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9F303C" w:rsidRDefault="00B71741" w:rsidP="0062167E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9D5265">
        <w:rPr>
          <w:rFonts w:cs="Arial"/>
          <w:sz w:val="20"/>
          <w:szCs w:val="20"/>
          <w:lang w:eastAsia="en-US"/>
        </w:rPr>
        <w:t xml:space="preserve"> </w:t>
      </w:r>
      <w:r w:rsidR="0062167E">
        <w:rPr>
          <w:sz w:val="20"/>
        </w:rPr>
        <w:t>15 kwietnia 2020 r.</w:t>
      </w:r>
      <w:bookmarkStart w:id="0" w:name="_GoBack"/>
      <w:bookmarkEnd w:id="0"/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>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6F22C1">
        <w:rPr>
          <w:color w:val="1F497D"/>
        </w:rPr>
        <w:t xml:space="preserve">nie mają zastosowania </w:t>
      </w:r>
      <w:r w:rsidR="006F22C1">
        <w:rPr>
          <w:color w:val="1F497D"/>
        </w:rPr>
        <w:t xml:space="preserve">poniższe </w:t>
      </w:r>
      <w:r w:rsidR="006F22C1" w:rsidRPr="006F22C1">
        <w:rPr>
          <w:color w:val="1F497D"/>
        </w:rPr>
        <w:t>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4"/>
            </w:r>
            <w:r w:rsidRPr="00DD0783">
              <w:t>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7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:rsidR="00A26918" w:rsidRDefault="00A26918" w:rsidP="003B2988">
      <w:pPr>
        <w:jc w:val="both"/>
        <w:rPr>
          <w:b/>
        </w:rPr>
      </w:pPr>
    </w:p>
    <w:p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1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2"/>
      </w:r>
      <w:r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5"/>
      </w:r>
      <w:r w:rsidR="00DD5F4B" w:rsidRPr="00DD0783">
        <w:rPr>
          <w:rStyle w:val="Odwoanieprzypisukocowego"/>
        </w:rPr>
        <w:endnoteReference w:id="1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:rsidR="00DD5F4B" w:rsidRPr="00DD0783" w:rsidRDefault="00DD5F4B" w:rsidP="003B2988">
      <w:pPr>
        <w:pStyle w:val="Akapitzlist"/>
        <w:spacing w:after="0"/>
        <w:jc w:val="both"/>
      </w:pPr>
    </w:p>
    <w:p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8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0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3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4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7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30"/>
      </w:r>
      <w:r>
        <w:rPr>
          <w:rFonts w:eastAsia="Times New Roman" w:cs="Times New Roman"/>
        </w:rPr>
        <w:t>:</w:t>
      </w:r>
    </w:p>
    <w:p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1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2"/>
      </w:r>
      <w:r w:rsidRPr="00DD0783">
        <w:t>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4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5"/>
      </w:r>
      <w:r w:rsidRPr="00DD0783">
        <w:rPr>
          <w:rFonts w:eastAsia="TTE1ABE920t00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6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7"/>
      </w:r>
      <w:r w:rsidRPr="00DD0783">
        <w:t>.</w:t>
      </w:r>
    </w:p>
    <w:p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8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39"/>
      </w:r>
      <w:r w:rsidR="00880E60">
        <w:t>.</w:t>
      </w:r>
    </w:p>
    <w:p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0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80E60">
        <w:rPr>
          <w:rFonts w:eastAsia="Times New Roman" w:cs="Times New Roman"/>
        </w:rPr>
        <w:t>.</w:t>
      </w:r>
    </w:p>
    <w:p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1"/>
      </w:r>
    </w:p>
    <w:p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2"/>
      </w:r>
      <w:r>
        <w:t>.</w:t>
      </w:r>
    </w:p>
    <w:p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3"/>
      </w:r>
    </w:p>
    <w:p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r w:rsidR="001678D7">
        <w:rPr>
          <w:rFonts w:cs="Arial"/>
          <w:iCs/>
        </w:rPr>
        <w:t xml:space="preserve"> (dla pojedynczego grantu również obowiązuje limit 10%)</w:t>
      </w:r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4"/>
      </w:r>
    </w:p>
    <w:p w:rsidR="0010120B" w:rsidRDefault="0010120B" w:rsidP="001B7507">
      <w:pPr>
        <w:spacing w:after="0"/>
        <w:jc w:val="both"/>
        <w:rPr>
          <w:b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5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6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1E5BD1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>na zwiększenie dostępności do dofinansowywanej infrastruktury np.</w:t>
      </w:r>
      <w:r w:rsidR="001E5BD1">
        <w:t xml:space="preserve"> w postaci ścieżek rowerowych</w:t>
      </w:r>
      <w:r w:rsidR="001E5BD1" w:rsidRPr="00D109AA">
        <w:t xml:space="preserve"> (z wyłączeniem dróg publicznych w rozumieniu ustawy z dnia 21 marca 1985 r. o drogach publicznych)</w:t>
      </w:r>
      <w:r w:rsidR="001E5BD1">
        <w:t xml:space="preserve"> – dot. schem</w:t>
      </w:r>
      <w:r w:rsidR="005D6DC1">
        <w:t>a</w:t>
      </w:r>
      <w:r w:rsidR="001E5BD1">
        <w:t>tu 4.4.H</w:t>
      </w:r>
    </w:p>
    <w:p w:rsidR="001E5BD1" w:rsidRDefault="001E5BD1" w:rsidP="00B43F6B">
      <w:pPr>
        <w:pStyle w:val="Akapitzlist"/>
        <w:spacing w:after="0"/>
        <w:jc w:val="both"/>
      </w:pPr>
    </w:p>
    <w:p w:rsidR="001E5BD1" w:rsidRDefault="001E5BD1" w:rsidP="00B43F6B">
      <w:pPr>
        <w:pStyle w:val="Akapitzlist"/>
        <w:spacing w:after="0"/>
        <w:jc w:val="both"/>
      </w:pPr>
    </w:p>
    <w:p w:rsidR="001B7507" w:rsidRPr="00DD0783" w:rsidRDefault="001B7507" w:rsidP="001B7507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8"/>
      </w:r>
      <w:r w:rsidRPr="00DD0783">
        <w:t xml:space="preserve"> można uznać za kwalifikowalne zgodnie z poniższymi regułami: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9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0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1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2"/>
      </w:r>
      <w:r w:rsidRPr="00DD0783">
        <w:t xml:space="preserve"> – w 6.1 C, D, 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3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4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</w:t>
      </w:r>
      <w:r w:rsidR="00897BAD">
        <w:rPr>
          <w:b/>
        </w:rPr>
        <w:t xml:space="preserve"> </w:t>
      </w:r>
    </w:p>
    <w:p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5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6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:rsidR="005953E3" w:rsidRDefault="005953E3" w:rsidP="004F19B4">
      <w:pPr>
        <w:pStyle w:val="Akapitzlist"/>
        <w:jc w:val="both"/>
      </w:pPr>
    </w:p>
    <w:p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:rsidR="00835E34" w:rsidRPr="004F19B4" w:rsidRDefault="00835E34" w:rsidP="004F19B4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 i</w:t>
      </w:r>
      <w:r w:rsidR="00B90C4B">
        <w:t> </w:t>
      </w:r>
      <w:r w:rsidRPr="004F19B4">
        <w:t>wojewódzkim konsultantem ds. chorób zakaźnych</w:t>
      </w:r>
      <w:r w:rsidR="00B90C4B" w:rsidRPr="004F19B4">
        <w:t>.</w:t>
      </w:r>
    </w:p>
    <w:p w:rsidR="006B4515" w:rsidRDefault="006B4515" w:rsidP="003B2988">
      <w:pPr>
        <w:pStyle w:val="Akapitzlist"/>
        <w:jc w:val="both"/>
      </w:pPr>
    </w:p>
    <w:p w:rsidR="004F19B4" w:rsidRPr="00DD0783" w:rsidRDefault="004F19B4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8"/>
      </w:r>
      <w:r w:rsidRPr="00DD0783">
        <w:t>.</w:t>
      </w:r>
    </w:p>
    <w:p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7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9"/>
      </w:r>
      <w:r w:rsidR="003C461F" w:rsidRPr="00DD0783">
        <w:t xml:space="preserve"> </w:t>
      </w:r>
      <w:bookmarkEnd w:id="17"/>
      <w:r w:rsidR="00B27986">
        <w:t xml:space="preserve"> </w:t>
      </w:r>
      <w:r w:rsidRPr="00DD0783">
        <w:rPr>
          <w:vertAlign w:val="superscript"/>
        </w:rPr>
        <w:footnoteReference w:id="60"/>
      </w:r>
      <w:r w:rsidRPr="00DD0783">
        <w:t>.</w:t>
      </w:r>
      <w:bookmarkStart w:id="18" w:name="_Hlk493154503"/>
    </w:p>
    <w:p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1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2"/>
      </w:r>
      <w:r w:rsidRPr="00DD0783">
        <w:t xml:space="preserve">) </w:t>
      </w:r>
      <w:bookmarkEnd w:id="18"/>
      <w:r w:rsidRPr="00DD0783">
        <w:rPr>
          <w:rStyle w:val="Odwoanieprzypisudolnego"/>
        </w:rPr>
        <w:footnoteReference w:id="63"/>
      </w:r>
      <w:r w:rsidRPr="00DD0783">
        <w:t>.</w:t>
      </w:r>
    </w:p>
    <w:p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4"/>
      </w:r>
      <w:r w:rsidR="00981291"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0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19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19"/>
      <w:r w:rsidR="00A23F33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1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2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0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3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4"/>
      </w:r>
      <w:r w:rsidRPr="00DD0783">
        <w:rPr>
          <w:rFonts w:eastAsia="Times New Roman" w:cs="Times New Roman"/>
        </w:rPr>
        <w:t>.</w:t>
      </w:r>
    </w:p>
    <w:p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28619"/>
      <w:bookmarkEnd w:id="20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1"/>
      <w:r>
        <w:rPr>
          <w:rStyle w:val="Odwoanieprzypisudolnego"/>
          <w:rFonts w:eastAsia="Times New Roman" w:cs="Times New Roman"/>
        </w:rPr>
        <w:footnoteReference w:id="75"/>
      </w:r>
      <w:r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6"/>
      </w:r>
      <w:r w:rsidRPr="00DD0783">
        <w:rPr>
          <w:rFonts w:eastAsia="Times New Roman" w:cs="Times New Roman"/>
        </w:rPr>
        <w:t>.</w:t>
      </w:r>
    </w:p>
    <w:p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:rsidTr="00843D11">
        <w:tc>
          <w:tcPr>
            <w:tcW w:w="9062" w:type="dxa"/>
          </w:tcPr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C72" w:rsidRDefault="00681C72" w:rsidP="00BA376B">
      <w:pPr>
        <w:spacing w:after="0" w:line="240" w:lineRule="auto"/>
      </w:pPr>
      <w:r>
        <w:separator/>
      </w:r>
    </w:p>
  </w:endnote>
  <w:endnote w:type="continuationSeparator" w:id="0">
    <w:p w:rsidR="00681C72" w:rsidRDefault="00681C72" w:rsidP="00BA376B">
      <w:pPr>
        <w:spacing w:after="0" w:line="240" w:lineRule="auto"/>
      </w:pPr>
      <w:r>
        <w:continuationSeparator/>
      </w:r>
    </w:p>
  </w:endnote>
  <w:endnote w:id="1">
    <w:p w:rsidR="00681C72" w:rsidRPr="002D3C6C" w:rsidRDefault="00681C72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:rsidR="00681C72" w:rsidRDefault="005953E3">
        <w:pPr>
          <w:pStyle w:val="Stopka"/>
          <w:jc w:val="right"/>
        </w:pPr>
        <w:r>
          <w:fldChar w:fldCharType="begin"/>
        </w:r>
        <w:r w:rsidR="00681C72">
          <w:instrText xml:space="preserve"> PAGE   \* MERGEFORMAT </w:instrText>
        </w:r>
        <w:r>
          <w:fldChar w:fldCharType="separate"/>
        </w:r>
        <w:r w:rsidR="0062167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681C72" w:rsidRDefault="00681C72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C72" w:rsidRDefault="00681C72" w:rsidP="00BA376B">
      <w:pPr>
        <w:spacing w:after="0" w:line="240" w:lineRule="auto"/>
      </w:pPr>
      <w:r>
        <w:separator/>
      </w:r>
    </w:p>
  </w:footnote>
  <w:footnote w:type="continuationSeparator" w:id="0">
    <w:p w:rsidR="00681C72" w:rsidRDefault="00681C72" w:rsidP="00BA376B">
      <w:pPr>
        <w:spacing w:after="0" w:line="240" w:lineRule="auto"/>
      </w:pPr>
      <w:r>
        <w:continuationSeparator/>
      </w:r>
    </w:p>
  </w:footnote>
  <w:footnote w:id="1">
    <w:p w:rsidR="00681C72" w:rsidRPr="00013AFB" w:rsidRDefault="00681C72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:rsidR="00681C72" w:rsidRDefault="00681C72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3">
    <w:p w:rsidR="00681C72" w:rsidRPr="00013AFB" w:rsidRDefault="00681C72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681C72" w:rsidRPr="00013AFB" w:rsidRDefault="00681C72" w:rsidP="00013AFB">
      <w:pPr>
        <w:pStyle w:val="Tekstprzypisudolnego"/>
        <w:jc w:val="both"/>
        <w:rPr>
          <w:b/>
        </w:rPr>
      </w:pPr>
    </w:p>
  </w:footnote>
  <w:footnote w:id="4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5">
    <w:p w:rsidR="00681C72" w:rsidRPr="00013AFB" w:rsidRDefault="00681C72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681C72" w:rsidRPr="00013AFB" w:rsidRDefault="00681C72">
      <w:pPr>
        <w:pStyle w:val="Tekstprzypisudolnego"/>
      </w:pPr>
    </w:p>
  </w:footnote>
  <w:footnote w:id="6">
    <w:p w:rsidR="00681C72" w:rsidRDefault="00681C72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7">
    <w:p w:rsidR="00681C72" w:rsidRPr="00013AFB" w:rsidRDefault="00681C72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8">
    <w:p w:rsidR="00681C72" w:rsidRDefault="00681C72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9">
    <w:p w:rsidR="00681C72" w:rsidRDefault="00681C72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0">
    <w:p w:rsidR="00681C72" w:rsidRPr="00013AFB" w:rsidRDefault="00681C72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1">
    <w:p w:rsidR="00681C72" w:rsidRPr="00013AFB" w:rsidRDefault="00681C72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2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3">
    <w:p w:rsidR="00681C72" w:rsidRPr="002E11F5" w:rsidRDefault="00681C72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4">
    <w:p w:rsidR="00681C72" w:rsidRPr="002E11F5" w:rsidRDefault="00681C72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5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6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7">
    <w:p w:rsidR="00681C72" w:rsidRPr="002E11F5" w:rsidRDefault="00681C72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:rsidR="00681C72" w:rsidRPr="002E11F5" w:rsidRDefault="00681C72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19">
    <w:p w:rsidR="00681C72" w:rsidRPr="00013AFB" w:rsidRDefault="00681C72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0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1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:rsidR="00681C72" w:rsidRPr="002E11F5" w:rsidRDefault="00681C72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3">
    <w:p w:rsidR="00681C72" w:rsidRPr="00013AFB" w:rsidRDefault="00681C72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4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5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6">
    <w:p w:rsidR="00681C72" w:rsidRPr="00013AFB" w:rsidRDefault="00681C72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7">
    <w:p w:rsidR="00681C72" w:rsidRPr="00013AFB" w:rsidRDefault="00681C72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8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1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2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3">
    <w:p w:rsidR="00681C72" w:rsidRPr="00013AFB" w:rsidRDefault="00681C72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4">
    <w:p w:rsidR="00681C72" w:rsidRPr="00013AFB" w:rsidRDefault="00681C72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5">
    <w:p w:rsidR="00681C72" w:rsidRPr="00013AFB" w:rsidRDefault="00681C72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:rsidR="00681C72" w:rsidRPr="00013AFB" w:rsidRDefault="00681C72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7">
    <w:p w:rsidR="00681C72" w:rsidRPr="00013AFB" w:rsidRDefault="00681C72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8">
    <w:p w:rsidR="00681C72" w:rsidRPr="00013AFB" w:rsidRDefault="00681C72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39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8D7">
        <w:t>Dla konkursów ogłoszonych od 30 października 2019 r.</w:t>
      </w:r>
    </w:p>
  </w:footnote>
  <w:footnote w:id="40">
    <w:p w:rsidR="00681C72" w:rsidRPr="00013AFB" w:rsidRDefault="00681C72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1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2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3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30 października 2019 r.</w:t>
      </w:r>
    </w:p>
  </w:footnote>
  <w:footnote w:id="44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30 października 2019 r.</w:t>
      </w:r>
    </w:p>
  </w:footnote>
  <w:footnote w:id="45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520105575"/>
      <w:r w:rsidRPr="00013AFB">
        <w:t xml:space="preserve">Dla konkursów ogłoszonych przed 16.01.2017 r. </w:t>
      </w:r>
      <w:r w:rsidRPr="00BF181E">
        <w:rPr>
          <w:u w:val="single"/>
        </w:rPr>
        <w:t>oraz dla konkursu RPDS.03.04.04-IP.03-02-248/17</w:t>
      </w:r>
      <w:r>
        <w:rPr>
          <w:color w:val="7030A0"/>
          <w:u w:val="single"/>
        </w:rPr>
        <w:t xml:space="preserve"> </w:t>
      </w:r>
      <w:r w:rsidRPr="00013AFB">
        <w:t>– 50%.</w:t>
      </w:r>
      <w:bookmarkEnd w:id="15"/>
    </w:p>
  </w:footnote>
  <w:footnote w:id="46">
    <w:p w:rsidR="00681C72" w:rsidRPr="00BF181E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BF181E">
        <w:rPr>
          <w:u w:val="single"/>
        </w:rPr>
        <w:t xml:space="preserve">oraz dla konkursu RPDS.03.04.04-IP.03-02-248/17 </w:t>
      </w:r>
      <w:r w:rsidRPr="00BF181E">
        <w:t>– 50%.</w:t>
      </w:r>
    </w:p>
  </w:footnote>
  <w:footnote w:id="47">
    <w:p w:rsidR="00681C72" w:rsidRPr="00013AFB" w:rsidRDefault="00681C72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r. </w:t>
      </w:r>
      <w:r w:rsidRPr="00BF181E">
        <w:rPr>
          <w:u w:val="single"/>
        </w:rPr>
        <w:t>oraz dla konkursu RPDS.03.04.04-IP.03-02-248/17</w:t>
      </w:r>
      <w:r>
        <w:rPr>
          <w:color w:val="7030A0"/>
          <w:u w:val="single"/>
        </w:rPr>
        <w:t xml:space="preserve"> </w:t>
      </w:r>
      <w:r w:rsidRPr="00013AFB">
        <w:t>– 50%.</w:t>
      </w:r>
      <w:r>
        <w:t xml:space="preserve"> </w:t>
      </w:r>
      <w:bookmarkStart w:id="16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6"/>
    </w:p>
  </w:footnote>
  <w:footnote w:id="48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9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2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3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4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5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6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9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0">
    <w:p w:rsidR="00681C72" w:rsidRPr="00042236" w:rsidRDefault="00681C72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1">
    <w:p w:rsidR="00681C72" w:rsidRPr="00042236" w:rsidRDefault="00681C72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2">
    <w:p w:rsidR="00681C72" w:rsidRPr="00042236" w:rsidRDefault="00681C72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3">
    <w:p w:rsidR="00681C72" w:rsidRPr="00042236" w:rsidRDefault="00681C72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4">
    <w:p w:rsidR="00681C72" w:rsidRPr="00042236" w:rsidRDefault="00681C72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5">
    <w:p w:rsidR="00681C72" w:rsidRPr="00042236" w:rsidRDefault="00681C72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6">
    <w:p w:rsidR="00681C72" w:rsidRPr="00042236" w:rsidRDefault="00681C72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7">
    <w:p w:rsidR="00681C72" w:rsidRPr="00042236" w:rsidRDefault="00681C72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8">
    <w:p w:rsidR="00681C72" w:rsidRPr="00042236" w:rsidRDefault="00681C72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9">
    <w:p w:rsidR="00681C72" w:rsidRPr="00013AFB" w:rsidRDefault="00681C72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0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1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2">
    <w:p w:rsidR="00681C72" w:rsidRDefault="00681C72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3">
    <w:p w:rsidR="00681C72" w:rsidRPr="00013AFB" w:rsidRDefault="00681C72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4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5">
    <w:p w:rsidR="00681C72" w:rsidRDefault="00681C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6">
    <w:p w:rsidR="00681C72" w:rsidRPr="00013AFB" w:rsidRDefault="00681C72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2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6"/>
  </w:num>
  <w:num w:numId="10">
    <w:abstractNumId w:val="24"/>
  </w:num>
  <w:num w:numId="11">
    <w:abstractNumId w:val="17"/>
  </w:num>
  <w:num w:numId="12">
    <w:abstractNumId w:val="16"/>
  </w:num>
  <w:num w:numId="13">
    <w:abstractNumId w:val="34"/>
  </w:num>
  <w:num w:numId="14">
    <w:abstractNumId w:val="8"/>
  </w:num>
  <w:num w:numId="15">
    <w:abstractNumId w:val="28"/>
  </w:num>
  <w:num w:numId="16">
    <w:abstractNumId w:val="32"/>
  </w:num>
  <w:num w:numId="17">
    <w:abstractNumId w:val="30"/>
  </w:num>
  <w:num w:numId="18">
    <w:abstractNumId w:val="35"/>
  </w:num>
  <w:num w:numId="19">
    <w:abstractNumId w:val="22"/>
  </w:num>
  <w:num w:numId="20">
    <w:abstractNumId w:val="13"/>
  </w:num>
  <w:num w:numId="21">
    <w:abstractNumId w:val="6"/>
  </w:num>
  <w:num w:numId="22">
    <w:abstractNumId w:val="2"/>
  </w:num>
  <w:num w:numId="23">
    <w:abstractNumId w:val="27"/>
  </w:num>
  <w:num w:numId="24">
    <w:abstractNumId w:val="33"/>
  </w:num>
  <w:num w:numId="25">
    <w:abstractNumId w:val="7"/>
  </w:num>
  <w:num w:numId="26">
    <w:abstractNumId w:val="31"/>
  </w:num>
  <w:num w:numId="27">
    <w:abstractNumId w:val="14"/>
  </w:num>
  <w:num w:numId="28">
    <w:abstractNumId w:val="18"/>
  </w:num>
  <w:num w:numId="29">
    <w:abstractNumId w:val="39"/>
  </w:num>
  <w:num w:numId="30">
    <w:abstractNumId w:val="38"/>
  </w:num>
  <w:num w:numId="31">
    <w:abstractNumId w:val="0"/>
  </w:num>
  <w:num w:numId="32">
    <w:abstractNumId w:val="9"/>
  </w:num>
  <w:num w:numId="33">
    <w:abstractNumId w:val="25"/>
  </w:num>
  <w:num w:numId="34">
    <w:abstractNumId w:val="5"/>
  </w:num>
  <w:num w:numId="35">
    <w:abstractNumId w:val="29"/>
  </w:num>
  <w:num w:numId="36">
    <w:abstractNumId w:val="40"/>
  </w:num>
  <w:num w:numId="37">
    <w:abstractNumId w:val="19"/>
  </w:num>
  <w:num w:numId="38">
    <w:abstractNumId w:val="26"/>
  </w:num>
  <w:num w:numId="39">
    <w:abstractNumId w:val="21"/>
  </w:num>
  <w:num w:numId="40">
    <w:abstractNumId w:val="37"/>
  </w:num>
  <w:num w:numId="41">
    <w:abstractNumId w:val="20"/>
  </w:num>
  <w:num w:numId="42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7698"/>
    <w:rsid w:val="000F001B"/>
    <w:rsid w:val="000F27B2"/>
    <w:rsid w:val="000F49C6"/>
    <w:rsid w:val="000F7BBA"/>
    <w:rsid w:val="000F7BCE"/>
    <w:rsid w:val="0010120B"/>
    <w:rsid w:val="00101EF8"/>
    <w:rsid w:val="00102960"/>
    <w:rsid w:val="00102DDD"/>
    <w:rsid w:val="00103C88"/>
    <w:rsid w:val="00105CE8"/>
    <w:rsid w:val="001113B7"/>
    <w:rsid w:val="001116F8"/>
    <w:rsid w:val="00111E58"/>
    <w:rsid w:val="00113C5E"/>
    <w:rsid w:val="001145A6"/>
    <w:rsid w:val="001149C0"/>
    <w:rsid w:val="00117082"/>
    <w:rsid w:val="001213D3"/>
    <w:rsid w:val="00122E9E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3DD4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430E"/>
    <w:rsid w:val="00405F6A"/>
    <w:rsid w:val="00420900"/>
    <w:rsid w:val="00424DB0"/>
    <w:rsid w:val="00431815"/>
    <w:rsid w:val="0043438C"/>
    <w:rsid w:val="00437EDB"/>
    <w:rsid w:val="00440827"/>
    <w:rsid w:val="00442ACB"/>
    <w:rsid w:val="004455BC"/>
    <w:rsid w:val="0044751A"/>
    <w:rsid w:val="00450CD0"/>
    <w:rsid w:val="0045119D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723A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953E3"/>
    <w:rsid w:val="005A05C2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216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6B7B"/>
    <w:rsid w:val="00751975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801880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AEC"/>
    <w:rsid w:val="00835E34"/>
    <w:rsid w:val="008409C3"/>
    <w:rsid w:val="0084221D"/>
    <w:rsid w:val="00843D11"/>
    <w:rsid w:val="00854448"/>
    <w:rsid w:val="00854498"/>
    <w:rsid w:val="0085656D"/>
    <w:rsid w:val="00856BC5"/>
    <w:rsid w:val="00857AC0"/>
    <w:rsid w:val="00860533"/>
    <w:rsid w:val="00862CCA"/>
    <w:rsid w:val="008640C5"/>
    <w:rsid w:val="0086410B"/>
    <w:rsid w:val="0086480A"/>
    <w:rsid w:val="00864F31"/>
    <w:rsid w:val="00870C75"/>
    <w:rsid w:val="0087477B"/>
    <w:rsid w:val="00880E60"/>
    <w:rsid w:val="00886E70"/>
    <w:rsid w:val="00894767"/>
    <w:rsid w:val="0089612D"/>
    <w:rsid w:val="00897BAD"/>
    <w:rsid w:val="008A114E"/>
    <w:rsid w:val="008B1B4E"/>
    <w:rsid w:val="008C1CF1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10E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5265"/>
    <w:rsid w:val="009D79D3"/>
    <w:rsid w:val="009E483C"/>
    <w:rsid w:val="009E58A1"/>
    <w:rsid w:val="009F021E"/>
    <w:rsid w:val="009F303C"/>
    <w:rsid w:val="009F4425"/>
    <w:rsid w:val="009F4AB2"/>
    <w:rsid w:val="009F5B4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785"/>
    <w:rsid w:val="00A84477"/>
    <w:rsid w:val="00A8521C"/>
    <w:rsid w:val="00A866E2"/>
    <w:rsid w:val="00A93AE7"/>
    <w:rsid w:val="00A93DE8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3E84"/>
    <w:rsid w:val="00BD54CF"/>
    <w:rsid w:val="00BE1B38"/>
    <w:rsid w:val="00BE4FB6"/>
    <w:rsid w:val="00BE755E"/>
    <w:rsid w:val="00BF17A3"/>
    <w:rsid w:val="00BF181E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43638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2928"/>
    <w:rsid w:val="00C92E90"/>
    <w:rsid w:val="00C943B4"/>
    <w:rsid w:val="00C94C3C"/>
    <w:rsid w:val="00C963D4"/>
    <w:rsid w:val="00CA154F"/>
    <w:rsid w:val="00CA47D9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5269"/>
    <w:rsid w:val="00D15BC4"/>
    <w:rsid w:val="00D20920"/>
    <w:rsid w:val="00D20FA1"/>
    <w:rsid w:val="00D22318"/>
    <w:rsid w:val="00D23BF3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09FB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4A1C"/>
    <w:rsid w:val="00ED53F6"/>
    <w:rsid w:val="00ED7D28"/>
    <w:rsid w:val="00EE0968"/>
    <w:rsid w:val="00EE25F0"/>
    <w:rsid w:val="00EE2FD1"/>
    <w:rsid w:val="00EE4FE6"/>
    <w:rsid w:val="00EF14EA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4304F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99BAF-D295-49BC-8692-DF7C7144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008E9-0A8A-45DD-80A2-A78DC73D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29</Pages>
  <Words>9643</Words>
  <Characters>57859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25</cp:revision>
  <cp:lastPrinted>2020-03-13T08:23:00Z</cp:lastPrinted>
  <dcterms:created xsi:type="dcterms:W3CDTF">2020-01-22T07:59:00Z</dcterms:created>
  <dcterms:modified xsi:type="dcterms:W3CDTF">2020-04-16T05:32:00Z</dcterms:modified>
</cp:coreProperties>
</file>