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10677" w14:textId="5828CF21" w:rsidR="00EF545D" w:rsidRPr="00EF545D" w:rsidRDefault="00EF545D" w:rsidP="00EF545D">
      <w:pPr>
        <w:spacing w:after="360" w:line="276" w:lineRule="auto"/>
        <w:contextualSpacing/>
        <w:rPr>
          <w:rFonts w:ascii="Calibri" w:eastAsia="Calibri" w:hAnsi="Calibri" w:cs="Arial"/>
          <w:b/>
          <w:sz w:val="28"/>
          <w:szCs w:val="28"/>
        </w:rPr>
      </w:pPr>
      <w:r w:rsidRPr="00EF545D">
        <w:rPr>
          <w:rFonts w:ascii="Calibri" w:eastAsia="Calibri" w:hAnsi="Calibri" w:cs="Times New Roman"/>
          <w:b/>
          <w:noProof/>
          <w:lang w:eastAsia="pl-PL"/>
        </w:rPr>
        <w:drawing>
          <wp:inline distT="0" distB="0" distL="0" distR="0" wp14:anchorId="65483306" wp14:editId="1DDA6824">
            <wp:extent cx="5753100" cy="5715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3BCCDEA9" w14:textId="77777777" w:rsidR="00D968D2" w:rsidRPr="00EF545D" w:rsidRDefault="00D968D2" w:rsidP="000B461C">
      <w:pPr>
        <w:spacing w:after="500" w:line="276" w:lineRule="auto"/>
        <w:rPr>
          <w:rFonts w:ascii="Calibri" w:eastAsia="Calibri" w:hAnsi="Calibri" w:cs="Arial"/>
          <w:b/>
          <w:sz w:val="28"/>
          <w:szCs w:val="28"/>
        </w:rPr>
      </w:pPr>
    </w:p>
    <w:p w14:paraId="4BDB7519" w14:textId="77777777" w:rsidR="00EF545D" w:rsidRPr="00EF545D" w:rsidRDefault="00EF545D" w:rsidP="00505EED">
      <w:pPr>
        <w:spacing w:after="0" w:line="360" w:lineRule="auto"/>
        <w:rPr>
          <w:rFonts w:ascii="Calibri" w:eastAsia="Calibri" w:hAnsi="Calibri" w:cs="Arial"/>
          <w:b/>
          <w:sz w:val="28"/>
          <w:szCs w:val="28"/>
        </w:rPr>
      </w:pPr>
      <w:r w:rsidRPr="00EF545D">
        <w:rPr>
          <w:rFonts w:ascii="Calibri" w:eastAsia="Calibri" w:hAnsi="Calibri" w:cs="Arial"/>
          <w:b/>
          <w:sz w:val="28"/>
          <w:szCs w:val="28"/>
        </w:rPr>
        <w:t>Dolnośląski Wojewódzki Urząd Pracy pełniący rolę Instytucji Pośredniczącej Regionalnego Programu Operacyjnego Województwa Dolnośląskiego 2014-2020 ogłasza nabór wniosków o dofinansowanie realizacji projektów ze środków Europejskiego Funduszu Społecznego w ramach Regionalnego Programu Operacyjnego Województwa Dolnośląskiego 2014-2020</w:t>
      </w:r>
    </w:p>
    <w:p w14:paraId="3D282EC0" w14:textId="77777777" w:rsidR="00EF545D" w:rsidRPr="00505EED" w:rsidRDefault="00EF545D" w:rsidP="000B461C">
      <w:pPr>
        <w:spacing w:after="200" w:line="360" w:lineRule="auto"/>
        <w:rPr>
          <w:rFonts w:ascii="Arial" w:eastAsia="Calibri" w:hAnsi="Arial" w:cs="Arial"/>
          <w:sz w:val="28"/>
          <w:szCs w:val="36"/>
        </w:rPr>
      </w:pPr>
    </w:p>
    <w:p w14:paraId="49966074" w14:textId="416A98E6" w:rsidR="00EF545D" w:rsidRPr="00A772F8" w:rsidRDefault="00EF545D" w:rsidP="00EF545D">
      <w:pPr>
        <w:spacing w:after="200" w:line="360" w:lineRule="auto"/>
        <w:contextualSpacing/>
        <w:rPr>
          <w:rFonts w:ascii="Calibri" w:eastAsia="Calibri" w:hAnsi="Calibri" w:cs="Arial"/>
          <w:b/>
          <w:sz w:val="28"/>
          <w:szCs w:val="28"/>
        </w:rPr>
      </w:pPr>
      <w:r w:rsidRPr="00A772F8">
        <w:rPr>
          <w:rFonts w:ascii="Calibri" w:eastAsia="Calibri" w:hAnsi="Calibri" w:cs="Arial"/>
          <w:b/>
          <w:sz w:val="28"/>
          <w:szCs w:val="28"/>
        </w:rPr>
        <w:t>Oś priorytetowa 9 Włączenie społeczne</w:t>
      </w:r>
    </w:p>
    <w:p w14:paraId="28FF20C7" w14:textId="6DAF6FDE" w:rsidR="00EF545D" w:rsidRPr="00A772F8" w:rsidRDefault="00B35991" w:rsidP="00EF545D">
      <w:pPr>
        <w:spacing w:after="200" w:line="360" w:lineRule="auto"/>
        <w:contextualSpacing/>
        <w:rPr>
          <w:rFonts w:ascii="Calibri" w:eastAsia="Calibri" w:hAnsi="Calibri" w:cs="Arial"/>
          <w:b/>
          <w:sz w:val="28"/>
          <w:szCs w:val="28"/>
        </w:rPr>
      </w:pPr>
      <w:r w:rsidRPr="00A772F8">
        <w:rPr>
          <w:rFonts w:ascii="Calibri" w:eastAsia="Calibri" w:hAnsi="Calibri" w:cs="Arial"/>
          <w:b/>
          <w:sz w:val="28"/>
          <w:szCs w:val="28"/>
        </w:rPr>
        <w:t>Działanie</w:t>
      </w:r>
      <w:r w:rsidR="00EF545D" w:rsidRPr="00A772F8">
        <w:rPr>
          <w:rFonts w:ascii="Calibri" w:eastAsia="Calibri" w:hAnsi="Calibri" w:cs="Arial"/>
          <w:b/>
          <w:sz w:val="28"/>
          <w:szCs w:val="28"/>
        </w:rPr>
        <w:t xml:space="preserve"> </w:t>
      </w:r>
      <w:r w:rsidR="00791F6D" w:rsidRPr="00A772F8">
        <w:rPr>
          <w:rFonts w:ascii="Calibri" w:eastAsia="Calibri" w:hAnsi="Calibri" w:cs="Arial"/>
          <w:b/>
          <w:sz w:val="28"/>
          <w:szCs w:val="28"/>
        </w:rPr>
        <w:t>9.</w:t>
      </w:r>
      <w:r w:rsidR="00EE48EB" w:rsidRPr="00A772F8">
        <w:rPr>
          <w:rFonts w:ascii="Calibri" w:eastAsia="Calibri" w:hAnsi="Calibri" w:cs="Arial"/>
          <w:b/>
          <w:sz w:val="28"/>
          <w:szCs w:val="28"/>
        </w:rPr>
        <w:t>1</w:t>
      </w:r>
      <w:r w:rsidR="00791F6D" w:rsidRPr="00A772F8">
        <w:rPr>
          <w:rFonts w:ascii="Calibri" w:eastAsia="Calibri" w:hAnsi="Calibri" w:cs="Arial"/>
          <w:b/>
          <w:sz w:val="28"/>
          <w:szCs w:val="28"/>
        </w:rPr>
        <w:t xml:space="preserve"> </w:t>
      </w:r>
      <w:r w:rsidR="00EE48EB" w:rsidRPr="00A772F8">
        <w:rPr>
          <w:rFonts w:ascii="Calibri" w:eastAsia="Calibri" w:hAnsi="Calibri" w:cs="Arial"/>
          <w:b/>
          <w:sz w:val="28"/>
          <w:szCs w:val="28"/>
        </w:rPr>
        <w:t>Aktywna integracja</w:t>
      </w:r>
    </w:p>
    <w:p w14:paraId="59ED8EB2" w14:textId="77D4D646" w:rsidR="00EE48EB" w:rsidRPr="00A772F8" w:rsidRDefault="00B35991" w:rsidP="00EF545D">
      <w:pPr>
        <w:spacing w:after="200" w:line="360" w:lineRule="auto"/>
        <w:contextualSpacing/>
        <w:rPr>
          <w:rFonts w:ascii="Calibri" w:eastAsia="Calibri" w:hAnsi="Calibri" w:cs="Arial"/>
          <w:b/>
          <w:sz w:val="28"/>
          <w:szCs w:val="28"/>
        </w:rPr>
      </w:pPr>
      <w:r w:rsidRPr="00A772F8">
        <w:rPr>
          <w:rFonts w:ascii="Calibri" w:eastAsia="Calibri" w:hAnsi="Calibri" w:cs="Arial"/>
          <w:b/>
          <w:sz w:val="28"/>
          <w:szCs w:val="28"/>
        </w:rPr>
        <w:t>Poddziałanie</w:t>
      </w:r>
      <w:r w:rsidR="00EF545D" w:rsidRPr="00A772F8">
        <w:rPr>
          <w:rFonts w:ascii="Calibri" w:eastAsia="Calibri" w:hAnsi="Calibri" w:cs="Arial"/>
          <w:b/>
          <w:sz w:val="28"/>
          <w:szCs w:val="28"/>
        </w:rPr>
        <w:t xml:space="preserve"> </w:t>
      </w:r>
      <w:r w:rsidR="00791F6D" w:rsidRPr="00A772F8">
        <w:rPr>
          <w:rFonts w:ascii="Calibri" w:eastAsia="Calibri" w:hAnsi="Calibri" w:cs="Arial"/>
          <w:b/>
          <w:sz w:val="28"/>
          <w:szCs w:val="28"/>
        </w:rPr>
        <w:t>9.</w:t>
      </w:r>
      <w:r w:rsidR="00EE48EB" w:rsidRPr="00A772F8">
        <w:rPr>
          <w:rFonts w:ascii="Calibri" w:eastAsia="Calibri" w:hAnsi="Calibri" w:cs="Arial"/>
          <w:b/>
          <w:sz w:val="28"/>
          <w:szCs w:val="28"/>
        </w:rPr>
        <w:t>1</w:t>
      </w:r>
      <w:r w:rsidR="00791F6D" w:rsidRPr="00A772F8">
        <w:rPr>
          <w:rFonts w:ascii="Calibri" w:eastAsia="Calibri" w:hAnsi="Calibri" w:cs="Arial"/>
          <w:b/>
          <w:sz w:val="28"/>
          <w:szCs w:val="28"/>
        </w:rPr>
        <w:t xml:space="preserve">.1 </w:t>
      </w:r>
      <w:r w:rsidR="00EE48EB" w:rsidRPr="00A772F8">
        <w:rPr>
          <w:rFonts w:ascii="Calibri" w:eastAsia="Calibri" w:hAnsi="Calibri" w:cs="Arial"/>
          <w:b/>
          <w:sz w:val="28"/>
          <w:szCs w:val="28"/>
        </w:rPr>
        <w:t>Aktywna integracja – konkursy horyzontalne</w:t>
      </w:r>
      <w:r w:rsidR="007B64BE" w:rsidRPr="00A772F8">
        <w:rPr>
          <w:rFonts w:ascii="Calibri" w:eastAsia="Calibri" w:hAnsi="Calibri" w:cs="Arial"/>
          <w:b/>
          <w:sz w:val="28"/>
          <w:szCs w:val="28"/>
        </w:rPr>
        <w:t xml:space="preserve">. </w:t>
      </w:r>
    </w:p>
    <w:p w14:paraId="5E993594" w14:textId="7641549C" w:rsidR="00EF545D" w:rsidRPr="00A772F8" w:rsidRDefault="00EE48EB" w:rsidP="00EF545D">
      <w:pPr>
        <w:spacing w:after="200" w:line="360" w:lineRule="auto"/>
        <w:contextualSpacing/>
        <w:rPr>
          <w:rFonts w:ascii="Calibri" w:eastAsia="Calibri" w:hAnsi="Calibri" w:cs="Arial"/>
          <w:b/>
          <w:sz w:val="28"/>
          <w:szCs w:val="28"/>
        </w:rPr>
      </w:pPr>
      <w:r w:rsidRPr="00A772F8">
        <w:rPr>
          <w:rFonts w:ascii="Calibri" w:eastAsia="Calibri" w:hAnsi="Calibri" w:cs="Arial"/>
          <w:b/>
          <w:sz w:val="28"/>
          <w:szCs w:val="28"/>
        </w:rPr>
        <w:t>(pierwszy t</w:t>
      </w:r>
      <w:r w:rsidR="007B64BE" w:rsidRPr="00A772F8">
        <w:rPr>
          <w:rFonts w:ascii="Calibri" w:eastAsia="Calibri" w:hAnsi="Calibri" w:cs="Arial"/>
          <w:b/>
          <w:sz w:val="28"/>
          <w:szCs w:val="28"/>
        </w:rPr>
        <w:t xml:space="preserve">yp </w:t>
      </w:r>
      <w:r w:rsidRPr="00A772F8">
        <w:rPr>
          <w:rFonts w:ascii="Calibri" w:eastAsia="Calibri" w:hAnsi="Calibri" w:cs="Arial"/>
          <w:b/>
          <w:sz w:val="28"/>
          <w:szCs w:val="28"/>
        </w:rPr>
        <w:t xml:space="preserve">operacji 9.1. </w:t>
      </w:r>
      <w:r w:rsidR="007B64BE" w:rsidRPr="00A772F8">
        <w:rPr>
          <w:rFonts w:ascii="Calibri" w:eastAsia="Calibri" w:hAnsi="Calibri" w:cs="Arial"/>
          <w:b/>
          <w:sz w:val="28"/>
          <w:szCs w:val="28"/>
        </w:rPr>
        <w:t>A.</w:t>
      </w:r>
      <w:r w:rsidRPr="00A772F8">
        <w:rPr>
          <w:rFonts w:ascii="Calibri" w:eastAsia="Calibri" w:hAnsi="Calibri" w:cs="Arial"/>
          <w:b/>
          <w:sz w:val="28"/>
          <w:szCs w:val="28"/>
        </w:rPr>
        <w:t>)</w:t>
      </w:r>
    </w:p>
    <w:p w14:paraId="36A94CF4" w14:textId="19FD84DA" w:rsidR="00EF545D" w:rsidRPr="00AB291D" w:rsidRDefault="00EF545D" w:rsidP="00EF545D">
      <w:pPr>
        <w:spacing w:after="200" w:line="360" w:lineRule="auto"/>
        <w:contextualSpacing/>
        <w:rPr>
          <w:rFonts w:ascii="Calibri" w:eastAsia="Calibri" w:hAnsi="Calibri" w:cs="Arial"/>
          <w:b/>
          <w:sz w:val="28"/>
          <w:szCs w:val="28"/>
        </w:rPr>
      </w:pPr>
      <w:r w:rsidRPr="00AB291D">
        <w:rPr>
          <w:rFonts w:ascii="Calibri" w:eastAsia="Calibri" w:hAnsi="Calibri" w:cs="Arial"/>
          <w:b/>
          <w:sz w:val="28"/>
          <w:szCs w:val="28"/>
        </w:rPr>
        <w:t xml:space="preserve">Nr konkursu: </w:t>
      </w:r>
      <w:r w:rsidR="00791F6D" w:rsidRPr="00791F6D">
        <w:rPr>
          <w:rFonts w:ascii="Calibri" w:eastAsia="Calibri" w:hAnsi="Calibri" w:cs="Arial"/>
          <w:b/>
          <w:sz w:val="28"/>
          <w:szCs w:val="28"/>
        </w:rPr>
        <w:t>RPDS.09.0</w:t>
      </w:r>
      <w:r w:rsidR="00EE48EB">
        <w:rPr>
          <w:rFonts w:ascii="Calibri" w:eastAsia="Calibri" w:hAnsi="Calibri" w:cs="Arial"/>
          <w:b/>
          <w:sz w:val="28"/>
          <w:szCs w:val="28"/>
        </w:rPr>
        <w:t>1</w:t>
      </w:r>
      <w:r w:rsidR="00791F6D" w:rsidRPr="00791F6D">
        <w:rPr>
          <w:rFonts w:ascii="Calibri" w:eastAsia="Calibri" w:hAnsi="Calibri" w:cs="Arial"/>
          <w:b/>
          <w:sz w:val="28"/>
          <w:szCs w:val="28"/>
        </w:rPr>
        <w:t>.01-IP.02-02-</w:t>
      </w:r>
      <w:r w:rsidR="00B75AD5">
        <w:rPr>
          <w:rFonts w:ascii="Calibri" w:eastAsia="Calibri" w:hAnsi="Calibri" w:cs="Arial"/>
          <w:b/>
          <w:sz w:val="28"/>
          <w:szCs w:val="28"/>
        </w:rPr>
        <w:t>36</w:t>
      </w:r>
      <w:r w:rsidR="00EE48EB">
        <w:rPr>
          <w:rFonts w:ascii="Calibri" w:eastAsia="Calibri" w:hAnsi="Calibri" w:cs="Arial"/>
          <w:b/>
          <w:sz w:val="28"/>
          <w:szCs w:val="28"/>
        </w:rPr>
        <w:t>6</w:t>
      </w:r>
      <w:r w:rsidR="00791F6D" w:rsidRPr="00791F6D">
        <w:rPr>
          <w:rFonts w:ascii="Calibri" w:eastAsia="Calibri" w:hAnsi="Calibri" w:cs="Arial"/>
          <w:b/>
          <w:sz w:val="28"/>
          <w:szCs w:val="28"/>
        </w:rPr>
        <w:t>/19</w:t>
      </w:r>
    </w:p>
    <w:p w14:paraId="69F1FB3B" w14:textId="77777777" w:rsidR="00EF545D" w:rsidRPr="00EF545D" w:rsidRDefault="00EF545D" w:rsidP="000B461C">
      <w:pPr>
        <w:tabs>
          <w:tab w:val="left" w:pos="3572"/>
        </w:tabs>
        <w:spacing w:after="200" w:line="360" w:lineRule="auto"/>
        <w:jc w:val="both"/>
        <w:rPr>
          <w:rFonts w:ascii="Calibri" w:eastAsia="Times New Roman" w:hAnsi="Calibri" w:cs="Arial"/>
          <w:sz w:val="24"/>
          <w:szCs w:val="24"/>
          <w:lang w:eastAsia="pl-PL"/>
        </w:rPr>
      </w:pPr>
    </w:p>
    <w:p w14:paraId="033FEA64" w14:textId="6574A562" w:rsidR="00EF545D" w:rsidRPr="00EF545D" w:rsidRDefault="00EF545D" w:rsidP="00505EED">
      <w:pPr>
        <w:tabs>
          <w:tab w:val="left" w:pos="3572"/>
        </w:tabs>
        <w:spacing w:after="0" w:line="360" w:lineRule="auto"/>
        <w:jc w:val="both"/>
        <w:rPr>
          <w:rFonts w:ascii="Calibri" w:eastAsia="Times New Roman" w:hAnsi="Calibri" w:cs="Arial"/>
          <w:b/>
          <w:sz w:val="24"/>
          <w:szCs w:val="24"/>
          <w:lang w:eastAsia="pl-PL"/>
        </w:rPr>
      </w:pPr>
      <w:r w:rsidRPr="00EF545D">
        <w:rPr>
          <w:rFonts w:ascii="Calibri" w:eastAsia="Times New Roman" w:hAnsi="Calibri" w:cs="Arial"/>
          <w:b/>
          <w:sz w:val="24"/>
          <w:szCs w:val="24"/>
          <w:lang w:eastAsia="pl-PL"/>
        </w:rPr>
        <w:t>Informacje ogólne:</w:t>
      </w:r>
    </w:p>
    <w:p w14:paraId="460FBDA4" w14:textId="0C2CC8CC" w:rsidR="00EF545D" w:rsidRDefault="00AB291D" w:rsidP="00AB291D">
      <w:pPr>
        <w:tabs>
          <w:tab w:val="left" w:pos="3572"/>
        </w:tabs>
        <w:spacing w:after="0" w:line="360" w:lineRule="auto"/>
        <w:rPr>
          <w:rFonts w:ascii="Calibri" w:eastAsia="Times New Roman" w:hAnsi="Calibri" w:cs="Arial"/>
          <w:sz w:val="24"/>
          <w:szCs w:val="24"/>
          <w:lang w:eastAsia="pl-PL"/>
        </w:rPr>
      </w:pPr>
      <w:r>
        <w:rPr>
          <w:rFonts w:ascii="Calibri" w:eastAsia="Times New Roman" w:hAnsi="Calibri" w:cs="Arial"/>
          <w:sz w:val="24"/>
          <w:szCs w:val="24"/>
          <w:lang w:eastAsia="pl-PL"/>
        </w:rPr>
        <w:t>Nabór w trybie konkursowym w ramach Regionalnego Programu Operacyjnego Województwa Dolnośląskiego 2014-2020 (RPO WD 2014-2020).</w:t>
      </w:r>
    </w:p>
    <w:p w14:paraId="19770B96" w14:textId="7697FAE4" w:rsidR="00AB291D" w:rsidRDefault="00AB291D" w:rsidP="00A404E6">
      <w:pPr>
        <w:tabs>
          <w:tab w:val="left" w:pos="3572"/>
        </w:tabs>
        <w:spacing w:after="240" w:line="360" w:lineRule="auto"/>
        <w:rPr>
          <w:rFonts w:ascii="Calibri" w:eastAsia="Calibri" w:hAnsi="Calibri" w:cs="Arial"/>
          <w:sz w:val="24"/>
          <w:szCs w:val="24"/>
        </w:rPr>
      </w:pPr>
      <w:r w:rsidRPr="009E3C2E">
        <w:rPr>
          <w:rFonts w:ascii="Calibri" w:eastAsia="Calibri" w:hAnsi="Calibri" w:cs="Arial"/>
          <w:sz w:val="24"/>
          <w:szCs w:val="24"/>
        </w:rPr>
        <w:t>Konkurs nie został podzielony na rundy.</w:t>
      </w:r>
    </w:p>
    <w:p w14:paraId="6D18CDB4" w14:textId="202981BF" w:rsidR="007748D7" w:rsidRPr="00B35991" w:rsidRDefault="007748D7" w:rsidP="001A7C27">
      <w:pPr>
        <w:spacing w:before="60" w:after="240" w:line="360" w:lineRule="auto"/>
        <w:rPr>
          <w:rFonts w:ascii="Calibri" w:eastAsia="Calibri" w:hAnsi="Calibri" w:cs="Arial"/>
          <w:sz w:val="24"/>
          <w:szCs w:val="24"/>
        </w:rPr>
      </w:pPr>
      <w:r w:rsidRPr="00B35991">
        <w:rPr>
          <w:rFonts w:ascii="Calibri" w:eastAsia="Calibri" w:hAnsi="Calibri" w:cs="Arial"/>
          <w:sz w:val="24"/>
          <w:szCs w:val="24"/>
        </w:rPr>
        <w:t xml:space="preserve">Zgodnie z definicją przyjętą na potrzeby konkursu przez konkurs horyzontalny rozumie się prowadzony w trybie konkursowym nabór wniosków o dofinansowanie </w:t>
      </w:r>
      <w:r w:rsidR="00D968D2">
        <w:rPr>
          <w:rFonts w:ascii="Calibri" w:eastAsia="Calibri" w:hAnsi="Calibri" w:cs="Arial"/>
          <w:sz w:val="24"/>
          <w:szCs w:val="24"/>
        </w:rPr>
        <w:t>projektów realizowanych na obszarze województwa dolnośląskiego</w:t>
      </w:r>
      <w:r w:rsidR="0046428E">
        <w:rPr>
          <w:rFonts w:ascii="Calibri" w:eastAsia="Calibri" w:hAnsi="Calibri" w:cs="Arial"/>
          <w:sz w:val="24"/>
          <w:szCs w:val="24"/>
        </w:rPr>
        <w:t>,</w:t>
      </w:r>
      <w:r w:rsidR="00D968D2">
        <w:rPr>
          <w:rFonts w:ascii="Calibri" w:eastAsia="Calibri" w:hAnsi="Calibri" w:cs="Arial"/>
          <w:sz w:val="24"/>
          <w:szCs w:val="24"/>
        </w:rPr>
        <w:t xml:space="preserve"> </w:t>
      </w:r>
      <w:r w:rsidRPr="00B35991">
        <w:rPr>
          <w:rFonts w:ascii="Calibri" w:eastAsia="Calibri" w:hAnsi="Calibri" w:cs="Arial"/>
          <w:sz w:val="24"/>
          <w:szCs w:val="24"/>
        </w:rPr>
        <w:t>przeznaczony dla wszystkich Beneficjentów przewidzianych do aplikowania w Działaniu 9.</w:t>
      </w:r>
      <w:r w:rsidR="00EE48EB">
        <w:rPr>
          <w:rFonts w:ascii="Calibri" w:eastAsia="Calibri" w:hAnsi="Calibri" w:cs="Arial"/>
          <w:sz w:val="24"/>
          <w:szCs w:val="24"/>
        </w:rPr>
        <w:t>1</w:t>
      </w:r>
      <w:r w:rsidRPr="00B35991">
        <w:rPr>
          <w:rFonts w:ascii="Calibri" w:eastAsia="Calibri" w:hAnsi="Calibri" w:cs="Arial"/>
          <w:sz w:val="24"/>
          <w:szCs w:val="24"/>
        </w:rPr>
        <w:t xml:space="preserve"> </w:t>
      </w:r>
      <w:r w:rsidR="00F049D3">
        <w:rPr>
          <w:rFonts w:ascii="Calibri" w:eastAsia="Calibri" w:hAnsi="Calibri" w:cs="Arial"/>
          <w:sz w:val="24"/>
          <w:szCs w:val="24"/>
        </w:rPr>
        <w:t>A. (</w:t>
      </w:r>
      <w:r w:rsidR="00EE48EB">
        <w:rPr>
          <w:rFonts w:ascii="Calibri" w:eastAsia="Calibri" w:hAnsi="Calibri" w:cs="Arial"/>
          <w:sz w:val="24"/>
          <w:szCs w:val="24"/>
        </w:rPr>
        <w:t xml:space="preserve">pierwszy </w:t>
      </w:r>
      <w:r w:rsidR="00791F6D">
        <w:rPr>
          <w:rFonts w:ascii="Calibri" w:eastAsia="Calibri" w:hAnsi="Calibri" w:cs="Arial"/>
          <w:sz w:val="24"/>
          <w:szCs w:val="24"/>
        </w:rPr>
        <w:t xml:space="preserve">typ </w:t>
      </w:r>
      <w:r w:rsidR="00EE48EB">
        <w:rPr>
          <w:rFonts w:ascii="Calibri" w:eastAsia="Calibri" w:hAnsi="Calibri" w:cs="Arial"/>
          <w:sz w:val="24"/>
          <w:szCs w:val="24"/>
        </w:rPr>
        <w:t>operacji</w:t>
      </w:r>
      <w:r w:rsidR="00F049D3">
        <w:rPr>
          <w:rFonts w:ascii="Calibri" w:eastAsia="Calibri" w:hAnsi="Calibri" w:cs="Arial"/>
          <w:sz w:val="24"/>
          <w:szCs w:val="24"/>
        </w:rPr>
        <w:t>)</w:t>
      </w:r>
      <w:r w:rsidRPr="00B35991">
        <w:rPr>
          <w:rFonts w:ascii="Calibri" w:eastAsia="Calibri" w:hAnsi="Calibri" w:cs="Arial"/>
          <w:sz w:val="24"/>
          <w:szCs w:val="24"/>
        </w:rPr>
        <w:t>.</w:t>
      </w:r>
    </w:p>
    <w:p w14:paraId="2C93AF58" w14:textId="77777777" w:rsidR="00EF545D" w:rsidRPr="00EF545D" w:rsidRDefault="00EF545D" w:rsidP="00EF545D">
      <w:pPr>
        <w:tabs>
          <w:tab w:val="left" w:pos="3572"/>
        </w:tabs>
        <w:spacing w:after="0" w:line="360" w:lineRule="auto"/>
        <w:jc w:val="both"/>
        <w:rPr>
          <w:rFonts w:ascii="Calibri" w:eastAsia="Times New Roman" w:hAnsi="Calibri" w:cs="Arial"/>
          <w:b/>
          <w:sz w:val="24"/>
          <w:szCs w:val="24"/>
          <w:lang w:eastAsia="pl-PL"/>
        </w:rPr>
      </w:pPr>
      <w:r w:rsidRPr="00EF545D">
        <w:rPr>
          <w:rFonts w:ascii="Calibri" w:eastAsia="Times New Roman" w:hAnsi="Calibri" w:cs="Arial"/>
          <w:b/>
          <w:sz w:val="24"/>
          <w:szCs w:val="24"/>
          <w:lang w:eastAsia="pl-PL"/>
        </w:rPr>
        <w:t>Pełna nazwa i adres właściwej instytucji organizującej konkurs:</w:t>
      </w:r>
    </w:p>
    <w:p w14:paraId="6A24429C" w14:textId="4F469AC4" w:rsidR="00EF545D" w:rsidRPr="00AB291D" w:rsidRDefault="00AB291D" w:rsidP="001A7C27">
      <w:pPr>
        <w:tabs>
          <w:tab w:val="left" w:pos="3572"/>
        </w:tabs>
        <w:spacing w:after="240" w:line="360" w:lineRule="auto"/>
        <w:rPr>
          <w:rFonts w:ascii="Calibri" w:eastAsia="Times New Roman" w:hAnsi="Calibri" w:cs="Arial"/>
          <w:sz w:val="24"/>
          <w:szCs w:val="24"/>
          <w:lang w:eastAsia="pl-PL"/>
        </w:rPr>
      </w:pPr>
      <w:r w:rsidRPr="00AB291D">
        <w:rPr>
          <w:rFonts w:ascii="Calibri" w:eastAsia="Times New Roman" w:hAnsi="Calibri" w:cs="Arial"/>
          <w:sz w:val="24"/>
          <w:szCs w:val="24"/>
          <w:lang w:eastAsia="pl-PL"/>
        </w:rPr>
        <w:t xml:space="preserve">Instytucją Organizującą Konkurs </w:t>
      </w:r>
      <w:r w:rsidR="00247077">
        <w:rPr>
          <w:rFonts w:ascii="Calibri" w:eastAsia="Times New Roman" w:hAnsi="Calibri" w:cs="Arial"/>
          <w:sz w:val="24"/>
          <w:szCs w:val="24"/>
          <w:lang w:eastAsia="pl-PL"/>
        </w:rPr>
        <w:t xml:space="preserve">(IOK) </w:t>
      </w:r>
      <w:r w:rsidRPr="00AB291D">
        <w:rPr>
          <w:rFonts w:ascii="Calibri" w:eastAsia="Times New Roman" w:hAnsi="Calibri" w:cs="Arial"/>
          <w:sz w:val="24"/>
          <w:szCs w:val="24"/>
          <w:lang w:eastAsia="pl-PL"/>
        </w:rPr>
        <w:t xml:space="preserve">jest Dolnośląski Wojewódzki Urząd </w:t>
      </w:r>
      <w:r>
        <w:rPr>
          <w:rFonts w:ascii="Calibri" w:eastAsia="Times New Roman" w:hAnsi="Calibri" w:cs="Arial"/>
          <w:sz w:val="24"/>
          <w:szCs w:val="24"/>
          <w:lang w:eastAsia="pl-PL"/>
        </w:rPr>
        <w:t>Pracy - Filia we Wrocławiu, al. </w:t>
      </w:r>
      <w:r w:rsidRPr="00AB291D">
        <w:rPr>
          <w:rFonts w:ascii="Calibri" w:eastAsia="Times New Roman" w:hAnsi="Calibri" w:cs="Arial"/>
          <w:sz w:val="24"/>
          <w:szCs w:val="24"/>
          <w:lang w:eastAsia="pl-PL"/>
        </w:rPr>
        <w:t>Armii Krajowej 54, 50-541 Wrocław.</w:t>
      </w:r>
    </w:p>
    <w:p w14:paraId="0C1C5230" w14:textId="77777777" w:rsidR="00EF545D" w:rsidRPr="00EF545D" w:rsidRDefault="00EF545D" w:rsidP="00CA66B1">
      <w:pPr>
        <w:tabs>
          <w:tab w:val="left" w:pos="3572"/>
        </w:tabs>
        <w:spacing w:before="700" w:after="120" w:line="360" w:lineRule="auto"/>
        <w:jc w:val="both"/>
        <w:rPr>
          <w:rFonts w:ascii="Calibri" w:eastAsia="Times New Roman" w:hAnsi="Calibri" w:cs="Arial"/>
          <w:b/>
          <w:sz w:val="24"/>
          <w:szCs w:val="24"/>
          <w:lang w:eastAsia="pl-PL"/>
        </w:rPr>
      </w:pPr>
      <w:r w:rsidRPr="00EF545D">
        <w:rPr>
          <w:rFonts w:ascii="Calibri" w:eastAsia="Times New Roman" w:hAnsi="Calibri" w:cs="Arial"/>
          <w:b/>
          <w:sz w:val="24"/>
          <w:szCs w:val="24"/>
          <w:lang w:eastAsia="pl-PL"/>
        </w:rPr>
        <w:lastRenderedPageBreak/>
        <w:t>Przedmiot konkursu, w tym typy projektów podlegające dofinansowaniu:</w:t>
      </w:r>
    </w:p>
    <w:p w14:paraId="0603DEF8" w14:textId="4DB485F2" w:rsidR="008F55BE" w:rsidRPr="00F049D3" w:rsidRDefault="00B53436" w:rsidP="008F55BE">
      <w:pPr>
        <w:spacing w:after="0" w:line="360" w:lineRule="auto"/>
        <w:rPr>
          <w:rFonts w:eastAsia="Times New Roman" w:cstheme="minorHAnsi"/>
          <w:color w:val="000000"/>
          <w:sz w:val="24"/>
          <w:szCs w:val="24"/>
          <w:lang w:eastAsia="pl-PL"/>
        </w:rPr>
      </w:pPr>
      <w:r w:rsidRPr="00B53436">
        <w:rPr>
          <w:rFonts w:ascii="Calibri" w:eastAsia="Times New Roman" w:hAnsi="Calibri" w:cs="Calibri"/>
          <w:color w:val="000000"/>
          <w:sz w:val="24"/>
          <w:szCs w:val="24"/>
          <w:lang w:eastAsia="pl-PL"/>
        </w:rPr>
        <w:t>Konkurs dotyczy naboru projektów składanych w ramach</w:t>
      </w:r>
      <w:r w:rsidR="008F55BE" w:rsidRPr="008F55BE">
        <w:rPr>
          <w:rFonts w:ascii="Arial" w:eastAsia="Times New Roman" w:hAnsi="Arial" w:cs="Arial"/>
          <w:color w:val="000000"/>
          <w:sz w:val="24"/>
          <w:szCs w:val="24"/>
          <w:lang w:eastAsia="pl-PL"/>
        </w:rPr>
        <w:t xml:space="preserve"> </w:t>
      </w:r>
      <w:r w:rsidR="008F55BE" w:rsidRPr="008F55BE">
        <w:rPr>
          <w:rFonts w:ascii="Calibri" w:eastAsia="Times New Roman" w:hAnsi="Calibri" w:cs="Calibri"/>
          <w:color w:val="000000"/>
          <w:sz w:val="24"/>
          <w:szCs w:val="24"/>
          <w:lang w:eastAsia="pl-PL"/>
        </w:rPr>
        <w:t>typ</w:t>
      </w:r>
      <w:r w:rsidR="008F55BE">
        <w:rPr>
          <w:rFonts w:ascii="Calibri" w:eastAsia="Times New Roman" w:hAnsi="Calibri" w:cs="Calibri"/>
          <w:color w:val="000000"/>
          <w:sz w:val="24"/>
          <w:szCs w:val="24"/>
          <w:lang w:eastAsia="pl-PL"/>
        </w:rPr>
        <w:t>u</w:t>
      </w:r>
      <w:r w:rsidR="008F55BE" w:rsidRPr="008F55BE">
        <w:rPr>
          <w:rFonts w:ascii="Calibri" w:eastAsia="Times New Roman" w:hAnsi="Calibri" w:cs="Calibri"/>
          <w:color w:val="000000"/>
          <w:sz w:val="24"/>
          <w:szCs w:val="24"/>
          <w:lang w:eastAsia="pl-PL"/>
        </w:rPr>
        <w:t xml:space="preserve"> operacji 9.</w:t>
      </w:r>
      <w:r w:rsidR="00F049D3">
        <w:rPr>
          <w:rFonts w:ascii="Calibri" w:eastAsia="Times New Roman" w:hAnsi="Calibri" w:cs="Calibri"/>
          <w:color w:val="000000"/>
          <w:sz w:val="24"/>
          <w:szCs w:val="24"/>
          <w:lang w:eastAsia="pl-PL"/>
        </w:rPr>
        <w:t>1</w:t>
      </w:r>
      <w:r w:rsidR="008F55BE" w:rsidRPr="008F55BE">
        <w:rPr>
          <w:rFonts w:ascii="Calibri" w:eastAsia="Times New Roman" w:hAnsi="Calibri" w:cs="Calibri"/>
          <w:color w:val="000000"/>
          <w:sz w:val="24"/>
          <w:szCs w:val="24"/>
          <w:lang w:eastAsia="pl-PL"/>
        </w:rPr>
        <w:t xml:space="preserve">.A., tj. </w:t>
      </w:r>
      <w:r w:rsidR="00B75AD5" w:rsidRPr="000B461C">
        <w:rPr>
          <w:rFonts w:ascii="Calibri" w:eastAsia="Times New Roman" w:hAnsi="Calibri" w:cs="Calibri"/>
          <w:b/>
          <w:color w:val="000000"/>
          <w:sz w:val="24"/>
          <w:szCs w:val="24"/>
          <w:lang w:eastAsia="pl-PL"/>
        </w:rPr>
        <w:t xml:space="preserve">projektów </w:t>
      </w:r>
      <w:r w:rsidR="00F049D3" w:rsidRPr="00F049D3">
        <w:rPr>
          <w:rFonts w:eastAsia="Times New Roman" w:cstheme="minorHAnsi"/>
          <w:b/>
          <w:color w:val="000000"/>
          <w:sz w:val="24"/>
          <w:szCs w:val="24"/>
          <w:lang w:eastAsia="pl-PL"/>
        </w:rPr>
        <w:t>na rzecz integracji społeczno- zawodowej z elementami usług specjalistycznego poradnictwa (prawnego, rodzinnego, psychologicznego) dla osób zagrożonych ubóstwem lub wykluczeniem społecznym oraz osób z ich otoczenia w celu poprawy ich sytuacji społeczno-zawodowej</w:t>
      </w:r>
      <w:r w:rsidR="008F55BE" w:rsidRPr="00F049D3">
        <w:rPr>
          <w:rFonts w:eastAsia="Times New Roman" w:cstheme="minorHAnsi"/>
          <w:b/>
          <w:color w:val="000000"/>
          <w:sz w:val="24"/>
          <w:szCs w:val="24"/>
          <w:lang w:eastAsia="pl-PL"/>
        </w:rPr>
        <w:t>:</w:t>
      </w:r>
    </w:p>
    <w:p w14:paraId="05F6D28F" w14:textId="77777777" w:rsidR="00F049D3" w:rsidRPr="00F049D3" w:rsidRDefault="00F049D3" w:rsidP="00F049D3">
      <w:pPr>
        <w:spacing w:before="60" w:after="60" w:line="360" w:lineRule="auto"/>
        <w:rPr>
          <w:rFonts w:eastAsia="Times New Roman" w:cstheme="minorHAnsi"/>
          <w:color w:val="000000"/>
          <w:sz w:val="24"/>
          <w:szCs w:val="24"/>
          <w:lang w:eastAsia="pl-PL"/>
        </w:rPr>
      </w:pPr>
      <w:r w:rsidRPr="00F049D3">
        <w:rPr>
          <w:rFonts w:eastAsia="Times New Roman" w:cstheme="minorHAnsi"/>
          <w:color w:val="000000"/>
          <w:sz w:val="24"/>
          <w:szCs w:val="24"/>
          <w:lang w:eastAsia="pl-PL"/>
        </w:rPr>
        <w:t>W ramach konkursu ogłoszony jest nabór na pierwszy typ projektów realizowanych w ramach operacji 9.1.A., tj. na kompleksowe projekty Ośrodków Pomocy Społecznej oraz Powiatowych Centrów Pomocy Rodzinie z wykorzystaniem usług aktywnej integracji o charakterze:</w:t>
      </w:r>
    </w:p>
    <w:p w14:paraId="68F8790F" w14:textId="0A3D7D04" w:rsidR="00F049D3" w:rsidRPr="00F049D3" w:rsidRDefault="00F049D3" w:rsidP="00F049D3">
      <w:pPr>
        <w:numPr>
          <w:ilvl w:val="0"/>
          <w:numId w:val="22"/>
        </w:numPr>
        <w:spacing w:before="200" w:after="120" w:line="360" w:lineRule="auto"/>
        <w:ind w:left="284" w:hanging="284"/>
        <w:rPr>
          <w:rFonts w:eastAsia="Times New Roman" w:cstheme="minorHAnsi"/>
          <w:b/>
          <w:bCs/>
          <w:color w:val="000000"/>
          <w:sz w:val="24"/>
          <w:szCs w:val="24"/>
          <w:lang w:eastAsia="pl-PL"/>
        </w:rPr>
      </w:pPr>
      <w:r w:rsidRPr="00F049D3">
        <w:rPr>
          <w:rFonts w:eastAsia="Times New Roman" w:cstheme="minorHAnsi"/>
          <w:b/>
          <w:color w:val="000000"/>
          <w:sz w:val="24"/>
          <w:szCs w:val="24"/>
          <w:lang w:eastAsia="pl-PL"/>
        </w:rPr>
        <w:t>społecznym</w:t>
      </w:r>
      <w:r w:rsidRPr="00F049D3">
        <w:rPr>
          <w:rFonts w:eastAsia="Times New Roman" w:cstheme="minorHAnsi"/>
          <w:color w:val="000000"/>
          <w:sz w:val="24"/>
          <w:szCs w:val="24"/>
          <w:lang w:eastAsia="pl-PL"/>
        </w:rPr>
        <w:t xml:space="preserve">, których celem jest nabycie, przywrócenie lub wzmocnienie kompetencji społecznych, zaradności, samodzielności i aktywności, m.in.: </w:t>
      </w:r>
    </w:p>
    <w:p w14:paraId="1F492EBC" w14:textId="77777777" w:rsidR="00F049D3" w:rsidRPr="00F049D3" w:rsidRDefault="00F049D3" w:rsidP="00F049D3">
      <w:pPr>
        <w:numPr>
          <w:ilvl w:val="0"/>
          <w:numId w:val="19"/>
        </w:numPr>
        <w:spacing w:before="200" w:after="120" w:line="360" w:lineRule="auto"/>
        <w:ind w:left="316"/>
        <w:contextualSpacing/>
        <w:rPr>
          <w:rFonts w:eastAsia="Calibri" w:cstheme="minorHAnsi"/>
          <w:b/>
          <w:bCs/>
          <w:color w:val="000000"/>
          <w:sz w:val="24"/>
          <w:szCs w:val="24"/>
        </w:rPr>
      </w:pPr>
      <w:r w:rsidRPr="00F049D3">
        <w:rPr>
          <w:rFonts w:eastAsia="Calibri" w:cstheme="minorHAnsi"/>
          <w:color w:val="000000"/>
          <w:sz w:val="24"/>
          <w:szCs w:val="24"/>
        </w:rPr>
        <w:t>praca socjalna (jako element projektu);</w:t>
      </w:r>
    </w:p>
    <w:p w14:paraId="5592A68E" w14:textId="77777777" w:rsidR="00F049D3" w:rsidRPr="00F049D3" w:rsidRDefault="00F049D3" w:rsidP="00F049D3">
      <w:pPr>
        <w:numPr>
          <w:ilvl w:val="0"/>
          <w:numId w:val="19"/>
        </w:numPr>
        <w:spacing w:before="200" w:after="120" w:line="360" w:lineRule="auto"/>
        <w:ind w:left="316"/>
        <w:contextualSpacing/>
        <w:rPr>
          <w:rFonts w:eastAsia="Calibri" w:cstheme="minorHAnsi"/>
          <w:b/>
          <w:bCs/>
          <w:color w:val="000000"/>
          <w:sz w:val="24"/>
          <w:szCs w:val="24"/>
        </w:rPr>
      </w:pPr>
      <w:r w:rsidRPr="00F049D3">
        <w:rPr>
          <w:rFonts w:eastAsia="Calibri" w:cstheme="minorHAnsi"/>
          <w:color w:val="000000"/>
          <w:sz w:val="24"/>
          <w:szCs w:val="24"/>
        </w:rPr>
        <w:t xml:space="preserve">specjalistyczne poradnictwo o charakterze prawnym, rodzinnym i psychologicznym (jako element projektu); </w:t>
      </w:r>
    </w:p>
    <w:p w14:paraId="760C81A1" w14:textId="77777777" w:rsidR="00F049D3" w:rsidRPr="00F049D3" w:rsidRDefault="00F049D3" w:rsidP="00F049D3">
      <w:pPr>
        <w:numPr>
          <w:ilvl w:val="0"/>
          <w:numId w:val="19"/>
        </w:numPr>
        <w:spacing w:before="200" w:after="120" w:line="360" w:lineRule="auto"/>
        <w:ind w:left="316"/>
        <w:contextualSpacing/>
        <w:rPr>
          <w:rFonts w:eastAsia="Calibri" w:cstheme="minorHAnsi"/>
          <w:b/>
          <w:bCs/>
          <w:color w:val="000000"/>
          <w:sz w:val="24"/>
          <w:szCs w:val="24"/>
        </w:rPr>
      </w:pPr>
      <w:r w:rsidRPr="00F049D3">
        <w:rPr>
          <w:rFonts w:eastAsia="Calibri" w:cstheme="minorHAnsi"/>
          <w:color w:val="000000"/>
          <w:sz w:val="24"/>
          <w:szCs w:val="24"/>
        </w:rPr>
        <w:t xml:space="preserve">organizowanie i finansowanie uczestnictwa w świetlicach i klubach, o których mowa w przepisach pomocy społecznej oraz przepisach o wychowaniu w trzeźwości i przeciwdziałaniu alkoholizmowi; </w:t>
      </w:r>
    </w:p>
    <w:p w14:paraId="58D5FAD8" w14:textId="77777777" w:rsidR="00F049D3" w:rsidRPr="00F049D3" w:rsidRDefault="00F049D3" w:rsidP="00F049D3">
      <w:pPr>
        <w:numPr>
          <w:ilvl w:val="0"/>
          <w:numId w:val="19"/>
        </w:numPr>
        <w:spacing w:before="200" w:after="120" w:line="360" w:lineRule="auto"/>
        <w:ind w:left="316"/>
        <w:contextualSpacing/>
        <w:rPr>
          <w:rFonts w:eastAsia="Calibri" w:cstheme="minorHAnsi"/>
          <w:b/>
          <w:bCs/>
          <w:color w:val="000000"/>
          <w:sz w:val="24"/>
          <w:szCs w:val="24"/>
        </w:rPr>
      </w:pPr>
      <w:r w:rsidRPr="00F049D3">
        <w:rPr>
          <w:rFonts w:eastAsia="Calibri" w:cstheme="minorHAnsi"/>
          <w:sz w:val="24"/>
          <w:szCs w:val="24"/>
        </w:rPr>
        <w:t>usługi społeczne wspierające osoby z niepełnosprawnością (wyłącznie pod warunkiem, gdy ich udzielenie jest niezbędne, aby zapewnić indywidualizację i kompleksowość wsparcia dla uczestnika projektu) (np. usługi asystenckie, tłumacza, przewodnika osoby niewidomej);</w:t>
      </w:r>
    </w:p>
    <w:p w14:paraId="240505F7" w14:textId="77777777" w:rsidR="00F049D3" w:rsidRPr="00F049D3" w:rsidRDefault="00F049D3" w:rsidP="00F049D3">
      <w:pPr>
        <w:numPr>
          <w:ilvl w:val="0"/>
          <w:numId w:val="19"/>
        </w:numPr>
        <w:spacing w:before="200" w:after="120" w:line="360" w:lineRule="auto"/>
        <w:ind w:left="316"/>
        <w:contextualSpacing/>
        <w:rPr>
          <w:rFonts w:eastAsia="Calibri" w:cstheme="minorHAnsi"/>
          <w:b/>
          <w:bCs/>
          <w:color w:val="000000"/>
          <w:sz w:val="24"/>
          <w:szCs w:val="24"/>
        </w:rPr>
      </w:pPr>
      <w:r w:rsidRPr="00F049D3">
        <w:rPr>
          <w:rFonts w:eastAsia="Calibri" w:cstheme="minorHAnsi"/>
          <w:color w:val="000000"/>
          <w:sz w:val="24"/>
          <w:szCs w:val="24"/>
        </w:rPr>
        <w:t xml:space="preserve">organizacja i finansowanie usług wspierających animację lokalną, w tym kosztów zatrudnienia animatora lokalnego, lidera klubu integracji społecznej, streetworkera, coacha; </w:t>
      </w:r>
    </w:p>
    <w:p w14:paraId="6FC291DF" w14:textId="77777777" w:rsidR="00F049D3" w:rsidRPr="00F049D3" w:rsidRDefault="00F049D3" w:rsidP="00F049D3">
      <w:pPr>
        <w:numPr>
          <w:ilvl w:val="0"/>
          <w:numId w:val="19"/>
        </w:numPr>
        <w:spacing w:before="200" w:after="120" w:line="360" w:lineRule="auto"/>
        <w:ind w:left="316"/>
        <w:contextualSpacing/>
        <w:rPr>
          <w:rFonts w:eastAsia="Calibri" w:cstheme="minorHAnsi"/>
          <w:b/>
          <w:bCs/>
          <w:color w:val="000000"/>
          <w:sz w:val="24"/>
          <w:szCs w:val="24"/>
        </w:rPr>
      </w:pPr>
      <w:r w:rsidRPr="00F049D3">
        <w:rPr>
          <w:rFonts w:eastAsia="Calibri" w:cstheme="minorHAnsi"/>
          <w:color w:val="000000"/>
          <w:sz w:val="24"/>
          <w:szCs w:val="24"/>
        </w:rPr>
        <w:t xml:space="preserve">organizacja i finansowanie usług wsparcia i aktywizacji rodzin marginalizowanych, w tym kosztów zatrudnienia asystenta rodziny i koordynatora rodzinnej pieczy zastępczej (zgodnie z zapisami ustawy o wspieraniu rodziny i systemie pieczy zastępczej),  mediatorów (wsparcie uruchamiane </w:t>
      </w:r>
      <w:r w:rsidRPr="00F049D3">
        <w:rPr>
          <w:rFonts w:eastAsia="Calibri" w:cstheme="minorHAnsi"/>
          <w:sz w:val="24"/>
          <w:szCs w:val="24"/>
        </w:rPr>
        <w:t>wyłącznie w zakresie, w jakim  ich zatrudnienie jest niezbędne, aby zapewnić indywidualizację i kompleksowość wsparcia dla uczestnika projektu)</w:t>
      </w:r>
      <w:r w:rsidRPr="00F049D3">
        <w:rPr>
          <w:rFonts w:eastAsia="Calibri" w:cstheme="minorHAnsi"/>
          <w:color w:val="000000"/>
          <w:sz w:val="24"/>
          <w:szCs w:val="24"/>
        </w:rPr>
        <w:t xml:space="preserve">; </w:t>
      </w:r>
    </w:p>
    <w:p w14:paraId="1662FA3F" w14:textId="77777777" w:rsidR="00F049D3" w:rsidRPr="00F049D3" w:rsidRDefault="00F049D3" w:rsidP="00F049D3">
      <w:pPr>
        <w:numPr>
          <w:ilvl w:val="0"/>
          <w:numId w:val="19"/>
        </w:numPr>
        <w:spacing w:before="200" w:after="120" w:line="360" w:lineRule="auto"/>
        <w:ind w:left="316"/>
        <w:contextualSpacing/>
        <w:rPr>
          <w:rFonts w:eastAsia="Calibri" w:cstheme="minorHAnsi"/>
          <w:b/>
          <w:bCs/>
          <w:color w:val="000000"/>
          <w:sz w:val="24"/>
          <w:szCs w:val="24"/>
        </w:rPr>
      </w:pPr>
      <w:r w:rsidRPr="00F049D3">
        <w:rPr>
          <w:rFonts w:eastAsia="Calibri" w:cstheme="minorHAnsi"/>
          <w:color w:val="000000"/>
          <w:sz w:val="24"/>
          <w:szCs w:val="24"/>
        </w:rPr>
        <w:t>pomoc w uzyskaniu odpowiednich warunków mieszkaniowych, w tym w mieszkaniu chronionym, pomoc w uzyskaniu zatrudnienia, pomoc na zagospodarowanie w formie rzeczowej dla osób usamodzielnianych, w tym osób opuszczających pieczę zastępczą oraz bezdomnych;</w:t>
      </w:r>
    </w:p>
    <w:p w14:paraId="6E26FB75" w14:textId="77777777" w:rsidR="00F049D3" w:rsidRPr="00F049D3" w:rsidRDefault="00F049D3" w:rsidP="00F049D3">
      <w:pPr>
        <w:numPr>
          <w:ilvl w:val="0"/>
          <w:numId w:val="19"/>
        </w:numPr>
        <w:spacing w:before="200" w:after="120" w:line="360" w:lineRule="auto"/>
        <w:ind w:left="316"/>
        <w:contextualSpacing/>
        <w:rPr>
          <w:rFonts w:eastAsia="Calibri" w:cstheme="minorHAnsi"/>
          <w:b/>
          <w:bCs/>
          <w:color w:val="000000"/>
          <w:sz w:val="24"/>
          <w:szCs w:val="24"/>
        </w:rPr>
      </w:pPr>
      <w:r w:rsidRPr="00F049D3">
        <w:rPr>
          <w:rFonts w:eastAsia="Calibri" w:cstheme="minorHAnsi"/>
          <w:color w:val="000000"/>
          <w:sz w:val="24"/>
          <w:szCs w:val="24"/>
        </w:rPr>
        <w:t xml:space="preserve">organizacja i finansowanie kosztów wolontariatu, zgodnie z przepisami o działalności pożytku publicznego i o wolontariacie oraz kosztów zatrudnienia osoby prowadzącej klub wolontariuszy; </w:t>
      </w:r>
    </w:p>
    <w:p w14:paraId="688996A9" w14:textId="77777777" w:rsidR="00F049D3" w:rsidRPr="00F049D3" w:rsidRDefault="00F049D3" w:rsidP="00F049D3">
      <w:pPr>
        <w:numPr>
          <w:ilvl w:val="0"/>
          <w:numId w:val="19"/>
        </w:numPr>
        <w:spacing w:before="200" w:after="120" w:line="360" w:lineRule="auto"/>
        <w:ind w:left="316"/>
        <w:contextualSpacing/>
        <w:rPr>
          <w:rFonts w:eastAsia="Calibri" w:cstheme="minorHAnsi"/>
          <w:b/>
          <w:bCs/>
          <w:color w:val="000000"/>
          <w:sz w:val="24"/>
          <w:szCs w:val="24"/>
        </w:rPr>
      </w:pPr>
      <w:r w:rsidRPr="00F049D3">
        <w:rPr>
          <w:rFonts w:eastAsia="Calibri" w:cstheme="minorHAnsi"/>
          <w:color w:val="000000"/>
          <w:sz w:val="24"/>
          <w:szCs w:val="24"/>
        </w:rPr>
        <w:t xml:space="preserve">organizacja i finansowanie metod pracy w środowisku rodzinnym; </w:t>
      </w:r>
    </w:p>
    <w:p w14:paraId="0165C59D" w14:textId="77777777" w:rsidR="00F049D3" w:rsidRPr="00F049D3" w:rsidRDefault="00F049D3" w:rsidP="00F049D3">
      <w:pPr>
        <w:numPr>
          <w:ilvl w:val="0"/>
          <w:numId w:val="19"/>
        </w:numPr>
        <w:spacing w:before="200" w:after="120" w:line="360" w:lineRule="auto"/>
        <w:ind w:left="316"/>
        <w:contextualSpacing/>
        <w:rPr>
          <w:rFonts w:eastAsia="Calibri" w:cstheme="minorHAnsi"/>
          <w:b/>
          <w:bCs/>
          <w:color w:val="000000"/>
          <w:sz w:val="24"/>
          <w:szCs w:val="24"/>
        </w:rPr>
      </w:pPr>
      <w:r w:rsidRPr="00F049D3">
        <w:rPr>
          <w:rFonts w:eastAsia="Calibri" w:cstheme="minorHAnsi"/>
          <w:color w:val="000000"/>
          <w:sz w:val="24"/>
          <w:szCs w:val="24"/>
        </w:rPr>
        <w:lastRenderedPageBreak/>
        <w:t>organizacja i finansowanie uczestnictwa w grupach i klubach samopomocowych, w tym kosztów zatrudnienia osoby prowadzącej klub lub grupę;</w:t>
      </w:r>
    </w:p>
    <w:p w14:paraId="385AC0F2" w14:textId="77777777" w:rsidR="00F049D3" w:rsidRPr="00F049D3" w:rsidRDefault="00F049D3" w:rsidP="00F049D3">
      <w:pPr>
        <w:numPr>
          <w:ilvl w:val="0"/>
          <w:numId w:val="19"/>
        </w:numPr>
        <w:spacing w:before="200" w:after="120" w:line="360" w:lineRule="auto"/>
        <w:ind w:left="316"/>
        <w:contextualSpacing/>
        <w:rPr>
          <w:rFonts w:eastAsia="Calibri" w:cstheme="minorHAnsi"/>
          <w:b/>
          <w:bCs/>
          <w:color w:val="000000"/>
          <w:sz w:val="24"/>
          <w:szCs w:val="24"/>
        </w:rPr>
      </w:pPr>
      <w:r w:rsidRPr="00F049D3">
        <w:rPr>
          <w:rFonts w:eastAsia="Calibri" w:cstheme="minorHAnsi"/>
          <w:color w:val="000000"/>
          <w:sz w:val="24"/>
          <w:szCs w:val="24"/>
        </w:rPr>
        <w:t xml:space="preserve">organizacja i finansowanie treningów kompetencji i umiejętności społecznych, w tym kosztów zatrudnienia i działania osoby prowadzącej treningi; </w:t>
      </w:r>
    </w:p>
    <w:p w14:paraId="0CA8E480" w14:textId="77777777" w:rsidR="00F049D3" w:rsidRPr="00F049D3" w:rsidRDefault="00F049D3" w:rsidP="00F049D3">
      <w:pPr>
        <w:numPr>
          <w:ilvl w:val="0"/>
          <w:numId w:val="19"/>
        </w:numPr>
        <w:spacing w:before="200" w:after="120" w:line="360" w:lineRule="auto"/>
        <w:ind w:left="316"/>
        <w:contextualSpacing/>
        <w:rPr>
          <w:rFonts w:eastAsia="Calibri" w:cstheme="minorHAnsi"/>
          <w:b/>
          <w:bCs/>
          <w:color w:val="000000"/>
          <w:sz w:val="24"/>
          <w:szCs w:val="24"/>
        </w:rPr>
      </w:pPr>
      <w:r w:rsidRPr="00F049D3">
        <w:rPr>
          <w:rFonts w:eastAsia="Calibri" w:cstheme="minorHAnsi"/>
          <w:color w:val="000000"/>
          <w:sz w:val="24"/>
          <w:szCs w:val="24"/>
        </w:rPr>
        <w:t>organizacja i finansowanie interwencji kryzysowej i mediacji rodzinnej (wyłącznie pod warunkiem, gdy ich udzielenie jest niezbędne, aby zapewnić indywidualizację i kompleksowość wsparcia dla uczestnika projektu);</w:t>
      </w:r>
    </w:p>
    <w:p w14:paraId="4652C69C" w14:textId="77777777" w:rsidR="00F049D3" w:rsidRPr="00F049D3" w:rsidRDefault="00F049D3" w:rsidP="00F049D3">
      <w:pPr>
        <w:numPr>
          <w:ilvl w:val="0"/>
          <w:numId w:val="19"/>
        </w:numPr>
        <w:spacing w:before="200" w:after="120" w:line="360" w:lineRule="auto"/>
        <w:ind w:left="316"/>
        <w:contextualSpacing/>
        <w:rPr>
          <w:rFonts w:eastAsia="Calibri" w:cstheme="minorHAnsi"/>
          <w:b/>
          <w:bCs/>
          <w:color w:val="000000"/>
          <w:sz w:val="24"/>
          <w:szCs w:val="24"/>
        </w:rPr>
      </w:pPr>
      <w:r w:rsidRPr="00F049D3">
        <w:rPr>
          <w:rFonts w:eastAsia="Calibri" w:cstheme="minorHAnsi"/>
          <w:color w:val="000000"/>
          <w:sz w:val="24"/>
          <w:szCs w:val="24"/>
        </w:rPr>
        <w:t xml:space="preserve">udzielanie informacji o prawach i uprawnieniach, służące przywróceniu samodzielności życiowej, w tym powrotowi na rynek pracy; </w:t>
      </w:r>
    </w:p>
    <w:p w14:paraId="709A2CC7" w14:textId="77777777" w:rsidR="00F049D3" w:rsidRPr="00F049D3" w:rsidRDefault="00F049D3" w:rsidP="00F049D3">
      <w:pPr>
        <w:numPr>
          <w:ilvl w:val="0"/>
          <w:numId w:val="19"/>
        </w:numPr>
        <w:spacing w:before="200" w:after="120" w:line="360" w:lineRule="auto"/>
        <w:ind w:left="316"/>
        <w:contextualSpacing/>
        <w:rPr>
          <w:rFonts w:eastAsia="Calibri" w:cstheme="minorHAnsi"/>
          <w:b/>
          <w:bCs/>
          <w:color w:val="000000"/>
          <w:sz w:val="24"/>
          <w:szCs w:val="24"/>
        </w:rPr>
      </w:pPr>
      <w:r w:rsidRPr="00F049D3">
        <w:rPr>
          <w:rFonts w:eastAsia="Calibri" w:cstheme="minorHAnsi"/>
          <w:color w:val="000000"/>
          <w:sz w:val="24"/>
          <w:szCs w:val="24"/>
        </w:rPr>
        <w:t xml:space="preserve">organizacja i finansowanie poradnictwa i wsparcia indywidualnego oraz grupowego w zakresie podniesienia kompetencji życiowych i umiejętności społeczno-zawodowych umożliwiających docelowo powrót do  życia społecznego, w tym powrót na rynek pracy i aktywizację zawodową; </w:t>
      </w:r>
    </w:p>
    <w:p w14:paraId="65B4D3E3" w14:textId="77777777" w:rsidR="00F049D3" w:rsidRPr="00F049D3" w:rsidRDefault="00F049D3" w:rsidP="00F049D3">
      <w:pPr>
        <w:numPr>
          <w:ilvl w:val="0"/>
          <w:numId w:val="19"/>
        </w:numPr>
        <w:spacing w:before="200" w:after="120" w:line="360" w:lineRule="auto"/>
        <w:ind w:left="316"/>
        <w:contextualSpacing/>
        <w:rPr>
          <w:rFonts w:eastAsia="Calibri" w:cstheme="minorHAnsi"/>
          <w:b/>
          <w:bCs/>
          <w:color w:val="000000"/>
          <w:sz w:val="24"/>
          <w:szCs w:val="24"/>
        </w:rPr>
      </w:pPr>
      <w:r w:rsidRPr="00F049D3">
        <w:rPr>
          <w:rFonts w:eastAsia="Calibri" w:cstheme="minorHAnsi"/>
          <w:color w:val="000000"/>
          <w:sz w:val="24"/>
          <w:szCs w:val="24"/>
        </w:rPr>
        <w:t>organizacja i finansowanie usług integracyjnych obejmujących edukację społeczną i obywatelską (jako element projektu);</w:t>
      </w:r>
    </w:p>
    <w:p w14:paraId="6531A692" w14:textId="77777777" w:rsidR="00F049D3" w:rsidRPr="00F049D3" w:rsidRDefault="00F049D3" w:rsidP="00F049D3">
      <w:pPr>
        <w:numPr>
          <w:ilvl w:val="0"/>
          <w:numId w:val="19"/>
        </w:numPr>
        <w:spacing w:before="200" w:after="120" w:line="360" w:lineRule="auto"/>
        <w:ind w:left="316"/>
        <w:contextualSpacing/>
        <w:rPr>
          <w:rFonts w:eastAsia="Calibri" w:cstheme="minorHAnsi"/>
          <w:b/>
          <w:bCs/>
          <w:color w:val="000000"/>
          <w:sz w:val="24"/>
          <w:szCs w:val="24"/>
        </w:rPr>
      </w:pPr>
      <w:r w:rsidRPr="00F049D3">
        <w:rPr>
          <w:rFonts w:eastAsia="Calibri" w:cstheme="minorHAnsi"/>
          <w:sz w:val="24"/>
          <w:szCs w:val="24"/>
        </w:rPr>
        <w:t>kursy i szkolenia służące rozwijaniu umiejętności i kompetencji społecznych</w:t>
      </w:r>
      <w:r w:rsidRPr="00F049D3">
        <w:rPr>
          <w:rFonts w:eastAsia="Calibri" w:cstheme="minorHAnsi"/>
          <w:color w:val="000000"/>
          <w:sz w:val="24"/>
          <w:szCs w:val="24"/>
        </w:rPr>
        <w:t>.</w:t>
      </w:r>
    </w:p>
    <w:p w14:paraId="3CD01996" w14:textId="77777777" w:rsidR="00F049D3" w:rsidRPr="00F049D3" w:rsidRDefault="00F049D3" w:rsidP="00F049D3">
      <w:pPr>
        <w:spacing w:before="240" w:after="120" w:line="360" w:lineRule="auto"/>
        <w:rPr>
          <w:rFonts w:eastAsia="Times New Roman" w:cstheme="minorHAnsi"/>
          <w:b/>
          <w:bCs/>
          <w:color w:val="000000"/>
          <w:sz w:val="24"/>
          <w:szCs w:val="24"/>
          <w:lang w:eastAsia="pl-PL"/>
        </w:rPr>
      </w:pPr>
      <w:r w:rsidRPr="00F049D3">
        <w:rPr>
          <w:rFonts w:eastAsia="Times New Roman" w:cstheme="minorHAnsi"/>
          <w:b/>
          <w:color w:val="000000"/>
          <w:sz w:val="24"/>
          <w:szCs w:val="24"/>
          <w:lang w:eastAsia="pl-PL"/>
        </w:rPr>
        <w:t>b)</w:t>
      </w:r>
      <w:r w:rsidRPr="00F049D3">
        <w:rPr>
          <w:rFonts w:eastAsia="Times New Roman" w:cstheme="minorHAnsi"/>
          <w:color w:val="000000"/>
          <w:sz w:val="24"/>
          <w:szCs w:val="24"/>
          <w:lang w:eastAsia="pl-PL"/>
        </w:rPr>
        <w:t xml:space="preserve"> </w:t>
      </w:r>
      <w:r w:rsidRPr="00F049D3">
        <w:rPr>
          <w:rFonts w:eastAsia="Times New Roman" w:cstheme="minorHAnsi"/>
          <w:b/>
          <w:color w:val="000000"/>
          <w:sz w:val="24"/>
          <w:szCs w:val="24"/>
          <w:lang w:eastAsia="pl-PL"/>
        </w:rPr>
        <w:t>zawodowym</w:t>
      </w:r>
      <w:r w:rsidRPr="00F049D3">
        <w:rPr>
          <w:rFonts w:eastAsia="Times New Roman" w:cstheme="minorHAnsi"/>
          <w:color w:val="000000"/>
          <w:sz w:val="24"/>
          <w:szCs w:val="24"/>
          <w:lang w:eastAsia="pl-PL"/>
        </w:rPr>
        <w:t xml:space="preserve">, których celem jest pomoc w podjęciu decyzji dotyczącej wyboru lub zmiany zawodu, wyposażenie w kompetencje i kwalifikacje zawodowe oraz umiejętności pożądane na rynku pracy, pomoc w utrzymaniu zatrudnienia, m.in.: </w:t>
      </w:r>
    </w:p>
    <w:p w14:paraId="16727493" w14:textId="77777777" w:rsidR="00F049D3" w:rsidRPr="00F049D3" w:rsidRDefault="00F049D3" w:rsidP="00F049D3">
      <w:pPr>
        <w:numPr>
          <w:ilvl w:val="0"/>
          <w:numId w:val="21"/>
        </w:numPr>
        <w:spacing w:before="200" w:after="120" w:line="360" w:lineRule="auto"/>
        <w:ind w:left="316"/>
        <w:contextualSpacing/>
        <w:rPr>
          <w:rFonts w:eastAsia="Calibri" w:cstheme="minorHAnsi"/>
          <w:b/>
          <w:bCs/>
          <w:color w:val="000000"/>
          <w:sz w:val="24"/>
          <w:szCs w:val="24"/>
        </w:rPr>
      </w:pPr>
      <w:r w:rsidRPr="00F049D3">
        <w:rPr>
          <w:rFonts w:eastAsia="Calibri" w:cstheme="minorHAnsi"/>
          <w:color w:val="000000"/>
          <w:sz w:val="24"/>
          <w:szCs w:val="24"/>
        </w:rPr>
        <w:t xml:space="preserve">uczestnictwo w zajęciach Centrum Integracji Społecznej; </w:t>
      </w:r>
    </w:p>
    <w:p w14:paraId="3FEEE027" w14:textId="77777777" w:rsidR="00F049D3" w:rsidRPr="00F049D3" w:rsidRDefault="00F049D3" w:rsidP="00F049D3">
      <w:pPr>
        <w:numPr>
          <w:ilvl w:val="0"/>
          <w:numId w:val="21"/>
        </w:numPr>
        <w:spacing w:before="200" w:after="120" w:line="360" w:lineRule="auto"/>
        <w:ind w:left="316"/>
        <w:contextualSpacing/>
        <w:rPr>
          <w:rFonts w:eastAsia="Calibri" w:cstheme="minorHAnsi"/>
          <w:b/>
          <w:bCs/>
          <w:color w:val="000000"/>
          <w:sz w:val="24"/>
          <w:szCs w:val="24"/>
        </w:rPr>
      </w:pPr>
      <w:r w:rsidRPr="00F049D3">
        <w:rPr>
          <w:rFonts w:eastAsia="Calibri" w:cstheme="minorHAnsi"/>
          <w:color w:val="000000"/>
          <w:sz w:val="24"/>
          <w:szCs w:val="24"/>
        </w:rPr>
        <w:t>uczestnictwo w zajęciach Klubu Integracji Społecznej;</w:t>
      </w:r>
    </w:p>
    <w:p w14:paraId="4A1A0D36" w14:textId="77777777" w:rsidR="00F049D3" w:rsidRPr="00F049D3" w:rsidRDefault="00F049D3" w:rsidP="00F049D3">
      <w:pPr>
        <w:numPr>
          <w:ilvl w:val="0"/>
          <w:numId w:val="21"/>
        </w:numPr>
        <w:spacing w:before="200" w:after="120" w:line="360" w:lineRule="auto"/>
        <w:ind w:left="316"/>
        <w:contextualSpacing/>
        <w:rPr>
          <w:rFonts w:eastAsia="Calibri" w:cstheme="minorHAnsi"/>
          <w:b/>
          <w:bCs/>
          <w:color w:val="000000"/>
          <w:sz w:val="24"/>
          <w:szCs w:val="24"/>
        </w:rPr>
      </w:pPr>
      <w:r w:rsidRPr="00F049D3">
        <w:rPr>
          <w:rFonts w:eastAsia="Calibri" w:cstheme="minorHAnsi"/>
          <w:color w:val="000000"/>
          <w:sz w:val="24"/>
          <w:szCs w:val="24"/>
        </w:rPr>
        <w:t>praktyka zawodowa lub staż (po konsultacji z właściwym powiatowym urzędem pracy w przypadku, gdy uczestnikiem jest osoba bezrobotna);</w:t>
      </w:r>
    </w:p>
    <w:p w14:paraId="6479B0AC" w14:textId="77777777" w:rsidR="00F049D3" w:rsidRPr="00F049D3" w:rsidRDefault="00F049D3" w:rsidP="00F049D3">
      <w:pPr>
        <w:numPr>
          <w:ilvl w:val="0"/>
          <w:numId w:val="21"/>
        </w:numPr>
        <w:spacing w:before="200" w:after="120" w:line="360" w:lineRule="auto"/>
        <w:ind w:left="316"/>
        <w:contextualSpacing/>
        <w:rPr>
          <w:rFonts w:eastAsia="Calibri" w:cstheme="minorHAnsi"/>
          <w:b/>
          <w:bCs/>
          <w:color w:val="000000"/>
          <w:sz w:val="24"/>
          <w:szCs w:val="24"/>
        </w:rPr>
      </w:pPr>
      <w:r w:rsidRPr="00F049D3">
        <w:rPr>
          <w:rFonts w:eastAsia="Calibri" w:cstheme="minorHAnsi"/>
          <w:color w:val="000000"/>
          <w:sz w:val="24"/>
          <w:szCs w:val="24"/>
        </w:rPr>
        <w:t xml:space="preserve">uczestnictwo w Warsztatach Terapii Zajęciowej poprzez finansowanie zajęć (w zakresie niefinansowanym przez PFRON); </w:t>
      </w:r>
    </w:p>
    <w:p w14:paraId="2B7BB171" w14:textId="77777777" w:rsidR="00F049D3" w:rsidRPr="00F049D3" w:rsidRDefault="00F049D3" w:rsidP="00F049D3">
      <w:pPr>
        <w:numPr>
          <w:ilvl w:val="0"/>
          <w:numId w:val="21"/>
        </w:numPr>
        <w:spacing w:before="200" w:after="120" w:line="360" w:lineRule="auto"/>
        <w:ind w:left="316"/>
        <w:contextualSpacing/>
        <w:rPr>
          <w:rFonts w:eastAsia="Calibri" w:cstheme="minorHAnsi"/>
          <w:b/>
          <w:bCs/>
          <w:color w:val="000000"/>
          <w:sz w:val="24"/>
          <w:szCs w:val="24"/>
        </w:rPr>
      </w:pPr>
      <w:r w:rsidRPr="00F049D3">
        <w:rPr>
          <w:rFonts w:eastAsia="Calibri" w:cstheme="minorHAnsi"/>
          <w:color w:val="000000"/>
          <w:sz w:val="24"/>
          <w:szCs w:val="24"/>
        </w:rPr>
        <w:t>organizacja i finansowanie usług wspierających aktywizację zawodową, w tym: trenera pracy, doradcy zawodowego;</w:t>
      </w:r>
    </w:p>
    <w:p w14:paraId="435318AA" w14:textId="77777777" w:rsidR="00F049D3" w:rsidRPr="00F049D3" w:rsidRDefault="00F049D3" w:rsidP="00F049D3">
      <w:pPr>
        <w:numPr>
          <w:ilvl w:val="0"/>
          <w:numId w:val="21"/>
        </w:numPr>
        <w:spacing w:before="200" w:after="120" w:line="360" w:lineRule="auto"/>
        <w:ind w:left="316"/>
        <w:contextualSpacing/>
        <w:rPr>
          <w:rFonts w:eastAsia="Calibri" w:cstheme="minorHAnsi"/>
          <w:b/>
          <w:bCs/>
          <w:color w:val="000000"/>
          <w:sz w:val="24"/>
          <w:szCs w:val="24"/>
        </w:rPr>
      </w:pPr>
      <w:r w:rsidRPr="00F049D3">
        <w:rPr>
          <w:rFonts w:eastAsia="Calibri" w:cstheme="minorHAnsi"/>
          <w:color w:val="000000"/>
          <w:sz w:val="24"/>
          <w:szCs w:val="24"/>
        </w:rPr>
        <w:t xml:space="preserve">prace społecznie użyteczne (koszty prac społecznie użytecznych </w:t>
      </w:r>
      <w:r w:rsidRPr="00F049D3">
        <w:rPr>
          <w:rFonts w:eastAsia="Calibri" w:cstheme="minorHAnsi"/>
          <w:sz w:val="24"/>
          <w:szCs w:val="24"/>
        </w:rPr>
        <w:t>finansowane z Funduszu Pracy i/lub JST</w:t>
      </w:r>
      <w:r w:rsidRPr="00F049D3">
        <w:rPr>
          <w:rFonts w:eastAsia="Calibri" w:cstheme="minorHAnsi"/>
          <w:color w:val="000000"/>
          <w:sz w:val="24"/>
          <w:szCs w:val="24"/>
        </w:rPr>
        <w:t xml:space="preserve"> stanowią zawsze wkład własny w projekcie);</w:t>
      </w:r>
    </w:p>
    <w:p w14:paraId="65E5F8B7" w14:textId="77777777" w:rsidR="00F049D3" w:rsidRPr="00F049D3" w:rsidRDefault="00F049D3" w:rsidP="00F049D3">
      <w:pPr>
        <w:numPr>
          <w:ilvl w:val="0"/>
          <w:numId w:val="21"/>
        </w:numPr>
        <w:spacing w:before="200" w:after="120" w:line="360" w:lineRule="auto"/>
        <w:ind w:left="316"/>
        <w:contextualSpacing/>
        <w:rPr>
          <w:rFonts w:eastAsia="Calibri" w:cstheme="minorHAnsi"/>
          <w:b/>
          <w:bCs/>
          <w:color w:val="000000"/>
          <w:sz w:val="24"/>
          <w:szCs w:val="24"/>
        </w:rPr>
      </w:pPr>
      <w:r w:rsidRPr="00F049D3">
        <w:rPr>
          <w:rFonts w:eastAsia="Calibri" w:cstheme="minorHAnsi"/>
          <w:color w:val="000000"/>
          <w:sz w:val="24"/>
          <w:szCs w:val="24"/>
        </w:rPr>
        <w:t>subsydiowane zatrudnienie;</w:t>
      </w:r>
    </w:p>
    <w:p w14:paraId="42835ED8" w14:textId="77777777" w:rsidR="00F049D3" w:rsidRPr="00F049D3" w:rsidRDefault="00F049D3" w:rsidP="00F049D3">
      <w:pPr>
        <w:numPr>
          <w:ilvl w:val="0"/>
          <w:numId w:val="21"/>
        </w:numPr>
        <w:spacing w:before="200" w:after="120" w:line="360" w:lineRule="auto"/>
        <w:ind w:left="316"/>
        <w:contextualSpacing/>
        <w:rPr>
          <w:rFonts w:eastAsia="Calibri" w:cstheme="minorHAnsi"/>
          <w:b/>
          <w:bCs/>
          <w:color w:val="000000"/>
          <w:sz w:val="24"/>
          <w:szCs w:val="24"/>
        </w:rPr>
      </w:pPr>
      <w:r w:rsidRPr="00F049D3">
        <w:rPr>
          <w:rFonts w:eastAsia="Calibri" w:cstheme="minorHAnsi"/>
          <w:color w:val="000000"/>
          <w:sz w:val="24"/>
          <w:szCs w:val="24"/>
        </w:rPr>
        <w:t>wyposażenie lub doposażenie stanowiska pracy, w tym specjalistyczne wynikające z danej niepełnosprawności i indywidualnych potrzeb (wyłącznie w połączeniu z subsydiowanym zatrudnieniem);</w:t>
      </w:r>
    </w:p>
    <w:p w14:paraId="44DA608E" w14:textId="77777777" w:rsidR="00F049D3" w:rsidRPr="00F049D3" w:rsidRDefault="00F049D3" w:rsidP="00F049D3">
      <w:pPr>
        <w:numPr>
          <w:ilvl w:val="0"/>
          <w:numId w:val="21"/>
        </w:numPr>
        <w:spacing w:before="200" w:after="120" w:line="360" w:lineRule="auto"/>
        <w:ind w:left="316"/>
        <w:contextualSpacing/>
        <w:rPr>
          <w:rFonts w:eastAsia="Calibri" w:cstheme="minorHAnsi"/>
          <w:b/>
          <w:bCs/>
          <w:color w:val="000000"/>
          <w:sz w:val="24"/>
          <w:szCs w:val="24"/>
        </w:rPr>
      </w:pPr>
      <w:r w:rsidRPr="00F049D3">
        <w:rPr>
          <w:rFonts w:eastAsia="Calibri" w:cstheme="minorHAnsi"/>
          <w:color w:val="000000"/>
          <w:sz w:val="24"/>
          <w:szCs w:val="24"/>
        </w:rPr>
        <w:lastRenderedPageBreak/>
        <w:t>poradnictwo zawodowe, pośrednictwo pracy;</w:t>
      </w:r>
    </w:p>
    <w:p w14:paraId="08B70A7F" w14:textId="77777777" w:rsidR="00F049D3" w:rsidRPr="00F049D3" w:rsidRDefault="00F049D3" w:rsidP="00F049D3">
      <w:pPr>
        <w:numPr>
          <w:ilvl w:val="0"/>
          <w:numId w:val="21"/>
        </w:numPr>
        <w:spacing w:before="200" w:after="120" w:line="360" w:lineRule="auto"/>
        <w:ind w:left="316"/>
        <w:contextualSpacing/>
        <w:rPr>
          <w:rFonts w:eastAsia="Calibri" w:cstheme="minorHAnsi"/>
          <w:b/>
          <w:bCs/>
          <w:color w:val="000000"/>
          <w:sz w:val="24"/>
          <w:szCs w:val="24"/>
        </w:rPr>
      </w:pPr>
      <w:r w:rsidRPr="00F049D3">
        <w:rPr>
          <w:rFonts w:eastAsia="Calibri" w:cstheme="minorHAnsi"/>
          <w:color w:val="000000"/>
          <w:sz w:val="24"/>
          <w:szCs w:val="24"/>
        </w:rPr>
        <w:t>zatrudnienie wspomagane obejmujące wsparcie osoby z niepełnosprawnością przez trenera pracy/ asystenta zawodowego u pracodawcy;</w:t>
      </w:r>
    </w:p>
    <w:p w14:paraId="711A549E" w14:textId="756B9ADC" w:rsidR="00F049D3" w:rsidRPr="00F049D3" w:rsidRDefault="00F049D3" w:rsidP="00F049D3">
      <w:pPr>
        <w:numPr>
          <w:ilvl w:val="0"/>
          <w:numId w:val="21"/>
        </w:numPr>
        <w:spacing w:before="200" w:after="120" w:line="360" w:lineRule="auto"/>
        <w:ind w:left="316"/>
        <w:contextualSpacing/>
        <w:rPr>
          <w:rFonts w:eastAsia="Calibri" w:cstheme="minorHAnsi"/>
          <w:b/>
          <w:bCs/>
          <w:color w:val="000000"/>
          <w:sz w:val="24"/>
          <w:szCs w:val="24"/>
        </w:rPr>
      </w:pPr>
      <w:r w:rsidRPr="00F049D3">
        <w:rPr>
          <w:rFonts w:eastAsia="Calibri" w:cstheme="minorHAnsi"/>
          <w:color w:val="000000"/>
          <w:sz w:val="24"/>
          <w:szCs w:val="24"/>
        </w:rPr>
        <w:t>skierowanie do pracy w Zakładzie Aktywności Zawodowej i sfinan</w:t>
      </w:r>
      <w:r w:rsidR="00834D5B">
        <w:rPr>
          <w:rFonts w:eastAsia="Calibri" w:cstheme="minorHAnsi"/>
          <w:color w:val="000000"/>
          <w:sz w:val="24"/>
          <w:szCs w:val="24"/>
        </w:rPr>
        <w:t>sowanie kosztów zatrudnienia w </w:t>
      </w:r>
      <w:r w:rsidRPr="00F049D3">
        <w:rPr>
          <w:rFonts w:eastAsia="Calibri" w:cstheme="minorHAnsi"/>
          <w:color w:val="000000"/>
          <w:sz w:val="24"/>
          <w:szCs w:val="24"/>
        </w:rPr>
        <w:t>ZAZ;</w:t>
      </w:r>
    </w:p>
    <w:p w14:paraId="1A2D313B" w14:textId="77777777" w:rsidR="00F049D3" w:rsidRPr="00F049D3" w:rsidRDefault="00F049D3" w:rsidP="00F049D3">
      <w:pPr>
        <w:numPr>
          <w:ilvl w:val="0"/>
          <w:numId w:val="20"/>
        </w:numPr>
        <w:spacing w:before="200" w:after="120" w:line="360" w:lineRule="auto"/>
        <w:ind w:left="316"/>
        <w:contextualSpacing/>
        <w:rPr>
          <w:rFonts w:eastAsia="Calibri" w:cstheme="minorHAnsi"/>
          <w:color w:val="000000"/>
          <w:sz w:val="24"/>
          <w:szCs w:val="24"/>
        </w:rPr>
      </w:pPr>
      <w:r w:rsidRPr="00F049D3">
        <w:rPr>
          <w:rFonts w:eastAsia="Calibri" w:cstheme="minorHAnsi"/>
          <w:color w:val="000000"/>
          <w:sz w:val="24"/>
          <w:szCs w:val="24"/>
        </w:rPr>
        <w:t>skierowanie i sfinansowanie zajęć w ramach kształcenia ustawicznego (z wyłączeniem studiów wszystkich stopni), mających na celu uzyskanie zawodu lub przygotowanie  zawodowe (po konsultacji z właściwym powiatowym urzędem pracy w przypadku, gdy klientem jest osoba bezrobotna);</w:t>
      </w:r>
    </w:p>
    <w:p w14:paraId="52C6536A" w14:textId="77777777" w:rsidR="00F049D3" w:rsidRPr="00F049D3" w:rsidRDefault="00F049D3" w:rsidP="00F049D3">
      <w:pPr>
        <w:numPr>
          <w:ilvl w:val="0"/>
          <w:numId w:val="21"/>
        </w:numPr>
        <w:spacing w:before="200" w:after="120" w:line="360" w:lineRule="auto"/>
        <w:ind w:left="316"/>
        <w:contextualSpacing/>
        <w:rPr>
          <w:rFonts w:eastAsia="Calibri" w:cstheme="minorHAnsi"/>
          <w:b/>
          <w:bCs/>
          <w:color w:val="000000"/>
          <w:sz w:val="24"/>
          <w:szCs w:val="24"/>
        </w:rPr>
      </w:pPr>
      <w:r w:rsidRPr="00F049D3">
        <w:rPr>
          <w:rFonts w:eastAsia="Calibri" w:cstheme="minorHAnsi"/>
          <w:color w:val="000000"/>
          <w:sz w:val="24"/>
          <w:szCs w:val="24"/>
        </w:rPr>
        <w:t>kursy i szkolenia umożliwiające podniesienie kwalifikacji, kompetencji zawodowych lub umiejętności pożądanych na rynku pracy.</w:t>
      </w:r>
    </w:p>
    <w:p w14:paraId="1D7ADF14" w14:textId="77777777" w:rsidR="00F049D3" w:rsidRPr="00F049D3" w:rsidRDefault="00F049D3" w:rsidP="00F049D3">
      <w:pPr>
        <w:spacing w:before="240" w:after="120" w:line="360" w:lineRule="auto"/>
        <w:rPr>
          <w:rFonts w:eastAsia="Times New Roman" w:cstheme="minorHAnsi"/>
          <w:b/>
          <w:bCs/>
          <w:color w:val="000000"/>
          <w:sz w:val="24"/>
          <w:szCs w:val="24"/>
          <w:lang w:eastAsia="pl-PL"/>
        </w:rPr>
      </w:pPr>
      <w:r w:rsidRPr="00F049D3">
        <w:rPr>
          <w:rFonts w:eastAsia="Times New Roman" w:cstheme="minorHAnsi"/>
          <w:color w:val="000000"/>
          <w:sz w:val="24"/>
          <w:szCs w:val="24"/>
          <w:lang w:eastAsia="pl-PL"/>
        </w:rPr>
        <w:t xml:space="preserve">OPS i PCPR nie wdrażają samodzielnie usług aktywnej integracji o charakterze zawodowym. Wdrożenie tych usług w ramach projektów ww. jednostek jest możliwe wyłącznie przez podmioty wyspecjalizowane w zakresie aktywizacji zawodowej. Uczestnictwo w CIS i KIS stanowi kompleksową usługę aktywnej integracji o charakterze społeczno-zawodowym. </w:t>
      </w:r>
    </w:p>
    <w:p w14:paraId="0DCCC661" w14:textId="77777777" w:rsidR="00F049D3" w:rsidRPr="00F049D3" w:rsidRDefault="00F049D3" w:rsidP="00F049D3">
      <w:pPr>
        <w:spacing w:before="120" w:after="120" w:line="360" w:lineRule="auto"/>
        <w:rPr>
          <w:rFonts w:eastAsia="Times New Roman" w:cstheme="minorHAnsi"/>
          <w:color w:val="000000"/>
          <w:sz w:val="24"/>
          <w:szCs w:val="24"/>
          <w:lang w:eastAsia="pl-PL"/>
        </w:rPr>
      </w:pPr>
      <w:r w:rsidRPr="00F049D3">
        <w:rPr>
          <w:rFonts w:eastAsia="Calibri" w:cstheme="minorHAnsi"/>
          <w:b/>
          <w:color w:val="000000"/>
          <w:sz w:val="24"/>
          <w:szCs w:val="24"/>
        </w:rPr>
        <w:t>c)</w:t>
      </w:r>
      <w:r w:rsidRPr="00F049D3">
        <w:rPr>
          <w:rFonts w:eastAsia="Calibri" w:cstheme="minorHAnsi"/>
          <w:color w:val="000000"/>
          <w:sz w:val="24"/>
          <w:szCs w:val="24"/>
        </w:rPr>
        <w:t xml:space="preserve"> </w:t>
      </w:r>
      <w:r w:rsidRPr="00F049D3">
        <w:rPr>
          <w:rFonts w:eastAsia="Calibri" w:cstheme="minorHAnsi"/>
          <w:b/>
          <w:color w:val="000000"/>
          <w:sz w:val="24"/>
          <w:szCs w:val="24"/>
        </w:rPr>
        <w:t>edukacyjnym</w:t>
      </w:r>
      <w:r w:rsidRPr="00F049D3">
        <w:rPr>
          <w:rFonts w:eastAsia="Calibri" w:cstheme="minorHAnsi"/>
          <w:color w:val="000000"/>
          <w:sz w:val="24"/>
          <w:szCs w:val="24"/>
        </w:rPr>
        <w:t xml:space="preserve">, których celem jest wzrost poziomu wykształcenia, dostosowanie wykształcenia lub </w:t>
      </w:r>
      <w:r w:rsidRPr="00F049D3">
        <w:rPr>
          <w:rFonts w:eastAsia="Times New Roman" w:cstheme="minorHAnsi"/>
          <w:color w:val="000000"/>
          <w:sz w:val="24"/>
          <w:szCs w:val="24"/>
          <w:lang w:eastAsia="pl-PL"/>
        </w:rPr>
        <w:t>kwalifikacji zawodowych do potrzeb rynku pracy, m.in.:</w:t>
      </w:r>
    </w:p>
    <w:p w14:paraId="03E32EFD" w14:textId="77777777" w:rsidR="00F049D3" w:rsidRPr="00F049D3" w:rsidRDefault="00F049D3" w:rsidP="00F049D3">
      <w:pPr>
        <w:numPr>
          <w:ilvl w:val="0"/>
          <w:numId w:val="21"/>
        </w:numPr>
        <w:spacing w:before="120" w:after="120" w:line="360" w:lineRule="auto"/>
        <w:ind w:left="283" w:hanging="357"/>
        <w:rPr>
          <w:rFonts w:eastAsia="Calibri" w:cstheme="minorHAnsi"/>
          <w:color w:val="000000"/>
          <w:sz w:val="24"/>
          <w:szCs w:val="24"/>
        </w:rPr>
      </w:pPr>
      <w:r w:rsidRPr="00F049D3">
        <w:rPr>
          <w:rFonts w:eastAsia="Times New Roman" w:cstheme="minorHAnsi"/>
          <w:color w:val="000000"/>
          <w:sz w:val="24"/>
          <w:szCs w:val="24"/>
          <w:lang w:eastAsia="pl-PL"/>
        </w:rPr>
        <w:t>skierowanie i sfinans</w:t>
      </w:r>
      <w:r w:rsidRPr="00F049D3">
        <w:rPr>
          <w:rFonts w:eastAsia="Calibri" w:cstheme="minorHAnsi"/>
          <w:color w:val="000000"/>
          <w:sz w:val="24"/>
          <w:szCs w:val="24"/>
        </w:rPr>
        <w:t>owanie zajęć szkolnych, związanych z uzupełnieniem wykształcenia na poziomie podstawowym, gimnazjalnym, ponadgimnazjalnym lub policealnym oraz kosztów z nimi związanych;</w:t>
      </w:r>
    </w:p>
    <w:p w14:paraId="3D8E58C8" w14:textId="77777777" w:rsidR="00F049D3" w:rsidRPr="00F049D3" w:rsidRDefault="00F049D3" w:rsidP="00F049D3">
      <w:pPr>
        <w:numPr>
          <w:ilvl w:val="0"/>
          <w:numId w:val="20"/>
        </w:numPr>
        <w:spacing w:before="200" w:after="120" w:line="360" w:lineRule="auto"/>
        <w:ind w:left="316"/>
        <w:contextualSpacing/>
        <w:rPr>
          <w:rFonts w:eastAsia="Calibri" w:cstheme="minorHAnsi"/>
          <w:color w:val="000000"/>
          <w:sz w:val="24"/>
          <w:szCs w:val="24"/>
        </w:rPr>
      </w:pPr>
      <w:r w:rsidRPr="00F049D3">
        <w:rPr>
          <w:rFonts w:eastAsia="Calibri" w:cstheme="minorHAnsi"/>
          <w:color w:val="000000"/>
          <w:sz w:val="24"/>
          <w:szCs w:val="24"/>
        </w:rPr>
        <w:t>sfinansowanie kosztów nauki na poziomie wyższym dla osób pozostających lub opuszczających pieczę zastępczą;</w:t>
      </w:r>
    </w:p>
    <w:p w14:paraId="18F0C554" w14:textId="77777777" w:rsidR="00F049D3" w:rsidRPr="00F049D3" w:rsidRDefault="00F049D3" w:rsidP="00F049D3">
      <w:pPr>
        <w:numPr>
          <w:ilvl w:val="0"/>
          <w:numId w:val="20"/>
        </w:numPr>
        <w:spacing w:before="200" w:after="120" w:line="360" w:lineRule="auto"/>
        <w:ind w:left="316"/>
        <w:contextualSpacing/>
        <w:rPr>
          <w:rFonts w:eastAsia="Calibri" w:cstheme="minorHAnsi"/>
          <w:color w:val="000000"/>
          <w:sz w:val="24"/>
          <w:szCs w:val="24"/>
        </w:rPr>
      </w:pPr>
      <w:r w:rsidRPr="00F049D3">
        <w:rPr>
          <w:rFonts w:eastAsia="Calibri" w:cstheme="minorHAnsi"/>
          <w:color w:val="000000"/>
          <w:sz w:val="24"/>
          <w:szCs w:val="24"/>
        </w:rPr>
        <w:t>organizacja i sfinansowanie usług wspierających aktywizację edukacyjną (np. broker edukacyjny, zajęcia dydaktyczno-wyrównawcze i korekcyjno-kompensacyjne).</w:t>
      </w:r>
    </w:p>
    <w:p w14:paraId="67CEE4BB" w14:textId="77777777" w:rsidR="00F049D3" w:rsidRPr="00F049D3" w:rsidRDefault="00F049D3" w:rsidP="00F049D3">
      <w:pPr>
        <w:spacing w:before="240" w:after="120" w:line="360" w:lineRule="auto"/>
        <w:rPr>
          <w:rFonts w:eastAsia="Times New Roman" w:cstheme="minorHAnsi"/>
          <w:color w:val="000000"/>
          <w:sz w:val="24"/>
          <w:szCs w:val="24"/>
          <w:lang w:eastAsia="pl-PL"/>
        </w:rPr>
      </w:pPr>
      <w:r w:rsidRPr="00F049D3">
        <w:rPr>
          <w:rFonts w:eastAsia="Times New Roman" w:cstheme="minorHAnsi"/>
          <w:b/>
          <w:color w:val="000000"/>
          <w:sz w:val="24"/>
          <w:szCs w:val="24"/>
          <w:lang w:eastAsia="pl-PL"/>
        </w:rPr>
        <w:t>d)</w:t>
      </w:r>
      <w:r w:rsidRPr="00F049D3">
        <w:rPr>
          <w:rFonts w:eastAsia="Times New Roman" w:cstheme="minorHAnsi"/>
          <w:color w:val="000000"/>
          <w:sz w:val="24"/>
          <w:szCs w:val="24"/>
          <w:lang w:eastAsia="pl-PL"/>
        </w:rPr>
        <w:t xml:space="preserve"> </w:t>
      </w:r>
      <w:r w:rsidRPr="00F049D3">
        <w:rPr>
          <w:rFonts w:eastAsia="Times New Roman" w:cstheme="minorHAnsi"/>
          <w:b/>
          <w:color w:val="000000"/>
          <w:sz w:val="24"/>
          <w:szCs w:val="24"/>
          <w:lang w:eastAsia="pl-PL"/>
        </w:rPr>
        <w:t>zdrowotnym</w:t>
      </w:r>
      <w:r w:rsidRPr="00F049D3">
        <w:rPr>
          <w:rFonts w:eastAsia="Times New Roman" w:cstheme="minorHAnsi"/>
          <w:color w:val="000000"/>
          <w:sz w:val="24"/>
          <w:szCs w:val="24"/>
          <w:lang w:eastAsia="pl-PL"/>
        </w:rPr>
        <w:t>, których celem jest wyeliminowanie lub złagodzenie barier zdrowotnych utrudniających funkcjonowanie w społeczeństwie lub powodujących oddalenie od rynku pracy:</w:t>
      </w:r>
    </w:p>
    <w:p w14:paraId="0729C323" w14:textId="77777777" w:rsidR="00F049D3" w:rsidRPr="00F049D3" w:rsidRDefault="00F049D3" w:rsidP="00F049D3">
      <w:pPr>
        <w:numPr>
          <w:ilvl w:val="0"/>
          <w:numId w:val="20"/>
        </w:numPr>
        <w:spacing w:before="200" w:after="120" w:line="360" w:lineRule="auto"/>
        <w:ind w:left="316"/>
        <w:contextualSpacing/>
        <w:rPr>
          <w:rFonts w:eastAsia="Calibri" w:cstheme="minorHAnsi"/>
          <w:color w:val="000000"/>
          <w:sz w:val="24"/>
          <w:szCs w:val="24"/>
        </w:rPr>
      </w:pPr>
      <w:r w:rsidRPr="00F049D3">
        <w:rPr>
          <w:rFonts w:eastAsia="Calibri" w:cstheme="minorHAnsi"/>
          <w:color w:val="000000"/>
          <w:sz w:val="24"/>
          <w:szCs w:val="24"/>
        </w:rPr>
        <w:t xml:space="preserve">skierowanie i sfinansowanie terapii psychologicznej, rodzinnej lub psychospołecznej dla rodzin lub osób; </w:t>
      </w:r>
    </w:p>
    <w:p w14:paraId="682FCA16" w14:textId="617B41D8" w:rsidR="00F049D3" w:rsidRPr="00F049D3" w:rsidRDefault="00F049D3" w:rsidP="00F049D3">
      <w:pPr>
        <w:numPr>
          <w:ilvl w:val="0"/>
          <w:numId w:val="20"/>
        </w:numPr>
        <w:spacing w:before="200" w:after="120" w:line="360" w:lineRule="auto"/>
        <w:ind w:left="316"/>
        <w:contextualSpacing/>
        <w:rPr>
          <w:rFonts w:eastAsia="Calibri" w:cstheme="minorHAnsi"/>
          <w:color w:val="000000"/>
          <w:sz w:val="24"/>
          <w:szCs w:val="24"/>
        </w:rPr>
      </w:pPr>
      <w:r w:rsidRPr="00F049D3">
        <w:rPr>
          <w:rFonts w:eastAsia="Calibri" w:cstheme="minorHAnsi"/>
          <w:color w:val="000000"/>
          <w:sz w:val="24"/>
          <w:szCs w:val="24"/>
        </w:rPr>
        <w:t>skierowanie i sfinansowanie programu korekcyjno-edukacyjnego</w:t>
      </w:r>
      <w:r w:rsidR="00834D5B">
        <w:rPr>
          <w:rFonts w:eastAsia="Calibri" w:cstheme="minorHAnsi"/>
          <w:color w:val="000000"/>
          <w:sz w:val="24"/>
          <w:szCs w:val="24"/>
        </w:rPr>
        <w:t xml:space="preserve"> dla osób stosujących przemoc w </w:t>
      </w:r>
      <w:r w:rsidRPr="00F049D3">
        <w:rPr>
          <w:rFonts w:eastAsia="Calibri" w:cstheme="minorHAnsi"/>
          <w:color w:val="000000"/>
          <w:sz w:val="24"/>
          <w:szCs w:val="24"/>
        </w:rPr>
        <w:t xml:space="preserve">rodzinie, o którym mowa w przepisach o przeciwdziałaniu przemocy w rodzinie; </w:t>
      </w:r>
    </w:p>
    <w:p w14:paraId="0C68ACED" w14:textId="77777777" w:rsidR="00F049D3" w:rsidRPr="00F049D3" w:rsidRDefault="00F049D3" w:rsidP="00F049D3">
      <w:pPr>
        <w:numPr>
          <w:ilvl w:val="0"/>
          <w:numId w:val="20"/>
        </w:numPr>
        <w:spacing w:before="200" w:after="120" w:line="360" w:lineRule="auto"/>
        <w:ind w:left="316"/>
        <w:contextualSpacing/>
        <w:rPr>
          <w:rFonts w:eastAsia="Calibri" w:cstheme="minorHAnsi"/>
          <w:color w:val="000000"/>
          <w:sz w:val="24"/>
          <w:szCs w:val="24"/>
        </w:rPr>
      </w:pPr>
      <w:r w:rsidRPr="00F049D3">
        <w:rPr>
          <w:rFonts w:eastAsia="Calibri" w:cstheme="minorHAnsi"/>
          <w:color w:val="000000"/>
          <w:sz w:val="24"/>
          <w:szCs w:val="24"/>
        </w:rPr>
        <w:lastRenderedPageBreak/>
        <w:t xml:space="preserve">skierowanie i sfinansowanie programu psychoterapii w zakładzie lecznictwa odwykowego w przypadku osób uzależnionych od alkoholu, w rozumieniu przepisów o wychowaniu w trzeźwości i przeciwdziałaniu alkoholizmowi; </w:t>
      </w:r>
    </w:p>
    <w:p w14:paraId="26BEA809" w14:textId="77777777" w:rsidR="00F049D3" w:rsidRPr="00F049D3" w:rsidRDefault="00F049D3" w:rsidP="00F049D3">
      <w:pPr>
        <w:numPr>
          <w:ilvl w:val="0"/>
          <w:numId w:val="20"/>
        </w:numPr>
        <w:spacing w:before="200" w:after="120" w:line="360" w:lineRule="auto"/>
        <w:ind w:left="316"/>
        <w:contextualSpacing/>
        <w:rPr>
          <w:rFonts w:eastAsia="Calibri" w:cstheme="minorHAnsi"/>
          <w:color w:val="000000"/>
          <w:sz w:val="24"/>
          <w:szCs w:val="24"/>
        </w:rPr>
      </w:pPr>
      <w:r w:rsidRPr="00F049D3">
        <w:rPr>
          <w:rFonts w:eastAsia="Calibri" w:cstheme="minorHAnsi"/>
          <w:color w:val="000000"/>
          <w:sz w:val="24"/>
          <w:szCs w:val="24"/>
        </w:rPr>
        <w:t>skierowanie i sfinansowanie programu terapeutycznego w zakładzie opieki zdrowotnej dla osób uzależnionych od narkotyków lub innych środków odurzających w rozumieniu przepisów o przeciwdziałaniu narkomanii;</w:t>
      </w:r>
    </w:p>
    <w:p w14:paraId="7B4133FD" w14:textId="77777777" w:rsidR="00F049D3" w:rsidRPr="00F049D3" w:rsidRDefault="00F049D3" w:rsidP="00F049D3">
      <w:pPr>
        <w:numPr>
          <w:ilvl w:val="0"/>
          <w:numId w:val="20"/>
        </w:numPr>
        <w:spacing w:before="200" w:after="240" w:line="360" w:lineRule="auto"/>
        <w:ind w:left="312" w:hanging="357"/>
        <w:contextualSpacing/>
        <w:rPr>
          <w:rFonts w:eastAsia="Calibri" w:cstheme="minorHAnsi"/>
          <w:color w:val="000000"/>
          <w:sz w:val="24"/>
          <w:szCs w:val="24"/>
        </w:rPr>
      </w:pPr>
      <w:r w:rsidRPr="00F049D3">
        <w:rPr>
          <w:rFonts w:eastAsia="Calibri" w:cstheme="minorHAnsi"/>
          <w:color w:val="000000"/>
          <w:sz w:val="24"/>
          <w:szCs w:val="24"/>
        </w:rPr>
        <w:t>sfinansowanie kosztów zespołów ćwiczeń fizycznych usprawniających psychoruchowo lub zajęć rehabilitacyjnych zgodnie z potrzebami osób z niepełnosprawnością.</w:t>
      </w:r>
    </w:p>
    <w:p w14:paraId="0F745F22" w14:textId="77777777" w:rsidR="00F049D3" w:rsidRPr="00F049D3" w:rsidRDefault="00F049D3" w:rsidP="00F049D3">
      <w:pPr>
        <w:spacing w:after="240" w:line="360" w:lineRule="auto"/>
        <w:ind w:left="312"/>
        <w:contextualSpacing/>
        <w:rPr>
          <w:rFonts w:eastAsia="Calibri" w:cstheme="minorHAnsi"/>
          <w:color w:val="000000"/>
          <w:sz w:val="8"/>
          <w:szCs w:val="8"/>
        </w:rPr>
      </w:pPr>
    </w:p>
    <w:p w14:paraId="4DC88ECA" w14:textId="24B38EDA" w:rsidR="008F55BE" w:rsidRPr="00F049D3" w:rsidRDefault="00F049D3" w:rsidP="00F049D3">
      <w:pPr>
        <w:spacing w:before="120" w:after="120" w:line="360" w:lineRule="auto"/>
        <w:rPr>
          <w:rFonts w:eastAsia="Times New Roman" w:cstheme="minorHAnsi"/>
          <w:color w:val="000000"/>
          <w:sz w:val="24"/>
          <w:szCs w:val="24"/>
          <w:lang w:eastAsia="pl-PL"/>
        </w:rPr>
      </w:pPr>
      <w:r w:rsidRPr="00F049D3">
        <w:rPr>
          <w:rFonts w:eastAsia="Times New Roman" w:cstheme="minorHAnsi"/>
          <w:color w:val="000000"/>
          <w:sz w:val="24"/>
          <w:szCs w:val="24"/>
          <w:lang w:eastAsia="pl-PL"/>
        </w:rPr>
        <w:t>Instrumenty aktywizacji zdrowotnej mogą stanowić wyłącznie uzupełnienie instrumentów aktywizacji społecznej, zawodowej i/lub edukacyjnej.</w:t>
      </w:r>
    </w:p>
    <w:p w14:paraId="53AC6606" w14:textId="3A3B61A0" w:rsidR="00716D5F" w:rsidRDefault="00716D5F" w:rsidP="00E42D33">
      <w:pPr>
        <w:spacing w:before="240" w:after="240" w:line="360" w:lineRule="auto"/>
        <w:rPr>
          <w:rFonts w:ascii="Calibri" w:eastAsia="Times New Roman" w:hAnsi="Calibri" w:cs="Calibri"/>
          <w:color w:val="000000" w:themeColor="text1"/>
          <w:sz w:val="24"/>
          <w:szCs w:val="24"/>
          <w:lang w:eastAsia="pl-PL"/>
        </w:rPr>
      </w:pPr>
      <w:r w:rsidRPr="00716D5F">
        <w:rPr>
          <w:rFonts w:ascii="Calibri" w:eastAsia="Times New Roman" w:hAnsi="Calibri" w:cs="Calibri"/>
          <w:color w:val="000000" w:themeColor="text1"/>
          <w:sz w:val="24"/>
          <w:szCs w:val="24"/>
          <w:lang w:eastAsia="pl-PL"/>
        </w:rPr>
        <w:t xml:space="preserve">Kategorią interwencji dla konkursu jest kategoria interwencji </w:t>
      </w:r>
      <w:r w:rsidR="00F049D3" w:rsidRPr="00F049D3">
        <w:rPr>
          <w:rFonts w:ascii="Calibri" w:eastAsia="Times New Roman" w:hAnsi="Calibri" w:cs="Calibri"/>
          <w:color w:val="000000" w:themeColor="text1"/>
          <w:sz w:val="24"/>
          <w:szCs w:val="24"/>
          <w:lang w:eastAsia="pl-PL"/>
        </w:rPr>
        <w:t>109, która dotyczy aktywnego włączenia, w tym w celu promowania równości szans i aktywnego uczestnictwa, oraz zwiększania szans na zatrudnienie</w:t>
      </w:r>
      <w:r w:rsidR="008F55BE" w:rsidRPr="008F55BE">
        <w:rPr>
          <w:rFonts w:ascii="Calibri" w:eastAsia="Times New Roman" w:hAnsi="Calibri" w:cs="Calibri"/>
          <w:color w:val="000000" w:themeColor="text1"/>
          <w:sz w:val="24"/>
          <w:szCs w:val="24"/>
          <w:lang w:eastAsia="pl-PL"/>
        </w:rPr>
        <w:t>.</w:t>
      </w:r>
    </w:p>
    <w:p w14:paraId="333F2309" w14:textId="68C3CC2D" w:rsidR="00A772F8" w:rsidRPr="00B53436" w:rsidRDefault="00A772F8" w:rsidP="00E42D33">
      <w:pPr>
        <w:spacing w:before="240" w:after="240" w:line="360" w:lineRule="auto"/>
        <w:rPr>
          <w:rFonts w:ascii="Calibri" w:eastAsia="Times New Roman" w:hAnsi="Calibri" w:cs="Calibri"/>
          <w:color w:val="000000" w:themeColor="text1"/>
          <w:sz w:val="24"/>
          <w:szCs w:val="24"/>
          <w:lang w:eastAsia="pl-PL"/>
        </w:rPr>
      </w:pPr>
      <w:r w:rsidRPr="00A772F8">
        <w:rPr>
          <w:rFonts w:ascii="Calibri" w:eastAsia="Times New Roman" w:hAnsi="Calibri" w:cs="Calibri"/>
          <w:color w:val="000000" w:themeColor="text1"/>
          <w:sz w:val="24"/>
          <w:szCs w:val="24"/>
          <w:lang w:eastAsia="pl-PL"/>
        </w:rPr>
        <w:t>W ramach konkursu przewidziano nabór wyłącznie na projekty rozliczane w oparciu o kwoty ryczałtowe.</w:t>
      </w:r>
    </w:p>
    <w:p w14:paraId="21C5AA75" w14:textId="77777777" w:rsidR="00EF545D" w:rsidRPr="00EF545D" w:rsidRDefault="00EF545D" w:rsidP="00EF545D">
      <w:pPr>
        <w:tabs>
          <w:tab w:val="left" w:pos="3572"/>
        </w:tabs>
        <w:spacing w:after="0" w:line="360" w:lineRule="auto"/>
        <w:jc w:val="both"/>
        <w:rPr>
          <w:rFonts w:ascii="Calibri" w:eastAsia="Times New Roman" w:hAnsi="Calibri" w:cs="Arial"/>
          <w:b/>
          <w:sz w:val="24"/>
          <w:szCs w:val="24"/>
          <w:lang w:eastAsia="pl-PL"/>
        </w:rPr>
      </w:pPr>
      <w:r w:rsidRPr="00EF545D">
        <w:rPr>
          <w:rFonts w:ascii="Calibri" w:eastAsia="Times New Roman" w:hAnsi="Calibri" w:cs="Arial"/>
          <w:b/>
          <w:sz w:val="24"/>
          <w:szCs w:val="24"/>
          <w:lang w:eastAsia="pl-PL"/>
        </w:rPr>
        <w:t>Termin, od którego można składać wnioski:</w:t>
      </w:r>
    </w:p>
    <w:p w14:paraId="3C42453C" w14:textId="32040615" w:rsidR="00EF545D" w:rsidRPr="00DD5074" w:rsidRDefault="00107CF5" w:rsidP="00C676C8">
      <w:pPr>
        <w:tabs>
          <w:tab w:val="left" w:pos="3572"/>
        </w:tabs>
        <w:spacing w:after="180" w:line="360" w:lineRule="auto"/>
        <w:jc w:val="both"/>
        <w:rPr>
          <w:rFonts w:ascii="Calibri" w:eastAsia="Times New Roman" w:hAnsi="Calibri" w:cs="Arial"/>
          <w:sz w:val="24"/>
          <w:szCs w:val="24"/>
          <w:lang w:eastAsia="pl-PL"/>
        </w:rPr>
      </w:pPr>
      <w:r>
        <w:rPr>
          <w:rFonts w:ascii="Calibri" w:eastAsia="Times New Roman" w:hAnsi="Calibri" w:cs="Arial"/>
          <w:sz w:val="24"/>
          <w:szCs w:val="24"/>
          <w:lang w:eastAsia="pl-PL"/>
        </w:rPr>
        <w:t>28 października 2019</w:t>
      </w:r>
      <w:r w:rsidR="00ED14F9">
        <w:rPr>
          <w:rFonts w:ascii="Calibri" w:eastAsia="Times New Roman" w:hAnsi="Calibri" w:cs="Arial"/>
          <w:sz w:val="24"/>
          <w:szCs w:val="24"/>
          <w:lang w:eastAsia="pl-PL"/>
        </w:rPr>
        <w:t xml:space="preserve"> r.</w:t>
      </w:r>
    </w:p>
    <w:p w14:paraId="5566D634" w14:textId="77777777" w:rsidR="00EF545D" w:rsidRPr="00EF545D" w:rsidRDefault="00EF545D" w:rsidP="00A067BF">
      <w:pPr>
        <w:tabs>
          <w:tab w:val="left" w:pos="3572"/>
        </w:tabs>
        <w:spacing w:before="240" w:after="0" w:line="360" w:lineRule="auto"/>
        <w:jc w:val="both"/>
        <w:rPr>
          <w:rFonts w:ascii="Calibri" w:eastAsia="Times New Roman" w:hAnsi="Calibri" w:cs="Arial"/>
          <w:b/>
          <w:sz w:val="24"/>
          <w:szCs w:val="24"/>
          <w:lang w:eastAsia="pl-PL"/>
        </w:rPr>
      </w:pPr>
      <w:r w:rsidRPr="00EF545D">
        <w:rPr>
          <w:rFonts w:ascii="Calibri" w:eastAsia="Times New Roman" w:hAnsi="Calibri" w:cs="Arial"/>
          <w:b/>
          <w:sz w:val="24"/>
          <w:szCs w:val="24"/>
          <w:lang w:eastAsia="pl-PL"/>
        </w:rPr>
        <w:t>Termin, do którego można składać wnioski:</w:t>
      </w:r>
    </w:p>
    <w:p w14:paraId="2654CAC1" w14:textId="4FD4CE88" w:rsidR="00EF545D" w:rsidRPr="00DD5074" w:rsidRDefault="00107CF5" w:rsidP="00C676C8">
      <w:pPr>
        <w:tabs>
          <w:tab w:val="left" w:pos="3572"/>
        </w:tabs>
        <w:spacing w:after="180" w:line="360" w:lineRule="auto"/>
        <w:jc w:val="both"/>
        <w:rPr>
          <w:rFonts w:ascii="Calibri" w:eastAsia="Times New Roman" w:hAnsi="Calibri" w:cs="Arial"/>
          <w:sz w:val="24"/>
          <w:szCs w:val="24"/>
          <w:lang w:eastAsia="pl-PL"/>
        </w:rPr>
      </w:pPr>
      <w:r>
        <w:rPr>
          <w:rFonts w:ascii="Calibri" w:eastAsia="Times New Roman" w:hAnsi="Calibri" w:cs="Arial"/>
          <w:sz w:val="24"/>
          <w:szCs w:val="24"/>
          <w:lang w:eastAsia="pl-PL"/>
        </w:rPr>
        <w:t>21 listopada 2019</w:t>
      </w:r>
      <w:r w:rsidR="00ED14F9">
        <w:rPr>
          <w:rFonts w:ascii="Calibri" w:eastAsia="Times New Roman" w:hAnsi="Calibri" w:cs="Arial"/>
          <w:sz w:val="24"/>
          <w:szCs w:val="24"/>
          <w:lang w:eastAsia="pl-PL"/>
        </w:rPr>
        <w:t xml:space="preserve"> r.</w:t>
      </w:r>
    </w:p>
    <w:p w14:paraId="1DF30CE8" w14:textId="77777777" w:rsidR="00EF545D" w:rsidRPr="00EF545D" w:rsidRDefault="00EF545D" w:rsidP="00A067BF">
      <w:pPr>
        <w:tabs>
          <w:tab w:val="left" w:pos="3572"/>
        </w:tabs>
        <w:spacing w:before="240" w:after="0" w:line="360" w:lineRule="auto"/>
        <w:jc w:val="both"/>
        <w:rPr>
          <w:rFonts w:ascii="Calibri" w:eastAsia="Times New Roman" w:hAnsi="Calibri" w:cs="Arial"/>
          <w:b/>
          <w:sz w:val="24"/>
          <w:szCs w:val="24"/>
          <w:lang w:eastAsia="pl-PL"/>
        </w:rPr>
      </w:pPr>
      <w:r w:rsidRPr="00EF545D">
        <w:rPr>
          <w:rFonts w:ascii="Calibri" w:eastAsia="Times New Roman" w:hAnsi="Calibri" w:cs="Arial"/>
          <w:b/>
          <w:sz w:val="24"/>
          <w:szCs w:val="24"/>
          <w:lang w:eastAsia="pl-PL"/>
        </w:rPr>
        <w:t>Planowany termin rozstrzygnięcia konkursu:</w:t>
      </w:r>
    </w:p>
    <w:p w14:paraId="6FFEBCEC" w14:textId="05C6F8A2" w:rsidR="00EF545D" w:rsidRPr="002A5E00" w:rsidRDefault="00107CF5" w:rsidP="00A067BF">
      <w:pPr>
        <w:tabs>
          <w:tab w:val="left" w:pos="3572"/>
        </w:tabs>
        <w:spacing w:after="0" w:line="360" w:lineRule="auto"/>
        <w:jc w:val="both"/>
        <w:rPr>
          <w:rFonts w:ascii="Calibri" w:eastAsia="Times New Roman" w:hAnsi="Calibri" w:cs="Arial"/>
          <w:sz w:val="24"/>
          <w:szCs w:val="24"/>
          <w:lang w:eastAsia="pl-PL"/>
        </w:rPr>
      </w:pPr>
      <w:r>
        <w:rPr>
          <w:rFonts w:ascii="Calibri" w:eastAsia="Times New Roman" w:hAnsi="Calibri" w:cs="Arial"/>
          <w:sz w:val="24"/>
          <w:szCs w:val="24"/>
          <w:lang w:eastAsia="pl-PL"/>
        </w:rPr>
        <w:t>kwiecień 2020</w:t>
      </w:r>
      <w:r w:rsidR="00050DC2">
        <w:rPr>
          <w:rFonts w:ascii="Calibri" w:eastAsia="Times New Roman" w:hAnsi="Calibri" w:cs="Arial"/>
          <w:sz w:val="24"/>
          <w:szCs w:val="24"/>
          <w:lang w:eastAsia="pl-PL"/>
        </w:rPr>
        <w:t xml:space="preserve"> </w:t>
      </w:r>
      <w:r w:rsidR="00ED14F9">
        <w:rPr>
          <w:rFonts w:ascii="Calibri" w:eastAsia="Times New Roman" w:hAnsi="Calibri" w:cs="Arial"/>
          <w:sz w:val="24"/>
          <w:szCs w:val="24"/>
          <w:lang w:eastAsia="pl-PL"/>
        </w:rPr>
        <w:t>r.</w:t>
      </w:r>
    </w:p>
    <w:p w14:paraId="1AA28A2B" w14:textId="77777777" w:rsidR="00EF545D" w:rsidRPr="00EF545D" w:rsidRDefault="00EF545D" w:rsidP="00A067BF">
      <w:pPr>
        <w:tabs>
          <w:tab w:val="left" w:pos="3572"/>
        </w:tabs>
        <w:spacing w:before="240" w:after="0" w:line="360" w:lineRule="auto"/>
        <w:jc w:val="both"/>
        <w:rPr>
          <w:rFonts w:ascii="Calibri" w:eastAsia="Times New Roman" w:hAnsi="Calibri" w:cs="Arial"/>
          <w:b/>
          <w:sz w:val="24"/>
          <w:szCs w:val="24"/>
          <w:lang w:eastAsia="pl-PL"/>
        </w:rPr>
      </w:pPr>
      <w:r w:rsidRPr="00EF545D">
        <w:rPr>
          <w:rFonts w:ascii="Calibri" w:eastAsia="Times New Roman" w:hAnsi="Calibri" w:cs="Arial"/>
          <w:b/>
          <w:sz w:val="24"/>
          <w:szCs w:val="24"/>
          <w:lang w:eastAsia="pl-PL"/>
        </w:rPr>
        <w:t>Typy beneficjentów:</w:t>
      </w:r>
    </w:p>
    <w:p w14:paraId="064A8E1D" w14:textId="58762622" w:rsidR="002A5E00" w:rsidRPr="002A5E00" w:rsidRDefault="002A5E00" w:rsidP="002A5E00">
      <w:pPr>
        <w:spacing w:before="60" w:after="60" w:line="360" w:lineRule="auto"/>
        <w:rPr>
          <w:rFonts w:ascii="Calibri" w:eastAsia="Times New Roman" w:hAnsi="Calibri" w:cs="Calibri"/>
          <w:sz w:val="24"/>
          <w:szCs w:val="24"/>
          <w:lang w:eastAsia="pl-PL"/>
        </w:rPr>
      </w:pPr>
      <w:r w:rsidRPr="002A5E00">
        <w:rPr>
          <w:rFonts w:ascii="Calibri" w:eastAsia="Times New Roman" w:hAnsi="Calibri" w:cs="Calibri"/>
          <w:sz w:val="24"/>
          <w:szCs w:val="24"/>
          <w:lang w:eastAsia="pl-PL"/>
        </w:rPr>
        <w:t xml:space="preserve">W ramach konkursu o dofinansowanie realizacji projektu mogą ubiegać się następujące  </w:t>
      </w:r>
      <w:r w:rsidRPr="002A5E00">
        <w:rPr>
          <w:rFonts w:ascii="Calibri" w:eastAsia="Times New Roman" w:hAnsi="Calibri" w:cs="Calibri"/>
          <w:b/>
          <w:sz w:val="24"/>
          <w:szCs w:val="24"/>
          <w:lang w:eastAsia="pl-PL"/>
        </w:rPr>
        <w:t>podmioty</w:t>
      </w:r>
      <w:r w:rsidRPr="002A5E00">
        <w:rPr>
          <w:rFonts w:ascii="Calibri" w:eastAsia="Times New Roman" w:hAnsi="Calibri" w:cs="Calibri"/>
          <w:spacing w:val="-4"/>
          <w:sz w:val="24"/>
          <w:szCs w:val="24"/>
          <w:lang w:eastAsia="pl-PL"/>
        </w:rPr>
        <w:t>:</w:t>
      </w:r>
    </w:p>
    <w:p w14:paraId="65A5B527" w14:textId="77777777" w:rsidR="0041624D" w:rsidRPr="0070336D" w:rsidRDefault="0041624D" w:rsidP="0041624D">
      <w:pPr>
        <w:pStyle w:val="Akapitzlist"/>
        <w:numPr>
          <w:ilvl w:val="0"/>
          <w:numId w:val="18"/>
        </w:numPr>
        <w:spacing w:before="60" w:after="60" w:line="360" w:lineRule="auto"/>
        <w:contextualSpacing w:val="0"/>
        <w:rPr>
          <w:sz w:val="24"/>
          <w:szCs w:val="24"/>
        </w:rPr>
      </w:pPr>
      <w:r w:rsidRPr="0070336D">
        <w:rPr>
          <w:rFonts w:eastAsia="Calibri" w:cs="Arial"/>
          <w:sz w:val="24"/>
          <w:szCs w:val="24"/>
        </w:rPr>
        <w:t xml:space="preserve">jednostki samorządu </w:t>
      </w:r>
      <w:r w:rsidRPr="0070336D">
        <w:rPr>
          <w:rFonts w:eastAsia="Calibri" w:cs="Arial"/>
          <w:spacing w:val="-4"/>
          <w:sz w:val="24"/>
          <w:szCs w:val="24"/>
        </w:rPr>
        <w:t>terytorialnego</w:t>
      </w:r>
      <w:r>
        <w:rPr>
          <w:rFonts w:eastAsia="Calibri" w:cs="Arial"/>
          <w:spacing w:val="-4"/>
          <w:sz w:val="24"/>
          <w:szCs w:val="24"/>
        </w:rPr>
        <w:t>, ich związki i stowarzyszenia;</w:t>
      </w:r>
    </w:p>
    <w:p w14:paraId="2123764E" w14:textId="77777777" w:rsidR="0041624D" w:rsidRPr="0070336D" w:rsidRDefault="0041624D" w:rsidP="0041624D">
      <w:pPr>
        <w:pStyle w:val="Akapitzlist"/>
        <w:numPr>
          <w:ilvl w:val="0"/>
          <w:numId w:val="18"/>
        </w:numPr>
        <w:spacing w:before="60" w:after="60" w:line="360" w:lineRule="auto"/>
        <w:contextualSpacing w:val="0"/>
        <w:rPr>
          <w:sz w:val="24"/>
          <w:szCs w:val="24"/>
        </w:rPr>
      </w:pPr>
      <w:r>
        <w:rPr>
          <w:rFonts w:eastAsia="Calibri" w:cs="Arial"/>
          <w:spacing w:val="-4"/>
          <w:sz w:val="24"/>
          <w:szCs w:val="24"/>
        </w:rPr>
        <w:t>jednostki organizacyjne j.s.t;</w:t>
      </w:r>
    </w:p>
    <w:p w14:paraId="51FC8487" w14:textId="4BA5FF2E" w:rsidR="00A772F8" w:rsidRPr="00A772F8" w:rsidRDefault="0041624D" w:rsidP="00A772F8">
      <w:pPr>
        <w:pStyle w:val="Akapitzlist"/>
        <w:numPr>
          <w:ilvl w:val="0"/>
          <w:numId w:val="18"/>
        </w:numPr>
        <w:spacing w:before="60" w:after="60" w:line="360" w:lineRule="auto"/>
        <w:contextualSpacing w:val="0"/>
        <w:rPr>
          <w:sz w:val="24"/>
          <w:szCs w:val="24"/>
        </w:rPr>
      </w:pPr>
      <w:r w:rsidRPr="0070336D">
        <w:rPr>
          <w:rFonts w:eastAsia="Calibri" w:cs="Arial"/>
          <w:spacing w:val="-4"/>
          <w:sz w:val="24"/>
          <w:szCs w:val="24"/>
        </w:rPr>
        <w:t>jednostki or</w:t>
      </w:r>
      <w:r w:rsidR="00A772F8">
        <w:rPr>
          <w:rFonts w:eastAsia="Calibri" w:cs="Arial"/>
          <w:spacing w:val="-4"/>
          <w:sz w:val="24"/>
          <w:szCs w:val="24"/>
        </w:rPr>
        <w:t>ganizacyjne pomocy społecznej,</w:t>
      </w:r>
    </w:p>
    <w:p w14:paraId="689B64C4" w14:textId="0B54DF05" w:rsidR="00EF545D" w:rsidRPr="00A772F8" w:rsidRDefault="0041624D" w:rsidP="00A772F8">
      <w:pPr>
        <w:spacing w:before="60" w:after="60" w:line="360" w:lineRule="auto"/>
        <w:rPr>
          <w:sz w:val="24"/>
          <w:szCs w:val="24"/>
        </w:rPr>
      </w:pPr>
      <w:r w:rsidRPr="00A772F8">
        <w:rPr>
          <w:rFonts w:eastAsia="Calibri" w:cs="Arial"/>
          <w:spacing w:val="-4"/>
          <w:sz w:val="24"/>
          <w:szCs w:val="24"/>
        </w:rPr>
        <w:t xml:space="preserve">tj. </w:t>
      </w:r>
      <w:r w:rsidRPr="00A772F8">
        <w:rPr>
          <w:rFonts w:eastAsia="Calibri" w:cs="Arial"/>
          <w:b/>
          <w:spacing w:val="-4"/>
          <w:sz w:val="24"/>
          <w:szCs w:val="24"/>
        </w:rPr>
        <w:t>Ośrodki Pomocy Społecznej</w:t>
      </w:r>
      <w:r w:rsidRPr="00A772F8">
        <w:rPr>
          <w:rFonts w:eastAsia="Calibri" w:cs="Arial"/>
          <w:b/>
          <w:sz w:val="24"/>
          <w:szCs w:val="24"/>
        </w:rPr>
        <w:t xml:space="preserve"> i Powiatowe Centra Pomocy Rodzinie</w:t>
      </w:r>
      <w:r w:rsidRPr="00A772F8">
        <w:rPr>
          <w:rFonts w:eastAsia="Calibri" w:cs="Arial"/>
          <w:sz w:val="24"/>
          <w:szCs w:val="24"/>
        </w:rPr>
        <w:t>,</w:t>
      </w:r>
      <w:r w:rsidR="00A772F8" w:rsidRPr="00A772F8">
        <w:rPr>
          <w:rFonts w:eastAsia="Calibri" w:cs="Arial"/>
          <w:sz w:val="24"/>
          <w:szCs w:val="24"/>
        </w:rPr>
        <w:t xml:space="preserve"> </w:t>
      </w:r>
      <w:r w:rsidRPr="00A772F8">
        <w:rPr>
          <w:rFonts w:eastAsia="Calibri" w:cs="Arial"/>
          <w:sz w:val="24"/>
          <w:szCs w:val="24"/>
        </w:rPr>
        <w:t>których siedziba i obszar działania mieści się na obszarze województwa dolnośląskiego</w:t>
      </w:r>
      <w:r w:rsidR="008F55BE">
        <w:t>.</w:t>
      </w:r>
    </w:p>
    <w:p w14:paraId="43D4D9C7" w14:textId="01A301F9" w:rsidR="00DD5074" w:rsidRPr="00DD5074" w:rsidRDefault="00DD5074" w:rsidP="001650B1">
      <w:pPr>
        <w:tabs>
          <w:tab w:val="left" w:pos="851"/>
        </w:tabs>
        <w:spacing w:before="200" w:after="0" w:line="360" w:lineRule="auto"/>
        <w:rPr>
          <w:rFonts w:ascii="Calibri" w:eastAsia="Calibri" w:hAnsi="Calibri" w:cs="Calibri"/>
          <w:sz w:val="24"/>
          <w:szCs w:val="24"/>
        </w:rPr>
      </w:pPr>
      <w:r w:rsidRPr="0019081E">
        <w:rPr>
          <w:rFonts w:ascii="Calibri" w:eastAsia="Calibri" w:hAnsi="Calibri" w:cs="Calibri"/>
          <w:spacing w:val="-6"/>
          <w:sz w:val="24"/>
          <w:szCs w:val="24"/>
        </w:rPr>
        <w:lastRenderedPageBreak/>
        <w:t>O dofinansowanie nie mogą ubiegać się podmioty, które podlegają wykluczeniu z możliwości otrzymania</w:t>
      </w:r>
      <w:r w:rsidRPr="00DD5074">
        <w:rPr>
          <w:rFonts w:ascii="Calibri" w:eastAsia="Calibri" w:hAnsi="Calibri" w:cs="Calibri"/>
          <w:sz w:val="24"/>
          <w:szCs w:val="24"/>
        </w:rPr>
        <w:t xml:space="preserve"> dofinansowania, w tym wykluczeniu, o którym mowa w art. 207 ust. 4 ustawy z dnia 27 sierpnia 2009 r. o finansach publicznych.</w:t>
      </w:r>
    </w:p>
    <w:p w14:paraId="38CFA135" w14:textId="77777777" w:rsidR="00EF545D" w:rsidRPr="00EF545D" w:rsidRDefault="00EF545D" w:rsidP="00A067BF">
      <w:pPr>
        <w:tabs>
          <w:tab w:val="left" w:pos="3572"/>
        </w:tabs>
        <w:spacing w:before="400" w:after="120" w:line="360" w:lineRule="auto"/>
        <w:jc w:val="both"/>
        <w:rPr>
          <w:rFonts w:ascii="Calibri" w:eastAsia="Times New Roman" w:hAnsi="Calibri" w:cs="Arial"/>
          <w:b/>
          <w:sz w:val="24"/>
          <w:szCs w:val="24"/>
          <w:lang w:eastAsia="pl-PL"/>
        </w:rPr>
      </w:pPr>
      <w:r w:rsidRPr="00EF545D">
        <w:rPr>
          <w:rFonts w:ascii="Calibri" w:eastAsia="Times New Roman" w:hAnsi="Calibri" w:cs="Arial"/>
          <w:b/>
          <w:sz w:val="24"/>
          <w:szCs w:val="24"/>
          <w:lang w:eastAsia="pl-PL"/>
        </w:rPr>
        <w:t>Kwota przeznaczona na dofinansowanie projektów w konkursie:</w:t>
      </w:r>
    </w:p>
    <w:p w14:paraId="10683763" w14:textId="69C023B2" w:rsidR="00EF545D" w:rsidRDefault="003E11AB" w:rsidP="00EF545D">
      <w:pPr>
        <w:tabs>
          <w:tab w:val="left" w:pos="3572"/>
        </w:tabs>
        <w:spacing w:after="0" w:line="360" w:lineRule="auto"/>
        <w:jc w:val="both"/>
        <w:rPr>
          <w:rFonts w:ascii="Calibri" w:eastAsia="Times New Roman" w:hAnsi="Calibri" w:cs="Arial"/>
          <w:sz w:val="24"/>
          <w:szCs w:val="24"/>
          <w:lang w:eastAsia="pl-PL"/>
        </w:rPr>
      </w:pPr>
      <w:r>
        <w:rPr>
          <w:rFonts w:ascii="Calibri" w:eastAsia="Times New Roman" w:hAnsi="Calibri" w:cs="Arial"/>
          <w:sz w:val="24"/>
          <w:szCs w:val="24"/>
          <w:lang w:eastAsia="pl-PL"/>
        </w:rPr>
        <w:t>Kwota</w:t>
      </w:r>
      <w:r w:rsidRPr="003E11AB">
        <w:rPr>
          <w:rFonts w:ascii="Calibri" w:eastAsia="Times New Roman" w:hAnsi="Calibri" w:cs="Arial"/>
          <w:sz w:val="24"/>
          <w:szCs w:val="24"/>
          <w:lang w:eastAsia="pl-PL"/>
        </w:rPr>
        <w:t xml:space="preserve"> środków europejskich przeznaczona na konkurs wynosi </w:t>
      </w:r>
      <w:r w:rsidR="006F0553" w:rsidRPr="0069091D">
        <w:rPr>
          <w:rFonts w:ascii="Calibri" w:eastAsia="Times New Roman" w:hAnsi="Calibri" w:cs="Arial"/>
          <w:b/>
          <w:sz w:val="24"/>
          <w:szCs w:val="24"/>
          <w:lang w:eastAsia="pl-PL"/>
        </w:rPr>
        <w:t>2 500 000</w:t>
      </w:r>
      <w:r w:rsidR="00050DC2" w:rsidRPr="0069091D">
        <w:rPr>
          <w:rFonts w:ascii="Calibri" w:eastAsia="Times New Roman" w:hAnsi="Calibri" w:cs="Arial"/>
          <w:b/>
          <w:sz w:val="24"/>
          <w:szCs w:val="24"/>
          <w:lang w:eastAsia="pl-PL"/>
        </w:rPr>
        <w:t xml:space="preserve"> </w:t>
      </w:r>
      <w:r w:rsidRPr="0069091D">
        <w:rPr>
          <w:rFonts w:ascii="Calibri" w:eastAsia="Times New Roman" w:hAnsi="Calibri" w:cs="Arial"/>
          <w:b/>
          <w:sz w:val="24"/>
          <w:szCs w:val="24"/>
          <w:lang w:eastAsia="pl-PL"/>
        </w:rPr>
        <w:t>EUR</w:t>
      </w:r>
      <w:r w:rsidRPr="003E11AB">
        <w:rPr>
          <w:rFonts w:ascii="Calibri" w:eastAsia="Times New Roman" w:hAnsi="Calibri" w:cs="Arial"/>
          <w:sz w:val="24"/>
          <w:szCs w:val="24"/>
          <w:lang w:eastAsia="pl-PL"/>
        </w:rPr>
        <w:t xml:space="preserve"> </w:t>
      </w:r>
      <w:r w:rsidR="002757A4" w:rsidRPr="003E11AB">
        <w:rPr>
          <w:rFonts w:ascii="Calibri" w:eastAsia="Times New Roman" w:hAnsi="Calibri" w:cs="Arial"/>
          <w:sz w:val="24"/>
          <w:szCs w:val="24"/>
          <w:lang w:eastAsia="pl-PL"/>
        </w:rPr>
        <w:t>(</w:t>
      </w:r>
      <w:r w:rsidR="006F0553">
        <w:rPr>
          <w:rFonts w:ascii="Calibri" w:eastAsia="Times New Roman" w:hAnsi="Calibri" w:cs="Arial"/>
          <w:b/>
          <w:sz w:val="24"/>
          <w:szCs w:val="24"/>
          <w:lang w:eastAsia="pl-PL"/>
        </w:rPr>
        <w:t>10 952 250</w:t>
      </w:r>
      <w:r w:rsidR="00050DC2" w:rsidRPr="00050DC2">
        <w:rPr>
          <w:rFonts w:ascii="Calibri" w:eastAsia="Times New Roman" w:hAnsi="Calibri" w:cs="Arial"/>
          <w:sz w:val="24"/>
          <w:szCs w:val="24"/>
          <w:lang w:eastAsia="pl-PL"/>
        </w:rPr>
        <w:t xml:space="preserve"> </w:t>
      </w:r>
      <w:r w:rsidRPr="00CA66B1">
        <w:rPr>
          <w:rFonts w:ascii="Calibri" w:eastAsia="Times New Roman" w:hAnsi="Calibri" w:cs="Arial"/>
          <w:b/>
          <w:sz w:val="24"/>
          <w:szCs w:val="24"/>
          <w:lang w:eastAsia="pl-PL"/>
        </w:rPr>
        <w:t>PLN</w:t>
      </w:r>
      <w:r w:rsidRPr="003E11AB">
        <w:rPr>
          <w:rFonts w:ascii="Calibri" w:eastAsia="Times New Roman" w:hAnsi="Calibri" w:cs="Arial"/>
          <w:sz w:val="24"/>
          <w:szCs w:val="24"/>
          <w:lang w:eastAsia="pl-PL"/>
        </w:rPr>
        <w:t>)</w:t>
      </w:r>
      <w:r>
        <w:rPr>
          <w:rFonts w:ascii="Calibri" w:eastAsia="Times New Roman" w:hAnsi="Calibri" w:cs="Arial"/>
          <w:sz w:val="24"/>
          <w:szCs w:val="24"/>
          <w:lang w:eastAsia="pl-PL"/>
        </w:rPr>
        <w:t>.</w:t>
      </w:r>
    </w:p>
    <w:p w14:paraId="36E69FEE" w14:textId="06869C5A" w:rsidR="003E11AB" w:rsidRPr="00910A7B" w:rsidRDefault="003E11AB" w:rsidP="00910A7B">
      <w:pPr>
        <w:tabs>
          <w:tab w:val="left" w:pos="3572"/>
        </w:tabs>
        <w:spacing w:before="120" w:after="240" w:line="360" w:lineRule="auto"/>
        <w:rPr>
          <w:rFonts w:ascii="Calibri" w:eastAsia="Times New Roman" w:hAnsi="Calibri" w:cs="Calibri"/>
          <w:sz w:val="24"/>
          <w:szCs w:val="24"/>
          <w:lang w:eastAsia="pl-PL"/>
        </w:rPr>
      </w:pPr>
      <w:r w:rsidRPr="003E11AB">
        <w:rPr>
          <w:rFonts w:ascii="Calibri" w:eastAsia="Calibri" w:hAnsi="Calibri" w:cs="Calibri"/>
          <w:sz w:val="24"/>
          <w:szCs w:val="24"/>
        </w:rPr>
        <w:t>Alokacja podana w ogłoszeniu została przeliczona po kursie Europejskiego Banku Centralnego (EBC) z</w:t>
      </w:r>
      <w:r>
        <w:rPr>
          <w:rFonts w:ascii="Calibri" w:eastAsia="Calibri" w:hAnsi="Calibri" w:cs="Calibri"/>
          <w:sz w:val="24"/>
          <w:szCs w:val="24"/>
        </w:rPr>
        <w:t> </w:t>
      </w:r>
      <w:r w:rsidRPr="00910A7B">
        <w:rPr>
          <w:rFonts w:ascii="Calibri" w:eastAsia="Times New Roman" w:hAnsi="Calibri" w:cs="Calibri"/>
          <w:sz w:val="24"/>
          <w:szCs w:val="24"/>
          <w:lang w:eastAsia="pl-PL"/>
        </w:rPr>
        <w:t xml:space="preserve">dnia </w:t>
      </w:r>
      <w:r w:rsidR="006F0553" w:rsidRPr="006F0553">
        <w:rPr>
          <w:rFonts w:ascii="Calibri" w:eastAsia="Times New Roman" w:hAnsi="Calibri" w:cs="Calibri"/>
          <w:sz w:val="24"/>
          <w:szCs w:val="24"/>
          <w:lang w:eastAsia="pl-PL"/>
        </w:rPr>
        <w:t>29.08.</w:t>
      </w:r>
      <w:r w:rsidR="006F0553">
        <w:rPr>
          <w:rFonts w:ascii="Calibri" w:eastAsia="Times New Roman" w:hAnsi="Calibri" w:cs="Calibri"/>
          <w:sz w:val="24"/>
          <w:szCs w:val="24"/>
          <w:lang w:eastAsia="pl-PL"/>
        </w:rPr>
        <w:t>2019</w:t>
      </w:r>
      <w:r w:rsidRPr="00910A7B">
        <w:rPr>
          <w:rFonts w:ascii="Calibri" w:eastAsia="Times New Roman" w:hAnsi="Calibri" w:cs="Calibri"/>
          <w:sz w:val="24"/>
          <w:szCs w:val="24"/>
          <w:lang w:eastAsia="pl-PL"/>
        </w:rPr>
        <w:t xml:space="preserve"> r. (1 euro = </w:t>
      </w:r>
      <w:r w:rsidR="006F0553" w:rsidRPr="006F0553">
        <w:rPr>
          <w:rFonts w:ascii="Calibri" w:eastAsia="Times New Roman" w:hAnsi="Calibri" w:cs="Calibri"/>
          <w:sz w:val="24"/>
          <w:szCs w:val="24"/>
          <w:lang w:eastAsia="pl-PL"/>
        </w:rPr>
        <w:t xml:space="preserve">4,3809 </w:t>
      </w:r>
      <w:r w:rsidRPr="00910A7B">
        <w:rPr>
          <w:rFonts w:ascii="Calibri" w:eastAsia="Times New Roman" w:hAnsi="Calibri" w:cs="Calibri"/>
          <w:sz w:val="24"/>
          <w:szCs w:val="24"/>
          <w:lang w:eastAsia="pl-PL"/>
        </w:rPr>
        <w:t xml:space="preserve">PLN). </w:t>
      </w:r>
    </w:p>
    <w:p w14:paraId="63C0E20C" w14:textId="5DC153B6" w:rsidR="003E11AB" w:rsidRPr="00EF545D" w:rsidRDefault="003E11AB" w:rsidP="00C676C8">
      <w:pPr>
        <w:tabs>
          <w:tab w:val="left" w:pos="3572"/>
        </w:tabs>
        <w:spacing w:before="120" w:after="240" w:line="360" w:lineRule="auto"/>
        <w:rPr>
          <w:rFonts w:ascii="Calibri" w:eastAsia="Times New Roman" w:hAnsi="Calibri" w:cs="Arial"/>
          <w:sz w:val="24"/>
          <w:szCs w:val="24"/>
          <w:lang w:eastAsia="pl-PL"/>
        </w:rPr>
      </w:pPr>
      <w:r w:rsidRPr="003E11AB">
        <w:rPr>
          <w:rFonts w:ascii="Calibri" w:eastAsia="Times New Roman" w:hAnsi="Calibri" w:cs="Calibri"/>
          <w:sz w:val="24"/>
          <w:szCs w:val="24"/>
          <w:lang w:eastAsia="pl-PL"/>
        </w:rPr>
        <w:t>Mając na uwadze fakt, iż alokacja w ramach Programu określona jest w Euro,</w:t>
      </w:r>
      <w:r w:rsidR="006A6F12">
        <w:rPr>
          <w:rFonts w:ascii="Calibri" w:eastAsia="Times New Roman" w:hAnsi="Calibri" w:cs="Calibri"/>
          <w:sz w:val="24"/>
          <w:szCs w:val="24"/>
          <w:lang w:eastAsia="pl-PL"/>
        </w:rPr>
        <w:t xml:space="preserve"> dla prawidłowego określenia</w:t>
      </w:r>
      <w:r w:rsidRPr="003E11AB">
        <w:rPr>
          <w:rFonts w:ascii="Calibri" w:eastAsia="Times New Roman" w:hAnsi="Calibri" w:cs="Calibri"/>
          <w:sz w:val="24"/>
          <w:szCs w:val="24"/>
          <w:lang w:eastAsia="pl-PL"/>
        </w:rPr>
        <w:t xml:space="preserve"> limitu dostępnej alokacji w walucie polskiej </w:t>
      </w:r>
      <w:r w:rsidR="00390978">
        <w:rPr>
          <w:rFonts w:ascii="Calibri" w:eastAsia="Times New Roman" w:hAnsi="Calibri" w:cs="Calibri"/>
          <w:sz w:val="24"/>
          <w:szCs w:val="24"/>
          <w:lang w:eastAsia="pl-PL"/>
        </w:rPr>
        <w:t>IOK</w:t>
      </w:r>
      <w:r w:rsidRPr="003E11AB">
        <w:rPr>
          <w:rFonts w:ascii="Calibri" w:eastAsia="Times New Roman" w:hAnsi="Calibri" w:cs="Calibri"/>
          <w:sz w:val="24"/>
          <w:szCs w:val="24"/>
          <w:lang w:eastAsia="pl-PL"/>
        </w:rPr>
        <w:t xml:space="preserve"> zastrzega </w:t>
      </w:r>
      <w:r w:rsidRPr="003E11AB">
        <w:rPr>
          <w:rFonts w:ascii="Calibri" w:eastAsia="Times New Roman" w:hAnsi="Calibri" w:cs="Calibri"/>
          <w:spacing w:val="-6"/>
          <w:sz w:val="24"/>
          <w:szCs w:val="24"/>
          <w:lang w:eastAsia="pl-PL"/>
        </w:rPr>
        <w:t>możliwość zmiany kwoty przeznaczonej na dofinansowanie projektów</w:t>
      </w:r>
      <w:r w:rsidRPr="003E11AB">
        <w:rPr>
          <w:rFonts w:ascii="Calibri" w:eastAsia="Times New Roman" w:hAnsi="Calibri" w:cs="Calibri"/>
          <w:sz w:val="24"/>
          <w:szCs w:val="24"/>
          <w:lang w:eastAsia="pl-PL"/>
        </w:rPr>
        <w:t xml:space="preserve"> w wyniku zmiany kursu walutowego.</w:t>
      </w:r>
    </w:p>
    <w:p w14:paraId="6780A219" w14:textId="77777777" w:rsidR="00EF545D" w:rsidRPr="00EF545D" w:rsidRDefault="00EF545D" w:rsidP="00EF545D">
      <w:pPr>
        <w:tabs>
          <w:tab w:val="left" w:pos="3572"/>
        </w:tabs>
        <w:spacing w:after="0" w:line="360" w:lineRule="auto"/>
        <w:jc w:val="both"/>
        <w:rPr>
          <w:rFonts w:ascii="Calibri" w:eastAsia="Times New Roman" w:hAnsi="Calibri" w:cs="Arial"/>
          <w:b/>
          <w:sz w:val="24"/>
          <w:szCs w:val="24"/>
          <w:lang w:eastAsia="pl-PL"/>
        </w:rPr>
      </w:pPr>
      <w:r w:rsidRPr="00EF545D">
        <w:rPr>
          <w:rFonts w:ascii="Calibri" w:eastAsia="Times New Roman" w:hAnsi="Calibri" w:cs="Arial"/>
          <w:b/>
          <w:sz w:val="24"/>
          <w:szCs w:val="24"/>
          <w:lang w:eastAsia="pl-PL"/>
        </w:rPr>
        <w:t>Minimalna wartość projektu:</w:t>
      </w:r>
    </w:p>
    <w:p w14:paraId="035D3702" w14:textId="27EF7B4F" w:rsidR="00EF545D" w:rsidRPr="00EF545D" w:rsidRDefault="00A25AE7" w:rsidP="00DD5074">
      <w:pPr>
        <w:tabs>
          <w:tab w:val="left" w:pos="3572"/>
        </w:tabs>
        <w:spacing w:after="240" w:line="360" w:lineRule="auto"/>
        <w:jc w:val="both"/>
        <w:rPr>
          <w:rFonts w:ascii="Calibri" w:eastAsia="Times New Roman" w:hAnsi="Calibri" w:cs="Arial"/>
          <w:sz w:val="24"/>
          <w:szCs w:val="24"/>
          <w:lang w:eastAsia="pl-PL"/>
        </w:rPr>
      </w:pPr>
      <w:r w:rsidRPr="00A25AE7">
        <w:rPr>
          <w:rFonts w:ascii="Calibri" w:eastAsia="Times New Roman" w:hAnsi="Calibri" w:cs="Arial"/>
          <w:sz w:val="24"/>
          <w:szCs w:val="24"/>
          <w:lang w:eastAsia="pl-PL"/>
        </w:rPr>
        <w:t xml:space="preserve">Minimalna wartość projektu wynosi </w:t>
      </w:r>
      <w:r w:rsidRPr="000B461C">
        <w:rPr>
          <w:rFonts w:ascii="Calibri" w:eastAsia="Times New Roman" w:hAnsi="Calibri" w:cs="Arial"/>
          <w:b/>
          <w:sz w:val="24"/>
          <w:szCs w:val="24"/>
          <w:lang w:eastAsia="pl-PL"/>
        </w:rPr>
        <w:t>50 000 PLN</w:t>
      </w:r>
      <w:r>
        <w:rPr>
          <w:rFonts w:ascii="Calibri" w:eastAsia="Times New Roman" w:hAnsi="Calibri" w:cs="Arial"/>
          <w:sz w:val="24"/>
          <w:szCs w:val="24"/>
          <w:lang w:eastAsia="pl-PL"/>
        </w:rPr>
        <w:t>.</w:t>
      </w:r>
    </w:p>
    <w:p w14:paraId="6A52B9BC" w14:textId="243B6291" w:rsidR="00107CF5" w:rsidRPr="00107CF5" w:rsidRDefault="00EF545D" w:rsidP="0042605D">
      <w:pPr>
        <w:tabs>
          <w:tab w:val="left" w:pos="3572"/>
        </w:tabs>
        <w:spacing w:after="240" w:line="360" w:lineRule="auto"/>
        <w:rPr>
          <w:rFonts w:ascii="Calibri" w:eastAsia="Times New Roman" w:hAnsi="Calibri" w:cs="Arial"/>
          <w:b/>
          <w:sz w:val="24"/>
          <w:szCs w:val="24"/>
          <w:lang w:eastAsia="pl-PL"/>
        </w:rPr>
      </w:pPr>
      <w:r w:rsidRPr="00EF545D">
        <w:rPr>
          <w:rFonts w:ascii="Calibri" w:eastAsia="Times New Roman" w:hAnsi="Calibri" w:cs="Arial"/>
          <w:b/>
          <w:sz w:val="24"/>
          <w:szCs w:val="24"/>
          <w:lang w:eastAsia="pl-PL"/>
        </w:rPr>
        <w:t>Maksymalna wartość projektu</w:t>
      </w:r>
      <w:r w:rsidR="006F0553">
        <w:rPr>
          <w:rFonts w:ascii="Calibri" w:eastAsia="Times New Roman" w:hAnsi="Calibri" w:cs="Arial"/>
          <w:b/>
          <w:sz w:val="24"/>
          <w:szCs w:val="24"/>
          <w:lang w:eastAsia="pl-PL"/>
        </w:rPr>
        <w:t xml:space="preserve"> </w:t>
      </w:r>
      <w:r w:rsidR="00107CF5" w:rsidRPr="00107CF5">
        <w:rPr>
          <w:rFonts w:ascii="Calibri" w:eastAsia="Times New Roman" w:hAnsi="Calibri" w:cs="Arial"/>
          <w:b/>
          <w:sz w:val="24"/>
          <w:szCs w:val="24"/>
          <w:lang w:eastAsia="pl-PL"/>
        </w:rPr>
        <w:t>nie przekracza wartości dofinansowania równej 100 tys. EUR powiększonej o wartość wkładu własnego.</w:t>
      </w:r>
    </w:p>
    <w:p w14:paraId="6215DD85" w14:textId="02AC4BB3" w:rsidR="00EF545D" w:rsidRPr="00EF545D" w:rsidRDefault="00107CF5" w:rsidP="0042605D">
      <w:pPr>
        <w:tabs>
          <w:tab w:val="left" w:pos="3572"/>
        </w:tabs>
        <w:spacing w:after="240" w:line="360" w:lineRule="auto"/>
        <w:rPr>
          <w:rFonts w:ascii="Calibri" w:eastAsia="Times New Roman" w:hAnsi="Calibri" w:cs="Arial"/>
          <w:sz w:val="24"/>
          <w:szCs w:val="24"/>
          <w:lang w:eastAsia="pl-PL"/>
        </w:rPr>
      </w:pPr>
      <w:r w:rsidRPr="00107CF5">
        <w:rPr>
          <w:rFonts w:ascii="Calibri" w:eastAsia="Times New Roman" w:hAnsi="Calibri" w:cs="Arial"/>
          <w:sz w:val="24"/>
          <w:szCs w:val="24"/>
          <w:lang w:eastAsia="pl-PL"/>
        </w:rPr>
        <w:t>Do przeliczenia ww. kwoty na PLN należy stosować miesięczny obrachunkowy kurs wymiany stosowany przez KE aktualny na dzień ogłoszenia konkursu, tj. 4,3809 PLN, zatem maksymalna wartość dofinansowania projektu wynosi 438 090 PLN</w:t>
      </w:r>
      <w:r w:rsidR="00A25AE7">
        <w:rPr>
          <w:rFonts w:ascii="Calibri" w:eastAsia="Times New Roman" w:hAnsi="Calibri" w:cs="Arial"/>
          <w:sz w:val="24"/>
          <w:szCs w:val="24"/>
          <w:lang w:eastAsia="pl-PL"/>
        </w:rPr>
        <w:t>.</w:t>
      </w:r>
    </w:p>
    <w:p w14:paraId="7BE02E99" w14:textId="77777777" w:rsidR="00EF545D" w:rsidRPr="00EF545D" w:rsidRDefault="00EF545D" w:rsidP="00716D5F">
      <w:pPr>
        <w:tabs>
          <w:tab w:val="left" w:pos="3572"/>
        </w:tabs>
        <w:spacing w:after="0" w:line="360" w:lineRule="auto"/>
        <w:rPr>
          <w:rFonts w:ascii="Calibri" w:eastAsia="Times New Roman" w:hAnsi="Calibri" w:cs="Arial"/>
          <w:b/>
          <w:sz w:val="24"/>
          <w:szCs w:val="24"/>
          <w:lang w:eastAsia="pl-PL"/>
        </w:rPr>
      </w:pPr>
      <w:r w:rsidRPr="00EF545D">
        <w:rPr>
          <w:rFonts w:ascii="Calibri" w:eastAsia="Times New Roman" w:hAnsi="Calibri" w:cs="Arial"/>
          <w:b/>
          <w:sz w:val="24"/>
          <w:szCs w:val="24"/>
          <w:lang w:eastAsia="pl-PL"/>
        </w:rPr>
        <w:t>Maksymalny dopuszczalny poziom dofinansowania projektu lub maksymalna dopuszczalna kwota dofinansowania projektu:</w:t>
      </w:r>
    </w:p>
    <w:p w14:paraId="6E6BFDC1" w14:textId="77777777" w:rsidR="0041624D" w:rsidRPr="0041624D" w:rsidRDefault="0041624D" w:rsidP="0041624D">
      <w:pPr>
        <w:tabs>
          <w:tab w:val="left" w:pos="3572"/>
        </w:tabs>
        <w:spacing w:after="0" w:line="360" w:lineRule="auto"/>
        <w:rPr>
          <w:rFonts w:ascii="Calibri" w:eastAsia="Times New Roman" w:hAnsi="Calibri" w:cs="Arial"/>
          <w:sz w:val="24"/>
          <w:szCs w:val="24"/>
          <w:lang w:eastAsia="pl-PL"/>
        </w:rPr>
      </w:pPr>
      <w:r w:rsidRPr="0041624D">
        <w:rPr>
          <w:rFonts w:ascii="Calibri" w:eastAsia="Times New Roman" w:hAnsi="Calibri" w:cs="Arial"/>
          <w:sz w:val="24"/>
          <w:szCs w:val="24"/>
          <w:lang w:eastAsia="pl-PL"/>
        </w:rPr>
        <w:t>Maksymalny dopuszczalny poziom dofinansowania UE wydatków kwalifikowalnych na poziomie projektu wynosi 85%.</w:t>
      </w:r>
    </w:p>
    <w:p w14:paraId="060A8AD7" w14:textId="13D60C3F" w:rsidR="006A6F12" w:rsidRPr="006A6F12" w:rsidRDefault="0041624D" w:rsidP="00A067BF">
      <w:pPr>
        <w:spacing w:before="60" w:after="240" w:line="360" w:lineRule="auto"/>
        <w:rPr>
          <w:rFonts w:ascii="Calibri" w:eastAsia="Times New Roman" w:hAnsi="Calibri" w:cs="Calibri"/>
          <w:sz w:val="24"/>
          <w:szCs w:val="24"/>
          <w:lang w:eastAsia="pl-PL"/>
        </w:rPr>
      </w:pPr>
      <w:r w:rsidRPr="0041624D">
        <w:rPr>
          <w:rFonts w:ascii="Calibri" w:eastAsia="Times New Roman" w:hAnsi="Calibri" w:cs="Arial"/>
          <w:sz w:val="24"/>
          <w:szCs w:val="24"/>
          <w:lang w:eastAsia="pl-PL"/>
        </w:rPr>
        <w:t xml:space="preserve">Maksymalny poziom dofinansowania całkowitego wydatków kwalifikowalnych na poziomie </w:t>
      </w:r>
      <w:r>
        <w:rPr>
          <w:rFonts w:ascii="Calibri" w:eastAsia="Times New Roman" w:hAnsi="Calibri" w:cs="Arial"/>
          <w:sz w:val="24"/>
          <w:szCs w:val="24"/>
          <w:lang w:eastAsia="pl-PL"/>
        </w:rPr>
        <w:t>projektu (środki UE) wynosi 85%</w:t>
      </w:r>
      <w:r w:rsidR="00D35E6C">
        <w:rPr>
          <w:rFonts w:ascii="Calibri" w:eastAsia="Times New Roman" w:hAnsi="Calibri" w:cs="Calibri"/>
          <w:sz w:val="24"/>
          <w:szCs w:val="24"/>
          <w:lang w:eastAsia="pl-PL"/>
        </w:rPr>
        <w:t>.</w:t>
      </w:r>
    </w:p>
    <w:p w14:paraId="6316D0F0" w14:textId="77777777" w:rsidR="00EF545D" w:rsidRPr="00EF545D" w:rsidRDefault="00EF545D" w:rsidP="00EF545D">
      <w:pPr>
        <w:tabs>
          <w:tab w:val="left" w:pos="3572"/>
        </w:tabs>
        <w:spacing w:after="0" w:line="360" w:lineRule="auto"/>
        <w:jc w:val="both"/>
        <w:rPr>
          <w:rFonts w:ascii="Calibri" w:eastAsia="Times New Roman" w:hAnsi="Calibri" w:cs="Arial"/>
          <w:b/>
          <w:sz w:val="24"/>
          <w:szCs w:val="24"/>
          <w:lang w:eastAsia="pl-PL"/>
        </w:rPr>
      </w:pPr>
      <w:r w:rsidRPr="00EF545D">
        <w:rPr>
          <w:rFonts w:ascii="Calibri" w:eastAsia="Times New Roman" w:hAnsi="Calibri" w:cs="Arial"/>
          <w:b/>
          <w:sz w:val="24"/>
          <w:szCs w:val="24"/>
          <w:lang w:eastAsia="pl-PL"/>
        </w:rPr>
        <w:t>Minimalny wkład własny beneficjenta jako % wydatków kwalifikowalnych:</w:t>
      </w:r>
    </w:p>
    <w:p w14:paraId="13874934" w14:textId="285A9431" w:rsidR="00A25AE7" w:rsidRPr="00A25AE7" w:rsidRDefault="00A25AE7" w:rsidP="00A067BF">
      <w:pPr>
        <w:spacing w:before="60" w:after="240" w:line="360" w:lineRule="auto"/>
        <w:rPr>
          <w:rFonts w:ascii="Calibri" w:eastAsia="Times New Roman" w:hAnsi="Calibri" w:cs="Calibri"/>
          <w:sz w:val="24"/>
          <w:szCs w:val="24"/>
          <w:lang w:eastAsia="pl-PL"/>
        </w:rPr>
      </w:pPr>
      <w:r w:rsidRPr="00A25AE7">
        <w:rPr>
          <w:rFonts w:ascii="Calibri" w:eastAsia="Times New Roman" w:hAnsi="Calibri" w:cs="Calibri"/>
          <w:sz w:val="24"/>
          <w:szCs w:val="24"/>
          <w:lang w:eastAsia="pl-PL"/>
        </w:rPr>
        <w:t>Minimalny udział wkładu własnego Beneficjenta w ramach konkursu wynosi</w:t>
      </w:r>
      <w:r w:rsidR="00D35E6C" w:rsidRPr="00834D5B">
        <w:rPr>
          <w:rFonts w:ascii="Calibri" w:eastAsia="Times New Roman" w:hAnsi="Calibri" w:cs="Calibri"/>
          <w:b/>
          <w:sz w:val="24"/>
          <w:szCs w:val="24"/>
          <w:lang w:eastAsia="pl-PL"/>
        </w:rPr>
        <w:t xml:space="preserve"> </w:t>
      </w:r>
      <w:r w:rsidR="0041624D" w:rsidRPr="00834D5B">
        <w:rPr>
          <w:rFonts w:ascii="Calibri" w:eastAsia="Times New Roman" w:hAnsi="Calibri" w:cs="Calibri"/>
          <w:b/>
          <w:sz w:val="24"/>
          <w:szCs w:val="24"/>
          <w:lang w:eastAsia="pl-PL"/>
        </w:rPr>
        <w:t>1</w:t>
      </w:r>
      <w:r w:rsidR="00D35E6C" w:rsidRPr="00834D5B">
        <w:rPr>
          <w:rFonts w:ascii="Calibri" w:eastAsia="Times New Roman" w:hAnsi="Calibri" w:cs="Calibri"/>
          <w:b/>
          <w:sz w:val="24"/>
          <w:szCs w:val="24"/>
          <w:lang w:eastAsia="pl-PL"/>
        </w:rPr>
        <w:t>5</w:t>
      </w:r>
      <w:r w:rsidR="00D35E6C" w:rsidRPr="000B461C">
        <w:rPr>
          <w:rFonts w:ascii="Calibri" w:eastAsia="Times New Roman" w:hAnsi="Calibri" w:cs="Calibri"/>
          <w:b/>
          <w:sz w:val="24"/>
          <w:szCs w:val="24"/>
          <w:lang w:eastAsia="pl-PL"/>
        </w:rPr>
        <w:t>%</w:t>
      </w:r>
      <w:r w:rsidR="00D35E6C" w:rsidRPr="00D35E6C">
        <w:rPr>
          <w:rFonts w:ascii="Calibri" w:eastAsia="Times New Roman" w:hAnsi="Calibri" w:cs="Calibri"/>
          <w:sz w:val="24"/>
          <w:szCs w:val="24"/>
          <w:lang w:eastAsia="pl-PL"/>
        </w:rPr>
        <w:t xml:space="preserve"> wydatków kwalifikowalnych projektu</w:t>
      </w:r>
      <w:r w:rsidR="00D35E6C">
        <w:rPr>
          <w:rFonts w:ascii="Calibri" w:eastAsia="Times New Roman" w:hAnsi="Calibri" w:cs="Calibri"/>
          <w:sz w:val="24"/>
          <w:szCs w:val="24"/>
          <w:lang w:eastAsia="pl-PL"/>
        </w:rPr>
        <w:t>.</w:t>
      </w:r>
    </w:p>
    <w:p w14:paraId="11DE3D79" w14:textId="77777777" w:rsidR="00EF545D" w:rsidRPr="00EF545D" w:rsidRDefault="00EF545D" w:rsidP="00D74261">
      <w:pPr>
        <w:tabs>
          <w:tab w:val="left" w:pos="3572"/>
        </w:tabs>
        <w:spacing w:before="720" w:after="0" w:line="360" w:lineRule="auto"/>
        <w:jc w:val="both"/>
        <w:rPr>
          <w:rFonts w:ascii="Calibri" w:eastAsia="Times New Roman" w:hAnsi="Calibri" w:cs="Arial"/>
          <w:b/>
          <w:sz w:val="24"/>
          <w:szCs w:val="24"/>
          <w:lang w:eastAsia="pl-PL"/>
        </w:rPr>
      </w:pPr>
      <w:r w:rsidRPr="00EF545D">
        <w:rPr>
          <w:rFonts w:ascii="Calibri" w:eastAsia="Times New Roman" w:hAnsi="Calibri" w:cs="Arial"/>
          <w:b/>
          <w:sz w:val="24"/>
          <w:szCs w:val="24"/>
          <w:lang w:eastAsia="pl-PL"/>
        </w:rPr>
        <w:lastRenderedPageBreak/>
        <w:t>Środki odwoławcze przysługujące wnioskodawcy:</w:t>
      </w:r>
    </w:p>
    <w:p w14:paraId="2813A760" w14:textId="24F170F4" w:rsidR="00EF545D" w:rsidRPr="00EF545D" w:rsidRDefault="0088632B" w:rsidP="00A067BF">
      <w:pPr>
        <w:tabs>
          <w:tab w:val="left" w:pos="3572"/>
        </w:tabs>
        <w:spacing w:before="60" w:after="240" w:line="360" w:lineRule="auto"/>
        <w:rPr>
          <w:rFonts w:ascii="Calibri" w:eastAsia="Times New Roman" w:hAnsi="Calibri" w:cs="Arial"/>
          <w:sz w:val="24"/>
          <w:szCs w:val="24"/>
          <w:lang w:eastAsia="pl-PL"/>
        </w:rPr>
      </w:pPr>
      <w:r w:rsidRPr="0088632B">
        <w:rPr>
          <w:rFonts w:ascii="Calibri" w:eastAsia="Times New Roman" w:hAnsi="Calibri" w:cs="Arial"/>
          <w:sz w:val="24"/>
          <w:szCs w:val="24"/>
          <w:lang w:eastAsia="pl-PL"/>
        </w:rPr>
        <w:t>Procedurę odwoławczą reguluje u</w:t>
      </w:r>
      <w:r>
        <w:rPr>
          <w:rFonts w:ascii="Calibri" w:eastAsia="Times New Roman" w:hAnsi="Calibri" w:cs="Arial"/>
          <w:sz w:val="24"/>
          <w:szCs w:val="24"/>
          <w:lang w:eastAsia="pl-PL"/>
        </w:rPr>
        <w:t>stawa z dnia 11 lipca 2014 r. o </w:t>
      </w:r>
      <w:r w:rsidR="006A6F12">
        <w:rPr>
          <w:rFonts w:ascii="Calibri" w:eastAsia="Times New Roman" w:hAnsi="Calibri" w:cs="Arial"/>
          <w:sz w:val="24"/>
          <w:szCs w:val="24"/>
          <w:lang w:eastAsia="pl-PL"/>
        </w:rPr>
        <w:t>zasadach realizacji programów w </w:t>
      </w:r>
      <w:r w:rsidRPr="0088632B">
        <w:rPr>
          <w:rFonts w:ascii="Calibri" w:eastAsia="Times New Roman" w:hAnsi="Calibri" w:cs="Arial"/>
          <w:sz w:val="24"/>
          <w:szCs w:val="24"/>
          <w:lang w:eastAsia="pl-PL"/>
        </w:rPr>
        <w:t>zakresie polityki spójności finansowanych w perspektywie finansowej 2014-2020. Procedura odwoławcza została szczegółowo opisana w Regulaminie konkursu.</w:t>
      </w:r>
    </w:p>
    <w:p w14:paraId="1508D549" w14:textId="77777777" w:rsidR="00EF545D" w:rsidRPr="00EF545D" w:rsidRDefault="00EF545D" w:rsidP="00A067BF">
      <w:pPr>
        <w:tabs>
          <w:tab w:val="left" w:pos="3572"/>
        </w:tabs>
        <w:spacing w:after="0" w:line="360" w:lineRule="auto"/>
        <w:jc w:val="both"/>
        <w:rPr>
          <w:rFonts w:ascii="Calibri" w:eastAsia="Times New Roman" w:hAnsi="Calibri" w:cs="Arial"/>
          <w:b/>
          <w:sz w:val="24"/>
          <w:szCs w:val="24"/>
          <w:lang w:eastAsia="pl-PL"/>
        </w:rPr>
      </w:pPr>
      <w:r w:rsidRPr="00EF545D">
        <w:rPr>
          <w:rFonts w:ascii="Calibri" w:eastAsia="Times New Roman" w:hAnsi="Calibri" w:cs="Arial"/>
          <w:b/>
          <w:sz w:val="24"/>
          <w:szCs w:val="24"/>
          <w:lang w:eastAsia="pl-PL"/>
        </w:rPr>
        <w:t>Termin, miejsce i forma składania wniosków o dofinansowanie projektu:</w:t>
      </w:r>
    </w:p>
    <w:p w14:paraId="59867735" w14:textId="77777777" w:rsidR="00390978" w:rsidRDefault="00A25AE7" w:rsidP="000B461C">
      <w:pPr>
        <w:tabs>
          <w:tab w:val="left" w:pos="3572"/>
        </w:tabs>
        <w:spacing w:before="60" w:after="0" w:line="360" w:lineRule="auto"/>
        <w:rPr>
          <w:rFonts w:ascii="Calibri" w:eastAsia="Times New Roman" w:hAnsi="Calibri" w:cs="Arial"/>
          <w:spacing w:val="-6"/>
          <w:sz w:val="24"/>
          <w:szCs w:val="24"/>
          <w:lang w:eastAsia="pl-PL"/>
        </w:rPr>
      </w:pPr>
      <w:r w:rsidRPr="00A25AE7">
        <w:rPr>
          <w:rFonts w:ascii="Calibri" w:eastAsia="Times New Roman" w:hAnsi="Calibri" w:cs="Arial"/>
          <w:sz w:val="24"/>
          <w:szCs w:val="24"/>
          <w:lang w:eastAsia="pl-PL"/>
        </w:rPr>
        <w:t>Wnioskodawca wypełnia wniosek o dofinansowanie za pośrednictwem Systemu Obsługi Wniosków Aplikacyjnych (</w:t>
      </w:r>
      <w:r w:rsidRPr="000B461C">
        <w:rPr>
          <w:rFonts w:ascii="Calibri" w:eastAsia="Times New Roman" w:hAnsi="Calibri" w:cs="Arial"/>
          <w:b/>
          <w:sz w:val="24"/>
          <w:szCs w:val="24"/>
          <w:lang w:eastAsia="pl-PL"/>
        </w:rPr>
        <w:t>SOWA</w:t>
      </w:r>
      <w:r w:rsidR="00DD5074" w:rsidRPr="000B461C">
        <w:rPr>
          <w:rFonts w:ascii="Calibri" w:eastAsia="Times New Roman" w:hAnsi="Calibri" w:cs="Arial"/>
          <w:b/>
          <w:sz w:val="24"/>
          <w:szCs w:val="24"/>
          <w:lang w:eastAsia="pl-PL"/>
        </w:rPr>
        <w:t xml:space="preserve"> EFS RPDS</w:t>
      </w:r>
      <w:r w:rsidRPr="00A25AE7">
        <w:rPr>
          <w:rFonts w:ascii="Calibri" w:eastAsia="Times New Roman" w:hAnsi="Calibri" w:cs="Arial"/>
          <w:sz w:val="24"/>
          <w:szCs w:val="24"/>
          <w:lang w:eastAsia="pl-PL"/>
        </w:rPr>
        <w:t xml:space="preserve">), który jest dostępny poprzez stronę: </w:t>
      </w:r>
      <w:hyperlink r:id="rId9" w:history="1">
        <w:r w:rsidR="00A03B8B" w:rsidRPr="00333EFF">
          <w:rPr>
            <w:rStyle w:val="Hipercze"/>
            <w:rFonts w:eastAsia="Times New Roman" w:cs="Arial"/>
            <w:sz w:val="24"/>
            <w:szCs w:val="24"/>
            <w:lang w:eastAsia="pl-PL"/>
          </w:rPr>
          <w:t>adres strony internetowej generatora SOWA EFS RPDS</w:t>
        </w:r>
      </w:hyperlink>
      <w:r w:rsidRPr="00A25AE7">
        <w:rPr>
          <w:rFonts w:ascii="Calibri" w:eastAsia="Times New Roman" w:hAnsi="Calibri" w:cs="Arial"/>
          <w:sz w:val="24"/>
          <w:szCs w:val="24"/>
          <w:lang w:eastAsia="pl-PL"/>
        </w:rPr>
        <w:t xml:space="preserve">. System ten umożliwia tworzenie, edycję oraz wydruk wniosków </w:t>
      </w:r>
      <w:r w:rsidRPr="0019081E">
        <w:rPr>
          <w:rFonts w:ascii="Calibri" w:eastAsia="Times New Roman" w:hAnsi="Calibri" w:cs="Arial"/>
          <w:spacing w:val="-6"/>
          <w:sz w:val="24"/>
          <w:szCs w:val="24"/>
          <w:lang w:eastAsia="pl-PL"/>
        </w:rPr>
        <w:t>o</w:t>
      </w:r>
      <w:r w:rsidR="00232D5A" w:rsidRPr="0019081E">
        <w:rPr>
          <w:rFonts w:ascii="Calibri" w:eastAsia="Times New Roman" w:hAnsi="Calibri" w:cs="Arial"/>
          <w:spacing w:val="-6"/>
          <w:sz w:val="24"/>
          <w:szCs w:val="24"/>
          <w:lang w:eastAsia="pl-PL"/>
        </w:rPr>
        <w:t> </w:t>
      </w:r>
      <w:r w:rsidRPr="0019081E">
        <w:rPr>
          <w:rFonts w:ascii="Calibri" w:eastAsia="Times New Roman" w:hAnsi="Calibri" w:cs="Arial"/>
          <w:spacing w:val="-6"/>
          <w:sz w:val="24"/>
          <w:szCs w:val="24"/>
          <w:lang w:eastAsia="pl-PL"/>
        </w:rPr>
        <w:t xml:space="preserve">dofinansowanie, a także zapewnia możliwość ich złożenia. </w:t>
      </w:r>
    </w:p>
    <w:p w14:paraId="332F17C4" w14:textId="313C3901" w:rsidR="00390978" w:rsidRDefault="00A25AE7" w:rsidP="00A067BF">
      <w:pPr>
        <w:tabs>
          <w:tab w:val="left" w:pos="3572"/>
        </w:tabs>
        <w:spacing w:before="60" w:after="120" w:line="360" w:lineRule="auto"/>
        <w:rPr>
          <w:rFonts w:ascii="Calibri" w:eastAsia="Times New Roman" w:hAnsi="Calibri" w:cs="Arial"/>
          <w:sz w:val="24"/>
          <w:szCs w:val="24"/>
          <w:lang w:eastAsia="pl-PL"/>
        </w:rPr>
      </w:pPr>
      <w:r w:rsidRPr="0019081E">
        <w:rPr>
          <w:rFonts w:ascii="Calibri" w:eastAsia="Times New Roman" w:hAnsi="Calibri" w:cs="Arial"/>
          <w:spacing w:val="-6"/>
          <w:sz w:val="24"/>
          <w:szCs w:val="24"/>
          <w:lang w:eastAsia="pl-PL"/>
        </w:rPr>
        <w:t xml:space="preserve">Wniosek </w:t>
      </w:r>
      <w:r w:rsidR="00390978">
        <w:rPr>
          <w:rFonts w:ascii="Calibri" w:eastAsia="Times New Roman" w:hAnsi="Calibri" w:cs="Arial"/>
          <w:spacing w:val="-6"/>
          <w:sz w:val="24"/>
          <w:szCs w:val="24"/>
          <w:lang w:eastAsia="pl-PL"/>
        </w:rPr>
        <w:t>należy</w:t>
      </w:r>
      <w:r w:rsidRPr="0019081E">
        <w:rPr>
          <w:rFonts w:ascii="Calibri" w:eastAsia="Times New Roman" w:hAnsi="Calibri" w:cs="Arial"/>
          <w:spacing w:val="-6"/>
          <w:sz w:val="24"/>
          <w:szCs w:val="24"/>
          <w:lang w:eastAsia="pl-PL"/>
        </w:rPr>
        <w:t xml:space="preserve"> </w:t>
      </w:r>
      <w:r w:rsidR="00390978" w:rsidRPr="0019081E">
        <w:rPr>
          <w:rFonts w:ascii="Calibri" w:eastAsia="Times New Roman" w:hAnsi="Calibri" w:cs="Arial"/>
          <w:spacing w:val="-6"/>
          <w:sz w:val="24"/>
          <w:szCs w:val="24"/>
          <w:lang w:eastAsia="pl-PL"/>
        </w:rPr>
        <w:t>złoż</w:t>
      </w:r>
      <w:r w:rsidR="00390978">
        <w:rPr>
          <w:rFonts w:ascii="Calibri" w:eastAsia="Times New Roman" w:hAnsi="Calibri" w:cs="Arial"/>
          <w:spacing w:val="-6"/>
          <w:sz w:val="24"/>
          <w:szCs w:val="24"/>
          <w:lang w:eastAsia="pl-PL"/>
        </w:rPr>
        <w:t>yć</w:t>
      </w:r>
      <w:r w:rsidR="00390978" w:rsidRPr="0019081E">
        <w:rPr>
          <w:rFonts w:ascii="Calibri" w:eastAsia="Times New Roman" w:hAnsi="Calibri" w:cs="Arial"/>
          <w:spacing w:val="-6"/>
          <w:sz w:val="24"/>
          <w:szCs w:val="24"/>
          <w:lang w:eastAsia="pl-PL"/>
        </w:rPr>
        <w:t xml:space="preserve"> </w:t>
      </w:r>
      <w:r w:rsidRPr="00A71282">
        <w:rPr>
          <w:rFonts w:ascii="Calibri" w:eastAsia="Times New Roman" w:hAnsi="Calibri" w:cs="Arial"/>
          <w:b/>
          <w:spacing w:val="-6"/>
          <w:sz w:val="24"/>
          <w:szCs w:val="24"/>
          <w:lang w:eastAsia="pl-PL"/>
        </w:rPr>
        <w:t>wyłącznie</w:t>
      </w:r>
      <w:r w:rsidRPr="00A71282">
        <w:rPr>
          <w:rFonts w:ascii="Calibri" w:eastAsia="Times New Roman" w:hAnsi="Calibri" w:cs="Arial"/>
          <w:b/>
          <w:sz w:val="24"/>
          <w:szCs w:val="24"/>
          <w:lang w:eastAsia="pl-PL"/>
        </w:rPr>
        <w:t xml:space="preserve"> </w:t>
      </w:r>
      <w:r w:rsidR="009F671A" w:rsidRPr="00A71282">
        <w:rPr>
          <w:rFonts w:ascii="Calibri" w:eastAsia="Times New Roman" w:hAnsi="Calibri" w:cs="Arial"/>
          <w:b/>
          <w:sz w:val="24"/>
          <w:szCs w:val="24"/>
          <w:lang w:eastAsia="pl-PL"/>
        </w:rPr>
        <w:t>w</w:t>
      </w:r>
      <w:r w:rsidR="0019081E" w:rsidRPr="00A71282">
        <w:rPr>
          <w:rFonts w:ascii="Calibri" w:eastAsia="Times New Roman" w:hAnsi="Calibri" w:cs="Arial"/>
          <w:b/>
          <w:sz w:val="24"/>
          <w:szCs w:val="24"/>
          <w:lang w:eastAsia="pl-PL"/>
        </w:rPr>
        <w:t> </w:t>
      </w:r>
      <w:r w:rsidR="009F671A" w:rsidRPr="00A71282">
        <w:rPr>
          <w:rFonts w:ascii="Calibri" w:eastAsia="Times New Roman" w:hAnsi="Calibri" w:cs="Arial"/>
          <w:b/>
          <w:sz w:val="24"/>
          <w:szCs w:val="24"/>
          <w:lang w:eastAsia="pl-PL"/>
        </w:rPr>
        <w:t>formie dokumentu elektronicznego</w:t>
      </w:r>
      <w:r w:rsidR="00232D5A">
        <w:rPr>
          <w:rFonts w:ascii="Calibri" w:eastAsia="Times New Roman" w:hAnsi="Calibri" w:cs="Arial"/>
          <w:sz w:val="24"/>
          <w:szCs w:val="24"/>
          <w:lang w:eastAsia="pl-PL"/>
        </w:rPr>
        <w:t xml:space="preserve">. </w:t>
      </w:r>
    </w:p>
    <w:p w14:paraId="69C3D574" w14:textId="000F6513" w:rsidR="00EF545D" w:rsidRDefault="00232D5A" w:rsidP="00390978">
      <w:pPr>
        <w:tabs>
          <w:tab w:val="left" w:pos="3572"/>
        </w:tabs>
        <w:spacing w:before="60" w:after="120" w:line="360" w:lineRule="auto"/>
        <w:rPr>
          <w:rFonts w:ascii="Calibri" w:eastAsia="Times New Roman" w:hAnsi="Calibri" w:cs="Arial"/>
          <w:sz w:val="24"/>
          <w:szCs w:val="24"/>
          <w:lang w:eastAsia="pl-PL"/>
        </w:rPr>
      </w:pPr>
      <w:r w:rsidRPr="000B461C">
        <w:rPr>
          <w:rFonts w:ascii="Calibri" w:eastAsia="Times New Roman" w:hAnsi="Calibri" w:cs="Arial"/>
          <w:b/>
          <w:sz w:val="24"/>
          <w:szCs w:val="24"/>
          <w:lang w:eastAsia="pl-PL"/>
        </w:rPr>
        <w:t>Nabór wniosków</w:t>
      </w:r>
      <w:r w:rsidR="009F671A">
        <w:rPr>
          <w:rFonts w:ascii="Calibri" w:eastAsia="Times New Roman" w:hAnsi="Calibri" w:cs="Arial"/>
          <w:sz w:val="24"/>
          <w:szCs w:val="24"/>
          <w:lang w:eastAsia="pl-PL"/>
        </w:rPr>
        <w:t xml:space="preserve"> za pośrednictwem systemu </w:t>
      </w:r>
      <w:r w:rsidR="00A25AE7">
        <w:rPr>
          <w:rFonts w:ascii="Calibri" w:eastAsia="Times New Roman" w:hAnsi="Calibri" w:cs="Arial"/>
          <w:sz w:val="24"/>
          <w:szCs w:val="24"/>
          <w:lang w:eastAsia="pl-PL"/>
        </w:rPr>
        <w:t xml:space="preserve">SOWA </w:t>
      </w:r>
      <w:r w:rsidR="00DD5074">
        <w:rPr>
          <w:rFonts w:ascii="Calibri" w:eastAsia="Times New Roman" w:hAnsi="Calibri" w:cs="Arial"/>
          <w:sz w:val="24"/>
          <w:szCs w:val="24"/>
          <w:lang w:eastAsia="pl-PL"/>
        </w:rPr>
        <w:t xml:space="preserve">EFS RPDS </w:t>
      </w:r>
      <w:r>
        <w:rPr>
          <w:rFonts w:ascii="Calibri" w:eastAsia="Times New Roman" w:hAnsi="Calibri" w:cs="Arial"/>
          <w:sz w:val="24"/>
          <w:szCs w:val="24"/>
          <w:lang w:eastAsia="pl-PL"/>
        </w:rPr>
        <w:t xml:space="preserve">rozpocznie się </w:t>
      </w:r>
      <w:r w:rsidRPr="000B461C">
        <w:rPr>
          <w:rFonts w:ascii="Calibri" w:eastAsia="Times New Roman" w:hAnsi="Calibri" w:cs="Arial"/>
          <w:b/>
          <w:sz w:val="24"/>
          <w:szCs w:val="24"/>
          <w:lang w:eastAsia="pl-PL"/>
        </w:rPr>
        <w:t xml:space="preserve">dnia </w:t>
      </w:r>
      <w:r w:rsidR="00107CF5">
        <w:rPr>
          <w:rFonts w:ascii="Calibri" w:eastAsia="Times New Roman" w:hAnsi="Calibri" w:cs="Arial"/>
          <w:b/>
          <w:sz w:val="24"/>
          <w:szCs w:val="24"/>
          <w:lang w:eastAsia="pl-PL"/>
        </w:rPr>
        <w:t>28.10.2019</w:t>
      </w:r>
      <w:r w:rsidRPr="000B461C">
        <w:rPr>
          <w:rFonts w:ascii="Calibri" w:eastAsia="Times New Roman" w:hAnsi="Calibri" w:cs="Arial"/>
          <w:b/>
          <w:sz w:val="24"/>
          <w:szCs w:val="24"/>
          <w:lang w:eastAsia="pl-PL"/>
        </w:rPr>
        <w:t xml:space="preserve"> r. o</w:t>
      </w:r>
      <w:r w:rsidR="00390978">
        <w:rPr>
          <w:rFonts w:ascii="Calibri" w:eastAsia="Times New Roman" w:hAnsi="Calibri" w:cs="Arial"/>
          <w:b/>
          <w:sz w:val="24"/>
          <w:szCs w:val="24"/>
          <w:lang w:eastAsia="pl-PL"/>
        </w:rPr>
        <w:t> </w:t>
      </w:r>
      <w:r w:rsidRPr="000B461C">
        <w:rPr>
          <w:rFonts w:ascii="Calibri" w:eastAsia="Times New Roman" w:hAnsi="Calibri" w:cs="Arial"/>
          <w:b/>
          <w:sz w:val="24"/>
          <w:szCs w:val="24"/>
          <w:lang w:eastAsia="pl-PL"/>
        </w:rPr>
        <w:t>godz. 00:01</w:t>
      </w:r>
      <w:r>
        <w:rPr>
          <w:rFonts w:ascii="Calibri" w:eastAsia="Times New Roman" w:hAnsi="Calibri" w:cs="Arial"/>
          <w:sz w:val="24"/>
          <w:szCs w:val="24"/>
          <w:lang w:eastAsia="pl-PL"/>
        </w:rPr>
        <w:t xml:space="preserve"> i zakończy się </w:t>
      </w:r>
      <w:r w:rsidRPr="000B461C">
        <w:rPr>
          <w:rFonts w:ascii="Calibri" w:eastAsia="Times New Roman" w:hAnsi="Calibri" w:cs="Arial"/>
          <w:b/>
          <w:sz w:val="24"/>
          <w:szCs w:val="24"/>
          <w:lang w:eastAsia="pl-PL"/>
        </w:rPr>
        <w:t xml:space="preserve">dnia </w:t>
      </w:r>
      <w:r w:rsidR="00107CF5">
        <w:rPr>
          <w:rFonts w:ascii="Calibri" w:eastAsia="Times New Roman" w:hAnsi="Calibri" w:cs="Arial"/>
          <w:b/>
          <w:sz w:val="24"/>
          <w:szCs w:val="24"/>
          <w:lang w:eastAsia="pl-PL"/>
        </w:rPr>
        <w:t>21.11.2019</w:t>
      </w:r>
      <w:r w:rsidRPr="000B461C">
        <w:rPr>
          <w:rFonts w:ascii="Calibri" w:eastAsia="Times New Roman" w:hAnsi="Calibri" w:cs="Arial"/>
          <w:b/>
          <w:sz w:val="24"/>
          <w:szCs w:val="24"/>
          <w:lang w:eastAsia="pl-PL"/>
        </w:rPr>
        <w:t xml:space="preserve"> r. o godz. 15:30</w:t>
      </w:r>
      <w:r>
        <w:rPr>
          <w:rFonts w:ascii="Calibri" w:eastAsia="Times New Roman" w:hAnsi="Calibri" w:cs="Arial"/>
          <w:sz w:val="24"/>
          <w:szCs w:val="24"/>
          <w:lang w:eastAsia="pl-PL"/>
        </w:rPr>
        <w:t xml:space="preserve">. </w:t>
      </w:r>
    </w:p>
    <w:p w14:paraId="2E41686F" w14:textId="01C4155E" w:rsidR="0080532F" w:rsidRDefault="0080532F" w:rsidP="000440ED">
      <w:pPr>
        <w:tabs>
          <w:tab w:val="left" w:pos="3572"/>
        </w:tabs>
        <w:spacing w:after="120" w:line="360" w:lineRule="auto"/>
        <w:rPr>
          <w:rFonts w:ascii="Calibri" w:eastAsia="Times New Roman" w:hAnsi="Calibri" w:cs="Arial"/>
          <w:sz w:val="24"/>
          <w:szCs w:val="24"/>
          <w:lang w:eastAsia="pl-PL"/>
        </w:rPr>
      </w:pPr>
      <w:r w:rsidRPr="0080532F">
        <w:rPr>
          <w:rFonts w:ascii="Calibri" w:eastAsia="Times New Roman" w:hAnsi="Calibri" w:cs="Arial"/>
          <w:sz w:val="24"/>
          <w:szCs w:val="24"/>
          <w:lang w:eastAsia="pl-PL"/>
        </w:rPr>
        <w:t>IOK nie przewiduje możliwości skrócenia terminu składania wniosków.</w:t>
      </w:r>
    </w:p>
    <w:p w14:paraId="5A7469CC" w14:textId="4ECB56CB" w:rsidR="00A03B8B" w:rsidRPr="00A03B8B" w:rsidRDefault="00A03B8B" w:rsidP="00A03B8B">
      <w:pPr>
        <w:spacing w:after="120" w:line="360" w:lineRule="auto"/>
        <w:rPr>
          <w:rFonts w:eastAsia="Times New Roman" w:cs="Calibri"/>
          <w:sz w:val="24"/>
          <w:szCs w:val="24"/>
          <w:lang w:eastAsia="pl-PL"/>
        </w:rPr>
      </w:pPr>
      <w:r w:rsidRPr="00333EFF">
        <w:rPr>
          <w:rFonts w:eastAsia="Times New Roman" w:cs="Calibri"/>
          <w:sz w:val="24"/>
          <w:szCs w:val="24"/>
          <w:lang w:eastAsia="pl-PL"/>
        </w:rPr>
        <w:t xml:space="preserve">System SOWA jest dostosowany do potrzeb użytkowników z niepełnosprawnościami, a szczegółowe informacje w tym zakresie znajdują się w zakładce DOSTĘPNOŚĆ na stronie internetowej </w:t>
      </w:r>
      <w:hyperlink r:id="rId10" w:history="1">
        <w:r w:rsidRPr="00333EFF">
          <w:rPr>
            <w:rStyle w:val="Hipercze"/>
            <w:rFonts w:eastAsia="Times New Roman" w:cs="Calibri"/>
            <w:sz w:val="24"/>
            <w:szCs w:val="24"/>
            <w:lang w:eastAsia="pl-PL"/>
          </w:rPr>
          <w:t>adres strony internetowej generatora SOWA EFS RPDS</w:t>
        </w:r>
      </w:hyperlink>
      <w:r w:rsidRPr="00333EFF">
        <w:rPr>
          <w:rFonts w:eastAsia="Times New Roman" w:cs="Calibri"/>
          <w:sz w:val="24"/>
          <w:szCs w:val="24"/>
          <w:lang w:eastAsia="pl-PL"/>
        </w:rPr>
        <w:t>.</w:t>
      </w:r>
    </w:p>
    <w:p w14:paraId="1E5045AA" w14:textId="605DDFCB" w:rsidR="0080532F" w:rsidRPr="0080532F" w:rsidRDefault="0080532F" w:rsidP="000440ED">
      <w:pPr>
        <w:tabs>
          <w:tab w:val="left" w:pos="3572"/>
        </w:tabs>
        <w:spacing w:after="120" w:line="360" w:lineRule="auto"/>
        <w:rPr>
          <w:rFonts w:ascii="Calibri" w:eastAsia="Times New Roman" w:hAnsi="Calibri" w:cs="Arial"/>
          <w:sz w:val="24"/>
          <w:szCs w:val="24"/>
          <w:lang w:eastAsia="pl-PL"/>
        </w:rPr>
      </w:pPr>
      <w:r w:rsidRPr="0019081E">
        <w:rPr>
          <w:rFonts w:ascii="Calibri" w:eastAsia="Times New Roman" w:hAnsi="Calibri" w:cs="Arial"/>
          <w:spacing w:val="-6"/>
          <w:sz w:val="24"/>
          <w:szCs w:val="24"/>
          <w:lang w:eastAsia="pl-PL"/>
        </w:rPr>
        <w:t>Oświadczenia zawarte we wniosku o dofinansowanie projektu są składane pod rygorem odpowiedzialności</w:t>
      </w:r>
      <w:r w:rsidRPr="0080532F">
        <w:rPr>
          <w:rFonts w:ascii="Calibri" w:eastAsia="Times New Roman" w:hAnsi="Calibri" w:cs="Arial"/>
          <w:sz w:val="24"/>
          <w:szCs w:val="24"/>
          <w:lang w:eastAsia="pl-PL"/>
        </w:rPr>
        <w:t xml:space="preserve"> karnej za składanie fałszywych zeznań</w:t>
      </w:r>
      <w:r>
        <w:rPr>
          <w:rFonts w:ascii="Calibri" w:eastAsia="Times New Roman" w:hAnsi="Calibri" w:cs="Arial"/>
          <w:sz w:val="24"/>
          <w:szCs w:val="24"/>
          <w:lang w:eastAsia="pl-PL"/>
        </w:rPr>
        <w:t>,</w:t>
      </w:r>
      <w:r w:rsidRPr="0080532F">
        <w:t xml:space="preserve"> </w:t>
      </w:r>
      <w:r w:rsidRPr="0080532F">
        <w:rPr>
          <w:rFonts w:ascii="Calibri" w:eastAsia="Times New Roman" w:hAnsi="Calibri" w:cs="Arial"/>
          <w:sz w:val="24"/>
          <w:szCs w:val="24"/>
          <w:lang w:eastAsia="pl-PL"/>
        </w:rPr>
        <w:t>z wyjątkie</w:t>
      </w:r>
      <w:r>
        <w:rPr>
          <w:rFonts w:ascii="Calibri" w:eastAsia="Times New Roman" w:hAnsi="Calibri" w:cs="Arial"/>
          <w:sz w:val="24"/>
          <w:szCs w:val="24"/>
          <w:lang w:eastAsia="pl-PL"/>
        </w:rPr>
        <w:t>m oświadczenia, o którym mowa w </w:t>
      </w:r>
      <w:r w:rsidRPr="0080532F">
        <w:rPr>
          <w:rFonts w:ascii="Calibri" w:eastAsia="Times New Roman" w:hAnsi="Calibri" w:cs="Arial"/>
          <w:sz w:val="24"/>
          <w:szCs w:val="24"/>
          <w:lang w:eastAsia="pl-PL"/>
        </w:rPr>
        <w:t>art. 41 ust. 2 pkt. 7c ustawy</w:t>
      </w:r>
      <w:r w:rsidR="00100D67" w:rsidRPr="00100D67">
        <w:t xml:space="preserve"> </w:t>
      </w:r>
      <w:r w:rsidR="00100D67" w:rsidRPr="00100D67">
        <w:rPr>
          <w:rFonts w:ascii="Calibri" w:eastAsia="Times New Roman" w:hAnsi="Calibri" w:cs="Arial"/>
          <w:sz w:val="24"/>
          <w:szCs w:val="24"/>
          <w:lang w:eastAsia="pl-PL"/>
        </w:rPr>
        <w:t>z dnia 11 lipca 2014 r. o zasadach realizacji programów w zakresie polityki spójności finansowanych w perspektywie finansowej 2014-2020</w:t>
      </w:r>
      <w:r w:rsidRPr="0080532F">
        <w:rPr>
          <w:rFonts w:ascii="Calibri" w:eastAsia="Times New Roman" w:hAnsi="Calibri" w:cs="Arial"/>
          <w:sz w:val="24"/>
          <w:szCs w:val="24"/>
          <w:lang w:eastAsia="pl-PL"/>
        </w:rPr>
        <w:t xml:space="preserve">. </w:t>
      </w:r>
      <w:r>
        <w:rPr>
          <w:rFonts w:ascii="Calibri" w:eastAsia="Times New Roman" w:hAnsi="Calibri" w:cs="Arial"/>
          <w:sz w:val="24"/>
          <w:szCs w:val="24"/>
          <w:lang w:eastAsia="pl-PL"/>
        </w:rPr>
        <w:t>Oświadczenia</w:t>
      </w:r>
      <w:r w:rsidRPr="0080532F">
        <w:rPr>
          <w:rFonts w:ascii="Calibri" w:eastAsia="Times New Roman" w:hAnsi="Calibri" w:cs="Arial"/>
          <w:sz w:val="24"/>
          <w:szCs w:val="24"/>
          <w:lang w:eastAsia="pl-PL"/>
        </w:rPr>
        <w:t xml:space="preserve"> zawiera</w:t>
      </w:r>
      <w:r>
        <w:rPr>
          <w:rFonts w:ascii="Calibri" w:eastAsia="Times New Roman" w:hAnsi="Calibri" w:cs="Arial"/>
          <w:sz w:val="24"/>
          <w:szCs w:val="24"/>
          <w:lang w:eastAsia="pl-PL"/>
        </w:rPr>
        <w:t>ją</w:t>
      </w:r>
      <w:r w:rsidRPr="0080532F">
        <w:rPr>
          <w:rFonts w:ascii="Calibri" w:eastAsia="Times New Roman" w:hAnsi="Calibri" w:cs="Arial"/>
          <w:sz w:val="24"/>
          <w:szCs w:val="24"/>
          <w:lang w:eastAsia="pl-PL"/>
        </w:rPr>
        <w:t xml:space="preserve"> klauzulę następującej treści: „Jestem świadomy odpowiedzialności karnej za złożenie fałszywych oświadczeń”. Klauzula ta zastępuje pouczenie właściwej instytucj</w:t>
      </w:r>
      <w:r>
        <w:rPr>
          <w:rFonts w:ascii="Calibri" w:eastAsia="Times New Roman" w:hAnsi="Calibri" w:cs="Arial"/>
          <w:sz w:val="24"/>
          <w:szCs w:val="24"/>
          <w:lang w:eastAsia="pl-PL"/>
        </w:rPr>
        <w:t>i o odpowiedzialności karnej za składanie fałszywych zeznań.</w:t>
      </w:r>
    </w:p>
    <w:p w14:paraId="266364CF" w14:textId="29A59D40" w:rsidR="0080532F" w:rsidRPr="00EF545D" w:rsidRDefault="0080532F" w:rsidP="00A067BF">
      <w:pPr>
        <w:tabs>
          <w:tab w:val="left" w:pos="3572"/>
        </w:tabs>
        <w:spacing w:after="240" w:line="360" w:lineRule="auto"/>
        <w:rPr>
          <w:rFonts w:ascii="Calibri" w:eastAsia="Times New Roman" w:hAnsi="Calibri" w:cs="Arial"/>
          <w:sz w:val="24"/>
          <w:szCs w:val="24"/>
          <w:lang w:eastAsia="pl-PL"/>
        </w:rPr>
      </w:pPr>
      <w:r w:rsidRPr="000B461C">
        <w:rPr>
          <w:rFonts w:ascii="Calibri" w:eastAsia="Times New Roman" w:hAnsi="Calibri" w:cs="Arial"/>
          <w:b/>
          <w:sz w:val="24"/>
          <w:szCs w:val="24"/>
          <w:lang w:eastAsia="pl-PL"/>
        </w:rPr>
        <w:t>Instrukcja wypełniania wniosku o dofinansowanie</w:t>
      </w:r>
      <w:r w:rsidRPr="0080532F">
        <w:rPr>
          <w:rFonts w:ascii="Calibri" w:eastAsia="Times New Roman" w:hAnsi="Calibri" w:cs="Arial"/>
          <w:sz w:val="24"/>
          <w:szCs w:val="24"/>
          <w:lang w:eastAsia="pl-PL"/>
        </w:rPr>
        <w:t xml:space="preserve"> realizacji projektu w ramach </w:t>
      </w:r>
      <w:r w:rsidR="00390978">
        <w:rPr>
          <w:rFonts w:ascii="Calibri" w:eastAsia="Times New Roman" w:hAnsi="Calibri" w:cs="Arial"/>
          <w:sz w:val="24"/>
          <w:szCs w:val="24"/>
          <w:lang w:eastAsia="pl-PL"/>
        </w:rPr>
        <w:t>RPO WD</w:t>
      </w:r>
      <w:r w:rsidRPr="0080532F">
        <w:rPr>
          <w:rFonts w:ascii="Calibri" w:eastAsia="Times New Roman" w:hAnsi="Calibri" w:cs="Arial"/>
          <w:sz w:val="24"/>
          <w:szCs w:val="24"/>
          <w:lang w:eastAsia="pl-PL"/>
        </w:rPr>
        <w:t xml:space="preserve"> 2014-2020 </w:t>
      </w:r>
      <w:r w:rsidR="007F7752">
        <w:rPr>
          <w:rFonts w:ascii="Calibri" w:eastAsia="Times New Roman" w:hAnsi="Calibri" w:cs="Arial"/>
          <w:sz w:val="24"/>
          <w:szCs w:val="24"/>
          <w:lang w:eastAsia="pl-PL"/>
        </w:rPr>
        <w:t xml:space="preserve">oraz Instrukcja użytkownika </w:t>
      </w:r>
      <w:r w:rsidR="007F7752" w:rsidRPr="007F7752">
        <w:rPr>
          <w:rFonts w:ascii="Calibri" w:eastAsia="Times New Roman" w:hAnsi="Calibri" w:cs="Arial"/>
          <w:sz w:val="24"/>
          <w:szCs w:val="24"/>
          <w:lang w:eastAsia="pl-PL"/>
        </w:rPr>
        <w:t>Systemu Obsługi Wniosków Aplikacyjnych  EFS</w:t>
      </w:r>
      <w:r w:rsidR="007F7752">
        <w:rPr>
          <w:rFonts w:ascii="Calibri" w:eastAsia="Times New Roman" w:hAnsi="Calibri" w:cs="Arial"/>
          <w:sz w:val="24"/>
          <w:szCs w:val="24"/>
          <w:lang w:eastAsia="pl-PL"/>
        </w:rPr>
        <w:t xml:space="preserve"> </w:t>
      </w:r>
      <w:r w:rsidR="007F7752" w:rsidRPr="007F7752">
        <w:rPr>
          <w:rFonts w:ascii="Calibri" w:eastAsia="Times New Roman" w:hAnsi="Calibri" w:cs="Arial"/>
          <w:sz w:val="24"/>
          <w:szCs w:val="24"/>
          <w:lang w:eastAsia="pl-PL"/>
        </w:rPr>
        <w:t>w ramach</w:t>
      </w:r>
      <w:r w:rsidR="007F7752">
        <w:rPr>
          <w:rFonts w:ascii="Calibri" w:eastAsia="Times New Roman" w:hAnsi="Calibri" w:cs="Arial"/>
          <w:sz w:val="24"/>
          <w:szCs w:val="24"/>
          <w:lang w:eastAsia="pl-PL"/>
        </w:rPr>
        <w:t xml:space="preserve"> </w:t>
      </w:r>
      <w:r w:rsidR="00390978">
        <w:rPr>
          <w:rFonts w:ascii="Calibri" w:eastAsia="Times New Roman" w:hAnsi="Calibri" w:cs="Arial"/>
          <w:sz w:val="24"/>
          <w:szCs w:val="24"/>
          <w:lang w:eastAsia="pl-PL"/>
        </w:rPr>
        <w:t>RPO WD</w:t>
      </w:r>
      <w:r w:rsidR="007F7752" w:rsidRPr="007F7752">
        <w:rPr>
          <w:rFonts w:ascii="Calibri" w:eastAsia="Times New Roman" w:hAnsi="Calibri" w:cs="Arial"/>
          <w:sz w:val="24"/>
          <w:szCs w:val="24"/>
          <w:lang w:eastAsia="pl-PL"/>
        </w:rPr>
        <w:t xml:space="preserve"> 2014-2020</w:t>
      </w:r>
      <w:r w:rsidR="007F7752">
        <w:rPr>
          <w:rFonts w:ascii="Calibri" w:eastAsia="Times New Roman" w:hAnsi="Calibri" w:cs="Arial"/>
          <w:sz w:val="24"/>
          <w:szCs w:val="24"/>
          <w:lang w:eastAsia="pl-PL"/>
        </w:rPr>
        <w:t xml:space="preserve"> </w:t>
      </w:r>
      <w:r w:rsidR="007F7752" w:rsidRPr="007F7752">
        <w:rPr>
          <w:rFonts w:ascii="Calibri" w:eastAsia="Times New Roman" w:hAnsi="Calibri" w:cs="Arial"/>
          <w:sz w:val="24"/>
          <w:szCs w:val="24"/>
          <w:lang w:eastAsia="pl-PL"/>
        </w:rPr>
        <w:t>dla Wnioskodawców / Beneficjentów</w:t>
      </w:r>
      <w:r w:rsidR="007F7752">
        <w:rPr>
          <w:rFonts w:ascii="Calibri" w:eastAsia="Times New Roman" w:hAnsi="Calibri" w:cs="Arial"/>
          <w:sz w:val="24"/>
          <w:szCs w:val="24"/>
          <w:lang w:eastAsia="pl-PL"/>
        </w:rPr>
        <w:t xml:space="preserve"> </w:t>
      </w:r>
      <w:r w:rsidRPr="0080532F">
        <w:rPr>
          <w:rFonts w:ascii="Calibri" w:eastAsia="Times New Roman" w:hAnsi="Calibri" w:cs="Arial"/>
          <w:sz w:val="24"/>
          <w:szCs w:val="24"/>
          <w:lang w:eastAsia="pl-PL"/>
        </w:rPr>
        <w:t>zamieszczon</w:t>
      </w:r>
      <w:r w:rsidR="0080515F">
        <w:rPr>
          <w:rFonts w:ascii="Calibri" w:eastAsia="Times New Roman" w:hAnsi="Calibri" w:cs="Arial"/>
          <w:sz w:val="24"/>
          <w:szCs w:val="24"/>
          <w:lang w:eastAsia="pl-PL"/>
        </w:rPr>
        <w:t>e</w:t>
      </w:r>
      <w:r w:rsidRPr="0080532F">
        <w:rPr>
          <w:rFonts w:ascii="Calibri" w:eastAsia="Times New Roman" w:hAnsi="Calibri" w:cs="Arial"/>
          <w:sz w:val="24"/>
          <w:szCs w:val="24"/>
          <w:lang w:eastAsia="pl-PL"/>
        </w:rPr>
        <w:t xml:space="preserve"> </w:t>
      </w:r>
      <w:r w:rsidR="007F7752">
        <w:rPr>
          <w:rFonts w:ascii="Calibri" w:eastAsia="Times New Roman" w:hAnsi="Calibri" w:cs="Arial"/>
          <w:sz w:val="24"/>
          <w:szCs w:val="24"/>
          <w:lang w:eastAsia="pl-PL"/>
        </w:rPr>
        <w:t>są</w:t>
      </w:r>
      <w:r w:rsidR="007F7752" w:rsidRPr="0080532F">
        <w:rPr>
          <w:rFonts w:ascii="Calibri" w:eastAsia="Times New Roman" w:hAnsi="Calibri" w:cs="Arial"/>
          <w:sz w:val="24"/>
          <w:szCs w:val="24"/>
          <w:lang w:eastAsia="pl-PL"/>
        </w:rPr>
        <w:t xml:space="preserve"> </w:t>
      </w:r>
      <w:r w:rsidRPr="0080532F">
        <w:rPr>
          <w:rFonts w:ascii="Calibri" w:eastAsia="Times New Roman" w:hAnsi="Calibri" w:cs="Arial"/>
          <w:sz w:val="24"/>
          <w:szCs w:val="24"/>
          <w:lang w:eastAsia="pl-PL"/>
        </w:rPr>
        <w:t xml:space="preserve">na stronie: </w:t>
      </w:r>
      <w:hyperlink r:id="rId11" w:history="1">
        <w:r w:rsidR="00A03B8B" w:rsidRPr="00333EFF">
          <w:rPr>
            <w:rStyle w:val="Hipercze"/>
            <w:rFonts w:eastAsia="Times New Roman" w:cs="Arial"/>
            <w:sz w:val="24"/>
            <w:szCs w:val="24"/>
            <w:lang w:eastAsia="pl-PL"/>
          </w:rPr>
          <w:t>adres strony internetowej generatora SOWA EFS RPDS</w:t>
        </w:r>
      </w:hyperlink>
      <w:r w:rsidRPr="0080532F">
        <w:rPr>
          <w:rFonts w:ascii="Calibri" w:eastAsia="Times New Roman" w:hAnsi="Calibri" w:cs="Arial"/>
          <w:sz w:val="24"/>
          <w:szCs w:val="24"/>
          <w:lang w:eastAsia="pl-PL"/>
        </w:rPr>
        <w:t xml:space="preserve"> w zakładce „</w:t>
      </w:r>
      <w:r w:rsidRPr="000B461C">
        <w:rPr>
          <w:rFonts w:ascii="Calibri" w:eastAsia="Times New Roman" w:hAnsi="Calibri" w:cs="Arial"/>
          <w:b/>
          <w:sz w:val="24"/>
          <w:szCs w:val="24"/>
          <w:lang w:eastAsia="pl-PL"/>
        </w:rPr>
        <w:t>Pomoc</w:t>
      </w:r>
      <w:r w:rsidRPr="0080532F">
        <w:rPr>
          <w:rFonts w:ascii="Calibri" w:eastAsia="Times New Roman" w:hAnsi="Calibri" w:cs="Arial"/>
          <w:sz w:val="24"/>
          <w:szCs w:val="24"/>
          <w:lang w:eastAsia="pl-PL"/>
        </w:rPr>
        <w:t>”.</w:t>
      </w:r>
    </w:p>
    <w:p w14:paraId="18E0A84C" w14:textId="77777777" w:rsidR="00EF545D" w:rsidRPr="00EF545D" w:rsidRDefault="00EF545D" w:rsidP="00EF545D">
      <w:pPr>
        <w:tabs>
          <w:tab w:val="left" w:pos="3572"/>
        </w:tabs>
        <w:spacing w:after="0" w:line="360" w:lineRule="auto"/>
        <w:jc w:val="both"/>
        <w:rPr>
          <w:rFonts w:ascii="Calibri" w:eastAsia="Times New Roman" w:hAnsi="Calibri" w:cs="Arial"/>
          <w:b/>
          <w:sz w:val="24"/>
          <w:szCs w:val="24"/>
          <w:lang w:eastAsia="pl-PL"/>
        </w:rPr>
      </w:pPr>
      <w:r w:rsidRPr="00EF545D">
        <w:rPr>
          <w:rFonts w:ascii="Calibri" w:eastAsia="Times New Roman" w:hAnsi="Calibri" w:cs="Arial"/>
          <w:b/>
          <w:sz w:val="24"/>
          <w:szCs w:val="24"/>
          <w:lang w:eastAsia="pl-PL"/>
        </w:rPr>
        <w:t>Sposób i miejsce udostępnienia regulaminu konkursu:</w:t>
      </w:r>
    </w:p>
    <w:p w14:paraId="411ED5EA" w14:textId="7E9369D3" w:rsidR="00170284" w:rsidRDefault="00170284" w:rsidP="000B461C">
      <w:pPr>
        <w:tabs>
          <w:tab w:val="left" w:pos="3572"/>
        </w:tabs>
        <w:spacing w:before="60" w:after="300" w:line="360" w:lineRule="auto"/>
        <w:rPr>
          <w:rFonts w:ascii="Calibri" w:eastAsia="Times New Roman" w:hAnsi="Calibri" w:cs="Arial"/>
          <w:sz w:val="24"/>
          <w:szCs w:val="24"/>
          <w:lang w:eastAsia="pl-PL"/>
        </w:rPr>
      </w:pPr>
      <w:r w:rsidRPr="00170284">
        <w:rPr>
          <w:rFonts w:ascii="Calibri" w:eastAsia="Times New Roman" w:hAnsi="Calibri" w:cs="Arial"/>
          <w:sz w:val="24"/>
          <w:szCs w:val="24"/>
          <w:lang w:eastAsia="pl-PL"/>
        </w:rPr>
        <w:t xml:space="preserve">Wszystkie kwestie dotyczące </w:t>
      </w:r>
      <w:r w:rsidR="001A7C27">
        <w:rPr>
          <w:rFonts w:ascii="Calibri" w:eastAsia="Times New Roman" w:hAnsi="Calibri" w:cs="Arial"/>
          <w:sz w:val="24"/>
          <w:szCs w:val="24"/>
          <w:lang w:eastAsia="pl-PL"/>
        </w:rPr>
        <w:t xml:space="preserve">ogłoszonego </w:t>
      </w:r>
      <w:r w:rsidRPr="00170284">
        <w:rPr>
          <w:rFonts w:ascii="Calibri" w:eastAsia="Times New Roman" w:hAnsi="Calibri" w:cs="Arial"/>
          <w:sz w:val="24"/>
          <w:szCs w:val="24"/>
          <w:lang w:eastAsia="pl-PL"/>
        </w:rPr>
        <w:t xml:space="preserve">naboru opisane zostały w Regulaminie konkursu, który dostępny jest wraz z </w:t>
      </w:r>
      <w:r w:rsidR="00A404E6">
        <w:rPr>
          <w:rFonts w:ascii="Calibri" w:eastAsia="Times New Roman" w:hAnsi="Calibri" w:cs="Arial"/>
          <w:sz w:val="24"/>
          <w:szCs w:val="24"/>
          <w:lang w:eastAsia="pl-PL"/>
        </w:rPr>
        <w:t>ogłoszeniem i </w:t>
      </w:r>
      <w:r w:rsidRPr="00170284">
        <w:rPr>
          <w:rFonts w:ascii="Calibri" w:eastAsia="Times New Roman" w:hAnsi="Calibri" w:cs="Arial"/>
          <w:sz w:val="24"/>
          <w:szCs w:val="24"/>
          <w:lang w:eastAsia="pl-PL"/>
        </w:rPr>
        <w:t xml:space="preserve">załącznikami </w:t>
      </w:r>
      <w:r w:rsidR="009931F7">
        <w:rPr>
          <w:rFonts w:ascii="Calibri" w:eastAsia="Times New Roman" w:hAnsi="Calibri" w:cs="Arial"/>
          <w:sz w:val="24"/>
          <w:szCs w:val="24"/>
          <w:lang w:eastAsia="pl-PL"/>
        </w:rPr>
        <w:t xml:space="preserve">(w wersji elektronicznej) </w:t>
      </w:r>
      <w:r w:rsidRPr="00170284">
        <w:rPr>
          <w:rFonts w:ascii="Calibri" w:eastAsia="Times New Roman" w:hAnsi="Calibri" w:cs="Arial"/>
          <w:sz w:val="24"/>
          <w:szCs w:val="24"/>
          <w:lang w:eastAsia="pl-PL"/>
        </w:rPr>
        <w:t xml:space="preserve">na stronie internetowej </w:t>
      </w:r>
      <w:hyperlink r:id="rId12" w:history="1">
        <w:r w:rsidR="00EA44E2">
          <w:rPr>
            <w:rStyle w:val="Hipercze"/>
            <w:rFonts w:ascii="Calibri" w:eastAsia="Times New Roman" w:hAnsi="Calibri" w:cs="Arial"/>
            <w:sz w:val="24"/>
            <w:szCs w:val="24"/>
            <w:lang w:eastAsia="pl-PL"/>
          </w:rPr>
          <w:t xml:space="preserve">adres </w:t>
        </w:r>
        <w:r w:rsidR="00EA44E2">
          <w:rPr>
            <w:rStyle w:val="Hipercze"/>
            <w:rFonts w:ascii="Calibri" w:eastAsia="Times New Roman" w:hAnsi="Calibri" w:cs="Arial"/>
            <w:sz w:val="24"/>
            <w:szCs w:val="24"/>
            <w:lang w:eastAsia="pl-PL"/>
          </w:rPr>
          <w:lastRenderedPageBreak/>
          <w:t>strony internetowej IP RPO WD</w:t>
        </w:r>
      </w:hyperlink>
      <w:r w:rsidR="00E478EE">
        <w:rPr>
          <w:rFonts w:ascii="Calibri" w:eastAsia="Times New Roman" w:hAnsi="Calibri" w:cs="Arial"/>
          <w:sz w:val="24"/>
          <w:szCs w:val="24"/>
          <w:lang w:eastAsia="pl-PL"/>
        </w:rPr>
        <w:t xml:space="preserve"> oraz</w:t>
      </w:r>
      <w:r w:rsidRPr="00170284">
        <w:rPr>
          <w:rFonts w:ascii="Calibri" w:eastAsia="Times New Roman" w:hAnsi="Calibri" w:cs="Arial"/>
          <w:sz w:val="24"/>
          <w:szCs w:val="24"/>
          <w:lang w:eastAsia="pl-PL"/>
        </w:rPr>
        <w:t xml:space="preserve"> na portalu Funduszy Europejskich </w:t>
      </w:r>
      <w:hyperlink r:id="rId13" w:history="1">
        <w:r w:rsidR="00EA44E2">
          <w:rPr>
            <w:rStyle w:val="Hipercze"/>
            <w:rFonts w:ascii="Calibri" w:eastAsia="Times New Roman" w:hAnsi="Calibri" w:cs="Arial"/>
            <w:sz w:val="24"/>
            <w:szCs w:val="24"/>
            <w:lang w:eastAsia="pl-PL"/>
          </w:rPr>
          <w:t>adres portalu Funduszy Europejskich</w:t>
        </w:r>
      </w:hyperlink>
      <w:r>
        <w:rPr>
          <w:rFonts w:ascii="Calibri" w:eastAsia="Times New Roman" w:hAnsi="Calibri" w:cs="Arial"/>
          <w:sz w:val="24"/>
          <w:szCs w:val="24"/>
          <w:lang w:eastAsia="pl-PL"/>
        </w:rPr>
        <w:t>.</w:t>
      </w:r>
    </w:p>
    <w:p w14:paraId="768CDBE3" w14:textId="77777777" w:rsidR="00DD09BD" w:rsidRDefault="00DD09BD" w:rsidP="000B461C">
      <w:pPr>
        <w:tabs>
          <w:tab w:val="left" w:pos="3572"/>
        </w:tabs>
        <w:spacing w:before="60" w:after="300" w:line="360" w:lineRule="auto"/>
        <w:rPr>
          <w:rFonts w:ascii="Calibri" w:eastAsia="Times New Roman" w:hAnsi="Calibri" w:cs="Arial"/>
          <w:sz w:val="24"/>
          <w:szCs w:val="24"/>
          <w:lang w:eastAsia="pl-PL"/>
        </w:rPr>
      </w:pPr>
      <w:bookmarkStart w:id="0" w:name="_GoBack"/>
      <w:bookmarkEnd w:id="0"/>
    </w:p>
    <w:sectPr w:rsidR="00DD09BD" w:rsidSect="00823262">
      <w:pgSz w:w="11907" w:h="16840" w:code="9"/>
      <w:pgMar w:top="1434" w:right="992" w:bottom="851" w:left="851" w:header="567" w:footer="226"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A09CF" w14:textId="77777777" w:rsidR="003D1B28" w:rsidRDefault="003D1B28" w:rsidP="00EF545D">
      <w:pPr>
        <w:spacing w:after="0" w:line="240" w:lineRule="auto"/>
      </w:pPr>
      <w:r>
        <w:separator/>
      </w:r>
    </w:p>
  </w:endnote>
  <w:endnote w:type="continuationSeparator" w:id="0">
    <w:p w14:paraId="620AC296" w14:textId="77777777" w:rsidR="003D1B28" w:rsidRDefault="003D1B28" w:rsidP="00EF5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90206" w14:textId="77777777" w:rsidR="003D1B28" w:rsidRDefault="003D1B28" w:rsidP="00EF545D">
      <w:pPr>
        <w:spacing w:after="0" w:line="240" w:lineRule="auto"/>
      </w:pPr>
      <w:r>
        <w:separator/>
      </w:r>
    </w:p>
  </w:footnote>
  <w:footnote w:type="continuationSeparator" w:id="0">
    <w:p w14:paraId="665BA240" w14:textId="77777777" w:rsidR="003D1B28" w:rsidRDefault="003D1B28" w:rsidP="00EF54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E21B1"/>
    <w:multiLevelType w:val="hybridMultilevel"/>
    <w:tmpl w:val="F4C496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A55D24"/>
    <w:multiLevelType w:val="hybridMultilevel"/>
    <w:tmpl w:val="F73C5E8E"/>
    <w:lvl w:ilvl="0" w:tplc="4F20C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B4E46EC"/>
    <w:multiLevelType w:val="hybridMultilevel"/>
    <w:tmpl w:val="80A480A4"/>
    <w:lvl w:ilvl="0" w:tplc="DCF2E8AA">
      <w:start w:val="1"/>
      <w:numFmt w:val="lowerLetter"/>
      <w:lvlText w:val="%1)"/>
      <w:lvlJc w:val="left"/>
      <w:pPr>
        <w:ind w:left="780" w:hanging="42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061D04"/>
    <w:multiLevelType w:val="hybridMultilevel"/>
    <w:tmpl w:val="019AD4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9E7D23"/>
    <w:multiLevelType w:val="hybridMultilevel"/>
    <w:tmpl w:val="47CCBDB8"/>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67F0416"/>
    <w:multiLevelType w:val="hybridMultilevel"/>
    <w:tmpl w:val="D67CF40E"/>
    <w:lvl w:ilvl="0" w:tplc="04150001">
      <w:start w:val="1"/>
      <w:numFmt w:val="bullet"/>
      <w:lvlText w:val=""/>
      <w:lvlJc w:val="left"/>
      <w:pPr>
        <w:ind w:left="720" w:hanging="360"/>
      </w:pPr>
      <w:rPr>
        <w:rFonts w:ascii="Symbol" w:hAnsi="Symbol" w:hint="default"/>
      </w:rPr>
    </w:lvl>
    <w:lvl w:ilvl="1" w:tplc="BDA03210">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69F5314"/>
    <w:multiLevelType w:val="hybridMultilevel"/>
    <w:tmpl w:val="5E5C7842"/>
    <w:lvl w:ilvl="0" w:tplc="D6BEF692">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7" w15:restartNumberingAfterBreak="0">
    <w:nsid w:val="2B18628D"/>
    <w:multiLevelType w:val="hybridMultilevel"/>
    <w:tmpl w:val="7CA43D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B277B2"/>
    <w:multiLevelType w:val="hybridMultilevel"/>
    <w:tmpl w:val="D99AA6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E2D0EB0"/>
    <w:multiLevelType w:val="hybridMultilevel"/>
    <w:tmpl w:val="45D08852"/>
    <w:lvl w:ilvl="0" w:tplc="BDA032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165038F"/>
    <w:multiLevelType w:val="multilevel"/>
    <w:tmpl w:val="38EC408E"/>
    <w:lvl w:ilvl="0">
      <w:start w:val="1"/>
      <w:numFmt w:val="decimal"/>
      <w:lvlText w:val="%1."/>
      <w:lvlJc w:val="left"/>
      <w:pPr>
        <w:ind w:left="360" w:hanging="360"/>
      </w:pPr>
      <w:rPr>
        <w:rFonts w:ascii="Arial" w:hAnsi="Arial" w:cs="Times New Roman" w:hint="default"/>
        <w:b/>
        <w:i w:val="0"/>
        <w:sz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4A9F0697"/>
    <w:multiLevelType w:val="hybridMultilevel"/>
    <w:tmpl w:val="F0462C08"/>
    <w:lvl w:ilvl="0" w:tplc="04150001">
      <w:start w:val="1"/>
      <w:numFmt w:val="bullet"/>
      <w:lvlText w:val=""/>
      <w:lvlJc w:val="left"/>
      <w:pPr>
        <w:ind w:left="1637" w:hanging="360"/>
      </w:pPr>
      <w:rPr>
        <w:rFonts w:ascii="Symbol" w:hAnsi="Symbol" w:hint="default"/>
      </w:rPr>
    </w:lvl>
    <w:lvl w:ilvl="1" w:tplc="04150003">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13" w15:restartNumberingAfterBreak="0">
    <w:nsid w:val="54BD22CD"/>
    <w:multiLevelType w:val="hybridMultilevel"/>
    <w:tmpl w:val="7C3EB9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6095FB5"/>
    <w:multiLevelType w:val="hybridMultilevel"/>
    <w:tmpl w:val="D7D6BECA"/>
    <w:lvl w:ilvl="0" w:tplc="04150017">
      <w:start w:val="1"/>
      <w:numFmt w:val="lowerLetter"/>
      <w:lvlText w:val="%1)"/>
      <w:lvlJc w:val="left"/>
      <w:pPr>
        <w:ind w:left="1495"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602079ED"/>
    <w:multiLevelType w:val="hybridMultilevel"/>
    <w:tmpl w:val="877E5514"/>
    <w:lvl w:ilvl="0" w:tplc="FBC432BA">
      <w:start w:val="1"/>
      <w:numFmt w:val="decimal"/>
      <w:lvlText w:val="%1)"/>
      <w:lvlJc w:val="left"/>
      <w:pPr>
        <w:ind w:left="720" w:hanging="360"/>
      </w:pPr>
      <w:rPr>
        <w:rFonts w:ascii="Calibri" w:hAnsi="Calibri" w:cs="Times New Roman" w:hint="default"/>
        <w:b w:val="0"/>
        <w:i w:val="0"/>
        <w:color w:val="000000" w:themeColor="text1"/>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566358F"/>
    <w:multiLevelType w:val="hybridMultilevel"/>
    <w:tmpl w:val="27F2EB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E9802EF"/>
    <w:multiLevelType w:val="hybridMultilevel"/>
    <w:tmpl w:val="6C80E7F6"/>
    <w:lvl w:ilvl="0" w:tplc="7968F1EA">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6F72350B"/>
    <w:multiLevelType w:val="hybridMultilevel"/>
    <w:tmpl w:val="6CD4746E"/>
    <w:lvl w:ilvl="0" w:tplc="878C895E">
      <w:start w:val="1"/>
      <w:numFmt w:val="bullet"/>
      <w:lvlText w:val=""/>
      <w:lvlJc w:val="left"/>
      <w:pPr>
        <w:ind w:left="1068" w:hanging="360"/>
      </w:pPr>
      <w:rPr>
        <w:rFonts w:ascii="Symbol" w:hAnsi="Symbol" w:hint="default"/>
      </w:rPr>
    </w:lvl>
    <w:lvl w:ilvl="1" w:tplc="878C895E">
      <w:start w:val="1"/>
      <w:numFmt w:val="bullet"/>
      <w:lvlText w:val=""/>
      <w:lvlJc w:val="left"/>
      <w:pPr>
        <w:ind w:left="1788" w:hanging="360"/>
      </w:pPr>
      <w:rPr>
        <w:rFonts w:ascii="Symbol" w:hAnsi="Symbol"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 w15:restartNumberingAfterBreak="0">
    <w:nsid w:val="71906A08"/>
    <w:multiLevelType w:val="hybridMultilevel"/>
    <w:tmpl w:val="FCACFEC2"/>
    <w:lvl w:ilvl="0" w:tplc="BDA03210">
      <w:start w:val="1"/>
      <w:numFmt w:val="bullet"/>
      <w:lvlText w:val=""/>
      <w:lvlJc w:val="left"/>
      <w:pPr>
        <w:ind w:left="720" w:hanging="360"/>
      </w:pPr>
      <w:rPr>
        <w:rFonts w:ascii="Symbol" w:hAnsi="Symbol" w:hint="default"/>
      </w:rPr>
    </w:lvl>
    <w:lvl w:ilvl="1" w:tplc="BDA03210">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27121D7"/>
    <w:multiLevelType w:val="hybridMultilevel"/>
    <w:tmpl w:val="019AD4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8675DC4"/>
    <w:multiLevelType w:val="hybridMultilevel"/>
    <w:tmpl w:val="082849B8"/>
    <w:lvl w:ilvl="0" w:tplc="4F20CFC4">
      <w:start w:val="1"/>
      <w:numFmt w:val="bullet"/>
      <w:lvlText w:val=""/>
      <w:lvlJc w:val="left"/>
      <w:pPr>
        <w:ind w:left="-414" w:hanging="360"/>
      </w:pPr>
      <w:rPr>
        <w:rFonts w:ascii="Symbol" w:hAnsi="Symbol" w:hint="default"/>
      </w:rPr>
    </w:lvl>
    <w:lvl w:ilvl="1" w:tplc="04150003" w:tentative="1">
      <w:start w:val="1"/>
      <w:numFmt w:val="bullet"/>
      <w:lvlText w:val="o"/>
      <w:lvlJc w:val="left"/>
      <w:pPr>
        <w:ind w:left="306" w:hanging="360"/>
      </w:pPr>
      <w:rPr>
        <w:rFonts w:ascii="Courier New" w:hAnsi="Courier New" w:cs="Courier New" w:hint="default"/>
      </w:rPr>
    </w:lvl>
    <w:lvl w:ilvl="2" w:tplc="04150005" w:tentative="1">
      <w:start w:val="1"/>
      <w:numFmt w:val="bullet"/>
      <w:lvlText w:val=""/>
      <w:lvlJc w:val="left"/>
      <w:pPr>
        <w:ind w:left="1026" w:hanging="360"/>
      </w:pPr>
      <w:rPr>
        <w:rFonts w:ascii="Wingdings" w:hAnsi="Wingdings" w:hint="default"/>
      </w:rPr>
    </w:lvl>
    <w:lvl w:ilvl="3" w:tplc="04150001" w:tentative="1">
      <w:start w:val="1"/>
      <w:numFmt w:val="bullet"/>
      <w:lvlText w:val=""/>
      <w:lvlJc w:val="left"/>
      <w:pPr>
        <w:ind w:left="1746" w:hanging="360"/>
      </w:pPr>
      <w:rPr>
        <w:rFonts w:ascii="Symbol" w:hAnsi="Symbol" w:hint="default"/>
      </w:rPr>
    </w:lvl>
    <w:lvl w:ilvl="4" w:tplc="04150003" w:tentative="1">
      <w:start w:val="1"/>
      <w:numFmt w:val="bullet"/>
      <w:lvlText w:val="o"/>
      <w:lvlJc w:val="left"/>
      <w:pPr>
        <w:ind w:left="2466" w:hanging="360"/>
      </w:pPr>
      <w:rPr>
        <w:rFonts w:ascii="Courier New" w:hAnsi="Courier New" w:cs="Courier New" w:hint="default"/>
      </w:rPr>
    </w:lvl>
    <w:lvl w:ilvl="5" w:tplc="04150005" w:tentative="1">
      <w:start w:val="1"/>
      <w:numFmt w:val="bullet"/>
      <w:lvlText w:val=""/>
      <w:lvlJc w:val="left"/>
      <w:pPr>
        <w:ind w:left="3186" w:hanging="360"/>
      </w:pPr>
      <w:rPr>
        <w:rFonts w:ascii="Wingdings" w:hAnsi="Wingdings" w:hint="default"/>
      </w:rPr>
    </w:lvl>
    <w:lvl w:ilvl="6" w:tplc="04150001" w:tentative="1">
      <w:start w:val="1"/>
      <w:numFmt w:val="bullet"/>
      <w:lvlText w:val=""/>
      <w:lvlJc w:val="left"/>
      <w:pPr>
        <w:ind w:left="3906" w:hanging="360"/>
      </w:pPr>
      <w:rPr>
        <w:rFonts w:ascii="Symbol" w:hAnsi="Symbol" w:hint="default"/>
      </w:rPr>
    </w:lvl>
    <w:lvl w:ilvl="7" w:tplc="04150003" w:tentative="1">
      <w:start w:val="1"/>
      <w:numFmt w:val="bullet"/>
      <w:lvlText w:val="o"/>
      <w:lvlJc w:val="left"/>
      <w:pPr>
        <w:ind w:left="4626" w:hanging="360"/>
      </w:pPr>
      <w:rPr>
        <w:rFonts w:ascii="Courier New" w:hAnsi="Courier New" w:cs="Courier New" w:hint="default"/>
      </w:rPr>
    </w:lvl>
    <w:lvl w:ilvl="8" w:tplc="04150005" w:tentative="1">
      <w:start w:val="1"/>
      <w:numFmt w:val="bullet"/>
      <w:lvlText w:val=""/>
      <w:lvlJc w:val="left"/>
      <w:pPr>
        <w:ind w:left="5346" w:hanging="360"/>
      </w:pPr>
      <w:rPr>
        <w:rFonts w:ascii="Wingdings" w:hAnsi="Wingdings" w:hint="default"/>
      </w:rPr>
    </w:lvl>
  </w:abstractNum>
  <w:num w:numId="1">
    <w:abstractNumId w:val="17"/>
  </w:num>
  <w:num w:numId="2">
    <w:abstractNumId w:val="0"/>
  </w:num>
  <w:num w:numId="3">
    <w:abstractNumId w:val="1"/>
  </w:num>
  <w:num w:numId="4">
    <w:abstractNumId w:val="13"/>
  </w:num>
  <w:num w:numId="5">
    <w:abstractNumId w:val="14"/>
  </w:num>
  <w:num w:numId="6">
    <w:abstractNumId w:val="2"/>
  </w:num>
  <w:num w:numId="7">
    <w:abstractNumId w:val="3"/>
  </w:num>
  <w:num w:numId="8">
    <w:abstractNumId w:val="22"/>
  </w:num>
  <w:num w:numId="9">
    <w:abstractNumId w:val="6"/>
  </w:num>
  <w:num w:numId="10">
    <w:abstractNumId w:val="12"/>
  </w:num>
  <w:num w:numId="11">
    <w:abstractNumId w:val="21"/>
  </w:num>
  <w:num w:numId="12">
    <w:abstractNumId w:val="4"/>
  </w:num>
  <w:num w:numId="13">
    <w:abstractNumId w:val="11"/>
  </w:num>
  <w:num w:numId="14">
    <w:abstractNumId w:val="7"/>
  </w:num>
  <w:num w:numId="15">
    <w:abstractNumId w:val="18"/>
  </w:num>
  <w:num w:numId="16">
    <w:abstractNumId w:val="15"/>
  </w:num>
  <w:num w:numId="17">
    <w:abstractNumId w:val="19"/>
  </w:num>
  <w:num w:numId="18">
    <w:abstractNumId w:val="5"/>
  </w:num>
  <w:num w:numId="19">
    <w:abstractNumId w:val="9"/>
  </w:num>
  <w:num w:numId="20">
    <w:abstractNumId w:val="20"/>
  </w:num>
  <w:num w:numId="21">
    <w:abstractNumId w:val="8"/>
  </w:num>
  <w:num w:numId="22">
    <w:abstractNumId w:val="1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45D"/>
    <w:rsid w:val="000440ED"/>
    <w:rsid w:val="00050DC2"/>
    <w:rsid w:val="0006345D"/>
    <w:rsid w:val="00095CEF"/>
    <w:rsid w:val="000B461C"/>
    <w:rsid w:val="000E133C"/>
    <w:rsid w:val="000F4926"/>
    <w:rsid w:val="00100D67"/>
    <w:rsid w:val="00107CF5"/>
    <w:rsid w:val="00132FB0"/>
    <w:rsid w:val="00155EAB"/>
    <w:rsid w:val="001650B1"/>
    <w:rsid w:val="00170284"/>
    <w:rsid w:val="0017585D"/>
    <w:rsid w:val="0019081E"/>
    <w:rsid w:val="001A7C27"/>
    <w:rsid w:val="001F3790"/>
    <w:rsid w:val="001F41F1"/>
    <w:rsid w:val="00210431"/>
    <w:rsid w:val="002226C9"/>
    <w:rsid w:val="00226296"/>
    <w:rsid w:val="00232D5A"/>
    <w:rsid w:val="00247077"/>
    <w:rsid w:val="002615D3"/>
    <w:rsid w:val="002757A4"/>
    <w:rsid w:val="00281446"/>
    <w:rsid w:val="002A2DA0"/>
    <w:rsid w:val="002A5E00"/>
    <w:rsid w:val="00345919"/>
    <w:rsid w:val="00385B69"/>
    <w:rsid w:val="00390978"/>
    <w:rsid w:val="0039143D"/>
    <w:rsid w:val="003940AC"/>
    <w:rsid w:val="003A76E4"/>
    <w:rsid w:val="003B2362"/>
    <w:rsid w:val="003B5430"/>
    <w:rsid w:val="003D1B28"/>
    <w:rsid w:val="003D43E6"/>
    <w:rsid w:val="003E11AB"/>
    <w:rsid w:val="00402F59"/>
    <w:rsid w:val="0041624D"/>
    <w:rsid w:val="0042605D"/>
    <w:rsid w:val="00443F66"/>
    <w:rsid w:val="0046428E"/>
    <w:rsid w:val="0046791F"/>
    <w:rsid w:val="00485EBB"/>
    <w:rsid w:val="00494602"/>
    <w:rsid w:val="004A3C7B"/>
    <w:rsid w:val="004E2D8F"/>
    <w:rsid w:val="00504E8B"/>
    <w:rsid w:val="00505EED"/>
    <w:rsid w:val="005223CC"/>
    <w:rsid w:val="00531003"/>
    <w:rsid w:val="0053494C"/>
    <w:rsid w:val="0056226E"/>
    <w:rsid w:val="005C2E6C"/>
    <w:rsid w:val="005D1430"/>
    <w:rsid w:val="005E6484"/>
    <w:rsid w:val="00610F2C"/>
    <w:rsid w:val="00612A7E"/>
    <w:rsid w:val="00653402"/>
    <w:rsid w:val="00656142"/>
    <w:rsid w:val="00662FBB"/>
    <w:rsid w:val="00680D73"/>
    <w:rsid w:val="00687C77"/>
    <w:rsid w:val="0069091D"/>
    <w:rsid w:val="006A6F12"/>
    <w:rsid w:val="006C34DE"/>
    <w:rsid w:val="006E715B"/>
    <w:rsid w:val="006F0553"/>
    <w:rsid w:val="00716D5F"/>
    <w:rsid w:val="007748D7"/>
    <w:rsid w:val="00781A00"/>
    <w:rsid w:val="00791F6D"/>
    <w:rsid w:val="00796BC9"/>
    <w:rsid w:val="00797175"/>
    <w:rsid w:val="007B4028"/>
    <w:rsid w:val="007B64BE"/>
    <w:rsid w:val="007E3F57"/>
    <w:rsid w:val="007F7752"/>
    <w:rsid w:val="0080515F"/>
    <w:rsid w:val="0080532F"/>
    <w:rsid w:val="0082155C"/>
    <w:rsid w:val="00826644"/>
    <w:rsid w:val="00834D5B"/>
    <w:rsid w:val="00885635"/>
    <w:rsid w:val="0088632B"/>
    <w:rsid w:val="008C5A9A"/>
    <w:rsid w:val="008E05CD"/>
    <w:rsid w:val="008F55BE"/>
    <w:rsid w:val="00910A7B"/>
    <w:rsid w:val="00922CE3"/>
    <w:rsid w:val="0092711E"/>
    <w:rsid w:val="00966E46"/>
    <w:rsid w:val="009918E4"/>
    <w:rsid w:val="009931F7"/>
    <w:rsid w:val="00993D9B"/>
    <w:rsid w:val="009B7AA5"/>
    <w:rsid w:val="009D5421"/>
    <w:rsid w:val="009F43C6"/>
    <w:rsid w:val="009F671A"/>
    <w:rsid w:val="00A03B8B"/>
    <w:rsid w:val="00A067BF"/>
    <w:rsid w:val="00A25AE7"/>
    <w:rsid w:val="00A404E6"/>
    <w:rsid w:val="00A566E8"/>
    <w:rsid w:val="00A71282"/>
    <w:rsid w:val="00A772F8"/>
    <w:rsid w:val="00AA0C60"/>
    <w:rsid w:val="00AB291D"/>
    <w:rsid w:val="00AD08CE"/>
    <w:rsid w:val="00AD1EB2"/>
    <w:rsid w:val="00AD4DFC"/>
    <w:rsid w:val="00B15F99"/>
    <w:rsid w:val="00B27925"/>
    <w:rsid w:val="00B35991"/>
    <w:rsid w:val="00B53436"/>
    <w:rsid w:val="00B75AD5"/>
    <w:rsid w:val="00B76345"/>
    <w:rsid w:val="00BA156C"/>
    <w:rsid w:val="00BD75E3"/>
    <w:rsid w:val="00C06CB9"/>
    <w:rsid w:val="00C132DF"/>
    <w:rsid w:val="00C31388"/>
    <w:rsid w:val="00C65B27"/>
    <w:rsid w:val="00C676C8"/>
    <w:rsid w:val="00C929EB"/>
    <w:rsid w:val="00CA0CB1"/>
    <w:rsid w:val="00CA159F"/>
    <w:rsid w:val="00CA66B1"/>
    <w:rsid w:val="00CC0CB7"/>
    <w:rsid w:val="00CE5443"/>
    <w:rsid w:val="00CF548D"/>
    <w:rsid w:val="00D116B6"/>
    <w:rsid w:val="00D35E6C"/>
    <w:rsid w:val="00D44DEF"/>
    <w:rsid w:val="00D63F84"/>
    <w:rsid w:val="00D74261"/>
    <w:rsid w:val="00D93FB9"/>
    <w:rsid w:val="00D968D2"/>
    <w:rsid w:val="00D9778C"/>
    <w:rsid w:val="00DA6916"/>
    <w:rsid w:val="00DC3655"/>
    <w:rsid w:val="00DD09BD"/>
    <w:rsid w:val="00DD5074"/>
    <w:rsid w:val="00DE3CE5"/>
    <w:rsid w:val="00DF5D45"/>
    <w:rsid w:val="00E035A1"/>
    <w:rsid w:val="00E33618"/>
    <w:rsid w:val="00E42D33"/>
    <w:rsid w:val="00E44D61"/>
    <w:rsid w:val="00E478EE"/>
    <w:rsid w:val="00E60182"/>
    <w:rsid w:val="00E96BF5"/>
    <w:rsid w:val="00EA44E2"/>
    <w:rsid w:val="00EA74F3"/>
    <w:rsid w:val="00ED14F9"/>
    <w:rsid w:val="00EE48EB"/>
    <w:rsid w:val="00EF2FEF"/>
    <w:rsid w:val="00EF545D"/>
    <w:rsid w:val="00F045D2"/>
    <w:rsid w:val="00F049D3"/>
    <w:rsid w:val="00F14B0B"/>
    <w:rsid w:val="00FC49BB"/>
    <w:rsid w:val="00FC6252"/>
    <w:rsid w:val="00FD3FD2"/>
    <w:rsid w:val="00FF11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C9BB7"/>
  <w15:docId w15:val="{912DAA52-FE60-46DA-84A5-981297CFA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EF545D"/>
    <w:pPr>
      <w:tabs>
        <w:tab w:val="center" w:pos="4536"/>
        <w:tab w:val="right" w:pos="9072"/>
      </w:tabs>
      <w:spacing w:after="0" w:line="240" w:lineRule="auto"/>
    </w:pPr>
    <w:rPr>
      <w:rFonts w:ascii="Times New Roman" w:eastAsia="Times New Roman" w:hAnsi="Times New Roman" w:cs="Times New Roman"/>
      <w:sz w:val="26"/>
      <w:szCs w:val="20"/>
      <w:lang w:val="x-none" w:eastAsia="x-none"/>
    </w:rPr>
  </w:style>
  <w:style w:type="character" w:customStyle="1" w:styleId="StopkaZnak">
    <w:name w:val="Stopka Znak"/>
    <w:basedOn w:val="Domylnaczcionkaakapitu"/>
    <w:link w:val="Stopka"/>
    <w:rsid w:val="00EF545D"/>
    <w:rPr>
      <w:rFonts w:ascii="Times New Roman" w:eastAsia="Times New Roman" w:hAnsi="Times New Roman" w:cs="Times New Roman"/>
      <w:sz w:val="26"/>
      <w:szCs w:val="20"/>
      <w:lang w:val="x-none" w:eastAsia="x-none"/>
    </w:rPr>
  </w:style>
  <w:style w:type="paragraph" w:styleId="Nagwek">
    <w:name w:val="header"/>
    <w:basedOn w:val="Normalny"/>
    <w:link w:val="NagwekZnak"/>
    <w:rsid w:val="00EF545D"/>
    <w:pPr>
      <w:tabs>
        <w:tab w:val="center" w:pos="4536"/>
        <w:tab w:val="right" w:pos="9072"/>
      </w:tabs>
      <w:spacing w:after="0" w:line="240" w:lineRule="auto"/>
    </w:pPr>
    <w:rPr>
      <w:rFonts w:ascii="Times New Roman" w:eastAsia="Times New Roman" w:hAnsi="Times New Roman" w:cs="Times New Roman"/>
      <w:sz w:val="26"/>
      <w:szCs w:val="20"/>
      <w:lang w:eastAsia="pl-PL"/>
    </w:rPr>
  </w:style>
  <w:style w:type="character" w:customStyle="1" w:styleId="NagwekZnak">
    <w:name w:val="Nagłówek Znak"/>
    <w:basedOn w:val="Domylnaczcionkaakapitu"/>
    <w:link w:val="Nagwek"/>
    <w:rsid w:val="00EF545D"/>
    <w:rPr>
      <w:rFonts w:ascii="Times New Roman" w:eastAsia="Times New Roman" w:hAnsi="Times New Roman" w:cs="Times New Roman"/>
      <w:sz w:val="26"/>
      <w:szCs w:val="20"/>
      <w:lang w:eastAsia="pl-PL"/>
    </w:rPr>
  </w:style>
  <w:style w:type="paragraph" w:styleId="Tekstprzypisudolnego">
    <w:name w:val="footnote text"/>
    <w:basedOn w:val="Normalny"/>
    <w:link w:val="TekstprzypisudolnegoZnak"/>
    <w:uiPriority w:val="99"/>
    <w:semiHidden/>
    <w:unhideWhenUsed/>
    <w:rsid w:val="00EF545D"/>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EF545D"/>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EF545D"/>
    <w:rPr>
      <w:vertAlign w:val="superscript"/>
    </w:rPr>
  </w:style>
  <w:style w:type="character" w:styleId="Odwoaniedokomentarza">
    <w:name w:val="annotation reference"/>
    <w:basedOn w:val="Domylnaczcionkaakapitu"/>
    <w:uiPriority w:val="99"/>
    <w:unhideWhenUsed/>
    <w:rsid w:val="00EF545D"/>
    <w:rPr>
      <w:sz w:val="16"/>
      <w:szCs w:val="16"/>
    </w:rPr>
  </w:style>
  <w:style w:type="paragraph" w:styleId="Tekstkomentarza">
    <w:name w:val="annotation text"/>
    <w:basedOn w:val="Normalny"/>
    <w:link w:val="TekstkomentarzaZnak"/>
    <w:uiPriority w:val="99"/>
    <w:unhideWhenUsed/>
    <w:rsid w:val="00EF545D"/>
    <w:pPr>
      <w:spacing w:line="240" w:lineRule="auto"/>
    </w:pPr>
    <w:rPr>
      <w:sz w:val="20"/>
      <w:szCs w:val="20"/>
    </w:rPr>
  </w:style>
  <w:style w:type="character" w:customStyle="1" w:styleId="TekstkomentarzaZnak">
    <w:name w:val="Tekst komentarza Znak"/>
    <w:basedOn w:val="Domylnaczcionkaakapitu"/>
    <w:link w:val="Tekstkomentarza"/>
    <w:uiPriority w:val="99"/>
    <w:rsid w:val="00EF545D"/>
    <w:rPr>
      <w:sz w:val="20"/>
      <w:szCs w:val="20"/>
    </w:rPr>
  </w:style>
  <w:style w:type="paragraph" w:styleId="Tematkomentarza">
    <w:name w:val="annotation subject"/>
    <w:basedOn w:val="Tekstkomentarza"/>
    <w:next w:val="Tekstkomentarza"/>
    <w:link w:val="TematkomentarzaZnak"/>
    <w:uiPriority w:val="99"/>
    <w:semiHidden/>
    <w:unhideWhenUsed/>
    <w:rsid w:val="00EF545D"/>
    <w:rPr>
      <w:b/>
      <w:bCs/>
    </w:rPr>
  </w:style>
  <w:style w:type="character" w:customStyle="1" w:styleId="TematkomentarzaZnak">
    <w:name w:val="Temat komentarza Znak"/>
    <w:basedOn w:val="TekstkomentarzaZnak"/>
    <w:link w:val="Tematkomentarza"/>
    <w:uiPriority w:val="99"/>
    <w:semiHidden/>
    <w:rsid w:val="00EF545D"/>
    <w:rPr>
      <w:b/>
      <w:bCs/>
      <w:sz w:val="20"/>
      <w:szCs w:val="20"/>
    </w:rPr>
  </w:style>
  <w:style w:type="paragraph" w:styleId="Tekstdymka">
    <w:name w:val="Balloon Text"/>
    <w:basedOn w:val="Normalny"/>
    <w:link w:val="TekstdymkaZnak"/>
    <w:uiPriority w:val="99"/>
    <w:semiHidden/>
    <w:unhideWhenUsed/>
    <w:rsid w:val="00EF54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545D"/>
    <w:rPr>
      <w:rFonts w:ascii="Segoe UI" w:hAnsi="Segoe UI" w:cs="Segoe UI"/>
      <w:sz w:val="18"/>
      <w:szCs w:val="18"/>
    </w:rPr>
  </w:style>
  <w:style w:type="character" w:styleId="Hipercze">
    <w:name w:val="Hyperlink"/>
    <w:basedOn w:val="Domylnaczcionkaakapitu"/>
    <w:uiPriority w:val="99"/>
    <w:unhideWhenUsed/>
    <w:rsid w:val="00170284"/>
    <w:rPr>
      <w:color w:val="0563C1" w:themeColor="hyperlink"/>
      <w:u w:val="single"/>
    </w:rPr>
  </w:style>
  <w:style w:type="paragraph" w:styleId="Akapitzlist">
    <w:name w:val="List Paragraph"/>
    <w:aliases w:val="Numerowanie,List Paragraph,Akapit z listą BS,Punkt 1.1,Kolorowa lista — akcent 11"/>
    <w:basedOn w:val="Normalny"/>
    <w:link w:val="AkapitzlistZnak"/>
    <w:uiPriority w:val="34"/>
    <w:qFormat/>
    <w:rsid w:val="00443F66"/>
    <w:pPr>
      <w:ind w:left="720"/>
      <w:contextualSpacing/>
    </w:pPr>
  </w:style>
  <w:style w:type="character" w:styleId="UyteHipercze">
    <w:name w:val="FollowedHyperlink"/>
    <w:basedOn w:val="Domylnaczcionkaakapitu"/>
    <w:uiPriority w:val="99"/>
    <w:semiHidden/>
    <w:unhideWhenUsed/>
    <w:rsid w:val="00A03B8B"/>
    <w:rPr>
      <w:color w:val="954F72" w:themeColor="followedHyperlink"/>
      <w:u w:val="single"/>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8F55BE"/>
  </w:style>
  <w:style w:type="paragraph" w:styleId="Poprawka">
    <w:name w:val="Revision"/>
    <w:hidden/>
    <w:uiPriority w:val="99"/>
    <w:semiHidden/>
    <w:rsid w:val="008F55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unduszeeuropejskie.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po.dwup.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enerator-efs.dwup.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enerator-efs.dwup.pl/" TargetMode="External"/><Relationship Id="rId4" Type="http://schemas.openxmlformats.org/officeDocument/2006/relationships/settings" Target="settings.xml"/><Relationship Id="rId9" Type="http://schemas.openxmlformats.org/officeDocument/2006/relationships/hyperlink" Target="https://generator-efs.dwup.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CCA47-DB6A-401A-924B-8C2886875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2011</Words>
  <Characters>12066</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Garczyńska</dc:creator>
  <cp:keywords/>
  <dc:description/>
  <cp:lastModifiedBy>Monika Garczyńska</cp:lastModifiedBy>
  <cp:revision>4</cp:revision>
  <cp:lastPrinted>2019-09-24T07:42:00Z</cp:lastPrinted>
  <dcterms:created xsi:type="dcterms:W3CDTF">2019-09-24T07:42:00Z</dcterms:created>
  <dcterms:modified xsi:type="dcterms:W3CDTF">2019-09-25T06:35:00Z</dcterms:modified>
</cp:coreProperties>
</file>