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AB78F8">
        <w:rPr>
          <w:rFonts w:asciiTheme="minorHAnsi" w:hAnsiTheme="minorHAnsi"/>
          <w:color w:val="000000" w:themeColor="text1"/>
        </w:rPr>
        <w:t xml:space="preserve"> </w:t>
      </w:r>
      <w:r w:rsidR="00FB0AD9" w:rsidRPr="00334FE3">
        <w:rPr>
          <w:rFonts w:asciiTheme="minorHAnsi" w:hAnsiTheme="minorHAnsi"/>
          <w:color w:val="000000" w:themeColor="text1"/>
        </w:rPr>
        <w:t xml:space="preserve"> </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032D89">
        <w:rPr>
          <w:rFonts w:asciiTheme="minorHAnsi" w:hAnsiTheme="minorHAnsi"/>
          <w:color w:val="000000" w:themeColor="text1"/>
        </w:rPr>
        <w:t xml:space="preserve">                                 </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C511CA">
        <w:rPr>
          <w:rFonts w:asciiTheme="minorHAnsi" w:hAnsiTheme="minorHAnsi"/>
          <w:b/>
          <w:color w:val="000000" w:themeColor="text1"/>
          <w:sz w:val="44"/>
        </w:rPr>
        <w:t>45</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C511CA">
        <w:rPr>
          <w:rFonts w:asciiTheme="minorHAnsi" w:hAnsiTheme="minorHAnsi"/>
          <w:color w:val="000000" w:themeColor="text1"/>
        </w:rPr>
        <w:t xml:space="preserve">lipiec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012B88" w:rsidRDefault="00401722">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902B42">
              <w:rPr>
                <w:noProof/>
                <w:webHidden/>
              </w:rPr>
              <w:t>5</w:t>
            </w:r>
            <w:r>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401722">
              <w:rPr>
                <w:noProof/>
                <w:webHidden/>
              </w:rPr>
              <w:fldChar w:fldCharType="begin"/>
            </w:r>
            <w:r w:rsidR="00012B88">
              <w:rPr>
                <w:noProof/>
                <w:webHidden/>
              </w:rPr>
              <w:instrText xml:space="preserve"> PAGEREF _Toc534813858 \h </w:instrText>
            </w:r>
            <w:r w:rsidR="00401722">
              <w:rPr>
                <w:noProof/>
                <w:webHidden/>
              </w:rPr>
            </w:r>
            <w:r w:rsidR="00401722">
              <w:rPr>
                <w:noProof/>
                <w:webHidden/>
              </w:rPr>
              <w:fldChar w:fldCharType="separate"/>
            </w:r>
            <w:r>
              <w:rPr>
                <w:noProof/>
                <w:webHidden/>
              </w:rPr>
              <w:t>5</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401722">
              <w:rPr>
                <w:noProof/>
                <w:webHidden/>
              </w:rPr>
              <w:fldChar w:fldCharType="begin"/>
            </w:r>
            <w:r w:rsidR="00012B88">
              <w:rPr>
                <w:noProof/>
                <w:webHidden/>
              </w:rPr>
              <w:instrText xml:space="preserve"> PAGEREF _Toc534813859 \h </w:instrText>
            </w:r>
            <w:r w:rsidR="00401722">
              <w:rPr>
                <w:noProof/>
                <w:webHidden/>
              </w:rPr>
            </w:r>
            <w:r w:rsidR="00401722">
              <w:rPr>
                <w:noProof/>
                <w:webHidden/>
              </w:rPr>
              <w:fldChar w:fldCharType="separate"/>
            </w:r>
            <w:r>
              <w:rPr>
                <w:noProof/>
                <w:webHidden/>
              </w:rPr>
              <w:t>7</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401722">
              <w:rPr>
                <w:noProof/>
                <w:webHidden/>
              </w:rPr>
              <w:fldChar w:fldCharType="begin"/>
            </w:r>
            <w:r w:rsidR="00012B88">
              <w:rPr>
                <w:noProof/>
                <w:webHidden/>
              </w:rPr>
              <w:instrText xml:space="preserve"> PAGEREF _Toc534813860 \h </w:instrText>
            </w:r>
            <w:r w:rsidR="00401722">
              <w:rPr>
                <w:noProof/>
                <w:webHidden/>
              </w:rPr>
            </w:r>
            <w:r w:rsidR="00401722">
              <w:rPr>
                <w:noProof/>
                <w:webHidden/>
              </w:rPr>
              <w:fldChar w:fldCharType="separate"/>
            </w:r>
            <w:r>
              <w:rPr>
                <w:noProof/>
                <w:webHidden/>
              </w:rPr>
              <w:t>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401722">
              <w:rPr>
                <w:noProof/>
                <w:webHidden/>
              </w:rPr>
              <w:fldChar w:fldCharType="begin"/>
            </w:r>
            <w:r w:rsidR="00012B88">
              <w:rPr>
                <w:noProof/>
                <w:webHidden/>
              </w:rPr>
              <w:instrText xml:space="preserve"> PAGEREF _Toc534813861 \h </w:instrText>
            </w:r>
            <w:r w:rsidR="00401722">
              <w:rPr>
                <w:noProof/>
                <w:webHidden/>
              </w:rPr>
            </w:r>
            <w:r w:rsidR="00401722">
              <w:rPr>
                <w:noProof/>
                <w:webHidden/>
              </w:rPr>
              <w:fldChar w:fldCharType="separate"/>
            </w:r>
            <w:r>
              <w:rPr>
                <w:noProof/>
                <w:webHidden/>
              </w:rPr>
              <w:t>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401722">
              <w:rPr>
                <w:noProof/>
                <w:webHidden/>
              </w:rPr>
              <w:fldChar w:fldCharType="begin"/>
            </w:r>
            <w:r w:rsidR="00012B88">
              <w:rPr>
                <w:noProof/>
                <w:webHidden/>
              </w:rPr>
              <w:instrText xml:space="preserve"> PAGEREF _Toc534813862 \h </w:instrText>
            </w:r>
            <w:r w:rsidR="00401722">
              <w:rPr>
                <w:noProof/>
                <w:webHidden/>
              </w:rPr>
            </w:r>
            <w:r w:rsidR="00401722">
              <w:rPr>
                <w:noProof/>
                <w:webHidden/>
              </w:rPr>
              <w:fldChar w:fldCharType="separate"/>
            </w:r>
            <w:r>
              <w:rPr>
                <w:noProof/>
                <w:webHidden/>
              </w:rPr>
              <w:t>11</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401722">
              <w:rPr>
                <w:noProof/>
                <w:webHidden/>
              </w:rPr>
              <w:fldChar w:fldCharType="begin"/>
            </w:r>
            <w:r w:rsidR="00012B88">
              <w:rPr>
                <w:noProof/>
                <w:webHidden/>
              </w:rPr>
              <w:instrText xml:space="preserve"> PAGEREF _Toc534813863 \h </w:instrText>
            </w:r>
            <w:r w:rsidR="00401722">
              <w:rPr>
                <w:noProof/>
                <w:webHidden/>
              </w:rPr>
            </w:r>
            <w:r w:rsidR="00401722">
              <w:rPr>
                <w:noProof/>
                <w:webHidden/>
              </w:rPr>
              <w:fldChar w:fldCharType="separate"/>
            </w:r>
            <w:r>
              <w:rPr>
                <w:noProof/>
                <w:webHidden/>
              </w:rPr>
              <w:t>19</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401722">
              <w:rPr>
                <w:noProof/>
                <w:webHidden/>
              </w:rPr>
              <w:fldChar w:fldCharType="begin"/>
            </w:r>
            <w:r w:rsidR="00012B88">
              <w:rPr>
                <w:noProof/>
                <w:webHidden/>
              </w:rPr>
              <w:instrText xml:space="preserve"> PAGEREF _Toc534813864 \h </w:instrText>
            </w:r>
            <w:r w:rsidR="00401722">
              <w:rPr>
                <w:noProof/>
                <w:webHidden/>
              </w:rPr>
            </w:r>
            <w:r w:rsidR="00401722">
              <w:rPr>
                <w:noProof/>
                <w:webHidden/>
              </w:rPr>
              <w:fldChar w:fldCharType="separate"/>
            </w:r>
            <w:r>
              <w:rPr>
                <w:noProof/>
                <w:webHidden/>
              </w:rPr>
              <w:t>22</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401722">
              <w:rPr>
                <w:noProof/>
                <w:webHidden/>
              </w:rPr>
              <w:fldChar w:fldCharType="begin"/>
            </w:r>
            <w:r w:rsidR="00012B88">
              <w:rPr>
                <w:noProof/>
                <w:webHidden/>
              </w:rPr>
              <w:instrText xml:space="preserve"> PAGEREF _Toc534813865 \h </w:instrText>
            </w:r>
            <w:r w:rsidR="00401722">
              <w:rPr>
                <w:noProof/>
                <w:webHidden/>
              </w:rPr>
            </w:r>
            <w:r w:rsidR="00401722">
              <w:rPr>
                <w:noProof/>
                <w:webHidden/>
              </w:rPr>
              <w:fldChar w:fldCharType="separate"/>
            </w:r>
            <w:r>
              <w:rPr>
                <w:noProof/>
                <w:webHidden/>
              </w:rPr>
              <w:t>30</w:t>
            </w:r>
            <w:r w:rsidR="00401722">
              <w:rPr>
                <w:noProof/>
                <w:webHidden/>
              </w:rPr>
              <w:fldChar w:fldCharType="end"/>
            </w:r>
          </w:hyperlink>
        </w:p>
        <w:p w:rsidR="00012B88" w:rsidRDefault="00902B42">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401722">
              <w:rPr>
                <w:noProof/>
                <w:webHidden/>
              </w:rPr>
              <w:fldChar w:fldCharType="begin"/>
            </w:r>
            <w:r w:rsidR="00012B88">
              <w:rPr>
                <w:noProof/>
                <w:webHidden/>
              </w:rPr>
              <w:instrText xml:space="preserve"> PAGEREF _Toc534813866 \h </w:instrText>
            </w:r>
            <w:r w:rsidR="00401722">
              <w:rPr>
                <w:noProof/>
                <w:webHidden/>
              </w:rPr>
            </w:r>
            <w:r w:rsidR="00401722">
              <w:rPr>
                <w:noProof/>
                <w:webHidden/>
              </w:rPr>
              <w:fldChar w:fldCharType="separate"/>
            </w:r>
            <w:r>
              <w:rPr>
                <w:noProof/>
                <w:webHidden/>
              </w:rPr>
              <w:t>34</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401722">
              <w:rPr>
                <w:noProof/>
                <w:webHidden/>
              </w:rPr>
              <w:fldChar w:fldCharType="begin"/>
            </w:r>
            <w:r w:rsidR="00012B88">
              <w:rPr>
                <w:noProof/>
                <w:webHidden/>
              </w:rPr>
              <w:instrText xml:space="preserve"> PAGEREF _Toc534813867 \h </w:instrText>
            </w:r>
            <w:r w:rsidR="00401722">
              <w:rPr>
                <w:noProof/>
                <w:webHidden/>
              </w:rPr>
            </w:r>
            <w:r w:rsidR="00401722">
              <w:rPr>
                <w:noProof/>
                <w:webHidden/>
              </w:rPr>
              <w:fldChar w:fldCharType="separate"/>
            </w:r>
            <w:r>
              <w:rPr>
                <w:noProof/>
                <w:webHidden/>
              </w:rPr>
              <w:t>34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401722">
              <w:rPr>
                <w:noProof/>
                <w:webHidden/>
              </w:rPr>
              <w:fldChar w:fldCharType="begin"/>
            </w:r>
            <w:r w:rsidR="00012B88">
              <w:rPr>
                <w:noProof/>
                <w:webHidden/>
              </w:rPr>
              <w:instrText xml:space="preserve"> PAGEREF _Toc534813868 \h </w:instrText>
            </w:r>
            <w:r w:rsidR="00401722">
              <w:rPr>
                <w:noProof/>
                <w:webHidden/>
              </w:rPr>
            </w:r>
            <w:r w:rsidR="00401722">
              <w:rPr>
                <w:noProof/>
                <w:webHidden/>
              </w:rPr>
              <w:fldChar w:fldCharType="separate"/>
            </w:r>
            <w:r>
              <w:rPr>
                <w:noProof/>
                <w:webHidden/>
              </w:rPr>
              <w:t>34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401722">
              <w:rPr>
                <w:noProof/>
                <w:webHidden/>
              </w:rPr>
              <w:fldChar w:fldCharType="begin"/>
            </w:r>
            <w:r w:rsidR="00012B88">
              <w:rPr>
                <w:noProof/>
                <w:webHidden/>
              </w:rPr>
              <w:instrText xml:space="preserve"> PAGEREF _Toc534813869 \h </w:instrText>
            </w:r>
            <w:r w:rsidR="00401722">
              <w:rPr>
                <w:noProof/>
                <w:webHidden/>
              </w:rPr>
            </w:r>
            <w:r w:rsidR="00401722">
              <w:rPr>
                <w:noProof/>
                <w:webHidden/>
              </w:rPr>
              <w:fldChar w:fldCharType="separate"/>
            </w:r>
            <w:r>
              <w:rPr>
                <w:noProof/>
                <w:webHidden/>
              </w:rPr>
              <w:t>40</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401722">
              <w:rPr>
                <w:noProof/>
                <w:webHidden/>
              </w:rPr>
              <w:fldChar w:fldCharType="begin"/>
            </w:r>
            <w:r w:rsidR="00012B88">
              <w:rPr>
                <w:noProof/>
                <w:webHidden/>
              </w:rPr>
              <w:instrText xml:space="preserve"> PAGEREF _Toc534813870 \h </w:instrText>
            </w:r>
            <w:r w:rsidR="00401722">
              <w:rPr>
                <w:noProof/>
                <w:webHidden/>
              </w:rPr>
            </w:r>
            <w:r w:rsidR="00401722">
              <w:rPr>
                <w:noProof/>
                <w:webHidden/>
              </w:rPr>
              <w:fldChar w:fldCharType="separate"/>
            </w:r>
            <w:r>
              <w:rPr>
                <w:noProof/>
                <w:webHidden/>
              </w:rPr>
              <w:t>54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401722">
              <w:rPr>
                <w:noProof/>
                <w:webHidden/>
              </w:rPr>
              <w:fldChar w:fldCharType="begin"/>
            </w:r>
            <w:r w:rsidR="00012B88">
              <w:rPr>
                <w:noProof/>
                <w:webHidden/>
              </w:rPr>
              <w:instrText xml:space="preserve"> PAGEREF _Toc534813871 \h </w:instrText>
            </w:r>
            <w:r w:rsidR="00401722">
              <w:rPr>
                <w:noProof/>
                <w:webHidden/>
              </w:rPr>
            </w:r>
            <w:r w:rsidR="00401722">
              <w:rPr>
                <w:noProof/>
                <w:webHidden/>
              </w:rPr>
              <w:fldChar w:fldCharType="separate"/>
            </w:r>
            <w:r>
              <w:rPr>
                <w:noProof/>
                <w:webHidden/>
              </w:rPr>
              <w:t>66</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401722">
              <w:rPr>
                <w:noProof/>
                <w:webHidden/>
              </w:rPr>
              <w:fldChar w:fldCharType="begin"/>
            </w:r>
            <w:r w:rsidR="00012B88">
              <w:rPr>
                <w:noProof/>
                <w:webHidden/>
              </w:rPr>
              <w:instrText xml:space="preserve"> PAGEREF _Toc534813872 \h </w:instrText>
            </w:r>
            <w:r w:rsidR="00401722">
              <w:rPr>
                <w:noProof/>
                <w:webHidden/>
              </w:rPr>
            </w:r>
            <w:r w:rsidR="00401722">
              <w:rPr>
                <w:noProof/>
                <w:webHidden/>
              </w:rPr>
              <w:fldChar w:fldCharType="separate"/>
            </w:r>
            <w:r>
              <w:rPr>
                <w:noProof/>
                <w:webHidden/>
              </w:rPr>
              <w:t>75</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401722">
              <w:rPr>
                <w:noProof/>
                <w:webHidden/>
              </w:rPr>
              <w:fldChar w:fldCharType="begin"/>
            </w:r>
            <w:r w:rsidR="00012B88">
              <w:rPr>
                <w:noProof/>
                <w:webHidden/>
              </w:rPr>
              <w:instrText xml:space="preserve"> PAGEREF _Toc534813873 \h </w:instrText>
            </w:r>
            <w:r w:rsidR="00401722">
              <w:rPr>
                <w:noProof/>
                <w:webHidden/>
              </w:rPr>
            </w:r>
            <w:r w:rsidR="00401722">
              <w:rPr>
                <w:noProof/>
                <w:webHidden/>
              </w:rPr>
              <w:fldChar w:fldCharType="separate"/>
            </w:r>
            <w:r>
              <w:rPr>
                <w:noProof/>
                <w:webHidden/>
              </w:rPr>
              <w:t>83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401722">
              <w:rPr>
                <w:noProof/>
                <w:webHidden/>
              </w:rPr>
              <w:fldChar w:fldCharType="begin"/>
            </w:r>
            <w:r w:rsidR="00012B88">
              <w:rPr>
                <w:noProof/>
                <w:webHidden/>
              </w:rPr>
              <w:instrText xml:space="preserve"> PAGEREF _Toc534813874 \h </w:instrText>
            </w:r>
            <w:r w:rsidR="00401722">
              <w:rPr>
                <w:noProof/>
                <w:webHidden/>
              </w:rPr>
            </w:r>
            <w:r w:rsidR="00401722">
              <w:rPr>
                <w:noProof/>
                <w:webHidden/>
              </w:rPr>
              <w:fldChar w:fldCharType="separate"/>
            </w:r>
            <w:r>
              <w:rPr>
                <w:noProof/>
                <w:webHidden/>
              </w:rPr>
              <w:t>83</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401722">
              <w:rPr>
                <w:noProof/>
                <w:webHidden/>
              </w:rPr>
              <w:fldChar w:fldCharType="begin"/>
            </w:r>
            <w:r w:rsidR="00012B88">
              <w:rPr>
                <w:noProof/>
                <w:webHidden/>
              </w:rPr>
              <w:instrText xml:space="preserve"> PAGEREF _Toc534813875 \h </w:instrText>
            </w:r>
            <w:r w:rsidR="00401722">
              <w:rPr>
                <w:noProof/>
                <w:webHidden/>
              </w:rPr>
            </w:r>
            <w:r w:rsidR="00401722">
              <w:rPr>
                <w:noProof/>
                <w:webHidden/>
              </w:rPr>
              <w:fldChar w:fldCharType="separate"/>
            </w:r>
            <w:r>
              <w:rPr>
                <w:noProof/>
                <w:webHidden/>
              </w:rPr>
              <w:t>94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401722">
              <w:rPr>
                <w:noProof/>
                <w:webHidden/>
              </w:rPr>
              <w:fldChar w:fldCharType="begin"/>
            </w:r>
            <w:r w:rsidR="00012B88">
              <w:rPr>
                <w:noProof/>
                <w:webHidden/>
              </w:rPr>
              <w:instrText xml:space="preserve"> PAGEREF _Toc534813876 \h </w:instrText>
            </w:r>
            <w:r w:rsidR="00401722">
              <w:rPr>
                <w:noProof/>
                <w:webHidden/>
              </w:rPr>
            </w:r>
            <w:r w:rsidR="00401722">
              <w:rPr>
                <w:noProof/>
                <w:webHidden/>
              </w:rPr>
              <w:fldChar w:fldCharType="separate"/>
            </w:r>
            <w:r>
              <w:rPr>
                <w:noProof/>
                <w:webHidden/>
              </w:rPr>
              <w:t>94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401722">
              <w:rPr>
                <w:noProof/>
                <w:webHidden/>
              </w:rPr>
              <w:fldChar w:fldCharType="begin"/>
            </w:r>
            <w:r w:rsidR="00012B88">
              <w:rPr>
                <w:noProof/>
                <w:webHidden/>
              </w:rPr>
              <w:instrText xml:space="preserve"> PAGEREF _Toc534813877 \h </w:instrText>
            </w:r>
            <w:r w:rsidR="00401722">
              <w:rPr>
                <w:noProof/>
                <w:webHidden/>
              </w:rPr>
            </w:r>
            <w:r w:rsidR="00401722">
              <w:rPr>
                <w:noProof/>
                <w:webHidden/>
              </w:rPr>
              <w:fldChar w:fldCharType="separate"/>
            </w:r>
            <w:r>
              <w:rPr>
                <w:noProof/>
                <w:webHidden/>
              </w:rPr>
              <w:t>104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401722">
              <w:rPr>
                <w:noProof/>
                <w:webHidden/>
              </w:rPr>
              <w:fldChar w:fldCharType="begin"/>
            </w:r>
            <w:r w:rsidR="00012B88">
              <w:rPr>
                <w:noProof/>
                <w:webHidden/>
              </w:rPr>
              <w:instrText xml:space="preserve"> PAGEREF _Toc534813878 \h </w:instrText>
            </w:r>
            <w:r w:rsidR="00401722">
              <w:rPr>
                <w:noProof/>
                <w:webHidden/>
              </w:rPr>
            </w:r>
            <w:r w:rsidR="00401722">
              <w:rPr>
                <w:noProof/>
                <w:webHidden/>
              </w:rPr>
              <w:fldChar w:fldCharType="separate"/>
            </w:r>
            <w:r>
              <w:rPr>
                <w:noProof/>
                <w:webHidden/>
              </w:rPr>
              <w:t>113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401722">
              <w:rPr>
                <w:noProof/>
                <w:webHidden/>
              </w:rPr>
              <w:fldChar w:fldCharType="begin"/>
            </w:r>
            <w:r w:rsidR="00012B88">
              <w:rPr>
                <w:noProof/>
                <w:webHidden/>
              </w:rPr>
              <w:instrText xml:space="preserve"> PAGEREF _Toc534813879 \h </w:instrText>
            </w:r>
            <w:r w:rsidR="00401722">
              <w:rPr>
                <w:noProof/>
                <w:webHidden/>
              </w:rPr>
            </w:r>
            <w:r w:rsidR="00401722">
              <w:rPr>
                <w:noProof/>
                <w:webHidden/>
              </w:rPr>
              <w:fldChar w:fldCharType="separate"/>
            </w:r>
            <w:r>
              <w:rPr>
                <w:noProof/>
                <w:webHidden/>
              </w:rPr>
              <w:t>139</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401722">
              <w:rPr>
                <w:noProof/>
                <w:webHidden/>
              </w:rPr>
              <w:fldChar w:fldCharType="begin"/>
            </w:r>
            <w:r w:rsidR="00012B88">
              <w:rPr>
                <w:noProof/>
                <w:webHidden/>
              </w:rPr>
              <w:instrText xml:space="preserve"> PAGEREF _Toc534813880 \h </w:instrText>
            </w:r>
            <w:r w:rsidR="00401722">
              <w:rPr>
                <w:noProof/>
                <w:webHidden/>
              </w:rPr>
            </w:r>
            <w:r w:rsidR="00401722">
              <w:rPr>
                <w:noProof/>
                <w:webHidden/>
              </w:rPr>
              <w:fldChar w:fldCharType="separate"/>
            </w:r>
            <w:r>
              <w:rPr>
                <w:noProof/>
                <w:webHidden/>
              </w:rPr>
              <w:t>151</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401722">
              <w:rPr>
                <w:noProof/>
                <w:webHidden/>
              </w:rPr>
              <w:fldChar w:fldCharType="begin"/>
            </w:r>
            <w:r w:rsidR="00012B88">
              <w:rPr>
                <w:noProof/>
                <w:webHidden/>
              </w:rPr>
              <w:instrText xml:space="preserve"> PAGEREF _Toc534813881 \h </w:instrText>
            </w:r>
            <w:r w:rsidR="00401722">
              <w:rPr>
                <w:noProof/>
                <w:webHidden/>
              </w:rPr>
            </w:r>
            <w:r w:rsidR="00401722">
              <w:rPr>
                <w:noProof/>
                <w:webHidden/>
              </w:rPr>
              <w:fldChar w:fldCharType="separate"/>
            </w:r>
            <w:r>
              <w:rPr>
                <w:noProof/>
                <w:webHidden/>
              </w:rPr>
              <w:t>158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401722">
              <w:rPr>
                <w:noProof/>
                <w:webHidden/>
              </w:rPr>
              <w:fldChar w:fldCharType="begin"/>
            </w:r>
            <w:r w:rsidR="00012B88">
              <w:rPr>
                <w:noProof/>
                <w:webHidden/>
              </w:rPr>
              <w:instrText xml:space="preserve"> PAGEREF _Toc534813882 \h </w:instrText>
            </w:r>
            <w:r w:rsidR="00401722">
              <w:rPr>
                <w:noProof/>
                <w:webHidden/>
              </w:rPr>
            </w:r>
            <w:r w:rsidR="00401722">
              <w:rPr>
                <w:noProof/>
                <w:webHidden/>
              </w:rPr>
              <w:fldChar w:fldCharType="separate"/>
            </w:r>
            <w:r>
              <w:rPr>
                <w:noProof/>
                <w:webHidden/>
              </w:rPr>
              <w:t>158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401722">
              <w:rPr>
                <w:noProof/>
                <w:webHidden/>
              </w:rPr>
              <w:fldChar w:fldCharType="begin"/>
            </w:r>
            <w:r w:rsidR="00012B88">
              <w:rPr>
                <w:noProof/>
                <w:webHidden/>
              </w:rPr>
              <w:instrText xml:space="preserve"> PAGEREF _Toc534813883 \h </w:instrText>
            </w:r>
            <w:r w:rsidR="00401722">
              <w:rPr>
                <w:noProof/>
                <w:webHidden/>
              </w:rPr>
            </w:r>
            <w:r w:rsidR="00401722">
              <w:rPr>
                <w:noProof/>
                <w:webHidden/>
              </w:rPr>
              <w:fldChar w:fldCharType="separate"/>
            </w:r>
            <w:r>
              <w:rPr>
                <w:noProof/>
                <w:webHidden/>
              </w:rPr>
              <w:t>164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401722">
              <w:rPr>
                <w:noProof/>
                <w:webHidden/>
              </w:rPr>
              <w:fldChar w:fldCharType="begin"/>
            </w:r>
            <w:r w:rsidR="00012B88">
              <w:rPr>
                <w:noProof/>
                <w:webHidden/>
              </w:rPr>
              <w:instrText xml:space="preserve"> PAGEREF _Toc534813884 \h </w:instrText>
            </w:r>
            <w:r w:rsidR="00401722">
              <w:rPr>
                <w:noProof/>
                <w:webHidden/>
              </w:rPr>
            </w:r>
            <w:r w:rsidR="00401722">
              <w:rPr>
                <w:noProof/>
                <w:webHidden/>
              </w:rPr>
              <w:fldChar w:fldCharType="separate"/>
            </w:r>
            <w:r>
              <w:rPr>
                <w:noProof/>
                <w:webHidden/>
              </w:rPr>
              <w:t>170</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401722">
              <w:rPr>
                <w:noProof/>
                <w:webHidden/>
              </w:rPr>
              <w:fldChar w:fldCharType="begin"/>
            </w:r>
            <w:r w:rsidR="00012B88">
              <w:rPr>
                <w:noProof/>
                <w:webHidden/>
              </w:rPr>
              <w:instrText xml:space="preserve"> PAGEREF _Toc534813885 \h </w:instrText>
            </w:r>
            <w:r w:rsidR="00401722">
              <w:rPr>
                <w:noProof/>
                <w:webHidden/>
              </w:rPr>
            </w:r>
            <w:r w:rsidR="00401722">
              <w:rPr>
                <w:noProof/>
                <w:webHidden/>
              </w:rPr>
              <w:fldChar w:fldCharType="separate"/>
            </w:r>
            <w:r>
              <w:rPr>
                <w:noProof/>
                <w:webHidden/>
              </w:rPr>
              <w:t>181</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401722">
              <w:rPr>
                <w:noProof/>
                <w:webHidden/>
              </w:rPr>
              <w:fldChar w:fldCharType="begin"/>
            </w:r>
            <w:r w:rsidR="00012B88">
              <w:rPr>
                <w:noProof/>
                <w:webHidden/>
              </w:rPr>
              <w:instrText xml:space="preserve"> PAGEREF _Toc534813886 \h </w:instrText>
            </w:r>
            <w:r w:rsidR="00401722">
              <w:rPr>
                <w:noProof/>
                <w:webHidden/>
              </w:rPr>
            </w:r>
            <w:r w:rsidR="00401722">
              <w:rPr>
                <w:noProof/>
                <w:webHidden/>
              </w:rPr>
              <w:fldChar w:fldCharType="separate"/>
            </w:r>
            <w:r>
              <w:rPr>
                <w:noProof/>
                <w:webHidden/>
              </w:rPr>
              <w:t>190</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401722">
              <w:rPr>
                <w:noProof/>
                <w:webHidden/>
              </w:rPr>
              <w:fldChar w:fldCharType="begin"/>
            </w:r>
            <w:r w:rsidR="00012B88">
              <w:rPr>
                <w:noProof/>
                <w:webHidden/>
              </w:rPr>
              <w:instrText xml:space="preserve"> PAGEREF _Toc534813887 \h </w:instrText>
            </w:r>
            <w:r w:rsidR="00401722">
              <w:rPr>
                <w:noProof/>
                <w:webHidden/>
              </w:rPr>
            </w:r>
            <w:r w:rsidR="00401722">
              <w:rPr>
                <w:noProof/>
                <w:webHidden/>
              </w:rPr>
              <w:fldChar w:fldCharType="separate"/>
            </w:r>
            <w:r>
              <w:rPr>
                <w:noProof/>
                <w:webHidden/>
              </w:rPr>
              <w:t>198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401722">
              <w:rPr>
                <w:noProof/>
                <w:webHidden/>
              </w:rPr>
              <w:fldChar w:fldCharType="begin"/>
            </w:r>
            <w:r w:rsidR="00012B88">
              <w:rPr>
                <w:noProof/>
                <w:webHidden/>
              </w:rPr>
              <w:instrText xml:space="preserve"> PAGEREF _Toc534813888 \h </w:instrText>
            </w:r>
            <w:r w:rsidR="00401722">
              <w:rPr>
                <w:noProof/>
                <w:webHidden/>
              </w:rPr>
            </w:r>
            <w:r w:rsidR="00401722">
              <w:rPr>
                <w:noProof/>
                <w:webHidden/>
              </w:rPr>
              <w:fldChar w:fldCharType="separate"/>
            </w:r>
            <w:r>
              <w:rPr>
                <w:noProof/>
                <w:webHidden/>
              </w:rPr>
              <w:t>198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401722">
              <w:rPr>
                <w:noProof/>
                <w:webHidden/>
              </w:rPr>
              <w:fldChar w:fldCharType="begin"/>
            </w:r>
            <w:r w:rsidR="00012B88">
              <w:rPr>
                <w:noProof/>
                <w:webHidden/>
              </w:rPr>
              <w:instrText xml:space="preserve"> PAGEREF _Toc534813889 \h </w:instrText>
            </w:r>
            <w:r w:rsidR="00401722">
              <w:rPr>
                <w:noProof/>
                <w:webHidden/>
              </w:rPr>
            </w:r>
            <w:r w:rsidR="00401722">
              <w:rPr>
                <w:noProof/>
                <w:webHidden/>
              </w:rPr>
              <w:fldChar w:fldCharType="separate"/>
            </w:r>
            <w:r>
              <w:rPr>
                <w:noProof/>
                <w:webHidden/>
              </w:rPr>
              <w:t>205</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401722">
              <w:rPr>
                <w:noProof/>
                <w:webHidden/>
              </w:rPr>
              <w:fldChar w:fldCharType="begin"/>
            </w:r>
            <w:r w:rsidR="00012B88">
              <w:rPr>
                <w:noProof/>
                <w:webHidden/>
              </w:rPr>
              <w:instrText xml:space="preserve"> PAGEREF _Toc534813890 \h </w:instrText>
            </w:r>
            <w:r w:rsidR="00401722">
              <w:rPr>
                <w:noProof/>
                <w:webHidden/>
              </w:rPr>
            </w:r>
            <w:r w:rsidR="00401722">
              <w:rPr>
                <w:noProof/>
                <w:webHidden/>
              </w:rPr>
              <w:fldChar w:fldCharType="separate"/>
            </w:r>
            <w:r>
              <w:rPr>
                <w:noProof/>
                <w:webHidden/>
              </w:rPr>
              <w:t>215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401722">
              <w:rPr>
                <w:noProof/>
                <w:webHidden/>
              </w:rPr>
              <w:fldChar w:fldCharType="begin"/>
            </w:r>
            <w:r w:rsidR="00012B88">
              <w:rPr>
                <w:noProof/>
                <w:webHidden/>
              </w:rPr>
              <w:instrText xml:space="preserve"> PAGEREF _Toc534813891 \h </w:instrText>
            </w:r>
            <w:r w:rsidR="00401722">
              <w:rPr>
                <w:noProof/>
                <w:webHidden/>
              </w:rPr>
            </w:r>
            <w:r w:rsidR="00401722">
              <w:rPr>
                <w:noProof/>
                <w:webHidden/>
              </w:rPr>
              <w:fldChar w:fldCharType="separate"/>
            </w:r>
            <w:r>
              <w:rPr>
                <w:noProof/>
                <w:webHidden/>
              </w:rPr>
              <w:t>215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401722">
              <w:rPr>
                <w:noProof/>
                <w:webHidden/>
              </w:rPr>
              <w:fldChar w:fldCharType="begin"/>
            </w:r>
            <w:r w:rsidR="00012B88">
              <w:rPr>
                <w:noProof/>
                <w:webHidden/>
              </w:rPr>
              <w:instrText xml:space="preserve"> PAGEREF _Toc534813892 \h </w:instrText>
            </w:r>
            <w:r w:rsidR="00401722">
              <w:rPr>
                <w:noProof/>
                <w:webHidden/>
              </w:rPr>
            </w:r>
            <w:r w:rsidR="00401722">
              <w:rPr>
                <w:noProof/>
                <w:webHidden/>
              </w:rPr>
              <w:fldChar w:fldCharType="separate"/>
            </w:r>
            <w:r>
              <w:rPr>
                <w:noProof/>
                <w:webHidden/>
              </w:rPr>
              <w:t>227</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401722">
              <w:rPr>
                <w:noProof/>
                <w:webHidden/>
              </w:rPr>
              <w:fldChar w:fldCharType="begin"/>
            </w:r>
            <w:r w:rsidR="00012B88">
              <w:rPr>
                <w:noProof/>
                <w:webHidden/>
              </w:rPr>
              <w:instrText xml:space="preserve"> PAGEREF _Toc534813893 \h </w:instrText>
            </w:r>
            <w:r w:rsidR="00401722">
              <w:rPr>
                <w:noProof/>
                <w:webHidden/>
              </w:rPr>
            </w:r>
            <w:r w:rsidR="00401722">
              <w:rPr>
                <w:noProof/>
                <w:webHidden/>
              </w:rPr>
              <w:fldChar w:fldCharType="separate"/>
            </w:r>
            <w:r>
              <w:rPr>
                <w:noProof/>
                <w:webHidden/>
              </w:rPr>
              <w:t>235</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401722">
              <w:rPr>
                <w:noProof/>
                <w:webHidden/>
              </w:rPr>
              <w:fldChar w:fldCharType="begin"/>
            </w:r>
            <w:r w:rsidR="00012B88">
              <w:rPr>
                <w:noProof/>
                <w:webHidden/>
              </w:rPr>
              <w:instrText xml:space="preserve"> PAGEREF _Toc534813894 \h </w:instrText>
            </w:r>
            <w:r w:rsidR="00401722">
              <w:rPr>
                <w:noProof/>
                <w:webHidden/>
              </w:rPr>
            </w:r>
            <w:r w:rsidR="00401722">
              <w:rPr>
                <w:noProof/>
                <w:webHidden/>
              </w:rPr>
              <w:fldChar w:fldCharType="separate"/>
            </w:r>
            <w:r>
              <w:rPr>
                <w:noProof/>
                <w:webHidden/>
              </w:rPr>
              <w:t>246</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401722">
              <w:rPr>
                <w:noProof/>
                <w:webHidden/>
              </w:rPr>
              <w:fldChar w:fldCharType="begin"/>
            </w:r>
            <w:r w:rsidR="00012B88">
              <w:rPr>
                <w:noProof/>
                <w:webHidden/>
              </w:rPr>
              <w:instrText xml:space="preserve"> PAGEREF _Toc534813895 \h </w:instrText>
            </w:r>
            <w:r w:rsidR="00401722">
              <w:rPr>
                <w:noProof/>
                <w:webHidden/>
              </w:rPr>
            </w:r>
            <w:r w:rsidR="00401722">
              <w:rPr>
                <w:noProof/>
                <w:webHidden/>
              </w:rPr>
              <w:fldChar w:fldCharType="separate"/>
            </w:r>
            <w:r>
              <w:rPr>
                <w:noProof/>
                <w:webHidden/>
              </w:rPr>
              <w:t>246</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401722">
              <w:rPr>
                <w:noProof/>
                <w:webHidden/>
              </w:rPr>
              <w:fldChar w:fldCharType="begin"/>
            </w:r>
            <w:r w:rsidR="00012B88">
              <w:rPr>
                <w:noProof/>
                <w:webHidden/>
              </w:rPr>
              <w:instrText xml:space="preserve"> PAGEREF _Toc534813896 \h </w:instrText>
            </w:r>
            <w:r w:rsidR="00401722">
              <w:rPr>
                <w:noProof/>
                <w:webHidden/>
              </w:rPr>
            </w:r>
            <w:r w:rsidR="00401722">
              <w:rPr>
                <w:noProof/>
                <w:webHidden/>
              </w:rPr>
              <w:fldChar w:fldCharType="separate"/>
            </w:r>
            <w:r>
              <w:rPr>
                <w:noProof/>
                <w:webHidden/>
              </w:rPr>
              <w:t>255</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401722">
              <w:rPr>
                <w:noProof/>
                <w:webHidden/>
              </w:rPr>
              <w:fldChar w:fldCharType="begin"/>
            </w:r>
            <w:r w:rsidR="00012B88">
              <w:rPr>
                <w:noProof/>
                <w:webHidden/>
              </w:rPr>
              <w:instrText xml:space="preserve"> PAGEREF _Toc534813897 \h </w:instrText>
            </w:r>
            <w:r w:rsidR="00401722">
              <w:rPr>
                <w:noProof/>
                <w:webHidden/>
              </w:rPr>
            </w:r>
            <w:r w:rsidR="00401722">
              <w:rPr>
                <w:noProof/>
                <w:webHidden/>
              </w:rPr>
              <w:fldChar w:fldCharType="separate"/>
            </w:r>
            <w:r>
              <w:rPr>
                <w:noProof/>
                <w:webHidden/>
              </w:rPr>
              <w:t>265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401722">
              <w:rPr>
                <w:noProof/>
                <w:webHidden/>
              </w:rPr>
              <w:fldChar w:fldCharType="begin"/>
            </w:r>
            <w:r w:rsidR="00012B88">
              <w:rPr>
                <w:noProof/>
                <w:webHidden/>
              </w:rPr>
              <w:instrText xml:space="preserve"> PAGEREF _Toc534813898 \h </w:instrText>
            </w:r>
            <w:r w:rsidR="00401722">
              <w:rPr>
                <w:noProof/>
                <w:webHidden/>
              </w:rPr>
            </w:r>
            <w:r w:rsidR="00401722">
              <w:rPr>
                <w:noProof/>
                <w:webHidden/>
              </w:rPr>
              <w:fldChar w:fldCharType="separate"/>
            </w:r>
            <w:r>
              <w:rPr>
                <w:noProof/>
                <w:webHidden/>
              </w:rPr>
              <w:t>265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401722">
              <w:rPr>
                <w:noProof/>
                <w:webHidden/>
              </w:rPr>
              <w:fldChar w:fldCharType="begin"/>
            </w:r>
            <w:r w:rsidR="00012B88">
              <w:rPr>
                <w:noProof/>
                <w:webHidden/>
              </w:rPr>
              <w:instrText xml:space="preserve"> PAGEREF _Toc534813899 \h </w:instrText>
            </w:r>
            <w:r w:rsidR="00401722">
              <w:rPr>
                <w:noProof/>
                <w:webHidden/>
              </w:rPr>
            </w:r>
            <w:r w:rsidR="00401722">
              <w:rPr>
                <w:noProof/>
                <w:webHidden/>
              </w:rPr>
              <w:fldChar w:fldCharType="separate"/>
            </w:r>
            <w:r>
              <w:rPr>
                <w:noProof/>
                <w:webHidden/>
              </w:rPr>
              <w:t>272</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401722">
              <w:rPr>
                <w:noProof/>
                <w:webHidden/>
              </w:rPr>
              <w:fldChar w:fldCharType="begin"/>
            </w:r>
            <w:r w:rsidR="00012B88">
              <w:rPr>
                <w:noProof/>
                <w:webHidden/>
              </w:rPr>
              <w:instrText xml:space="preserve"> PAGEREF _Toc534813900 \h </w:instrText>
            </w:r>
            <w:r w:rsidR="00401722">
              <w:rPr>
                <w:noProof/>
                <w:webHidden/>
              </w:rPr>
            </w:r>
            <w:r w:rsidR="00401722">
              <w:rPr>
                <w:noProof/>
                <w:webHidden/>
              </w:rPr>
              <w:fldChar w:fldCharType="separate"/>
            </w:r>
            <w:r>
              <w:rPr>
                <w:noProof/>
                <w:webHidden/>
              </w:rPr>
              <w:t>280</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401722">
              <w:rPr>
                <w:noProof/>
                <w:webHidden/>
              </w:rPr>
              <w:fldChar w:fldCharType="begin"/>
            </w:r>
            <w:r w:rsidR="00012B88">
              <w:rPr>
                <w:noProof/>
                <w:webHidden/>
              </w:rPr>
              <w:instrText xml:space="preserve"> PAGEREF _Toc534813901 \h </w:instrText>
            </w:r>
            <w:r w:rsidR="00401722">
              <w:rPr>
                <w:noProof/>
                <w:webHidden/>
              </w:rPr>
            </w:r>
            <w:r w:rsidR="00401722">
              <w:rPr>
                <w:noProof/>
                <w:webHidden/>
              </w:rPr>
              <w:fldChar w:fldCharType="separate"/>
            </w:r>
            <w:r>
              <w:rPr>
                <w:noProof/>
                <w:webHidden/>
              </w:rPr>
              <w:t>285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401722">
              <w:rPr>
                <w:noProof/>
                <w:webHidden/>
              </w:rPr>
              <w:fldChar w:fldCharType="begin"/>
            </w:r>
            <w:r w:rsidR="00012B88">
              <w:rPr>
                <w:noProof/>
                <w:webHidden/>
              </w:rPr>
              <w:instrText xml:space="preserve"> PAGEREF _Toc534813902 \h </w:instrText>
            </w:r>
            <w:r w:rsidR="00401722">
              <w:rPr>
                <w:noProof/>
                <w:webHidden/>
              </w:rPr>
            </w:r>
            <w:r w:rsidR="00401722">
              <w:rPr>
                <w:noProof/>
                <w:webHidden/>
              </w:rPr>
              <w:fldChar w:fldCharType="separate"/>
            </w:r>
            <w:r>
              <w:rPr>
                <w:noProof/>
                <w:webHidden/>
              </w:rPr>
              <w:t>292</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401722">
              <w:rPr>
                <w:noProof/>
                <w:webHidden/>
              </w:rPr>
              <w:fldChar w:fldCharType="begin"/>
            </w:r>
            <w:r w:rsidR="00012B88">
              <w:rPr>
                <w:noProof/>
                <w:webHidden/>
              </w:rPr>
              <w:instrText xml:space="preserve"> PAGEREF _Toc534813903 \h </w:instrText>
            </w:r>
            <w:r w:rsidR="00401722">
              <w:rPr>
                <w:noProof/>
                <w:webHidden/>
              </w:rPr>
            </w:r>
            <w:r w:rsidR="00401722">
              <w:rPr>
                <w:noProof/>
                <w:webHidden/>
              </w:rPr>
              <w:fldChar w:fldCharType="separate"/>
            </w:r>
            <w:r>
              <w:rPr>
                <w:noProof/>
                <w:webHidden/>
              </w:rPr>
              <w:t>298</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401722">
              <w:rPr>
                <w:noProof/>
                <w:webHidden/>
              </w:rPr>
              <w:fldChar w:fldCharType="begin"/>
            </w:r>
            <w:r w:rsidR="00012B88">
              <w:rPr>
                <w:noProof/>
                <w:webHidden/>
              </w:rPr>
              <w:instrText xml:space="preserve"> PAGEREF _Toc534813904 \h </w:instrText>
            </w:r>
            <w:r w:rsidR="00401722">
              <w:rPr>
                <w:noProof/>
                <w:webHidden/>
              </w:rPr>
            </w:r>
            <w:r w:rsidR="00401722">
              <w:rPr>
                <w:noProof/>
                <w:webHidden/>
              </w:rPr>
              <w:fldChar w:fldCharType="separate"/>
            </w:r>
            <w:r>
              <w:rPr>
                <w:noProof/>
                <w:webHidden/>
              </w:rPr>
              <w:t>303</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401722">
              <w:rPr>
                <w:noProof/>
                <w:webHidden/>
              </w:rPr>
              <w:fldChar w:fldCharType="begin"/>
            </w:r>
            <w:r w:rsidR="00012B88">
              <w:rPr>
                <w:noProof/>
                <w:webHidden/>
              </w:rPr>
              <w:instrText xml:space="preserve"> PAGEREF _Toc534813905 \h </w:instrText>
            </w:r>
            <w:r w:rsidR="00401722">
              <w:rPr>
                <w:noProof/>
                <w:webHidden/>
              </w:rPr>
            </w:r>
            <w:r w:rsidR="00401722">
              <w:rPr>
                <w:noProof/>
                <w:webHidden/>
              </w:rPr>
              <w:fldChar w:fldCharType="separate"/>
            </w:r>
            <w:r>
              <w:rPr>
                <w:noProof/>
                <w:webHidden/>
              </w:rPr>
              <w:t>307</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401722">
              <w:rPr>
                <w:noProof/>
                <w:webHidden/>
              </w:rPr>
              <w:fldChar w:fldCharType="begin"/>
            </w:r>
            <w:r w:rsidR="00012B88">
              <w:rPr>
                <w:noProof/>
                <w:webHidden/>
              </w:rPr>
              <w:instrText xml:space="preserve"> PAGEREF _Toc534813906 \h </w:instrText>
            </w:r>
            <w:r w:rsidR="00401722">
              <w:rPr>
                <w:noProof/>
                <w:webHidden/>
              </w:rPr>
            </w:r>
            <w:r w:rsidR="00401722">
              <w:rPr>
                <w:noProof/>
                <w:webHidden/>
              </w:rPr>
              <w:fldChar w:fldCharType="separate"/>
            </w:r>
            <w:r>
              <w:rPr>
                <w:noProof/>
                <w:webHidden/>
              </w:rPr>
              <w:t>307</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401722">
              <w:rPr>
                <w:noProof/>
                <w:webHidden/>
              </w:rPr>
              <w:fldChar w:fldCharType="begin"/>
            </w:r>
            <w:r w:rsidR="00012B88">
              <w:rPr>
                <w:noProof/>
                <w:webHidden/>
              </w:rPr>
              <w:instrText xml:space="preserve"> PAGEREF _Toc534813907 \h </w:instrText>
            </w:r>
            <w:r w:rsidR="00401722">
              <w:rPr>
                <w:noProof/>
                <w:webHidden/>
              </w:rPr>
            </w:r>
            <w:r w:rsidR="00401722">
              <w:rPr>
                <w:noProof/>
                <w:webHidden/>
              </w:rPr>
              <w:fldChar w:fldCharType="separate"/>
            </w:r>
            <w:r>
              <w:rPr>
                <w:noProof/>
                <w:webHidden/>
              </w:rPr>
              <w:t>329</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401722">
              <w:rPr>
                <w:noProof/>
                <w:webHidden/>
              </w:rPr>
              <w:fldChar w:fldCharType="begin"/>
            </w:r>
            <w:r w:rsidR="00012B88">
              <w:rPr>
                <w:noProof/>
                <w:webHidden/>
              </w:rPr>
              <w:instrText xml:space="preserve"> PAGEREF _Toc534813908 \h </w:instrText>
            </w:r>
            <w:r w:rsidR="00401722">
              <w:rPr>
                <w:noProof/>
                <w:webHidden/>
              </w:rPr>
            </w:r>
            <w:r w:rsidR="00401722">
              <w:rPr>
                <w:noProof/>
                <w:webHidden/>
              </w:rPr>
              <w:fldChar w:fldCharType="separate"/>
            </w:r>
            <w:r>
              <w:rPr>
                <w:noProof/>
                <w:webHidden/>
              </w:rPr>
              <w:t>343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401722">
              <w:rPr>
                <w:noProof/>
                <w:webHidden/>
              </w:rPr>
              <w:fldChar w:fldCharType="begin"/>
            </w:r>
            <w:r w:rsidR="00012B88">
              <w:rPr>
                <w:noProof/>
                <w:webHidden/>
              </w:rPr>
              <w:instrText xml:space="preserve"> PAGEREF _Toc534813909 \h </w:instrText>
            </w:r>
            <w:r w:rsidR="00401722">
              <w:rPr>
                <w:noProof/>
                <w:webHidden/>
              </w:rPr>
            </w:r>
            <w:r w:rsidR="00401722">
              <w:rPr>
                <w:noProof/>
                <w:webHidden/>
              </w:rPr>
              <w:fldChar w:fldCharType="separate"/>
            </w:r>
            <w:r>
              <w:rPr>
                <w:noProof/>
                <w:webHidden/>
              </w:rPr>
              <w:t>349</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401722">
              <w:rPr>
                <w:noProof/>
                <w:webHidden/>
              </w:rPr>
              <w:fldChar w:fldCharType="begin"/>
            </w:r>
            <w:r w:rsidR="00012B88">
              <w:rPr>
                <w:noProof/>
                <w:webHidden/>
              </w:rPr>
              <w:instrText xml:space="preserve"> PAGEREF _Toc534813910 \h </w:instrText>
            </w:r>
            <w:r w:rsidR="00401722">
              <w:rPr>
                <w:noProof/>
                <w:webHidden/>
              </w:rPr>
            </w:r>
            <w:r w:rsidR="00401722">
              <w:rPr>
                <w:noProof/>
                <w:webHidden/>
              </w:rPr>
              <w:fldChar w:fldCharType="separate"/>
            </w:r>
            <w:r>
              <w:rPr>
                <w:noProof/>
                <w:webHidden/>
              </w:rPr>
              <w:t>363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401722">
              <w:rPr>
                <w:noProof/>
                <w:webHidden/>
              </w:rPr>
              <w:fldChar w:fldCharType="begin"/>
            </w:r>
            <w:r w:rsidR="00012B88">
              <w:rPr>
                <w:noProof/>
                <w:webHidden/>
              </w:rPr>
              <w:instrText xml:space="preserve"> PAGEREF _Toc534813911 \h </w:instrText>
            </w:r>
            <w:r w:rsidR="00401722">
              <w:rPr>
                <w:noProof/>
                <w:webHidden/>
              </w:rPr>
            </w:r>
            <w:r w:rsidR="00401722">
              <w:rPr>
                <w:noProof/>
                <w:webHidden/>
              </w:rPr>
              <w:fldChar w:fldCharType="separate"/>
            </w:r>
            <w:r>
              <w:rPr>
                <w:noProof/>
                <w:webHidden/>
              </w:rPr>
              <w:t>363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401722">
              <w:rPr>
                <w:noProof/>
                <w:webHidden/>
              </w:rPr>
              <w:fldChar w:fldCharType="begin"/>
            </w:r>
            <w:r w:rsidR="00012B88">
              <w:rPr>
                <w:noProof/>
                <w:webHidden/>
              </w:rPr>
              <w:instrText xml:space="preserve"> PAGEREF _Toc534813912 \h </w:instrText>
            </w:r>
            <w:r w:rsidR="00401722">
              <w:rPr>
                <w:noProof/>
                <w:webHidden/>
              </w:rPr>
            </w:r>
            <w:r w:rsidR="00401722">
              <w:rPr>
                <w:noProof/>
                <w:webHidden/>
              </w:rPr>
              <w:fldChar w:fldCharType="separate"/>
            </w:r>
            <w:r>
              <w:rPr>
                <w:noProof/>
                <w:webHidden/>
              </w:rPr>
              <w:t>373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401722">
              <w:rPr>
                <w:noProof/>
                <w:webHidden/>
              </w:rPr>
              <w:fldChar w:fldCharType="begin"/>
            </w:r>
            <w:r w:rsidR="00012B88">
              <w:rPr>
                <w:noProof/>
                <w:webHidden/>
              </w:rPr>
              <w:instrText xml:space="preserve"> PAGEREF _Toc534813913 \h </w:instrText>
            </w:r>
            <w:r w:rsidR="00401722">
              <w:rPr>
                <w:noProof/>
                <w:webHidden/>
              </w:rPr>
            </w:r>
            <w:r w:rsidR="00401722">
              <w:rPr>
                <w:noProof/>
                <w:webHidden/>
              </w:rPr>
              <w:fldChar w:fldCharType="separate"/>
            </w:r>
            <w:r>
              <w:rPr>
                <w:noProof/>
                <w:webHidden/>
              </w:rPr>
              <w:t>384</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401722">
              <w:rPr>
                <w:noProof/>
                <w:webHidden/>
              </w:rPr>
              <w:fldChar w:fldCharType="begin"/>
            </w:r>
            <w:r w:rsidR="00012B88">
              <w:rPr>
                <w:noProof/>
                <w:webHidden/>
              </w:rPr>
              <w:instrText xml:space="preserve"> PAGEREF _Toc534813914 \h </w:instrText>
            </w:r>
            <w:r w:rsidR="00401722">
              <w:rPr>
                <w:noProof/>
                <w:webHidden/>
              </w:rPr>
            </w:r>
            <w:r w:rsidR="00401722">
              <w:rPr>
                <w:noProof/>
                <w:webHidden/>
              </w:rPr>
              <w:fldChar w:fldCharType="separate"/>
            </w:r>
            <w:r>
              <w:rPr>
                <w:noProof/>
                <w:webHidden/>
              </w:rPr>
              <w:t>389</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401722">
              <w:rPr>
                <w:noProof/>
                <w:webHidden/>
              </w:rPr>
              <w:fldChar w:fldCharType="begin"/>
            </w:r>
            <w:r w:rsidR="00012B88">
              <w:rPr>
                <w:noProof/>
                <w:webHidden/>
              </w:rPr>
              <w:instrText xml:space="preserve"> PAGEREF _Toc534813915 \h </w:instrText>
            </w:r>
            <w:r w:rsidR="00401722">
              <w:rPr>
                <w:noProof/>
                <w:webHidden/>
              </w:rPr>
            </w:r>
            <w:r w:rsidR="00401722">
              <w:rPr>
                <w:noProof/>
                <w:webHidden/>
              </w:rPr>
              <w:fldChar w:fldCharType="separate"/>
            </w:r>
            <w:r>
              <w:rPr>
                <w:noProof/>
                <w:webHidden/>
              </w:rPr>
              <w:t>403</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401722">
              <w:rPr>
                <w:noProof/>
                <w:webHidden/>
              </w:rPr>
              <w:fldChar w:fldCharType="begin"/>
            </w:r>
            <w:r w:rsidR="00012B88">
              <w:rPr>
                <w:noProof/>
                <w:webHidden/>
              </w:rPr>
              <w:instrText xml:space="preserve"> PAGEREF _Toc534813916 \h </w:instrText>
            </w:r>
            <w:r w:rsidR="00401722">
              <w:rPr>
                <w:noProof/>
                <w:webHidden/>
              </w:rPr>
            </w:r>
            <w:r w:rsidR="00401722">
              <w:rPr>
                <w:noProof/>
                <w:webHidden/>
              </w:rPr>
              <w:fldChar w:fldCharType="separate"/>
            </w:r>
            <w:r>
              <w:rPr>
                <w:noProof/>
                <w:webHidden/>
              </w:rPr>
              <w:t>403</w:t>
            </w:r>
            <w:r w:rsidR="00401722">
              <w:rPr>
                <w:noProof/>
                <w:webHidden/>
              </w:rPr>
              <w:fldChar w:fldCharType="end"/>
            </w:r>
          </w:hyperlink>
        </w:p>
        <w:p w:rsidR="00012B88" w:rsidRDefault="00902B42">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401722">
              <w:rPr>
                <w:noProof/>
                <w:webHidden/>
              </w:rPr>
              <w:fldChar w:fldCharType="begin"/>
            </w:r>
            <w:r w:rsidR="00012B88">
              <w:rPr>
                <w:noProof/>
                <w:webHidden/>
              </w:rPr>
              <w:instrText xml:space="preserve"> PAGEREF _Toc534813917 \h </w:instrText>
            </w:r>
            <w:r w:rsidR="00401722">
              <w:rPr>
                <w:noProof/>
                <w:webHidden/>
              </w:rPr>
            </w:r>
            <w:r w:rsidR="00401722">
              <w:rPr>
                <w:noProof/>
                <w:webHidden/>
              </w:rPr>
              <w:fldChar w:fldCharType="separate"/>
            </w:r>
            <w:r>
              <w:rPr>
                <w:noProof/>
                <w:webHidden/>
              </w:rPr>
              <w:t>410</w:t>
            </w:r>
            <w:r w:rsidR="00401722">
              <w:rPr>
                <w:noProof/>
                <w:webHidden/>
              </w:rPr>
              <w:fldChar w:fldCharType="end"/>
            </w:r>
          </w:hyperlink>
        </w:p>
        <w:p w:rsidR="00012B88" w:rsidRDefault="00902B42">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401722">
              <w:rPr>
                <w:noProof/>
                <w:webHidden/>
              </w:rPr>
              <w:fldChar w:fldCharType="begin"/>
            </w:r>
            <w:r w:rsidR="00012B88">
              <w:rPr>
                <w:noProof/>
                <w:webHidden/>
              </w:rPr>
              <w:instrText xml:space="preserve"> PAGEREF _Toc534813918 \h </w:instrText>
            </w:r>
            <w:r w:rsidR="00401722">
              <w:rPr>
                <w:noProof/>
                <w:webHidden/>
              </w:rPr>
            </w:r>
            <w:r w:rsidR="00401722">
              <w:rPr>
                <w:noProof/>
                <w:webHidden/>
              </w:rPr>
              <w:fldChar w:fldCharType="separate"/>
            </w:r>
            <w:r>
              <w:rPr>
                <w:noProof/>
                <w:webHidden/>
              </w:rPr>
              <w:t>427</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401722">
              <w:rPr>
                <w:noProof/>
                <w:webHidden/>
              </w:rPr>
              <w:fldChar w:fldCharType="begin"/>
            </w:r>
            <w:r w:rsidR="00012B88">
              <w:rPr>
                <w:noProof/>
                <w:webHidden/>
              </w:rPr>
              <w:instrText xml:space="preserve"> PAGEREF _Toc534813919 \h </w:instrText>
            </w:r>
            <w:r w:rsidR="00401722">
              <w:rPr>
                <w:noProof/>
                <w:webHidden/>
              </w:rPr>
            </w:r>
            <w:r w:rsidR="00401722">
              <w:rPr>
                <w:noProof/>
                <w:webHidden/>
              </w:rPr>
              <w:fldChar w:fldCharType="separate"/>
            </w:r>
            <w:r>
              <w:rPr>
                <w:noProof/>
                <w:webHidden/>
              </w:rPr>
              <w:t>427</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401722">
              <w:rPr>
                <w:noProof/>
                <w:webHidden/>
              </w:rPr>
              <w:fldChar w:fldCharType="begin"/>
            </w:r>
            <w:r w:rsidR="00012B88">
              <w:rPr>
                <w:noProof/>
                <w:webHidden/>
              </w:rPr>
              <w:instrText xml:space="preserve"> PAGEREF _Toc534813920 \h </w:instrText>
            </w:r>
            <w:r w:rsidR="00401722">
              <w:rPr>
                <w:noProof/>
                <w:webHidden/>
              </w:rPr>
            </w:r>
            <w:r w:rsidR="00401722">
              <w:rPr>
                <w:noProof/>
                <w:webHidden/>
              </w:rPr>
              <w:fldChar w:fldCharType="separate"/>
            </w:r>
            <w:r>
              <w:rPr>
                <w:noProof/>
                <w:webHidden/>
              </w:rPr>
              <w:t>427</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401722">
              <w:rPr>
                <w:noProof/>
                <w:webHidden/>
              </w:rPr>
              <w:fldChar w:fldCharType="begin"/>
            </w:r>
            <w:r w:rsidR="00012B88">
              <w:rPr>
                <w:noProof/>
                <w:webHidden/>
              </w:rPr>
              <w:instrText xml:space="preserve"> PAGEREF _Toc534813921 \h </w:instrText>
            </w:r>
            <w:r w:rsidR="00401722">
              <w:rPr>
                <w:noProof/>
                <w:webHidden/>
              </w:rPr>
            </w:r>
            <w:r w:rsidR="00401722">
              <w:rPr>
                <w:noProof/>
                <w:webHidden/>
              </w:rPr>
              <w:fldChar w:fldCharType="separate"/>
            </w:r>
            <w:r>
              <w:rPr>
                <w:noProof/>
                <w:webHidden/>
              </w:rPr>
              <w:t>430</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401722">
              <w:rPr>
                <w:noProof/>
                <w:webHidden/>
              </w:rPr>
              <w:fldChar w:fldCharType="begin"/>
            </w:r>
            <w:r w:rsidR="00012B88">
              <w:rPr>
                <w:noProof/>
                <w:webHidden/>
              </w:rPr>
              <w:instrText xml:space="preserve"> PAGEREF _Toc534813922 \h </w:instrText>
            </w:r>
            <w:r w:rsidR="00401722">
              <w:rPr>
                <w:noProof/>
                <w:webHidden/>
              </w:rPr>
            </w:r>
            <w:r w:rsidR="00401722">
              <w:rPr>
                <w:noProof/>
                <w:webHidden/>
              </w:rPr>
              <w:fldChar w:fldCharType="separate"/>
            </w:r>
            <w:r>
              <w:rPr>
                <w:noProof/>
                <w:webHidden/>
              </w:rPr>
              <w:t>432</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401722">
              <w:rPr>
                <w:noProof/>
                <w:webHidden/>
              </w:rPr>
              <w:fldChar w:fldCharType="begin"/>
            </w:r>
            <w:r w:rsidR="00012B88">
              <w:rPr>
                <w:noProof/>
                <w:webHidden/>
              </w:rPr>
              <w:instrText xml:space="preserve"> PAGEREF _Toc534813923 \h </w:instrText>
            </w:r>
            <w:r w:rsidR="00401722">
              <w:rPr>
                <w:noProof/>
                <w:webHidden/>
              </w:rPr>
            </w:r>
            <w:r w:rsidR="00401722">
              <w:rPr>
                <w:noProof/>
                <w:webHidden/>
              </w:rPr>
              <w:fldChar w:fldCharType="separate"/>
            </w:r>
            <w:r>
              <w:rPr>
                <w:noProof/>
                <w:webHidden/>
              </w:rPr>
              <w:t>435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401722">
              <w:rPr>
                <w:noProof/>
                <w:webHidden/>
              </w:rPr>
              <w:fldChar w:fldCharType="begin"/>
            </w:r>
            <w:r w:rsidR="00012B88">
              <w:rPr>
                <w:noProof/>
                <w:webHidden/>
              </w:rPr>
              <w:instrText xml:space="preserve"> PAGEREF _Toc534813924 \h </w:instrText>
            </w:r>
            <w:r w:rsidR="00401722">
              <w:rPr>
                <w:noProof/>
                <w:webHidden/>
              </w:rPr>
            </w:r>
            <w:r w:rsidR="00401722">
              <w:rPr>
                <w:noProof/>
                <w:webHidden/>
              </w:rPr>
              <w:fldChar w:fldCharType="separate"/>
            </w:r>
            <w:r>
              <w:rPr>
                <w:noProof/>
                <w:webHidden/>
              </w:rPr>
              <w:t>435</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401722">
              <w:rPr>
                <w:noProof/>
                <w:webHidden/>
              </w:rPr>
              <w:fldChar w:fldCharType="begin"/>
            </w:r>
            <w:r w:rsidR="00012B88">
              <w:rPr>
                <w:noProof/>
                <w:webHidden/>
              </w:rPr>
              <w:instrText xml:space="preserve"> PAGEREF _Toc534813925 \h </w:instrText>
            </w:r>
            <w:r w:rsidR="00401722">
              <w:rPr>
                <w:noProof/>
                <w:webHidden/>
              </w:rPr>
            </w:r>
            <w:r w:rsidR="00401722">
              <w:rPr>
                <w:noProof/>
                <w:webHidden/>
              </w:rPr>
              <w:fldChar w:fldCharType="separate"/>
            </w:r>
            <w:r>
              <w:rPr>
                <w:noProof/>
                <w:webHidden/>
              </w:rPr>
              <w:t>435</w:t>
            </w:r>
            <w:r w:rsidR="00401722">
              <w:rPr>
                <w:noProof/>
                <w:webHidden/>
              </w:rPr>
              <w:fldChar w:fldCharType="end"/>
            </w:r>
          </w:hyperlink>
        </w:p>
        <w:p w:rsidR="00012B88" w:rsidRDefault="00902B42">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401722">
              <w:rPr>
                <w:noProof/>
                <w:webHidden/>
              </w:rPr>
              <w:fldChar w:fldCharType="begin"/>
            </w:r>
            <w:r w:rsidR="00012B88">
              <w:rPr>
                <w:noProof/>
                <w:webHidden/>
              </w:rPr>
              <w:instrText xml:space="preserve"> PAGEREF _Toc534813926 \h </w:instrText>
            </w:r>
            <w:r w:rsidR="00401722">
              <w:rPr>
                <w:noProof/>
                <w:webHidden/>
              </w:rPr>
            </w:r>
            <w:r w:rsidR="00401722">
              <w:rPr>
                <w:noProof/>
                <w:webHidden/>
              </w:rPr>
              <w:fldChar w:fldCharType="separate"/>
            </w:r>
            <w:r>
              <w:rPr>
                <w:noProof/>
                <w:webHidden/>
              </w:rPr>
              <w:t>441</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401722">
              <w:rPr>
                <w:noProof/>
                <w:webHidden/>
              </w:rPr>
              <w:fldChar w:fldCharType="begin"/>
            </w:r>
            <w:r w:rsidR="00012B88">
              <w:rPr>
                <w:noProof/>
                <w:webHidden/>
              </w:rPr>
              <w:instrText xml:space="preserve"> PAGEREF _Toc534813927 \h </w:instrText>
            </w:r>
            <w:r w:rsidR="00401722">
              <w:rPr>
                <w:noProof/>
                <w:webHidden/>
              </w:rPr>
            </w:r>
            <w:r w:rsidR="00401722">
              <w:rPr>
                <w:noProof/>
                <w:webHidden/>
              </w:rPr>
              <w:fldChar w:fldCharType="separate"/>
            </w:r>
            <w:r>
              <w:rPr>
                <w:noProof/>
                <w:webHidden/>
              </w:rPr>
              <w:t>441</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401722">
              <w:rPr>
                <w:noProof/>
                <w:webHidden/>
              </w:rPr>
              <w:fldChar w:fldCharType="begin"/>
            </w:r>
            <w:r w:rsidR="00012B88">
              <w:rPr>
                <w:noProof/>
                <w:webHidden/>
              </w:rPr>
              <w:instrText xml:space="preserve"> PAGEREF _Toc534813928 \h </w:instrText>
            </w:r>
            <w:r w:rsidR="00401722">
              <w:rPr>
                <w:noProof/>
                <w:webHidden/>
              </w:rPr>
            </w:r>
            <w:r w:rsidR="00401722">
              <w:rPr>
                <w:noProof/>
                <w:webHidden/>
              </w:rPr>
              <w:fldChar w:fldCharType="separate"/>
            </w:r>
            <w:r>
              <w:rPr>
                <w:noProof/>
                <w:webHidden/>
              </w:rPr>
              <w:t>441</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401722">
              <w:rPr>
                <w:noProof/>
                <w:webHidden/>
              </w:rPr>
              <w:fldChar w:fldCharType="begin"/>
            </w:r>
            <w:r w:rsidR="00012B88">
              <w:rPr>
                <w:noProof/>
                <w:webHidden/>
              </w:rPr>
              <w:instrText xml:space="preserve"> PAGEREF _Toc534813929 \h </w:instrText>
            </w:r>
            <w:r w:rsidR="00401722">
              <w:rPr>
                <w:noProof/>
                <w:webHidden/>
              </w:rPr>
            </w:r>
            <w:r w:rsidR="00401722">
              <w:rPr>
                <w:noProof/>
                <w:webHidden/>
              </w:rPr>
              <w:fldChar w:fldCharType="separate"/>
            </w:r>
            <w:r>
              <w:rPr>
                <w:noProof/>
                <w:webHidden/>
              </w:rPr>
              <w:t>442</w:t>
            </w:r>
            <w:r w:rsidR="00401722">
              <w:rPr>
                <w:noProof/>
                <w:webHidden/>
              </w:rPr>
              <w:fldChar w:fldCharType="end"/>
            </w:r>
          </w:hyperlink>
        </w:p>
        <w:p w:rsidR="00012B88" w:rsidRDefault="00902B42">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401722">
              <w:rPr>
                <w:noProof/>
                <w:webHidden/>
              </w:rPr>
              <w:fldChar w:fldCharType="begin"/>
            </w:r>
            <w:r w:rsidR="00012B88">
              <w:rPr>
                <w:noProof/>
                <w:webHidden/>
              </w:rPr>
              <w:instrText xml:space="preserve"> PAGEREF _Toc534813930 \h </w:instrText>
            </w:r>
            <w:r w:rsidR="00401722">
              <w:rPr>
                <w:noProof/>
                <w:webHidden/>
              </w:rPr>
            </w:r>
            <w:r w:rsidR="00401722">
              <w:rPr>
                <w:noProof/>
                <w:webHidden/>
              </w:rPr>
              <w:fldChar w:fldCharType="separate"/>
            </w:r>
            <w:r>
              <w:rPr>
                <w:noProof/>
                <w:webHidden/>
              </w:rPr>
              <w:t>446</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401722">
              <w:rPr>
                <w:noProof/>
                <w:webHidden/>
              </w:rPr>
              <w:fldChar w:fldCharType="begin"/>
            </w:r>
            <w:r w:rsidR="00012B88">
              <w:rPr>
                <w:noProof/>
                <w:webHidden/>
              </w:rPr>
              <w:instrText xml:space="preserve"> PAGEREF _Toc534813931 \h </w:instrText>
            </w:r>
            <w:r w:rsidR="00401722">
              <w:rPr>
                <w:noProof/>
                <w:webHidden/>
              </w:rPr>
            </w:r>
            <w:r w:rsidR="00401722">
              <w:rPr>
                <w:noProof/>
                <w:webHidden/>
              </w:rPr>
              <w:fldChar w:fldCharType="separate"/>
            </w:r>
            <w:r>
              <w:rPr>
                <w:noProof/>
                <w:webHidden/>
              </w:rPr>
              <w:t>447</w:t>
            </w:r>
            <w:r w:rsidR="00401722">
              <w:rPr>
                <w:noProof/>
                <w:webHidden/>
              </w:rPr>
              <w:fldChar w:fldCharType="end"/>
            </w:r>
          </w:hyperlink>
        </w:p>
        <w:p w:rsidR="00012B88" w:rsidRDefault="00902B42">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401722">
              <w:rPr>
                <w:noProof/>
                <w:webHidden/>
              </w:rPr>
              <w:fldChar w:fldCharType="begin"/>
            </w:r>
            <w:r w:rsidR="00012B88">
              <w:rPr>
                <w:noProof/>
                <w:webHidden/>
              </w:rPr>
              <w:instrText xml:space="preserve"> PAGEREF _Toc534813932 \h </w:instrText>
            </w:r>
            <w:r w:rsidR="00401722">
              <w:rPr>
                <w:noProof/>
                <w:webHidden/>
              </w:rPr>
            </w:r>
            <w:r w:rsidR="00401722">
              <w:rPr>
                <w:noProof/>
                <w:webHidden/>
              </w:rPr>
              <w:fldChar w:fldCharType="separate"/>
            </w:r>
            <w:r>
              <w:rPr>
                <w:noProof/>
                <w:webHidden/>
              </w:rPr>
              <w:t>449</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401722">
              <w:rPr>
                <w:noProof/>
                <w:webHidden/>
              </w:rPr>
              <w:fldChar w:fldCharType="begin"/>
            </w:r>
            <w:r w:rsidR="00012B88">
              <w:rPr>
                <w:noProof/>
                <w:webHidden/>
              </w:rPr>
              <w:instrText xml:space="preserve"> PAGEREF _Toc534813933 \h </w:instrText>
            </w:r>
            <w:r w:rsidR="00401722">
              <w:rPr>
                <w:noProof/>
                <w:webHidden/>
              </w:rPr>
            </w:r>
            <w:r w:rsidR="00401722">
              <w:rPr>
                <w:noProof/>
                <w:webHidden/>
              </w:rPr>
              <w:fldChar w:fldCharType="separate"/>
            </w:r>
            <w:r>
              <w:rPr>
                <w:noProof/>
                <w:webHidden/>
              </w:rPr>
              <w:t>449</w:t>
            </w:r>
            <w:r w:rsidR="00401722">
              <w:rPr>
                <w:noProof/>
                <w:webHidden/>
              </w:rPr>
              <w:fldChar w:fldCharType="end"/>
            </w:r>
          </w:hyperlink>
        </w:p>
        <w:p w:rsidR="00012B88" w:rsidRDefault="00902B42">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401722">
              <w:rPr>
                <w:noProof/>
                <w:webHidden/>
              </w:rPr>
              <w:fldChar w:fldCharType="begin"/>
            </w:r>
            <w:r w:rsidR="00012B88">
              <w:rPr>
                <w:noProof/>
                <w:webHidden/>
              </w:rPr>
              <w:instrText xml:space="preserve"> PAGEREF _Toc534813934 \h </w:instrText>
            </w:r>
            <w:r w:rsidR="00401722">
              <w:rPr>
                <w:noProof/>
                <w:webHidden/>
              </w:rPr>
            </w:r>
            <w:r w:rsidR="00401722">
              <w:rPr>
                <w:noProof/>
                <w:webHidden/>
              </w:rPr>
              <w:fldChar w:fldCharType="separate"/>
            </w:r>
            <w:r>
              <w:rPr>
                <w:noProof/>
                <w:webHidden/>
              </w:rPr>
              <w:t>459</w:t>
            </w:r>
            <w:r w:rsidR="00401722">
              <w:rPr>
                <w:noProof/>
                <w:webHidden/>
              </w:rPr>
              <w:fldChar w:fldCharType="end"/>
            </w:r>
          </w:hyperlink>
        </w:p>
        <w:p w:rsidR="00012B88" w:rsidRDefault="00902B42">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401722">
              <w:rPr>
                <w:noProof/>
                <w:webHidden/>
              </w:rPr>
              <w:fldChar w:fldCharType="begin"/>
            </w:r>
            <w:r w:rsidR="00012B88">
              <w:rPr>
                <w:noProof/>
                <w:webHidden/>
              </w:rPr>
              <w:instrText xml:space="preserve"> PAGEREF _Toc534813935 \h </w:instrText>
            </w:r>
            <w:r w:rsidR="00401722">
              <w:rPr>
                <w:noProof/>
                <w:webHidden/>
              </w:rPr>
            </w:r>
            <w:r w:rsidR="00401722">
              <w:rPr>
                <w:noProof/>
                <w:webHidden/>
              </w:rPr>
              <w:fldChar w:fldCharType="separate"/>
            </w:r>
            <w:r>
              <w:rPr>
                <w:noProof/>
                <w:webHidden/>
              </w:rPr>
              <w:t>461</w:t>
            </w:r>
            <w:r w:rsidR="00401722">
              <w:rPr>
                <w:noProof/>
                <w:webHidden/>
              </w:rPr>
              <w:fldChar w:fldCharType="end"/>
            </w:r>
          </w:hyperlink>
        </w:p>
        <w:p w:rsidR="00945319" w:rsidRPr="00334FE3" w:rsidRDefault="00401722">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0" w:name="_Toc534813857"/>
      <w:r w:rsidRPr="00334FE3">
        <w:rPr>
          <w:rFonts w:asciiTheme="minorHAnsi" w:hAnsiTheme="minorHAnsi"/>
        </w:rPr>
        <w:t xml:space="preserve">I. </w:t>
      </w:r>
      <w:r w:rsidR="00E50CF8" w:rsidRPr="00334FE3">
        <w:rPr>
          <w:rFonts w:asciiTheme="minorHAnsi" w:hAnsiTheme="minorHAnsi"/>
        </w:rPr>
        <w:t>Ogólny opis RPO WD oraz głównych zasad jego realizacji</w:t>
      </w:r>
      <w:bookmarkEnd w:id="0"/>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1"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1"/>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2"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2"/>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3"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3"/>
    </w:p>
    <w:p w:rsidR="00E24B6B" w:rsidRPr="00334FE3" w:rsidRDefault="00E24B6B" w:rsidP="002435FF">
      <w:pPr>
        <w:jc w:val="both"/>
      </w:pPr>
    </w:p>
    <w:p w:rsidR="009A180E" w:rsidRPr="00334FE3" w:rsidRDefault="009A180E" w:rsidP="00D85187">
      <w:pPr>
        <w:pStyle w:val="Nagwek3"/>
        <w:rPr>
          <w:rFonts w:ascii="Calibri" w:hAnsi="Calibri"/>
          <w:i/>
          <w:iCs/>
        </w:rPr>
      </w:pPr>
      <w:bookmarkStart w:id="4" w:name="_Toc534813861"/>
      <w:r w:rsidRPr="00334FE3">
        <w:rPr>
          <w:rFonts w:ascii="Calibri" w:hAnsi="Calibri"/>
          <w:i/>
          <w:iCs/>
        </w:rPr>
        <w:t>Zasady ogólne dotyczące systemu wyboru projektów w ramach EFRR i EFS</w:t>
      </w:r>
      <w:bookmarkEnd w:id="4"/>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5" w:name="_Toc534813862"/>
      <w:r w:rsidRPr="00334FE3">
        <w:rPr>
          <w:rFonts w:asciiTheme="minorHAnsi" w:hAnsiTheme="minorHAnsi"/>
          <w:i/>
          <w:iCs/>
        </w:rPr>
        <w:t>Tryb konkursowy</w:t>
      </w:r>
      <w:bookmarkEnd w:id="5"/>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rsidR="0028049F" w:rsidRDefault="0028049F" w:rsidP="009A180E">
      <w:pPr>
        <w:spacing w:after="0"/>
        <w:jc w:val="both"/>
        <w:rPr>
          <w:rFonts w:asciiTheme="minorHAnsi" w:hAnsiTheme="minorHAnsi"/>
          <w:iCs/>
        </w:rPr>
      </w:pP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4605F1" w:rsidRDefault="004605F1" w:rsidP="009A180E">
      <w:pPr>
        <w:autoSpaceDE w:val="0"/>
        <w:autoSpaceDN w:val="0"/>
        <w:adjustRightInd w:val="0"/>
        <w:spacing w:after="0"/>
        <w:jc w:val="both"/>
        <w:rPr>
          <w:rFonts w:asciiTheme="minorHAnsi" w:hAnsiTheme="minorHAnsi" w:cs="Arial"/>
        </w:rPr>
      </w:pP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Default="0031393E" w:rsidP="009A180E">
      <w:pPr>
        <w:spacing w:after="0"/>
        <w:jc w:val="both"/>
        <w:rPr>
          <w:rFonts w:asciiTheme="minorHAnsi" w:hAnsiTheme="minorHAnsi"/>
          <w:bCs/>
          <w:iCs/>
        </w:rPr>
      </w:pPr>
    </w:p>
    <w:p w:rsidR="00223BB4" w:rsidRPr="00334FE3" w:rsidRDefault="00223BB4"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6" w:name="_Toc534813863"/>
      <w:r w:rsidRPr="00334FE3">
        <w:rPr>
          <w:rFonts w:asciiTheme="minorHAnsi" w:hAnsiTheme="minorHAnsi"/>
          <w:i/>
          <w:iCs/>
        </w:rPr>
        <w:t>Tryb pozakonkursowy</w:t>
      </w:r>
      <w:bookmarkEnd w:id="6"/>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716D7">
      <w:pPr>
        <w:pStyle w:val="Akapitzlist"/>
        <w:numPr>
          <w:ilvl w:val="0"/>
          <w:numId w:val="233"/>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7"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7"/>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8"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8"/>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9" w:name="_Toc534813866"/>
      <w:r w:rsidRPr="00334FE3">
        <w:rPr>
          <w:rFonts w:asciiTheme="minorHAnsi" w:hAnsiTheme="minorHAnsi"/>
        </w:rPr>
        <w:t>II. Szczegółowy opis poszczególnych osi priorytetowych oraz poszczególnych działań</w:t>
      </w:r>
      <w:bookmarkEnd w:id="9"/>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0"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0"/>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0B5393" w:rsidRPr="00334FE3" w:rsidRDefault="000B539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1"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1"/>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2"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rsidR="00A40123" w:rsidRDefault="00A40123" w:rsidP="006E42B9">
            <w:pPr>
              <w:tabs>
                <w:tab w:val="left" w:pos="316"/>
              </w:tabs>
              <w:spacing w:before="40" w:after="40"/>
              <w:jc w:val="both"/>
              <w:rPr>
                <w:rFonts w:asciiTheme="minorHAnsi" w:hAnsiTheme="minorHAnsi" w:cs="Arial"/>
              </w:rPr>
            </w:pPr>
          </w:p>
          <w:p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345EE5" w:rsidRPr="00334FE3" w:rsidRDefault="00345EE5" w:rsidP="00AB43B2">
            <w:pPr>
              <w:spacing w:before="40" w:after="40"/>
              <w:rPr>
                <w:rFonts w:asciiTheme="minorHAnsi" w:hAnsiTheme="minorHAnsi" w:cs="Arial"/>
              </w:rPr>
            </w:pPr>
          </w:p>
        </w:tc>
      </w:tr>
      <w:bookmarkEnd w:id="12"/>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3" w:name="_Toc534813869"/>
      <w:r w:rsidRPr="00334FE3">
        <w:rPr>
          <w:rFonts w:asciiTheme="minorHAnsi" w:hAnsiTheme="minorHAnsi"/>
        </w:rPr>
        <w:t>Działanie 1.2</w:t>
      </w:r>
      <w:r w:rsidR="00C44BBA" w:rsidRPr="00334FE3">
        <w:rPr>
          <w:rFonts w:asciiTheme="minorHAnsi" w:hAnsiTheme="minorHAnsi"/>
        </w:rPr>
        <w:t>. Innowacyjne przedsiębiorstwa</w:t>
      </w:r>
      <w:bookmarkEnd w:id="13"/>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223BB4" w:rsidRDefault="0003337E" w:rsidP="00223BB4">
            <w:pPr>
              <w:pStyle w:val="Akapitzlist"/>
              <w:numPr>
                <w:ilvl w:val="0"/>
                <w:numId w:val="339"/>
              </w:numPr>
              <w:spacing w:before="40" w:after="40"/>
              <w:ind w:left="458" w:hanging="426"/>
              <w:rPr>
                <w:rFonts w:cs="Arial"/>
              </w:rPr>
            </w:pPr>
            <w:r w:rsidRPr="00223BB4">
              <w:rPr>
                <w:rFonts w:cs="Arial"/>
              </w:rPr>
              <w:t>Wzrost zatrudnienia we wspieranych przedsiębiorstwach O/K/M (CI 8) [EPC]</w:t>
            </w:r>
          </w:p>
          <w:p w:rsidR="00AB248D" w:rsidRPr="00334FE3" w:rsidRDefault="00AB248D" w:rsidP="00223BB4">
            <w:pPr>
              <w:pStyle w:val="Akapitzlist"/>
              <w:numPr>
                <w:ilvl w:val="0"/>
                <w:numId w:val="339"/>
              </w:numPr>
              <w:spacing w:before="40" w:after="40"/>
              <w:ind w:left="458" w:hanging="426"/>
              <w:rPr>
                <w:rFonts w:cs="Arial"/>
              </w:rPr>
            </w:pPr>
            <w:r w:rsidRPr="00334FE3">
              <w:rPr>
                <w:rFonts w:cs="Arial"/>
              </w:rPr>
              <w:t>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ponoszących nakłady inwestycyjne na działalność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B716D7">
            <w:pPr>
              <w:pStyle w:val="Akapitzlist"/>
              <w:numPr>
                <w:ilvl w:val="0"/>
                <w:numId w:val="308"/>
              </w:numPr>
            </w:pPr>
            <w:r w:rsidRPr="00334FE3">
              <w:t>wzornictwa przemysłowego,</w:t>
            </w:r>
          </w:p>
          <w:p w:rsidR="00D349D7" w:rsidRPr="00334FE3" w:rsidRDefault="00D349D7" w:rsidP="00B716D7">
            <w:pPr>
              <w:pStyle w:val="Akapitzlist"/>
              <w:numPr>
                <w:ilvl w:val="0"/>
                <w:numId w:val="308"/>
              </w:numPr>
            </w:pPr>
            <w:r w:rsidRPr="00334FE3">
              <w:t>rozwoju umiejętności kadr (w ramach cross financingu).</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rsidR="001B3348" w:rsidRDefault="001B3348" w:rsidP="00D349D7">
            <w:pPr>
              <w:spacing w:before="30" w:after="30"/>
              <w:rPr>
                <w:rFonts w:asciiTheme="minorHAnsi" w:hAnsiTheme="minorHAnsi"/>
                <w:b/>
              </w:rPr>
            </w:pP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rsidR="00D349D7" w:rsidRPr="00334FE3" w:rsidRDefault="00D349D7" w:rsidP="001B3348">
            <w:pPr>
              <w:spacing w:after="0" w:line="276" w:lineRule="auto"/>
              <w:contextualSpacing/>
              <w:rPr>
                <w:rFonts w:asciiTheme="minorHAnsi" w:hAnsiTheme="minorHAnsi"/>
              </w:rPr>
            </w:pPr>
          </w:p>
          <w:p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rsidR="00D349D7" w:rsidRPr="00334FE3" w:rsidRDefault="00D349D7" w:rsidP="001B3348">
            <w:pPr>
              <w:spacing w:after="0"/>
              <w:rPr>
                <w:rFonts w:asciiTheme="minorHAnsi" w:hAnsiTheme="minorHAnsi"/>
              </w:rPr>
            </w:pPr>
          </w:p>
          <w:p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1B3348">
            <w:pPr>
              <w:spacing w:after="0"/>
              <w:rPr>
                <w:rFonts w:asciiTheme="minorHAnsi" w:hAnsiTheme="minorHAnsi"/>
              </w:rPr>
            </w:pPr>
          </w:p>
          <w:p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ind w:left="241"/>
              <w:contextualSpacing/>
              <w:rPr>
                <w:rFonts w:asciiTheme="minorHAnsi" w:eastAsia="Calibri" w:hAnsiTheme="minorHAnsi"/>
                <w:lang w:eastAsia="en-US"/>
              </w:rPr>
            </w:pPr>
          </w:p>
          <w:p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1B3348">
            <w:pPr>
              <w:spacing w:after="0" w:line="276" w:lineRule="auto"/>
              <w:contextualSpacing/>
              <w:rPr>
                <w:rFonts w:asciiTheme="minorHAnsi" w:eastAsia="Calibri" w:hAnsiTheme="minorHAnsi"/>
                <w:lang w:eastAsia="en-US"/>
              </w:rPr>
            </w:pPr>
          </w:p>
          <w:p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rsidR="001B63CB" w:rsidRDefault="001B63CB" w:rsidP="001B63CB">
            <w:pPr>
              <w:tabs>
                <w:tab w:val="left" w:pos="316"/>
              </w:tabs>
              <w:spacing w:before="40" w:after="40"/>
              <w:jc w:val="both"/>
              <w:rPr>
                <w:rFonts w:asciiTheme="minorHAnsi" w:hAnsiTheme="minorHAnsi" w:cs="Arial"/>
              </w:rPr>
            </w:pPr>
          </w:p>
          <w:p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rsidR="00D349D7" w:rsidRPr="00334FE3" w:rsidRDefault="00D349D7" w:rsidP="00AB43B2">
            <w:pPr>
              <w:rPr>
                <w:rFonts w:cs="Arial"/>
              </w:rPr>
            </w:pP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1B3348">
            <w:pPr>
              <w:spacing w:after="0"/>
              <w:rPr>
                <w:rFonts w:asciiTheme="minorHAnsi" w:hAnsiTheme="minorHAnsi" w:cs="Arial"/>
              </w:rPr>
            </w:pPr>
          </w:p>
          <w:p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1B3348">
            <w:pPr>
              <w:spacing w:after="0"/>
              <w:rPr>
                <w:rFonts w:asciiTheme="minorHAnsi" w:hAnsiTheme="minorHAnsi" w:cs="Arial"/>
              </w:rPr>
            </w:pPr>
          </w:p>
          <w:p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1B3348">
        <w:trPr>
          <w:cantSplit/>
          <w:trHeight w:val="10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rsidR="008A65D1" w:rsidRPr="00334FE3" w:rsidRDefault="008A65D1" w:rsidP="00857209">
            <w:pPr>
              <w:pStyle w:val="Akapitzlist"/>
              <w:numPr>
                <w:ilvl w:val="0"/>
                <w:numId w:val="262"/>
              </w:numPr>
              <w:spacing w:after="100" w:afterAutospacing="1"/>
              <w:jc w:val="both"/>
            </w:pPr>
            <w:r w:rsidRPr="00334FE3">
              <w:t>minimalna wartość wydatków kwalifikowalnych wynosi 100 000 PLN,</w:t>
            </w:r>
          </w:p>
          <w:p w:rsidR="008A65D1" w:rsidRPr="00334FE3" w:rsidRDefault="008A65D1" w:rsidP="00B716D7">
            <w:pPr>
              <w:pStyle w:val="Akapitzlist"/>
              <w:numPr>
                <w:ilvl w:val="0"/>
                <w:numId w:val="262"/>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663AA8" w:rsidRPr="00334FE3" w:rsidRDefault="00663AA8">
      <w:pPr>
        <w:spacing w:after="200" w:line="276" w:lineRule="auto"/>
        <w:rPr>
          <w:rFonts w:asciiTheme="minorHAnsi" w:eastAsiaTheme="majorEastAsia" w:hAnsiTheme="minorHAnsi" w:cstheme="majorBidi"/>
          <w:b/>
          <w:bCs/>
          <w:color w:val="4F81BD" w:themeColor="accent1"/>
        </w:rPr>
      </w:pPr>
    </w:p>
    <w:p w:rsidR="001D311F" w:rsidRPr="00334FE3" w:rsidRDefault="001D311F" w:rsidP="005F7BEB">
      <w:pPr>
        <w:pStyle w:val="Nagwek3"/>
        <w:rPr>
          <w:rFonts w:asciiTheme="minorHAnsi" w:hAnsiTheme="minorHAnsi"/>
        </w:rPr>
      </w:pPr>
      <w:bookmarkStart w:id="14" w:name="_Toc534813870"/>
      <w:r w:rsidRPr="00334FE3">
        <w:rPr>
          <w:rFonts w:asciiTheme="minorHAnsi" w:hAnsiTheme="minorHAnsi"/>
        </w:rPr>
        <w:t>Działanie 1.3</w:t>
      </w:r>
      <w:r w:rsidR="00C44BBA" w:rsidRPr="00334FE3">
        <w:rPr>
          <w:rFonts w:asciiTheme="minorHAnsi" w:hAnsiTheme="minorHAnsi"/>
        </w:rPr>
        <w:t>. Rozwój przedsiębiorczości</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1B3348" w:rsidRDefault="00522C70" w:rsidP="001B3348">
            <w:pPr>
              <w:pStyle w:val="Akapitzlist"/>
              <w:numPr>
                <w:ilvl w:val="0"/>
                <w:numId w:val="340"/>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rsidR="0055724C" w:rsidRPr="001B3348" w:rsidRDefault="00A713DD" w:rsidP="001B3348">
            <w:pPr>
              <w:pStyle w:val="Akapitzlist"/>
              <w:numPr>
                <w:ilvl w:val="0"/>
                <w:numId w:val="340"/>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rsidR="0055724C" w:rsidRPr="001B3348" w:rsidRDefault="0055724C" w:rsidP="001B3348">
            <w:pPr>
              <w:pStyle w:val="Akapitzlist"/>
              <w:numPr>
                <w:ilvl w:val="0"/>
                <w:numId w:val="340"/>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rsidR="00EC3D19" w:rsidRPr="001B3348" w:rsidRDefault="00EC3D19" w:rsidP="001B3348">
            <w:pPr>
              <w:pStyle w:val="Akapitzlist"/>
              <w:numPr>
                <w:ilvl w:val="0"/>
                <w:numId w:val="340"/>
              </w:numPr>
              <w:spacing w:before="40" w:after="40"/>
              <w:rPr>
                <w:rFonts w:cs="Arial"/>
              </w:rPr>
            </w:pPr>
            <w:r w:rsidRPr="001B3348">
              <w:rPr>
                <w:rFonts w:cs="Arial"/>
              </w:rPr>
              <w:t>Liczba przedsiębiorstw otrzymujących wsparcie niefinansowe (CI 4) [przedsiębiorstwa] – programowy</w:t>
            </w:r>
          </w:p>
          <w:p w:rsidR="00522C70" w:rsidRPr="001B3348" w:rsidRDefault="001272F0" w:rsidP="001B3348">
            <w:pPr>
              <w:pStyle w:val="Akapitzlist"/>
              <w:numPr>
                <w:ilvl w:val="0"/>
                <w:numId w:val="340"/>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rsidR="0055724C" w:rsidRPr="001B3348" w:rsidRDefault="0055724C" w:rsidP="001B3348">
            <w:pPr>
              <w:pStyle w:val="Akapitzlist"/>
              <w:numPr>
                <w:ilvl w:val="0"/>
                <w:numId w:val="340"/>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rsidR="00454CD6" w:rsidRPr="001B3348" w:rsidRDefault="0055724C" w:rsidP="001B3348">
            <w:pPr>
              <w:pStyle w:val="Akapitzlist"/>
              <w:numPr>
                <w:ilvl w:val="0"/>
                <w:numId w:val="340"/>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1B3348">
            <w:pPr>
              <w:spacing w:after="0" w:line="276" w:lineRule="auto"/>
              <w:rPr>
                <w:rFonts w:asciiTheme="minorHAnsi" w:eastAsia="Calibri" w:hAnsiTheme="minorHAnsi"/>
                <w:lang w:eastAsia="en-US"/>
              </w:rPr>
            </w:pPr>
          </w:p>
          <w:p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terenach 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rsidR="00522C70" w:rsidRPr="00334FE3" w:rsidRDefault="00522C70" w:rsidP="001B3348">
            <w:pPr>
              <w:spacing w:after="0"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1B3348">
            <w:pPr>
              <w:spacing w:after="0"/>
              <w:rPr>
                <w:rFonts w:asciiTheme="minorHAnsi" w:hAnsiTheme="minorHAnsi" w:cs="Arial"/>
                <w:b/>
              </w:rPr>
            </w:pPr>
          </w:p>
          <w:p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1B3348">
            <w:pPr>
              <w:spacing w:after="0" w:line="276" w:lineRule="auto"/>
              <w:rPr>
                <w:rFonts w:asciiTheme="minorHAnsi" w:hAnsiTheme="minorHAnsi" w:cs="Arial"/>
              </w:rPr>
            </w:pPr>
          </w:p>
          <w:p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1B3348">
            <w:pPr>
              <w:spacing w:after="0" w:line="276" w:lineRule="auto"/>
              <w:ind w:left="241"/>
              <w:contextualSpacing/>
              <w:rPr>
                <w:rFonts w:asciiTheme="minorHAnsi" w:eastAsia="Calibri" w:hAnsiTheme="minorHAnsi"/>
                <w:lang w:eastAsia="en-US"/>
              </w:rPr>
            </w:pPr>
          </w:p>
          <w:p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2B6A33" w:rsidRPr="002B6A33" w:rsidRDefault="002B6A33" w:rsidP="002B6A33">
            <w:pPr>
              <w:spacing w:before="40" w:after="40"/>
              <w:rPr>
                <w:rFonts w:asciiTheme="minorHAnsi" w:hAnsiTheme="minorHAnsi" w:cs="Arial"/>
                <w:bCs/>
              </w:rPr>
            </w:pPr>
          </w:p>
          <w:p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rsidR="00522C70" w:rsidRPr="00334FE3" w:rsidRDefault="00522C70" w:rsidP="00AB43B2">
            <w:pPr>
              <w:spacing w:before="40" w:after="40" w:line="276" w:lineRule="auto"/>
              <w:rPr>
                <w:rFonts w:asciiTheme="minorHAnsi" w:hAnsiTheme="minorHAnsi" w:cs="Arial"/>
              </w:rPr>
            </w:pP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5"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D07EA" w:rsidRDefault="001A677C" w:rsidP="001B3348">
            <w:pPr>
              <w:spacing w:after="0" w:line="276" w:lineRule="auto"/>
              <w:rPr>
                <w:rFonts w:asciiTheme="minorHAnsi" w:hAnsiTheme="minorHAnsi" w:cs="Arial"/>
                <w:sz w:val="16"/>
                <w:szCs w:val="16"/>
              </w:rPr>
            </w:pPr>
          </w:p>
          <w:p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D07EA" w:rsidRDefault="001A677C" w:rsidP="001A677C">
            <w:pPr>
              <w:spacing w:before="30" w:after="30"/>
              <w:rPr>
                <w:rFonts w:ascii="Calibri" w:hAnsi="Calibri" w:cs="Arial"/>
                <w:b/>
                <w:sz w:val="16"/>
                <w:szCs w:val="16"/>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D07EA" w:rsidRDefault="001A677C" w:rsidP="001B3348">
            <w:pPr>
              <w:spacing w:before="30" w:after="0"/>
              <w:rPr>
                <w:rFonts w:asciiTheme="minorHAnsi" w:hAnsiTheme="minorHAnsi" w:cs="Arial"/>
                <w:sz w:val="16"/>
                <w:szCs w:val="16"/>
              </w:rPr>
            </w:pPr>
          </w:p>
          <w:p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E72405" w:rsidRPr="003D07EA" w:rsidRDefault="00E72405" w:rsidP="001B3348">
            <w:pPr>
              <w:spacing w:before="30" w:after="0"/>
              <w:rPr>
                <w:rFonts w:asciiTheme="minorHAnsi" w:hAnsiTheme="minorHAnsi"/>
                <w:sz w:val="16"/>
                <w:szCs w:val="16"/>
              </w:rPr>
            </w:pPr>
          </w:p>
          <w:p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1B3348">
            <w:pPr>
              <w:pStyle w:val="Akapitzlist"/>
              <w:numPr>
                <w:ilvl w:val="0"/>
                <w:numId w:val="17"/>
              </w:numPr>
              <w:spacing w:after="0"/>
              <w:ind w:left="317" w:hanging="284"/>
              <w:rPr>
                <w:color w:val="000000"/>
              </w:rPr>
            </w:pPr>
            <w:r w:rsidRPr="00334FE3">
              <w:rPr>
                <w:color w:val="000000"/>
              </w:rPr>
              <w:t xml:space="preserve">LGD; </w:t>
            </w:r>
          </w:p>
          <w:p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4C3415">
              <w:rPr>
                <w:rFonts w:asciiTheme="minorHAnsi" w:hAnsiTheme="minorHAnsi" w:cs="Arial"/>
                <w:sz w:val="22"/>
                <w:szCs w:val="22"/>
              </w:rPr>
              <w:t xml:space="preserve"> 553 712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Default="001A677C" w:rsidP="00AB43B2">
            <w:pPr>
              <w:spacing w:after="0" w:line="276" w:lineRule="auto"/>
              <w:jc w:val="both"/>
              <w:rPr>
                <w:rFonts w:ascii="Calibri" w:hAnsi="Calibri"/>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2B55D7">
            <w:pPr>
              <w:spacing w:before="30" w:after="0"/>
              <w:rPr>
                <w:rFonts w:asciiTheme="minorHAnsi" w:hAnsiTheme="minorHAnsi" w:cs="Arial"/>
              </w:rPr>
            </w:pPr>
          </w:p>
          <w:p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rsidR="00FF5904" w:rsidRDefault="00FF5904" w:rsidP="001A677C">
            <w:pPr>
              <w:spacing w:before="40" w:after="40"/>
              <w:rPr>
                <w:rFonts w:asciiTheme="minorHAnsi" w:hAnsiTheme="minorHAnsi" w:cs="Arial"/>
              </w:rPr>
            </w:pPr>
          </w:p>
          <w:p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674D0D" w:rsidRDefault="00740B89" w:rsidP="001A677C">
            <w:pPr>
              <w:pStyle w:val="Akapitzlist"/>
              <w:numPr>
                <w:ilvl w:val="0"/>
                <w:numId w:val="225"/>
              </w:numPr>
              <w:spacing w:before="40" w:after="40"/>
              <w:rPr>
                <w:rFonts w:cs="Arial"/>
              </w:rPr>
            </w:pPr>
            <w:r w:rsidRPr="00334FE3">
              <w:rPr>
                <w:rFonts w:cs="Arial"/>
              </w:rPr>
              <w:t>schematu 1.4 C - 4,5 mln PLN.</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7" w:name="_Toc534813872"/>
      <w:r w:rsidRPr="00334FE3">
        <w:rPr>
          <w:rFonts w:asciiTheme="minorHAnsi" w:hAnsiTheme="minorHAnsi"/>
        </w:rPr>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2B55D7">
            <w:pPr>
              <w:pStyle w:val="Akapitzlist"/>
              <w:spacing w:before="40" w:after="0" w:line="240" w:lineRule="auto"/>
              <w:rPr>
                <w:rFonts w:cs="Arial"/>
              </w:rPr>
            </w:pPr>
          </w:p>
          <w:p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2B55D7">
            <w:pPr>
              <w:spacing w:after="0" w:line="276" w:lineRule="auto"/>
              <w:rPr>
                <w:rFonts w:asciiTheme="minorHAnsi" w:hAnsiTheme="minorHAnsi" w:cs="Arial"/>
                <w:b/>
              </w:rPr>
            </w:pPr>
          </w:p>
          <w:p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2B55D7">
            <w:pPr>
              <w:spacing w:after="0" w:line="276" w:lineRule="auto"/>
              <w:rPr>
                <w:rFonts w:asciiTheme="minorHAnsi" w:hAnsiTheme="minorHAnsi" w:cs="Arial"/>
                <w:b/>
              </w:rPr>
            </w:pPr>
          </w:p>
          <w:p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674D0D">
            <w:pPr>
              <w:spacing w:after="0" w:line="276" w:lineRule="auto"/>
              <w:jc w:val="both"/>
              <w:rPr>
                <w:rFonts w:asciiTheme="minorHAnsi" w:hAnsiTheme="minorHAnsi" w:cstheme="minorBidi"/>
              </w:rPr>
            </w:pPr>
          </w:p>
          <w:p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450F83">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450F83">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450F83">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450F83">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450F83">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Default="003A2F69" w:rsidP="00B617E6">
            <w:pPr>
              <w:tabs>
                <w:tab w:val="left" w:pos="316"/>
              </w:tabs>
              <w:spacing w:before="40" w:after="40"/>
              <w:rPr>
                <w:rFonts w:asciiTheme="minorHAnsi" w:hAnsiTheme="minorHAnsi" w:cs="Arial"/>
              </w:rPr>
            </w:pPr>
          </w:p>
          <w:p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D212EA">
            <w:pPr>
              <w:spacing w:before="40" w:after="40" w:line="276" w:lineRule="auto"/>
              <w:rPr>
                <w:rFonts w:ascii="Calibri" w:eastAsia="Calibri" w:hAnsi="Calibri"/>
                <w:lang w:eastAsia="en-US"/>
              </w:rPr>
            </w:pPr>
          </w:p>
          <w:p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50F83">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8" w:name="_Toc534813873"/>
      <w:r w:rsidRPr="00334FE3">
        <w:rPr>
          <w:rFonts w:asciiTheme="minorHAnsi" w:hAnsiTheme="minorHAnsi"/>
        </w:rPr>
        <w:t>Oś priorytetowa 2 Technologie informacyjno-komunikacyjne</w:t>
      </w:r>
      <w:bookmarkEnd w:id="18"/>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19" w:name="_Toc534813874"/>
      <w:r w:rsidRPr="00334FE3">
        <w:rPr>
          <w:rFonts w:asciiTheme="minorHAnsi" w:hAnsiTheme="minorHAnsi"/>
        </w:rPr>
        <w:t>Działanie 2.1</w:t>
      </w:r>
      <w:r w:rsidR="00965CEA" w:rsidRPr="00334FE3">
        <w:rPr>
          <w:rFonts w:asciiTheme="minorHAnsi" w:hAnsiTheme="minorHAnsi"/>
        </w:rPr>
        <w:t>. E-usługi publiczne</w:t>
      </w:r>
      <w:bookmarkEnd w:id="1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jednostki organizacyjne jst;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t>służby zapewniające bezpieczeństwo 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450F83">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rsidR="00E00ABB" w:rsidRPr="00E00ABB" w:rsidRDefault="00E00ABB" w:rsidP="00E00ABB">
            <w:pPr>
              <w:tabs>
                <w:tab w:val="left" w:pos="458"/>
              </w:tabs>
              <w:spacing w:before="40" w:after="40"/>
              <w:rPr>
                <w:rFonts w:asciiTheme="minorHAnsi" w:hAnsiTheme="minorHAnsi" w:cs="Arial"/>
                <w:bCs/>
              </w:rPr>
            </w:pPr>
          </w:p>
          <w:p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1" w:name="_Toc534813875"/>
      <w:r w:rsidRPr="00334FE3">
        <w:rPr>
          <w:rFonts w:asciiTheme="minorHAnsi" w:hAnsiTheme="minorHAnsi"/>
        </w:rPr>
        <w:t>Oś priorytetowa 3 Gospodarka niskoemisyjna</w:t>
      </w:r>
      <w:bookmarkEnd w:id="21"/>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2"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zmodernizowanych sieci elektroenergetycznych dla odnawialnych źródeł energii [km]</w:t>
            </w:r>
          </w:p>
          <w:p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450F83">
            <w:pPr>
              <w:spacing w:after="0"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450F83">
            <w:pPr>
              <w:tabs>
                <w:tab w:val="left" w:pos="316"/>
              </w:tabs>
              <w:spacing w:after="0"/>
              <w:ind w:left="32"/>
              <w:rPr>
                <w:rFonts w:asciiTheme="minorHAnsi" w:eastAsia="Calibri" w:hAnsiTheme="minorHAnsi"/>
                <w:color w:val="000000" w:themeColor="text1"/>
              </w:rPr>
            </w:pPr>
          </w:p>
          <w:p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3"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3"/>
          <w:p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rsidR="0044555D" w:rsidRDefault="0044555D" w:rsidP="00450F83">
            <w:pPr>
              <w:spacing w:after="0"/>
              <w:rPr>
                <w:rFonts w:asciiTheme="minorHAnsi" w:hAnsiTheme="minorHAnsi"/>
              </w:rPr>
            </w:pPr>
          </w:p>
          <w:p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rsidR="00725605" w:rsidRPr="00101DBA" w:rsidRDefault="00255B84" w:rsidP="00450F83">
            <w:pPr>
              <w:pStyle w:val="Akapitzlist"/>
              <w:numPr>
                <w:ilvl w:val="0"/>
                <w:numId w:val="276"/>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458"/>
              </w:tabs>
              <w:spacing w:before="40" w:after="40"/>
              <w:rPr>
                <w:rFonts w:asciiTheme="minorHAnsi" w:hAnsiTheme="minorHAnsi" w:cs="Arial"/>
              </w:rPr>
            </w:pPr>
          </w:p>
          <w:p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4"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B716D7">
            <w:pPr>
              <w:pStyle w:val="Akapitzlist"/>
              <w:numPr>
                <w:ilvl w:val="0"/>
                <w:numId w:val="294"/>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[szt] </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450F83">
            <w:pPr>
              <w:tabs>
                <w:tab w:val="left" w:pos="316"/>
              </w:tabs>
              <w:spacing w:after="0"/>
              <w:ind w:left="32"/>
              <w:rPr>
                <w:rFonts w:asciiTheme="minorHAnsi" w:eastAsiaTheme="minorHAnsi" w:hAnsiTheme="minorHAnsi" w:cstheme="minorBidi"/>
                <w:lang w:eastAsia="en-US"/>
              </w:rPr>
            </w:pPr>
          </w:p>
          <w:p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450F83">
            <w:pPr>
              <w:spacing w:after="0" w:line="276" w:lineRule="auto"/>
              <w:rPr>
                <w:rFonts w:asciiTheme="minorHAnsi" w:eastAsia="Calibri" w:hAnsiTheme="minorHAnsi"/>
                <w:lang w:eastAsia="en-US"/>
              </w:rPr>
            </w:pPr>
          </w:p>
          <w:p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450F83">
            <w:pPr>
              <w:spacing w:after="0" w:line="276" w:lineRule="auto"/>
              <w:rPr>
                <w:rFonts w:asciiTheme="minorHAnsi" w:eastAsia="Calibri" w:hAnsiTheme="minorHAnsi"/>
                <w:lang w:eastAsia="en-US"/>
              </w:rPr>
            </w:pPr>
          </w:p>
          <w:p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9B2B5D" w:rsidP="006335F5">
            <w:pPr>
              <w:spacing w:before="40" w:after="40"/>
              <w:rPr>
                <w:rFonts w:asciiTheme="minorHAnsi" w:hAnsiTheme="minorHAnsi" w:cs="Arial"/>
              </w:rPr>
            </w:pPr>
            <w:r>
              <w:rPr>
                <w:rFonts w:asciiTheme="minorHAnsi" w:hAnsiTheme="minorHAnsi" w:cs="Arial"/>
                <w:sz w:val="22"/>
                <w:szCs w:val="22"/>
              </w:rPr>
              <w:t xml:space="preserve">26 512 082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450F83">
        <w:trPr>
          <w:trHeight w:val="425"/>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9531B6" w:rsidRPr="009531B6" w:rsidRDefault="009531B6" w:rsidP="009531B6">
            <w:pPr>
              <w:tabs>
                <w:tab w:val="left" w:pos="316"/>
              </w:tabs>
              <w:spacing w:before="40" w:after="40"/>
              <w:rPr>
                <w:rFonts w:asciiTheme="minorHAnsi" w:hAnsiTheme="minorHAnsi" w:cs="Arial"/>
              </w:rPr>
            </w:pPr>
          </w:p>
          <w:p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1D311F" w:rsidRPr="00334FE3" w:rsidRDefault="001D311F" w:rsidP="00CF0366">
      <w:pPr>
        <w:pStyle w:val="Nagwek3"/>
        <w:rPr>
          <w:rFonts w:asciiTheme="minorHAnsi" w:hAnsiTheme="minorHAnsi"/>
        </w:rPr>
      </w:pPr>
      <w:bookmarkStart w:id="25" w:name="_Toc534813878"/>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6" w:name="_Hlk524352522"/>
            <w:r w:rsidRPr="00334FE3">
              <w:rPr>
                <w:rFonts w:asciiTheme="minorHAnsi" w:hAnsiTheme="minorHAnsi" w:cs="Arial"/>
                <w:sz w:val="22"/>
                <w:szCs w:val="22"/>
              </w:rPr>
              <w:t xml:space="preserve">Lista wskaźników rezultatu bezpośredniego </w:t>
            </w:r>
            <w:bookmarkEnd w:id="26"/>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B716D7">
            <w:pPr>
              <w:pStyle w:val="Akapitzlist"/>
              <w:numPr>
                <w:ilvl w:val="0"/>
                <w:numId w:val="173"/>
              </w:numPr>
              <w:spacing w:before="40" w:after="40" w:line="240" w:lineRule="auto"/>
              <w:ind w:left="459"/>
              <w:jc w:val="both"/>
            </w:pPr>
            <w:bookmarkStart w:id="27" w:name="_Hlk524352492"/>
            <w:r w:rsidRPr="00ED51AF">
              <w:t>Roczny spadek emisji PM 10</w:t>
            </w:r>
            <w:r w:rsidR="00553A85">
              <w:t xml:space="preserve"> [tony/rok]</w:t>
            </w:r>
          </w:p>
          <w:p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7"/>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B716D7">
            <w:pPr>
              <w:pStyle w:val="Akapitzlist"/>
              <w:numPr>
                <w:ilvl w:val="0"/>
                <w:numId w:val="171"/>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8" w:name="_Hlk531003422"/>
            <w:r w:rsidRPr="00334FE3">
              <w:rPr>
                <w:rFonts w:asciiTheme="minorHAnsi" w:hAnsiTheme="minorHAnsi" w:cs="Arial"/>
                <w:sz w:val="22"/>
                <w:szCs w:val="22"/>
              </w:rPr>
              <w:t>Typy projektów</w:t>
            </w:r>
            <w:bookmarkEnd w:id="28"/>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900D91">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FC110F">
            <w:pPr>
              <w:ind w:left="32"/>
              <w:jc w:val="both"/>
              <w:rPr>
                <w:rFonts w:asciiTheme="minorHAnsi" w:hAnsiTheme="minorHAnsi" w:cs="Arial"/>
              </w:rPr>
            </w:pPr>
          </w:p>
          <w:p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29"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9"/>
            <w:r w:rsidR="005676EE" w:rsidRPr="00782A35">
              <w:rPr>
                <w:rFonts w:asciiTheme="minorHAnsi" w:hAnsiTheme="minorHAnsi" w:cs="Arial"/>
                <w:sz w:val="22"/>
                <w:szCs w:val="22"/>
              </w:rPr>
              <w:t>Osiągnięcie 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w:t>
            </w:r>
            <w:r w:rsidR="00614884">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w:t>
            </w:r>
            <w:r w:rsidR="00D85D91" w:rsidRPr="00D85D91">
              <w:rPr>
                <w:rFonts w:cs="Arial"/>
              </w:rPr>
              <w:t>(wymianie nie podlegają użytkowane kotły gazowe i olejowe, nie dopuszcza się też wymiany użytkowanych kotłów innych niż gazowe i olejowe na kotły węglowe i olejowe).</w:t>
            </w:r>
            <w:r w:rsidR="00D85D91">
              <w:rPr>
                <w:rFonts w:cs="Arial"/>
              </w:rPr>
              <w:t xml:space="preserve"> </w:t>
            </w:r>
            <w:r w:rsidRPr="00782A35">
              <w:rPr>
                <w:rFonts w:cs="Arial"/>
              </w:rPr>
              <w:t>Inwestycje muszą przyczyniać się do zmniejszenia emisji CO</w:t>
            </w:r>
            <w:r w:rsidRPr="00782A35">
              <w:rPr>
                <w:rFonts w:cs="Arial"/>
                <w:vertAlign w:val="subscript"/>
              </w:rPr>
              <w:t>2</w:t>
            </w:r>
            <w:r w:rsidRPr="00782A35">
              <w:rPr>
                <w:rFonts w:cs="Arial"/>
              </w:rPr>
              <w:t xml:space="preserve"> i innych zanieczyszczeń powietrza</w:t>
            </w:r>
            <w:r w:rsidR="00D85D91">
              <w:rPr>
                <w:rFonts w:cs="Arial"/>
              </w:rPr>
              <w:t xml:space="preserve"> </w:t>
            </w:r>
            <w:r w:rsidR="00D85D91"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E174C4">
              <w:rPr>
                <w:rFonts w:cs="Arial"/>
                <w:b/>
              </w:rPr>
              <w:t>;</w:t>
            </w:r>
          </w:p>
          <w:p w:rsidR="00E174C4" w:rsidRPr="00782A35" w:rsidRDefault="00E174C4" w:rsidP="00B716D7">
            <w:pPr>
              <w:pStyle w:val="Akapitzlist"/>
              <w:numPr>
                <w:ilvl w:val="0"/>
                <w:numId w:val="321"/>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E174C4">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00E174C4">
              <w:rPr>
                <w:rFonts w:eastAsia="Calibri"/>
              </w:rPr>
              <w:t xml:space="preserve"> (co wynika z audytu)</w:t>
            </w:r>
            <w:r w:rsidR="00424791" w:rsidRPr="00782A35">
              <w:rPr>
                <w:rFonts w:eastAsia="Calibri"/>
              </w:rPr>
              <w:t>;</w:t>
            </w:r>
            <w:r w:rsidRPr="00782A35">
              <w:rPr>
                <w:rFonts w:eastAsia="Calibri"/>
              </w:rPr>
              <w:t xml:space="preserve"> </w:t>
            </w:r>
          </w:p>
          <w:p w:rsidR="00A0726D" w:rsidRPr="00E174C4" w:rsidRDefault="00A0726D" w:rsidP="00E174C4">
            <w:pPr>
              <w:pStyle w:val="Akapitzlist"/>
              <w:numPr>
                <w:ilvl w:val="0"/>
                <w:numId w:val="322"/>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00E174C4">
              <w:rPr>
                <w:rFonts w:cs="Arial"/>
              </w:rPr>
              <w:t xml:space="preserve"> </w:t>
            </w:r>
            <w:r w:rsidR="00E174C4" w:rsidRPr="00E174C4">
              <w:rPr>
                <w:rFonts w:cs="Arial"/>
              </w:rPr>
              <w:t>(np. wprost z audytu lub na podstawie dodatkowych wyliczeń w oparciu o dane z audytu)</w:t>
            </w:r>
            <w:r w:rsidRPr="00E174C4">
              <w:rPr>
                <w:rFonts w:cs="Arial"/>
              </w:rPr>
              <w:t>.</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00E174C4"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A0726D" w:rsidRPr="009E5B17" w:rsidRDefault="009E5B17" w:rsidP="003E51C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0" w:name="_Hlk524333700"/>
            <w:r w:rsidRPr="00334FE3">
              <w:rPr>
                <w:rFonts w:asciiTheme="minorHAnsi" w:hAnsiTheme="minorHAnsi" w:cs="Arial"/>
                <w:sz w:val="22"/>
                <w:szCs w:val="22"/>
              </w:rPr>
              <w:t xml:space="preserve">Typ beneficjenta </w:t>
            </w:r>
            <w:bookmarkEnd w:id="30"/>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31067882"/>
            <w:r w:rsidRPr="00334FE3">
              <w:rPr>
                <w:rFonts w:asciiTheme="minorHAnsi" w:hAnsiTheme="minorHAnsi" w:cs="Arial"/>
                <w:sz w:val="22"/>
                <w:szCs w:val="22"/>
              </w:rPr>
              <w:t xml:space="preserve">Grupa docelowa/ ostateczni odbiorcy wsparcia </w:t>
            </w:r>
            <w:bookmarkEnd w:id="31"/>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2"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2"/>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1C5196" w:rsidP="007D03F0">
            <w:pPr>
              <w:spacing w:before="40" w:after="40"/>
              <w:jc w:val="both"/>
              <w:rPr>
                <w:rFonts w:asciiTheme="minorHAnsi" w:hAnsiTheme="minorHAnsi" w:cs="Arial"/>
              </w:rPr>
            </w:pPr>
            <w:r>
              <w:rPr>
                <w:rFonts w:asciiTheme="minorHAnsi" w:hAnsiTheme="minorHAnsi" w:cs="Arial"/>
                <w:sz w:val="22"/>
                <w:szCs w:val="22"/>
              </w:rPr>
              <w:t>179 475 752</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7B2A05" w:rsidP="000B235F">
            <w:pPr>
              <w:spacing w:before="40" w:after="40"/>
              <w:rPr>
                <w:rFonts w:asciiTheme="minorHAnsi" w:hAnsiTheme="minorHAnsi" w:cs="Arial"/>
              </w:rPr>
            </w:pPr>
            <w:r>
              <w:rPr>
                <w:rFonts w:asciiTheme="minorHAnsi" w:hAnsiTheme="minorHAnsi" w:cs="Arial"/>
                <w:sz w:val="22"/>
                <w:szCs w:val="22"/>
              </w:rPr>
              <w:t>15 861 236</w:t>
            </w:r>
            <w:r w:rsidR="005C6A8C"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3"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rsidR="006F77FB" w:rsidRPr="006F77FB" w:rsidRDefault="006F77FB" w:rsidP="006F77FB">
            <w:pPr>
              <w:tabs>
                <w:tab w:val="left" w:pos="316"/>
              </w:tabs>
              <w:spacing w:before="40" w:after="40"/>
              <w:jc w:val="both"/>
              <w:rPr>
                <w:rFonts w:asciiTheme="minorHAnsi" w:hAnsiTheme="minorHAnsi" w:cs="Arial"/>
              </w:rPr>
            </w:pPr>
          </w:p>
          <w:p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3"/>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rsidR="00900D91" w:rsidRPr="00334FE3" w:rsidRDefault="00900D91" w:rsidP="002B6160">
            <w:pPr>
              <w:spacing w:before="40" w:after="40"/>
              <w:jc w:val="both"/>
              <w:rPr>
                <w:rFonts w:asciiTheme="minorHAnsi" w:hAnsiTheme="minorHAnsi" w:cs="Arial"/>
              </w:rPr>
            </w:pP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4" w:name="_Hlk524333906"/>
            <w:bookmarkStart w:id="35"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4"/>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5"/>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6" w:name="_Hlk531067968"/>
            <w:r w:rsidRPr="00334FE3">
              <w:rPr>
                <w:rFonts w:asciiTheme="minorHAnsi" w:hAnsiTheme="minorHAnsi" w:cs="Arial"/>
                <w:sz w:val="22"/>
                <w:szCs w:val="22"/>
              </w:rPr>
              <w:t>Katalog ostatecznych odbiorców instrumentów finansowych</w:t>
            </w:r>
            <w:bookmarkEnd w:id="36"/>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7"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7"/>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bookmarkStart w:id="38" w:name="_Hlk531002207"/>
            <w:r w:rsidRPr="00334FE3">
              <w:rPr>
                <w:rFonts w:asciiTheme="minorHAnsi" w:hAnsiTheme="minorHAnsi" w:cs="Arial"/>
                <w:sz w:val="22"/>
                <w:szCs w:val="22"/>
              </w:rPr>
              <w:t xml:space="preserve">Lista wskaźników rezultatu bezpośredniego </w:t>
            </w:r>
            <w:bookmarkEnd w:id="38"/>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rsidR="00606FC5" w:rsidRPr="00334FE3" w:rsidRDefault="00606FC5" w:rsidP="00B716D7">
            <w:pPr>
              <w:pStyle w:val="Akapitzlist"/>
              <w:numPr>
                <w:ilvl w:val="0"/>
                <w:numId w:val="248"/>
              </w:numPr>
              <w:spacing w:before="40" w:after="40" w:line="240" w:lineRule="auto"/>
              <w:jc w:val="both"/>
            </w:pPr>
            <w:bookmarkStart w:id="39" w:name="_Hlk531002172"/>
            <w:r w:rsidRPr="00334FE3">
              <w:t>Ilość zaoszczędzonej energii elektrycznej [MWh/rok]</w:t>
            </w:r>
            <w:bookmarkEnd w:id="39"/>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0" w:name="_Hlk531003088"/>
            <w:r w:rsidRPr="00334FE3">
              <w:rPr>
                <w:rFonts w:asciiTheme="minorHAnsi" w:hAnsiTheme="minorHAnsi" w:cs="Arial"/>
                <w:sz w:val="22"/>
                <w:szCs w:val="22"/>
              </w:rPr>
              <w:t>Lista wskaźników produktu</w:t>
            </w:r>
            <w:bookmarkEnd w:id="40"/>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szersze wykorzystanie bardziej efektywnego transportu publicznego oraz niezmotoryzowanego indywidualnego;</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rsidR="00C63D82" w:rsidRPr="00334FE3" w:rsidRDefault="00B909D0" w:rsidP="00B716D7">
            <w:pPr>
              <w:pStyle w:val="Akapitzlist"/>
              <w:numPr>
                <w:ilvl w:val="0"/>
                <w:numId w:val="203"/>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1"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1"/>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w:t>
            </w:r>
            <w:r w:rsidR="00FA25C3">
              <w:rPr>
                <w:rFonts w:asciiTheme="minorHAnsi" w:hAnsiTheme="minorHAnsi" w:cs="Arial"/>
                <w:sz w:val="22"/>
                <w:szCs w:val="22"/>
              </w:rPr>
              <w:t>129 607 641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9B2B5D">
              <w:rPr>
                <w:rFonts w:asciiTheme="minorHAnsi" w:hAnsiTheme="minorHAnsi" w:cs="Arial"/>
                <w:sz w:val="22"/>
                <w:szCs w:val="22"/>
              </w:rPr>
              <w:t xml:space="preserve">  </w:t>
            </w:r>
            <w:r w:rsidR="00E5203F">
              <w:rPr>
                <w:rFonts w:asciiTheme="minorHAnsi" w:hAnsiTheme="minorHAnsi" w:cs="Arial"/>
                <w:sz w:val="22"/>
                <w:szCs w:val="22"/>
              </w:rPr>
              <w:t>45 323 538</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12 638 764</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rsidR="009C0931" w:rsidRPr="00900D91" w:rsidRDefault="009C0931" w:rsidP="00900D91">
            <w:pPr>
              <w:tabs>
                <w:tab w:val="left" w:pos="458"/>
              </w:tabs>
              <w:spacing w:after="0"/>
              <w:rPr>
                <w:rFonts w:asciiTheme="minorHAnsi" w:hAnsiTheme="minorHAnsi" w:cs="Arial"/>
                <w:sz w:val="16"/>
                <w:szCs w:val="16"/>
              </w:rPr>
            </w:pPr>
          </w:p>
          <w:p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900D91">
            <w:pPr>
              <w:spacing w:after="0"/>
              <w:jc w:val="both"/>
              <w:rPr>
                <w:rFonts w:asciiTheme="minorHAnsi" w:hAnsiTheme="minorHAnsi" w:cs="Arial"/>
              </w:rPr>
            </w:pPr>
          </w:p>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900D91">
            <w:pPr>
              <w:spacing w:after="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42" w:name="_Toc534813880"/>
      <w:r w:rsidRPr="00334FE3">
        <w:rPr>
          <w:rFonts w:asciiTheme="minorHAnsi" w:hAnsiTheme="minorHAnsi"/>
        </w:rPr>
        <w:t>Działanie</w:t>
      </w:r>
      <w:r w:rsidR="002F2957" w:rsidRPr="00334FE3">
        <w:rPr>
          <w:rFonts w:asciiTheme="minorHAnsi" w:hAnsiTheme="minorHAnsi"/>
        </w:rPr>
        <w:t xml:space="preserve"> 3.5. Wysokosprawna kogeneracja</w:t>
      </w:r>
      <w:bookmarkEnd w:id="4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rsidR="00273CF7" w:rsidRPr="00334FE3" w:rsidRDefault="00273CF7" w:rsidP="00B716D7">
            <w:pPr>
              <w:pStyle w:val="Akapitzlist"/>
              <w:numPr>
                <w:ilvl w:val="0"/>
                <w:numId w:val="298"/>
              </w:numPr>
              <w:spacing w:after="0"/>
              <w:ind w:left="741"/>
              <w:rPr>
                <w:rFonts w:cs="Arial"/>
              </w:rPr>
            </w:pPr>
            <w:r w:rsidRPr="00334FE3">
              <w:t>Produkcja energii cieplnej z nowych mocy wytwórczych instalacji wykorzystujących OZE [MWht/rok]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DF6575" w:rsidP="006335F5">
            <w:pPr>
              <w:spacing w:before="40" w:after="40"/>
              <w:rPr>
                <w:rFonts w:asciiTheme="minorHAnsi" w:hAnsiTheme="minorHAnsi" w:cs="Arial"/>
              </w:rPr>
            </w:pPr>
            <w:r>
              <w:rPr>
                <w:rFonts w:asciiTheme="minorHAnsi" w:hAnsiTheme="minorHAnsi" w:cs="Arial"/>
                <w:sz w:val="22"/>
                <w:szCs w:val="22"/>
              </w:rPr>
              <w:t>14 669 269</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tabs>
                <w:tab w:val="left" w:pos="295"/>
              </w:tabs>
              <w:spacing w:after="0"/>
              <w:rPr>
                <w:rFonts w:asciiTheme="minorHAnsi" w:hAnsiTheme="minorHAnsi" w:cs="Arial"/>
              </w:rPr>
            </w:pPr>
          </w:p>
          <w:p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rsidR="00784E40" w:rsidRPr="00334FE3" w:rsidRDefault="00784E40" w:rsidP="00AB43B2">
            <w:pPr>
              <w:tabs>
                <w:tab w:val="left" w:pos="295"/>
              </w:tabs>
              <w:spacing w:after="0"/>
              <w:rPr>
                <w:rFonts w:asciiTheme="minorHAnsi" w:hAnsiTheme="minorHAnsi" w:cs="Arial"/>
              </w:rPr>
            </w:pP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3" w:name="_Toc534813881"/>
      <w:bookmarkStart w:id="44" w:name="_Hlk534797873"/>
      <w:r w:rsidRPr="00334FE3">
        <w:rPr>
          <w:rFonts w:asciiTheme="minorHAnsi" w:hAnsiTheme="minorHAnsi"/>
        </w:rPr>
        <w:t>Oś priorytetowa 4 Środowisko</w:t>
      </w:r>
      <w:r w:rsidR="00466857" w:rsidRPr="00334FE3">
        <w:rPr>
          <w:rFonts w:asciiTheme="minorHAnsi" w:hAnsiTheme="minorHAnsi"/>
        </w:rPr>
        <w:t xml:space="preserve"> i </w:t>
      </w:r>
      <w:r w:rsidRPr="00334FE3">
        <w:rPr>
          <w:rFonts w:asciiTheme="minorHAnsi" w:hAnsiTheme="minorHAnsi"/>
        </w:rPr>
        <w:t>zasoby</w:t>
      </w:r>
      <w:bookmarkEnd w:id="43"/>
    </w:p>
    <w:bookmarkEnd w:id="44"/>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5"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rsidR="00D7669A" w:rsidRPr="006C24D0" w:rsidRDefault="004F51F6" w:rsidP="00B716D7">
            <w:pPr>
              <w:pStyle w:val="Default"/>
              <w:numPr>
                <w:ilvl w:val="0"/>
                <w:numId w:val="273"/>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rsidR="004F51F6" w:rsidRPr="006C24D0" w:rsidRDefault="004F51F6" w:rsidP="00B716D7">
            <w:pPr>
              <w:pStyle w:val="Default"/>
              <w:numPr>
                <w:ilvl w:val="3"/>
                <w:numId w:val="274"/>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rsidR="006335F5" w:rsidRPr="006C24D0" w:rsidRDefault="00D85CE4" w:rsidP="00B716D7">
            <w:pPr>
              <w:pStyle w:val="Default"/>
              <w:numPr>
                <w:ilvl w:val="2"/>
                <w:numId w:val="274"/>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Wojewódzkiego 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rsidR="006335F5" w:rsidRPr="00334FE3" w:rsidRDefault="006335F5" w:rsidP="00900D91">
            <w:pPr>
              <w:spacing w:after="0"/>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w:t>
            </w:r>
            <w:r w:rsidR="00A2794E">
              <w:rPr>
                <w:rFonts w:asciiTheme="minorHAnsi" w:hAnsiTheme="minorHAnsi" w:cs="Arial"/>
                <w:sz w:val="22"/>
                <w:szCs w:val="22"/>
              </w:rPr>
              <w:t xml:space="preserve">1 342 772 </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rsidR="003A03E3" w:rsidRPr="003A03E3" w:rsidRDefault="003A03E3" w:rsidP="003A03E3">
            <w:pPr>
              <w:spacing w:before="40" w:after="40"/>
              <w:rPr>
                <w:rFonts w:asciiTheme="minorHAnsi" w:hAnsiTheme="minorHAnsi" w:cs="Arial"/>
              </w:rPr>
            </w:pPr>
          </w:p>
          <w:p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bookmarkStart w:id="46"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6"/>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7" w:name="_Toc534813883"/>
      <w:r w:rsidRPr="00334FE3">
        <w:rPr>
          <w:rFonts w:asciiTheme="minorHAnsi" w:hAnsiTheme="minorHAnsi"/>
        </w:rPr>
        <w:t>Działanie</w:t>
      </w:r>
      <w:r w:rsidR="00B61D56" w:rsidRPr="00334FE3">
        <w:rPr>
          <w:rFonts w:asciiTheme="minorHAnsi" w:hAnsiTheme="minorHAnsi"/>
        </w:rPr>
        <w:t xml:space="preserve"> 4.2. Gospodarka wodno-ściekowa</w:t>
      </w:r>
      <w:bookmarkEnd w:id="47"/>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rsidR="00460D49" w:rsidRPr="00334FE3" w:rsidRDefault="00460D49" w:rsidP="00B716D7">
            <w:pPr>
              <w:pStyle w:val="Akapitzlist"/>
              <w:numPr>
                <w:ilvl w:val="0"/>
                <w:numId w:val="287"/>
              </w:numPr>
              <w:spacing w:after="0"/>
            </w:pPr>
            <w:r w:rsidRPr="00334FE3">
              <w:t>Wielkość ładunku ścieków poddanych ulepszonemu oczyszczaniu [RLM]</w:t>
            </w:r>
          </w:p>
          <w:p w:rsidR="00460D49" w:rsidRPr="00334FE3" w:rsidRDefault="00460D49" w:rsidP="00B716D7">
            <w:pPr>
              <w:pStyle w:val="Akapitzlist"/>
              <w:numPr>
                <w:ilvl w:val="0"/>
                <w:numId w:val="287"/>
              </w:numPr>
              <w:spacing w:after="0"/>
            </w:pPr>
            <w:r w:rsidRPr="00334FE3">
              <w:t>Przewidywana liczba osób korzystających z ulepszonego oczyszczania ścieków [RLM]</w:t>
            </w:r>
          </w:p>
          <w:p w:rsidR="00460D49" w:rsidRPr="00334FE3" w:rsidRDefault="00460D49" w:rsidP="00B716D7">
            <w:pPr>
              <w:pStyle w:val="Akapitzlist"/>
              <w:numPr>
                <w:ilvl w:val="0"/>
                <w:numId w:val="287"/>
              </w:numPr>
              <w:spacing w:after="0"/>
            </w:pPr>
            <w:r w:rsidRPr="00334FE3">
              <w:t>Przewidywana liczba osób korzystających z ulepszonego zaopatrzenia w wodę [osoby]</w:t>
            </w:r>
          </w:p>
          <w:p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900D91">
            <w:pPr>
              <w:spacing w:after="0"/>
              <w:jc w:val="both"/>
              <w:rPr>
                <w:rFonts w:asciiTheme="minorHAnsi" w:hAnsiTheme="minorHAnsi"/>
              </w:rPr>
            </w:pPr>
          </w:p>
          <w:p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900D9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8"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1886"/>
        <w:gridCol w:w="4034"/>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Wyłącznie w ramach RPO o dofinansowanie mogą się ubiegać do kwoty 5 mln euro kosztów całkowitych zgodnie z przewidzianym w RPO 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rsidR="00D212EA" w:rsidRPr="00D212EA" w:rsidRDefault="00D212EA" w:rsidP="00256B31">
            <w:pPr>
              <w:spacing w:after="0" w:line="276" w:lineRule="auto"/>
              <w:rPr>
                <w:rFonts w:ascii="Calibri" w:eastAsia="Calibri" w:hAnsi="Calibri"/>
                <w:lang w:eastAsia="en-US"/>
              </w:rPr>
            </w:pPr>
          </w:p>
          <w:p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256B31">
            <w:pPr>
              <w:pStyle w:val="Akapitzlist"/>
              <w:numPr>
                <w:ilvl w:val="0"/>
                <w:numId w:val="243"/>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9"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9"/>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8"/>
        <w:gridCol w:w="1924"/>
        <w:gridCol w:w="4072"/>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F16801" w:rsidRDefault="00140378" w:rsidP="00F16801">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F16801">
              <w:rPr>
                <w:sz w:val="20"/>
                <w:szCs w:val="20"/>
              </w:rPr>
              <w:t xml:space="preserve">Wzrost oczekiwanej liczby odwiedzin w objętych wsparciem miejscach należących do dziedzictwa kulturalnego i naturalnego oraz stanowiących atrakcje turystyczne [odwiedziny/rok] (CI 9)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273C13">
            <w:pPr>
              <w:pStyle w:val="Akapitzlist"/>
              <w:numPr>
                <w:ilvl w:val="0"/>
                <w:numId w:val="266"/>
              </w:numPr>
              <w:spacing w:after="0" w:line="240" w:lineRule="auto"/>
              <w:ind w:left="648" w:hanging="254"/>
              <w:jc w:val="both"/>
              <w:rPr>
                <w:rFonts w:cs="ArialNarrow"/>
                <w:lang w:eastAsia="pl-PL"/>
              </w:rPr>
            </w:pPr>
            <w:r w:rsidRPr="00334FE3">
              <w:rPr>
                <w:rFonts w:cs="ArialNarrow"/>
              </w:rPr>
              <w:t>Długość utworzonych szlaków turystycznych [km]</w:t>
            </w:r>
          </w:p>
          <w:p w:rsidR="00A34864" w:rsidRPr="00334FE3" w:rsidRDefault="008718CA" w:rsidP="00273C13">
            <w:pPr>
              <w:pStyle w:val="Akapitzlist"/>
              <w:numPr>
                <w:ilvl w:val="0"/>
                <w:numId w:val="266"/>
              </w:numPr>
              <w:spacing w:after="0" w:line="240" w:lineRule="auto"/>
              <w:ind w:left="648" w:hanging="254"/>
              <w:jc w:val="both"/>
            </w:pPr>
            <w:r w:rsidRPr="00334FE3">
              <w:rPr>
                <w:rFonts w:cs="ArialNarrow"/>
              </w:rPr>
              <w:t>Długość odnowionych szlaków turystycznych [km]</w:t>
            </w:r>
          </w:p>
          <w:p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rsidR="00273C13" w:rsidRPr="00273C13" w:rsidRDefault="00273C13" w:rsidP="00273C13">
            <w:pPr>
              <w:pStyle w:val="Akapitzlist"/>
              <w:numPr>
                <w:ilvl w:val="0"/>
                <w:numId w:val="335"/>
              </w:numPr>
              <w:spacing w:after="0"/>
              <w:jc w:val="both"/>
              <w:rPr>
                <w:rFonts w:cstheme="minorHAnsi"/>
              </w:rPr>
            </w:pPr>
            <w:r w:rsidRPr="00273C13">
              <w:rPr>
                <w:rFonts w:cstheme="minorHAnsi"/>
              </w:rPr>
              <w:t xml:space="preserve">Liczba wybudowanych obiektów turystycznych i rekreacyjnych [szt.] </w:t>
            </w:r>
          </w:p>
          <w:p w:rsidR="00273C13" w:rsidRPr="00334FE3" w:rsidRDefault="00273C13" w:rsidP="00273C13">
            <w:pPr>
              <w:pStyle w:val="Akapitzlist"/>
              <w:numPr>
                <w:ilvl w:val="0"/>
                <w:numId w:val="335"/>
              </w:numPr>
              <w:spacing w:after="0"/>
              <w:jc w:val="both"/>
              <w:rPr>
                <w:rFonts w:cstheme="minorHAnsi"/>
              </w:rPr>
            </w:pPr>
            <w:r w:rsidRPr="00273C13">
              <w:rPr>
                <w:rFonts w:cstheme="minorHAnsi"/>
              </w:rPr>
              <w:t>Liczba przebudowanych obiektów turystycznych i rekreacyjnych [szt.]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256B31">
            <w:pPr>
              <w:spacing w:after="0"/>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0A2A2D" w:rsidRDefault="000A2A2D" w:rsidP="000A2A2D">
            <w:pPr>
              <w:pStyle w:val="Akapitzlist"/>
              <w:spacing w:after="0" w:line="240" w:lineRule="auto"/>
              <w:ind w:left="394"/>
              <w:jc w:val="both"/>
            </w:pPr>
          </w:p>
          <w:p w:rsidR="000A2A2D" w:rsidRPr="00334FE3"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udostępnianie cennych przyrodniczo terenów rzeki Odry</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256B31">
        <w:trPr>
          <w:cantSplit/>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rsidR="00E0248A" w:rsidRPr="00F77C53" w:rsidRDefault="00E0248A" w:rsidP="00F77C53">
            <w:pPr>
              <w:tabs>
                <w:tab w:val="left" w:pos="458"/>
              </w:tabs>
              <w:spacing w:after="0"/>
              <w:rPr>
                <w:rFonts w:asciiTheme="minorHAnsi" w:hAnsiTheme="minorHAnsi" w:cs="Arial"/>
                <w:sz w:val="16"/>
                <w:szCs w:val="16"/>
              </w:rPr>
            </w:pPr>
          </w:p>
          <w:p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F77C53">
        <w:trPr>
          <w:cantSplit/>
          <w:trHeight w:val="36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0"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0"/>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F77C53">
        <w:trPr>
          <w:cantSplit/>
          <w:trHeight w:val="3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51" w:name="_Toc534813886"/>
      <w:r w:rsidRPr="00334FE3">
        <w:rPr>
          <w:rFonts w:asciiTheme="minorHAnsi" w:hAnsiTheme="minorHAnsi"/>
        </w:rPr>
        <w:t>Działanie</w:t>
      </w:r>
      <w:r w:rsidR="00B61D56" w:rsidRPr="00334FE3">
        <w:rPr>
          <w:rFonts w:asciiTheme="minorHAnsi" w:hAnsiTheme="minorHAnsi"/>
        </w:rPr>
        <w:t xml:space="preserve"> 4.5. Bezpieczeństwo</w:t>
      </w:r>
      <w:bookmarkEnd w:id="51"/>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rsidR="00F77C53" w:rsidRDefault="00F77C53" w:rsidP="00D74265">
            <w:pPr>
              <w:autoSpaceDE w:val="0"/>
              <w:autoSpaceDN w:val="0"/>
              <w:adjustRightInd w:val="0"/>
              <w:rPr>
                <w:rFonts w:asciiTheme="minorHAnsi" w:hAnsiTheme="minorHAnsi" w:cs="Calibri"/>
                <w:b/>
                <w:color w:val="000000"/>
              </w:rPr>
            </w:pP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F77C53">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F77C53">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F77C53">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A40CD4" w:rsidRPr="00A40CD4" w:rsidRDefault="00A40CD4" w:rsidP="00A40CD4">
            <w:pPr>
              <w:spacing w:before="40" w:after="40"/>
              <w:rPr>
                <w:rFonts w:asciiTheme="minorHAnsi" w:hAnsiTheme="minorHAnsi" w:cs="Arial"/>
              </w:rPr>
            </w:pPr>
          </w:p>
          <w:p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2D4BD8">
            <w:pPr>
              <w:spacing w:before="40" w:after="40"/>
              <w:rPr>
                <w:rFonts w:asciiTheme="minorHAnsi" w:hAnsiTheme="minorHAnsi" w:cs="Arial"/>
                <w:lang w:eastAsia="en-US"/>
              </w:rPr>
            </w:pP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2" w:name="_Toc534813887"/>
      <w:r w:rsidRPr="00334FE3">
        <w:rPr>
          <w:rFonts w:asciiTheme="minorHAnsi" w:hAnsiTheme="minorHAnsi"/>
        </w:rPr>
        <w:t>Oś priorytetowa 5 Transport</w:t>
      </w:r>
      <w:bookmarkEnd w:id="52"/>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rsidTr="00143D96">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3"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rsidR="00290DA8" w:rsidRPr="00290DA8" w:rsidRDefault="00290DA8" w:rsidP="00290DA8">
            <w:pPr>
              <w:spacing w:before="40" w:after="40"/>
              <w:jc w:val="both"/>
              <w:rPr>
                <w:rFonts w:asciiTheme="minorHAnsi" w:hAnsiTheme="minorHAnsi" w:cs="Arial"/>
              </w:rPr>
            </w:pPr>
          </w:p>
          <w:p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77C53">
        <w:trPr>
          <w:cantSplit/>
          <w:trHeight w:val="42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F77C53">
        <w:trPr>
          <w:cantSplit/>
          <w:trHeight w:val="32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4"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4"/>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5" w:name="_Hlk479760668"/>
            <w:r w:rsidRPr="00334FE3">
              <w:rPr>
                <w:rFonts w:asciiTheme="minorHAnsi" w:hAnsiTheme="minorHAnsi" w:cs="Arial"/>
                <w:sz w:val="22"/>
                <w:szCs w:val="22"/>
              </w:rPr>
              <w:t>Lista wskaźników produktu</w:t>
            </w:r>
            <w:bookmarkEnd w:id="55"/>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F77C53">
        <w:trPr>
          <w:cantSplit/>
          <w:trHeight w:val="39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rsidR="00504216" w:rsidRPr="00A40CD4" w:rsidRDefault="00504216" w:rsidP="00857209">
            <w:pPr>
              <w:spacing w:after="0"/>
              <w:rPr>
                <w:rFonts w:asciiTheme="minorHAnsi" w:hAnsiTheme="minorHAnsi" w:cs="Arial"/>
              </w:rPr>
            </w:pPr>
          </w:p>
          <w:p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56" w:name="_Toc534813890"/>
      <w:r w:rsidRPr="00334FE3">
        <w:rPr>
          <w:rFonts w:asciiTheme="minorHAnsi" w:hAnsiTheme="minorHAnsi"/>
        </w:rPr>
        <w:t>Oś priorytetowa 6 Infrastruktura spójności społecznej</w:t>
      </w:r>
      <w:bookmarkEnd w:id="56"/>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7"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7"/>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857209">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rsidTr="00857209">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8"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8"/>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DA66F4" w:rsidRPr="00A40CD4" w:rsidRDefault="00DA66F4" w:rsidP="00DA66F4">
            <w:pPr>
              <w:spacing w:before="40" w:after="40"/>
              <w:rPr>
                <w:rFonts w:asciiTheme="minorHAnsi" w:hAnsiTheme="minorHAnsi" w:cs="Arial"/>
              </w:rPr>
            </w:pPr>
          </w:p>
          <w:p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B90DFF">
            <w:pPr>
              <w:pStyle w:val="Akapitzlist"/>
              <w:numPr>
                <w:ilvl w:val="0"/>
                <w:numId w:val="237"/>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rsidR="00BD7F61" w:rsidRPr="00334FE3" w:rsidRDefault="00BD7F61" w:rsidP="00B90DFF">
            <w:pPr>
              <w:spacing w:after="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B90DFF">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59" w:name="_Toc534813892"/>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Szczegółowe informacje na temat wydatków 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w:t>
            </w:r>
            <w:r w:rsidR="007B0729" w:rsidRPr="00334FE3">
              <w:rPr>
                <w:rFonts w:asciiTheme="minorHAnsi" w:hAnsiTheme="minorHAnsi" w:cs="Open Sans Semibold"/>
                <w:bCs/>
                <w:sz w:val="22"/>
                <w:szCs w:val="22"/>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B716D7">
            <w:pPr>
              <w:pStyle w:val="Akapitzlist"/>
              <w:numPr>
                <w:ilvl w:val="0"/>
                <w:numId w:val="25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B90DFF">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rsidR="00021BDD" w:rsidRPr="001A6F32" w:rsidRDefault="00021BDD" w:rsidP="00021BDD">
            <w:pPr>
              <w:spacing w:before="40" w:after="40"/>
              <w:rPr>
                <w:rFonts w:asciiTheme="minorHAnsi" w:hAnsiTheme="minorHAnsi" w:cs="Arial"/>
              </w:rPr>
            </w:pPr>
          </w:p>
          <w:p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rsidR="00E41C18" w:rsidRPr="00334FE3" w:rsidRDefault="00E41C18" w:rsidP="00E41C18">
            <w:pPr>
              <w:spacing w:before="40" w:after="40"/>
              <w:rPr>
                <w:rFonts w:asciiTheme="minorHAnsi" w:hAnsiTheme="minorHAnsi" w:cstheme="minorHAnsi"/>
              </w:rPr>
            </w:pPr>
          </w:p>
          <w:p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A6F32">
        <w:trPr>
          <w:cantSplit/>
          <w:trHeight w:val="290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Default="006F15B5" w:rsidP="00870FEE">
      <w:pPr>
        <w:jc w:val="both"/>
        <w:rPr>
          <w:rFonts w:asciiTheme="minorHAnsi" w:hAnsiTheme="minorHAnsi"/>
          <w:b/>
        </w:rPr>
      </w:pPr>
    </w:p>
    <w:p w:rsidR="001A6F32" w:rsidRDefault="001A6F32" w:rsidP="00870FEE">
      <w:pPr>
        <w:jc w:val="both"/>
        <w:rPr>
          <w:rFonts w:asciiTheme="minorHAnsi" w:hAnsiTheme="minorHAnsi"/>
          <w:b/>
        </w:rPr>
      </w:pPr>
    </w:p>
    <w:p w:rsidR="001A6F32" w:rsidRDefault="001A6F32" w:rsidP="00870FEE">
      <w:pPr>
        <w:jc w:val="both"/>
        <w:rPr>
          <w:rFonts w:asciiTheme="minorHAnsi" w:hAnsiTheme="minorHAnsi"/>
          <w:b/>
        </w:rPr>
      </w:pPr>
    </w:p>
    <w:p w:rsidR="001A6F32" w:rsidRPr="00334FE3" w:rsidRDefault="001A6F3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60"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A6F32">
        <w:trPr>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A6F32">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A6F32">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A471D" w:rsidRPr="00A40CD4" w:rsidRDefault="00BA471D" w:rsidP="00BA471D">
            <w:pPr>
              <w:spacing w:before="40" w:after="40"/>
              <w:rPr>
                <w:rFonts w:asciiTheme="minorHAnsi" w:hAnsiTheme="minorHAnsi" w:cs="Arial"/>
              </w:rPr>
            </w:pPr>
          </w:p>
          <w:p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rsidR="003A2F69" w:rsidRPr="00334FE3" w:rsidRDefault="003A2F69" w:rsidP="00BA471D">
            <w:pPr>
              <w:tabs>
                <w:tab w:val="left" w:pos="458"/>
              </w:tabs>
              <w:spacing w:before="40" w:after="40"/>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61" w:name="_Toc534813894"/>
      <w:r w:rsidRPr="00334FE3">
        <w:rPr>
          <w:rFonts w:asciiTheme="minorHAnsi" w:hAnsiTheme="minorHAnsi"/>
        </w:rPr>
        <w:t>Oś priorytetowa 7 Infrastruktura edukacyjna</w:t>
      </w:r>
      <w:bookmarkEnd w:id="61"/>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2"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2"/>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DD02A0">
        <w:trPr>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DD02A0">
        <w:trPr>
          <w:cantSplit/>
          <w:trHeight w:val="390"/>
        </w:trPr>
        <w:tc>
          <w:tcPr>
            <w:tcW w:w="1363"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FA25C3" w:rsidP="00B81E31">
            <w:pPr>
              <w:spacing w:before="40" w:after="40"/>
              <w:rPr>
                <w:rFonts w:asciiTheme="minorHAnsi" w:hAnsiTheme="minorHAnsi" w:cs="Arial"/>
              </w:rPr>
            </w:pPr>
            <w:r>
              <w:rPr>
                <w:rFonts w:asciiTheme="minorHAnsi" w:hAnsiTheme="minorHAnsi" w:cs="Arial"/>
                <w:sz w:val="22"/>
                <w:szCs w:val="22"/>
              </w:rPr>
              <w:t xml:space="preserve">39 </w:t>
            </w:r>
            <w:r w:rsidR="00BC17FE">
              <w:rPr>
                <w:rFonts w:asciiTheme="minorHAnsi" w:hAnsiTheme="minorHAnsi" w:cs="Arial"/>
                <w:sz w:val="22"/>
                <w:szCs w:val="22"/>
              </w:rPr>
              <w:t>679 468</w:t>
            </w:r>
            <w:r w:rsidR="003B0FF5" w:rsidRPr="00334FE3">
              <w:rPr>
                <w:rFonts w:asciiTheme="minorHAnsi" w:hAnsiTheme="minorHAnsi" w:cs="Arial"/>
                <w:sz w:val="22"/>
                <w:szCs w:val="22"/>
              </w:rPr>
              <w:t xml:space="preserve"> </w:t>
            </w:r>
            <w:r w:rsidR="005D52E8" w:rsidRPr="00334FE3">
              <w:rPr>
                <w:rFonts w:asciiTheme="minorHAnsi" w:hAnsiTheme="minorHAnsi" w:cs="Arial"/>
                <w:sz w:val="22"/>
                <w:szCs w:val="22"/>
              </w:rPr>
              <w:t>– region słabiej rozwinięty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250C5F" w:rsidP="00590D59">
            <w:pPr>
              <w:spacing w:before="40" w:after="40"/>
              <w:rPr>
                <w:rFonts w:asciiTheme="minorHAnsi" w:hAnsiTheme="minorHAnsi" w:cs="Arial"/>
              </w:rPr>
            </w:pPr>
            <w:r>
              <w:rPr>
                <w:rFonts w:asciiTheme="minorHAnsi" w:hAnsiTheme="minorHAnsi" w:cs="Arial"/>
                <w:sz w:val="22"/>
                <w:szCs w:val="22"/>
              </w:rPr>
              <w:t xml:space="preserve">18 899 130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250C5F" w:rsidP="003B0FF5">
            <w:pPr>
              <w:spacing w:before="40" w:after="40"/>
              <w:rPr>
                <w:rFonts w:asciiTheme="minorHAnsi" w:hAnsiTheme="minorHAnsi" w:cs="Arial"/>
              </w:rPr>
            </w:pPr>
            <w:r>
              <w:rPr>
                <w:rFonts w:asciiTheme="minorHAnsi" w:hAnsiTheme="minorHAnsi" w:cs="Arial"/>
                <w:sz w:val="22"/>
                <w:szCs w:val="22"/>
              </w:rPr>
              <w:t xml:space="preserve">9 528 282 </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DD02A0">
        <w:trPr>
          <w:cantSplit/>
          <w:trHeight w:val="402"/>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DD02A0">
        <w:trPr>
          <w:cantSplit/>
          <w:trHeight w:val="408"/>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DD02A0">
        <w:trPr>
          <w:cantSplit/>
          <w:trHeight w:val="413"/>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DD02A0">
        <w:trPr>
          <w:cantSplit/>
          <w:trHeight w:val="407"/>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DD02A0">
        <w:trPr>
          <w:cantSplit/>
          <w:trHeight w:val="423"/>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DD02A0">
        <w:trPr>
          <w:cantSplit/>
          <w:trHeight w:val="20"/>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DD02A0">
        <w:trPr>
          <w:cantSplit/>
          <w:trHeight w:val="20"/>
        </w:trPr>
        <w:tc>
          <w:tcPr>
            <w:tcW w:w="1363"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315"/>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35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373"/>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408"/>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431"/>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rsidR="00B61394" w:rsidRPr="00A40CD4" w:rsidRDefault="00B61394" w:rsidP="00B61394">
            <w:pPr>
              <w:spacing w:before="40" w:after="40"/>
              <w:rPr>
                <w:rFonts w:asciiTheme="minorHAnsi" w:hAnsiTheme="minorHAnsi" w:cs="Arial"/>
              </w:rPr>
            </w:pPr>
          </w:p>
          <w:p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DD02A0">
        <w:trPr>
          <w:cantSplit/>
          <w:trHeight w:val="335"/>
        </w:trPr>
        <w:tc>
          <w:tcPr>
            <w:tcW w:w="1363"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DD02A0">
        <w:trPr>
          <w:cantSplit/>
          <w:trHeight w:val="33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5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76"/>
        </w:trPr>
        <w:tc>
          <w:tcPr>
            <w:tcW w:w="1363"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9"/>
        </w:trPr>
        <w:tc>
          <w:tcPr>
            <w:tcW w:w="1363"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756"/>
        </w:trPr>
        <w:tc>
          <w:tcPr>
            <w:tcW w:w="1363"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756"/>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0C0CB7" w:rsidRPr="00334FE3" w:rsidTr="00DD02A0">
        <w:trPr>
          <w:cantSplit/>
          <w:trHeight w:val="366"/>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1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42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C409F9">
        <w:trPr>
          <w:cantSplit/>
          <w:trHeight w:val="417"/>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C409F9">
        <w:trPr>
          <w:cantSplit/>
          <w:trHeight w:val="432"/>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D02A0">
        <w:trPr>
          <w:cantSplit/>
          <w:trHeight w:val="2650"/>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9F67BF" w:rsidRDefault="009F67BF" w:rsidP="00590D59">
            <w:pPr>
              <w:spacing w:before="40" w:after="40"/>
              <w:rPr>
                <w:rFonts w:asciiTheme="minorHAnsi" w:hAnsiTheme="minorHAnsi" w:cs="Arial"/>
              </w:rPr>
            </w:pPr>
          </w:p>
          <w:p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54"/>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D31FD9">
        <w:trPr>
          <w:cantSplit/>
          <w:trHeight w:val="566"/>
        </w:trPr>
        <w:tc>
          <w:tcPr>
            <w:tcW w:w="1363"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151"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D02A0">
        <w:trPr>
          <w:cantSplit/>
          <w:trHeight w:val="20"/>
        </w:trPr>
        <w:tc>
          <w:tcPr>
            <w:tcW w:w="1363"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3"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3"/>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075"/>
        <w:gridCol w:w="4481"/>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D31FD9">
        <w:trPr>
          <w:cantSplit/>
          <w:trHeight w:val="20"/>
        </w:trPr>
        <w:tc>
          <w:tcPr>
            <w:tcW w:w="1363"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D31FD9">
        <w:trPr>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B716D7">
            <w:pPr>
              <w:pStyle w:val="Akapitzlist"/>
              <w:numPr>
                <w:ilvl w:val="0"/>
                <w:numId w:val="217"/>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D31FD9">
        <w:trPr>
          <w:cantSplit/>
          <w:trHeight w:val="482"/>
        </w:trPr>
        <w:tc>
          <w:tcPr>
            <w:tcW w:w="1363"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9615F2" w:rsidP="000A71D4">
            <w:pPr>
              <w:spacing w:before="40" w:after="40"/>
              <w:rPr>
                <w:rFonts w:asciiTheme="minorHAnsi" w:hAnsiTheme="minorHAnsi" w:cs="Arial"/>
              </w:rPr>
            </w:pPr>
            <w:r>
              <w:rPr>
                <w:rFonts w:asciiTheme="minorHAnsi" w:hAnsiTheme="minorHAnsi" w:cs="Arial"/>
                <w:sz w:val="22"/>
                <w:szCs w:val="22"/>
              </w:rPr>
              <w:t xml:space="preserve">21 272 762 </w:t>
            </w:r>
            <w:r w:rsidR="00E528E3" w:rsidRPr="00334FE3">
              <w:rPr>
                <w:rFonts w:asciiTheme="minorHAnsi" w:hAnsiTheme="minorHAnsi" w:cs="Arial"/>
                <w:sz w:val="22"/>
                <w:szCs w:val="22"/>
              </w:rPr>
              <w:t>– region słabiej rozwinięty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250C5F" w:rsidP="0092542C">
            <w:pPr>
              <w:spacing w:before="40" w:after="40"/>
              <w:rPr>
                <w:rFonts w:asciiTheme="minorHAnsi" w:hAnsiTheme="minorHAnsi" w:cs="Arial"/>
              </w:rPr>
            </w:pPr>
            <w:r>
              <w:rPr>
                <w:rFonts w:asciiTheme="minorHAnsi" w:hAnsiTheme="minorHAnsi" w:cs="Arial"/>
                <w:sz w:val="22"/>
                <w:szCs w:val="22"/>
              </w:rPr>
              <w:t xml:space="preserve">14 053 100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250C5F" w:rsidP="0092542C">
            <w:pPr>
              <w:spacing w:before="40" w:after="40"/>
              <w:rPr>
                <w:rFonts w:asciiTheme="minorHAnsi" w:hAnsiTheme="minorHAnsi" w:cs="Arial"/>
              </w:rPr>
            </w:pPr>
            <w:r>
              <w:rPr>
                <w:rFonts w:asciiTheme="minorHAnsi" w:hAnsiTheme="minorHAnsi" w:cs="Arial"/>
                <w:sz w:val="22"/>
                <w:szCs w:val="22"/>
              </w:rPr>
              <w:t xml:space="preserve">4 471 718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D31FD9">
        <w:trPr>
          <w:cantSplit/>
          <w:trHeight w:val="402"/>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1"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D31FD9">
        <w:trPr>
          <w:cantSplit/>
          <w:trHeight w:val="408"/>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D31FD9">
        <w:trPr>
          <w:cantSplit/>
          <w:trHeight w:val="413"/>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D31FD9">
        <w:trPr>
          <w:cantSplit/>
          <w:trHeight w:val="407"/>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D31FD9">
        <w:trPr>
          <w:cantSplit/>
          <w:trHeight w:val="423"/>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D31FD9">
        <w:trPr>
          <w:cantSplit/>
          <w:trHeight w:val="20"/>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D31FD9">
        <w:trPr>
          <w:cantSplit/>
          <w:trHeight w:val="20"/>
        </w:trPr>
        <w:tc>
          <w:tcPr>
            <w:tcW w:w="1363"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315"/>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35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373"/>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08"/>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31"/>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1"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rsidR="00B61394" w:rsidRPr="00A40CD4" w:rsidRDefault="00B61394" w:rsidP="00B61394">
            <w:pPr>
              <w:spacing w:before="40" w:after="40"/>
              <w:rPr>
                <w:rFonts w:asciiTheme="minorHAnsi" w:hAnsiTheme="minorHAnsi" w:cs="Arial"/>
              </w:rPr>
            </w:pPr>
          </w:p>
          <w:p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335"/>
        </w:trPr>
        <w:tc>
          <w:tcPr>
            <w:tcW w:w="1363"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1"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D31FD9">
        <w:trPr>
          <w:cantSplit/>
          <w:trHeight w:val="33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5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76"/>
        </w:trPr>
        <w:tc>
          <w:tcPr>
            <w:tcW w:w="1363"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29"/>
        </w:trPr>
        <w:tc>
          <w:tcPr>
            <w:tcW w:w="1363"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476"/>
        </w:trPr>
        <w:tc>
          <w:tcPr>
            <w:tcW w:w="1363"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686"/>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D31FD9">
        <w:trPr>
          <w:cantSplit/>
          <w:trHeight w:val="366"/>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414"/>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D31FD9">
        <w:trPr>
          <w:cantSplit/>
          <w:trHeight w:val="424"/>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D31FD9">
        <w:trPr>
          <w:cantSplit/>
          <w:trHeight w:val="390"/>
        </w:trPr>
        <w:tc>
          <w:tcPr>
            <w:tcW w:w="1363"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D31FD9">
        <w:trPr>
          <w:cantSplit/>
          <w:trHeight w:val="460"/>
        </w:trPr>
        <w:tc>
          <w:tcPr>
            <w:tcW w:w="1363"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151"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2193"/>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D31FD9">
        <w:trPr>
          <w:cantSplit/>
          <w:trHeight w:val="506"/>
        </w:trPr>
        <w:tc>
          <w:tcPr>
            <w:tcW w:w="1363"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151"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1FD9">
        <w:trPr>
          <w:cantSplit/>
          <w:trHeight w:val="20"/>
        </w:trPr>
        <w:tc>
          <w:tcPr>
            <w:tcW w:w="1363"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151"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64" w:name="_Toc534813897"/>
      <w:r w:rsidRPr="00334FE3">
        <w:rPr>
          <w:rFonts w:asciiTheme="minorHAnsi" w:hAnsiTheme="minorHAnsi"/>
        </w:rPr>
        <w:t xml:space="preserve">Oś priorytetowa 8 </w:t>
      </w:r>
      <w:r w:rsidR="00B43889" w:rsidRPr="00334FE3">
        <w:rPr>
          <w:rFonts w:asciiTheme="minorHAnsi" w:hAnsiTheme="minorHAnsi"/>
        </w:rPr>
        <w:t>Rynek pracy</w:t>
      </w:r>
      <w:bookmarkEnd w:id="64"/>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5"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5"/>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Default="00E275E9" w:rsidP="00870FEE">
      <w:pPr>
        <w:jc w:val="both"/>
        <w:rPr>
          <w:rFonts w:asciiTheme="minorHAnsi" w:hAnsiTheme="minorHAnsi"/>
          <w:b/>
        </w:rPr>
      </w:pPr>
    </w:p>
    <w:p w:rsidR="00D31FD9" w:rsidRPr="00334FE3" w:rsidRDefault="00D31FD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6"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6"/>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67" w:name="_Hlk519172660"/>
            <w:r w:rsidRPr="00334FE3">
              <w:rPr>
                <w:rFonts w:asciiTheme="minorHAnsi" w:hAnsiTheme="minorHAnsi" w:cs="Arial"/>
                <w:sz w:val="22"/>
                <w:szCs w:val="22"/>
              </w:rPr>
              <w:t xml:space="preserve">Lista wskaźników rezultatu bezpośredniego </w:t>
            </w:r>
            <w:bookmarkEnd w:id="67"/>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250C5F">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250C5F">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250C5F">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rsidR="006A1F37" w:rsidRPr="00334FE3" w:rsidRDefault="006A1F37" w:rsidP="00250C5F">
            <w:pPr>
              <w:spacing w:beforeLines="40" w:before="96" w:afterLines="40" w:after="96"/>
              <w:rPr>
                <w:rFonts w:asciiTheme="minorHAnsi" w:hAnsiTheme="minorHAnsi"/>
              </w:rPr>
            </w:pPr>
          </w:p>
          <w:p w:rsidR="004E5205" w:rsidRPr="00334FE3" w:rsidRDefault="006A1F37" w:rsidP="00250C5F">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Default="00C83A1A" w:rsidP="006A1F37">
            <w:pPr>
              <w:spacing w:before="40" w:after="40"/>
              <w:rPr>
                <w:rFonts w:asciiTheme="minorHAnsi" w:hAnsiTheme="minorHAnsi" w:cs="Arial"/>
              </w:rPr>
            </w:pPr>
            <w:r w:rsidRPr="00334FE3">
              <w:rPr>
                <w:rFonts w:asciiTheme="minorHAnsi" w:hAnsiTheme="minorHAnsi" w:cs="Arial"/>
              </w:rPr>
              <w:t>95%</w:t>
            </w:r>
          </w:p>
          <w:p w:rsidR="00F713D7" w:rsidRDefault="00F713D7" w:rsidP="006A1F37">
            <w:pPr>
              <w:spacing w:before="40" w:after="40"/>
              <w:rPr>
                <w:rFonts w:asciiTheme="minorHAnsi" w:hAnsiTheme="minorHAnsi" w:cs="Arial"/>
              </w:rPr>
            </w:pPr>
          </w:p>
          <w:p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Default="00C83A1A" w:rsidP="006554CD">
            <w:pPr>
              <w:spacing w:before="40" w:after="40"/>
              <w:rPr>
                <w:rFonts w:asciiTheme="minorHAnsi" w:hAnsiTheme="minorHAnsi" w:cs="Arial"/>
              </w:rPr>
            </w:pPr>
            <w:r w:rsidRPr="00334FE3">
              <w:rPr>
                <w:rFonts w:asciiTheme="minorHAnsi" w:hAnsiTheme="minorHAnsi" w:cs="Arial"/>
              </w:rPr>
              <w:t>5%</w:t>
            </w:r>
          </w:p>
          <w:p w:rsidR="00135048" w:rsidRDefault="00135048" w:rsidP="006554CD">
            <w:pPr>
              <w:spacing w:before="40" w:after="40"/>
              <w:rPr>
                <w:rFonts w:asciiTheme="minorHAnsi" w:hAnsiTheme="minorHAnsi" w:cs="Arial"/>
              </w:rPr>
            </w:pPr>
          </w:p>
          <w:p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8"/>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9"/>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Default="00EF2C2A" w:rsidP="00870FEE">
      <w:pPr>
        <w:jc w:val="both"/>
        <w:rPr>
          <w:rFonts w:asciiTheme="minorHAnsi" w:hAnsiTheme="minorHAnsi"/>
          <w:b/>
        </w:rPr>
      </w:pPr>
    </w:p>
    <w:p w:rsidR="00D31FD9" w:rsidRDefault="00D31FD9" w:rsidP="00870FEE">
      <w:pPr>
        <w:jc w:val="both"/>
        <w:rPr>
          <w:rFonts w:asciiTheme="minorHAnsi" w:hAnsiTheme="minorHAnsi"/>
          <w:b/>
        </w:rPr>
      </w:pPr>
    </w:p>
    <w:p w:rsidR="001A1082" w:rsidRDefault="001A1082" w:rsidP="005A0826">
      <w:pPr>
        <w:pStyle w:val="Nagwek3"/>
        <w:rPr>
          <w:rFonts w:asciiTheme="minorHAnsi" w:eastAsia="Times New Roman" w:hAnsiTheme="minorHAnsi" w:cs="Times New Roman"/>
          <w:bCs w:val="0"/>
          <w:color w:val="auto"/>
        </w:rPr>
      </w:pPr>
      <w:bookmarkStart w:id="70" w:name="_Toc534813900"/>
    </w:p>
    <w:p w:rsidR="001A1082" w:rsidRPr="001A1082" w:rsidRDefault="001A1082" w:rsidP="001A1082"/>
    <w:p w:rsidR="001A1082" w:rsidRDefault="001A1082" w:rsidP="005A0826">
      <w:pPr>
        <w:pStyle w:val="Nagwek3"/>
        <w:rPr>
          <w:rFonts w:asciiTheme="minorHAnsi" w:hAnsiTheme="minorHAnsi"/>
        </w:rPr>
      </w:pPr>
    </w:p>
    <w:p w:rsidR="00110677" w:rsidRPr="00334FE3" w:rsidRDefault="00110677" w:rsidP="005A0826">
      <w:pPr>
        <w:pStyle w:val="Nagwek3"/>
        <w:rPr>
          <w:rFonts w:asciiTheme="minorHAnsi" w:hAnsiTheme="minorHAnsi"/>
        </w:rPr>
      </w:pPr>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0"/>
      <w:bookmarkEnd w:id="71"/>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D31FD9">
            <w:pPr>
              <w:spacing w:after="0"/>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rsidR="00135048" w:rsidRDefault="00135048" w:rsidP="00E65D47">
            <w:pPr>
              <w:spacing w:before="40" w:after="40"/>
              <w:rPr>
                <w:rFonts w:asciiTheme="minorHAnsi" w:hAnsiTheme="minorHAnsi" w:cs="Arial"/>
              </w:rPr>
            </w:pPr>
          </w:p>
          <w:p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rsidR="00135048" w:rsidRDefault="00135048" w:rsidP="00BC6D9A">
            <w:pPr>
              <w:rPr>
                <w:rFonts w:asciiTheme="minorHAnsi" w:hAnsiTheme="minorHAnsi" w:cs="Arial"/>
              </w:rPr>
            </w:pPr>
          </w:p>
          <w:p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2"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2"/>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55C50" w:rsidP="00993ACA">
            <w:pPr>
              <w:spacing w:before="40" w:after="40"/>
              <w:rPr>
                <w:rFonts w:asciiTheme="minorHAnsi" w:hAnsiTheme="minorHAnsi" w:cs="Arial"/>
              </w:rPr>
            </w:pPr>
            <w:r>
              <w:rPr>
                <w:rFonts w:asciiTheme="minorHAnsi" w:hAnsiTheme="minorHAnsi" w:cs="Arial"/>
                <w:sz w:val="22"/>
                <w:szCs w:val="22"/>
              </w:rPr>
              <w:t>34 289 88</w:t>
            </w:r>
            <w:r w:rsidR="006819EB">
              <w:rPr>
                <w:rFonts w:asciiTheme="minorHAnsi" w:hAnsiTheme="minorHAnsi" w:cs="Arial"/>
                <w:sz w:val="22"/>
                <w:szCs w:val="22"/>
              </w:rPr>
              <w:t>3</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2 868 911</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542 70</w:t>
            </w:r>
            <w:r>
              <w:rPr>
                <w:rFonts w:asciiTheme="minorHAnsi" w:hAnsiTheme="minorHAnsi"/>
                <w:sz w:val="22"/>
                <w:szCs w:val="22"/>
              </w:rPr>
              <w:t>5</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1 442 445</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73" w:name="_Toc534813902"/>
      <w:r w:rsidRPr="00334FE3">
        <w:rPr>
          <w:rFonts w:asciiTheme="minorHAnsi" w:hAnsiTheme="minorHAnsi"/>
        </w:rPr>
        <w:t xml:space="preserve">Działanie 8.5. </w:t>
      </w:r>
      <w:bookmarkStart w:id="74"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3"/>
      <w:r w:rsidR="003210BA" w:rsidRPr="00334FE3">
        <w:rPr>
          <w:rFonts w:asciiTheme="minorHAnsi" w:hAnsiTheme="minorHAnsi"/>
        </w:rPr>
        <w:t xml:space="preserve"> </w:t>
      </w:r>
      <w:bookmarkEnd w:id="74"/>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dodatek relokacyjny;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Default="003A66EF" w:rsidP="001911EA">
            <w:pPr>
              <w:spacing w:before="40" w:after="40"/>
              <w:jc w:val="both"/>
              <w:rPr>
                <w:rFonts w:asciiTheme="minorHAnsi" w:hAnsiTheme="minorHAnsi" w:cs="Arial"/>
                <w:color w:val="000000" w:themeColor="text1"/>
              </w:rPr>
            </w:pPr>
          </w:p>
          <w:p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3A66EF" w:rsidRDefault="003A66EF" w:rsidP="001911EA">
            <w:pPr>
              <w:spacing w:before="40" w:after="40"/>
              <w:jc w:val="both"/>
              <w:rPr>
                <w:rFonts w:asciiTheme="minorHAnsi" w:hAnsiTheme="minorHAnsi" w:cs="Arial"/>
                <w:color w:val="000000" w:themeColor="text1"/>
              </w:rPr>
            </w:pPr>
          </w:p>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1A1082" w:rsidRPr="00334FE3" w:rsidRDefault="001A1082"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75" w:name="_Toc534813903"/>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5"/>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10"/>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76"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6"/>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rsidR="00135048" w:rsidRDefault="00135048" w:rsidP="00473FB5">
            <w:pPr>
              <w:autoSpaceDE w:val="0"/>
              <w:autoSpaceDN w:val="0"/>
              <w:adjustRightInd w:val="0"/>
              <w:spacing w:after="0"/>
              <w:jc w:val="both"/>
              <w:rPr>
                <w:rFonts w:asciiTheme="minorHAnsi" w:hAnsiTheme="minorHAnsi" w:cs="Arial"/>
              </w:rPr>
            </w:pPr>
          </w:p>
          <w:p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B43889" w:rsidRPr="00334FE3" w:rsidRDefault="00B43889" w:rsidP="00945319">
      <w:pPr>
        <w:pStyle w:val="Nagwek2"/>
        <w:rPr>
          <w:rFonts w:asciiTheme="minorHAnsi" w:hAnsiTheme="minorHAnsi"/>
        </w:rPr>
      </w:pPr>
      <w:bookmarkStart w:id="77" w:name="_Toc534813905"/>
      <w:r w:rsidRPr="00334FE3">
        <w:rPr>
          <w:rFonts w:asciiTheme="minorHAnsi" w:hAnsiTheme="minorHAnsi"/>
        </w:rPr>
        <w:t>Oś priorytetowa 9 Włączenie społeczne</w:t>
      </w:r>
      <w:bookmarkEnd w:id="77"/>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78" w:name="_Toc534813906"/>
      <w:r w:rsidRPr="00334FE3">
        <w:rPr>
          <w:rFonts w:asciiTheme="minorHAnsi" w:hAnsiTheme="minorHAnsi"/>
        </w:rPr>
        <w:t>Działanie 9.1. Aktywna integracja</w:t>
      </w:r>
      <w:bookmarkEnd w:id="7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5C7EF0">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psychospołecznej dla rodzin lub osób;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rsidR="001C6FD9" w:rsidRDefault="001C6FD9" w:rsidP="00A53E84">
            <w:pPr>
              <w:spacing w:after="0" w:line="276" w:lineRule="auto"/>
              <w:rPr>
                <w:rFonts w:asciiTheme="minorHAnsi" w:hAnsiTheme="minorHAnsi" w:cs="Arial"/>
                <w:color w:val="000000" w:themeColor="text1"/>
              </w:rPr>
            </w:pPr>
          </w:p>
          <w:p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5C7EF0" w:rsidRDefault="00C35C2A" w:rsidP="00C35C2A">
            <w:pPr>
              <w:spacing w:after="0"/>
              <w:ind w:left="98"/>
              <w:jc w:val="both"/>
              <w:rPr>
                <w:rFonts w:asciiTheme="minorHAnsi" w:hAnsiTheme="minorHAnsi" w:cs="Arial"/>
                <w:color w:val="000000" w:themeColor="text1"/>
                <w:sz w:val="16"/>
                <w:szCs w:val="16"/>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F6724D" w:rsidRDefault="00F6724D" w:rsidP="00C35C2A">
            <w:pPr>
              <w:spacing w:after="0"/>
              <w:ind w:left="98"/>
              <w:jc w:val="both"/>
              <w:rPr>
                <w:rFonts w:asciiTheme="minorHAnsi" w:hAnsiTheme="minorHAnsi" w:cs="Arial"/>
                <w:color w:val="000000" w:themeColor="text1"/>
              </w:rPr>
            </w:pPr>
          </w:p>
          <w:p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rsidR="00F6724D" w:rsidRPr="00334FE3" w:rsidRDefault="00F6724D" w:rsidP="00C35C2A">
            <w:pPr>
              <w:spacing w:after="0"/>
              <w:ind w:left="98"/>
              <w:jc w:val="both"/>
              <w:rPr>
                <w:rFonts w:asciiTheme="minorHAnsi" w:hAnsiTheme="minorHAnsi" w:cs="Arial"/>
                <w:color w:val="000000" w:themeColor="text1"/>
              </w:rPr>
            </w:pP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F6724D" w:rsidRDefault="00F6724D" w:rsidP="000B196C">
            <w:pPr>
              <w:ind w:left="458" w:hanging="426"/>
              <w:jc w:val="both"/>
              <w:rPr>
                <w:rFonts w:asciiTheme="minorHAnsi" w:hAnsiTheme="minorHAnsi"/>
                <w:color w:val="000000" w:themeColor="text1"/>
              </w:rPr>
            </w:pPr>
          </w:p>
          <w:p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5C7EF0">
            <w:pPr>
              <w:spacing w:after="0"/>
              <w:rPr>
                <w:rFonts w:asciiTheme="minorHAnsi" w:hAnsiTheme="minorHAnsi" w:cs="Arial"/>
              </w:rPr>
            </w:pPr>
          </w:p>
          <w:p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5C7EF0">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5C7EF0">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5C7EF0">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C7EF0">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C7EF0">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C7EF0">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5C7EF0">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5C7EF0">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5C7EF0">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5C7EF0">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rsidR="005B3BB4" w:rsidRPr="00F6724D" w:rsidRDefault="005B3BB4"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 będących w pieczy zastępczej i opuszczających tę pieczę; </w:t>
            </w:r>
          </w:p>
          <w:p w:rsidR="005B3B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nieletnich, wobec których zastosowano środki zapobiegania i zwalczania demoralizacji i przestępczości;</w:t>
            </w:r>
          </w:p>
          <w:p w:rsidR="004342B4" w:rsidRPr="00F6724D" w:rsidRDefault="005B3BB4" w:rsidP="005B3BB4">
            <w:pPr>
              <w:spacing w:before="40" w:after="40"/>
              <w:jc w:val="both"/>
              <w:rPr>
                <w:rFonts w:asciiTheme="minorHAnsi" w:hAnsiTheme="minorHAnsi" w:cs="Arial"/>
              </w:rPr>
            </w:pPr>
            <w:r w:rsidRPr="00F6724D">
              <w:rPr>
                <w:rFonts w:asciiTheme="minorHAnsi" w:hAnsiTheme="minorHAnsi" w:cs="Arial"/>
                <w:sz w:val="22"/>
                <w:szCs w:val="22"/>
              </w:rPr>
              <w:t>- przebywających w MOW i MOS.</w:t>
            </w:r>
          </w:p>
          <w:p w:rsidR="004342B4" w:rsidRPr="004342B4" w:rsidDel="00FE3C38" w:rsidRDefault="004342B4" w:rsidP="004342B4">
            <w:pPr>
              <w:rPr>
                <w:i/>
                <w:iCs/>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rsidR="009C2BBC" w:rsidRDefault="009C2BBC" w:rsidP="009C2BBC">
            <w:pPr>
              <w:spacing w:before="40" w:after="40"/>
              <w:jc w:val="both"/>
              <w:rPr>
                <w:rFonts w:cs="Arial"/>
              </w:rPr>
            </w:pPr>
          </w:p>
          <w:p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rsidR="009C2BBC" w:rsidRPr="00C66B9D" w:rsidRDefault="009C2BBC" w:rsidP="009C2BBC">
            <w:pPr>
              <w:spacing w:before="40" w:after="40"/>
              <w:jc w:val="both"/>
              <w:rPr>
                <w:rFonts w:cs="Arial"/>
                <w:sz w:val="16"/>
                <w:szCs w:val="16"/>
              </w:rPr>
            </w:pPr>
          </w:p>
          <w:p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79"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9"/>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dzienną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8) działania wspierające opiekunów faktycznych w opiece nad osobami niesamodzielnymi poprzez:</w:t>
            </w:r>
          </w:p>
          <w:p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C66B9D" w:rsidRDefault="00BE4F6C" w:rsidP="00C66B9D">
            <w:pPr>
              <w:spacing w:after="0"/>
              <w:jc w:val="both"/>
              <w:rPr>
                <w:rFonts w:asciiTheme="minorHAnsi" w:hAnsiTheme="minorHAnsi" w:cs="Arial"/>
                <w:sz w:val="16"/>
                <w:szCs w:val="16"/>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rsidR="00AB67E4" w:rsidRDefault="00AB67E4" w:rsidP="00F6724D">
            <w:pPr>
              <w:pStyle w:val="Akapitzlist"/>
              <w:numPr>
                <w:ilvl w:val="0"/>
                <w:numId w:val="317"/>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F6724D">
            <w:pPr>
              <w:pStyle w:val="Akapitzlist"/>
              <w:numPr>
                <w:ilvl w:val="0"/>
                <w:numId w:val="317"/>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F6724D">
            <w:pPr>
              <w:pStyle w:val="Akapitzlist"/>
              <w:numPr>
                <w:ilvl w:val="0"/>
                <w:numId w:val="317"/>
              </w:numPr>
              <w:spacing w:before="40" w:after="40" w:line="240" w:lineRule="auto"/>
              <w:ind w:left="468"/>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F6724D">
            <w:pPr>
              <w:pStyle w:val="Akapitzlist"/>
              <w:numPr>
                <w:ilvl w:val="0"/>
                <w:numId w:val="317"/>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F6724D">
            <w:pPr>
              <w:pStyle w:val="Akapitzlist"/>
              <w:numPr>
                <w:ilvl w:val="0"/>
                <w:numId w:val="317"/>
              </w:numPr>
              <w:spacing w:before="40" w:after="40"/>
              <w:ind w:left="468"/>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F6724D">
            <w:pPr>
              <w:pStyle w:val="Akapitzlist"/>
              <w:numPr>
                <w:ilvl w:val="0"/>
                <w:numId w:val="317"/>
              </w:numPr>
              <w:spacing w:before="40" w:after="40" w:line="240" w:lineRule="auto"/>
              <w:ind w:left="468"/>
              <w:jc w:val="both"/>
              <w:rPr>
                <w:rFonts w:cs="Arial"/>
              </w:rPr>
            </w:pPr>
            <w:r w:rsidRPr="00334FE3">
              <w:rPr>
                <w:rFonts w:cs="Arial"/>
              </w:rPr>
              <w:t>dzieci w  pieczy zastępczej;</w:t>
            </w:r>
          </w:p>
          <w:p w:rsidR="00AB67E4" w:rsidRDefault="009F3A37" w:rsidP="00F6724D">
            <w:pPr>
              <w:pStyle w:val="Akapitzlist"/>
              <w:numPr>
                <w:ilvl w:val="0"/>
                <w:numId w:val="317"/>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F6724D">
            <w:pPr>
              <w:pStyle w:val="Akapitzlist"/>
              <w:numPr>
                <w:ilvl w:val="0"/>
                <w:numId w:val="317"/>
              </w:numPr>
              <w:spacing w:before="40" w:after="40" w:line="240" w:lineRule="auto"/>
              <w:ind w:left="468"/>
              <w:jc w:val="both"/>
              <w:rPr>
                <w:rFonts w:cs="Arial"/>
              </w:rPr>
            </w:pPr>
            <w:r>
              <w:rPr>
                <w:rFonts w:cs="Arial"/>
              </w:rPr>
              <w:t>opiekunowie faktyczni osób</w:t>
            </w:r>
            <w:r w:rsidR="00E1558C">
              <w:rPr>
                <w:rFonts w:cs="Arial"/>
              </w:rPr>
              <w:t xml:space="preserve"> niesamodzielnych;</w:t>
            </w:r>
          </w:p>
          <w:p w:rsidR="003631D7" w:rsidRPr="00334FE3" w:rsidRDefault="00E1558C" w:rsidP="00C66B9D">
            <w:pPr>
              <w:numPr>
                <w:ilvl w:val="0"/>
                <w:numId w:val="317"/>
              </w:numPr>
              <w:spacing w:after="0"/>
              <w:ind w:left="468"/>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C66B9D">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C66B9D">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C66B9D">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C66B9D">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C66B9D">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C66B9D">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60685" w:rsidRDefault="000E46EA" w:rsidP="00E16E0E">
            <w:pPr>
              <w:pStyle w:val="Akapitzlist"/>
              <w:numPr>
                <w:ilvl w:val="0"/>
                <w:numId w:val="124"/>
              </w:numPr>
              <w:spacing w:before="40" w:after="40"/>
              <w:rPr>
                <w:rFonts w:cs="Arial"/>
              </w:rPr>
            </w:pPr>
            <w:r w:rsidRPr="00334FE3">
              <w:rPr>
                <w:rFonts w:eastAsia="Calibri"/>
              </w:rPr>
              <w:t>95%</w:t>
            </w:r>
          </w:p>
          <w:p w:rsidR="00360685" w:rsidRPr="00C66B9D" w:rsidRDefault="00360685" w:rsidP="00360685">
            <w:pPr>
              <w:spacing w:before="40" w:after="40"/>
              <w:rPr>
                <w:rFonts w:cs="Arial"/>
                <w:sz w:val="16"/>
                <w:szCs w:val="16"/>
              </w:rPr>
            </w:pPr>
          </w:p>
          <w:p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60685" w:rsidRDefault="000E46EA" w:rsidP="00E16E0E">
            <w:pPr>
              <w:pStyle w:val="Akapitzlist"/>
              <w:numPr>
                <w:ilvl w:val="0"/>
                <w:numId w:val="124"/>
              </w:numPr>
              <w:spacing w:before="40" w:after="40"/>
              <w:rPr>
                <w:rFonts w:cs="Arial"/>
              </w:rPr>
            </w:pPr>
            <w:r w:rsidRPr="00334FE3">
              <w:rPr>
                <w:rFonts w:eastAsia="Calibri"/>
              </w:rPr>
              <w:t>5%.</w:t>
            </w:r>
          </w:p>
          <w:p w:rsidR="00360685" w:rsidRDefault="00360685" w:rsidP="00360685">
            <w:pPr>
              <w:spacing w:before="40" w:after="40"/>
              <w:rPr>
                <w:rFonts w:cs="Arial"/>
              </w:rPr>
            </w:pPr>
          </w:p>
          <w:p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80"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0"/>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B716D7">
            <w:pPr>
              <w:pStyle w:val="Akapitzlist"/>
              <w:numPr>
                <w:ilvl w:val="0"/>
                <w:numId w:val="280"/>
              </w:numPr>
              <w:ind w:left="458"/>
              <w:jc w:val="both"/>
            </w:pPr>
            <w:r w:rsidRPr="00334FE3">
              <w:t>jednostki samorządu terytorialnego, ich związki i stowarzyszenia;</w:t>
            </w:r>
          </w:p>
          <w:p w:rsidR="00D658DF" w:rsidRPr="00334FE3" w:rsidRDefault="00D658DF" w:rsidP="00B716D7">
            <w:pPr>
              <w:pStyle w:val="Akapitzlist"/>
              <w:numPr>
                <w:ilvl w:val="0"/>
                <w:numId w:val="280"/>
              </w:numPr>
              <w:ind w:left="458"/>
              <w:jc w:val="both"/>
            </w:pPr>
            <w:r w:rsidRPr="00334FE3">
              <w:t>jednostki organizacyjne jst;</w:t>
            </w:r>
          </w:p>
          <w:p w:rsidR="00D658DF" w:rsidRPr="00334FE3" w:rsidRDefault="00D658DF" w:rsidP="00B716D7">
            <w:pPr>
              <w:pStyle w:val="Akapitzlist"/>
              <w:numPr>
                <w:ilvl w:val="0"/>
                <w:numId w:val="280"/>
              </w:numPr>
              <w:ind w:left="458"/>
              <w:jc w:val="both"/>
            </w:pPr>
            <w:r w:rsidRPr="00334FE3">
              <w:t>jednostki organizacyjne pomocy społecznej;</w:t>
            </w:r>
          </w:p>
          <w:p w:rsidR="00D658DF" w:rsidRPr="00334FE3" w:rsidRDefault="00D658DF" w:rsidP="00B716D7">
            <w:pPr>
              <w:pStyle w:val="Akapitzlist"/>
              <w:numPr>
                <w:ilvl w:val="0"/>
                <w:numId w:val="280"/>
              </w:numPr>
              <w:ind w:left="458"/>
              <w:jc w:val="both"/>
            </w:pPr>
            <w:r w:rsidRPr="00334FE3">
              <w:t>organizacje pozarządowe;</w:t>
            </w:r>
          </w:p>
          <w:p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rsidR="00D658DF" w:rsidRPr="00334FE3" w:rsidRDefault="00D658DF" w:rsidP="00B716D7">
            <w:pPr>
              <w:pStyle w:val="Akapitzlist"/>
              <w:numPr>
                <w:ilvl w:val="0"/>
                <w:numId w:val="280"/>
              </w:numPr>
              <w:ind w:left="458"/>
              <w:jc w:val="both"/>
            </w:pPr>
            <w:r w:rsidRPr="00334FE3">
              <w:t>podmioty ekonomii społecznej oraz przedsiębiorstwa społeczne;</w:t>
            </w:r>
          </w:p>
          <w:p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rsidR="00D658DF" w:rsidRPr="00334FE3" w:rsidRDefault="00D658DF" w:rsidP="00C66B9D">
            <w:pPr>
              <w:pStyle w:val="Akapitzlist"/>
              <w:numPr>
                <w:ilvl w:val="0"/>
                <w:numId w:val="280"/>
              </w:numPr>
              <w:spacing w:after="0"/>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Default="00360685" w:rsidP="004453DD">
            <w:pPr>
              <w:rPr>
                <w:rFonts w:asciiTheme="minorHAnsi" w:eastAsia="Calibri" w:hAnsiTheme="minorHAnsi"/>
              </w:rPr>
            </w:pPr>
          </w:p>
          <w:p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9D3798" w:rsidRDefault="009D3798" w:rsidP="00BD1790">
      <w:pPr>
        <w:pStyle w:val="Nagwek3"/>
        <w:rPr>
          <w:rFonts w:asciiTheme="minorHAnsi" w:hAnsiTheme="minorHAnsi"/>
        </w:rPr>
      </w:pPr>
      <w:bookmarkStart w:id="81" w:name="_Toc534813909"/>
    </w:p>
    <w:p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2" w:name="_Hlk534799998"/>
      <w:r w:rsidRPr="00334FE3">
        <w:rPr>
          <w:rFonts w:asciiTheme="minorHAnsi" w:hAnsiTheme="minorHAnsi" w:cs="Arial"/>
          <w:szCs w:val="22"/>
        </w:rPr>
        <w:t>Wspieranie gospodarki społecznej</w:t>
      </w:r>
      <w:bookmarkEnd w:id="81"/>
      <w:r w:rsidRPr="00334FE3">
        <w:rPr>
          <w:rFonts w:asciiTheme="minorHAnsi" w:hAnsiTheme="minorHAnsi"/>
        </w:rPr>
        <w:t xml:space="preserve"> </w:t>
      </w:r>
      <w:bookmarkEnd w:id="82"/>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rsidR="00D675EA" w:rsidRPr="00334FE3" w:rsidRDefault="00D675EA" w:rsidP="00D675EA">
            <w:pPr>
              <w:pStyle w:val="Akapitzlist"/>
              <w:spacing w:line="240" w:lineRule="auto"/>
              <w:ind w:left="314"/>
              <w:jc w:val="both"/>
              <w:rPr>
                <w:rFonts w:eastAsia="Calibri"/>
              </w:rPr>
            </w:pP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(np. działania edukacyjne, gry animacyjne, seminaria, spotkania, dialog obywatelski, warsztaty, działania integracyjne/środowiskowe, wizyty studyjne, fora, konsultacje itp.)</w:t>
            </w:r>
            <w:r w:rsidRPr="00334FE3">
              <w:rPr>
                <w:rFonts w:eastAsia="Calibri"/>
              </w:rPr>
              <w:t>,</w:t>
            </w:r>
          </w:p>
          <w:p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rsidR="00FB7B25" w:rsidRDefault="00C52710" w:rsidP="00B716D7">
            <w:pPr>
              <w:pStyle w:val="Akapitzlist"/>
              <w:numPr>
                <w:ilvl w:val="0"/>
                <w:numId w:val="329"/>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rsidR="00C52710" w:rsidRDefault="00FB7B25" w:rsidP="00B716D7">
            <w:pPr>
              <w:pStyle w:val="Akapitzlist"/>
              <w:numPr>
                <w:ilvl w:val="0"/>
                <w:numId w:val="329"/>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rsidR="00C52710" w:rsidRDefault="00C52710" w:rsidP="00C52710">
            <w:pPr>
              <w:pStyle w:val="Akapitzlist"/>
              <w:ind w:left="456"/>
              <w:jc w:val="both"/>
              <w:rPr>
                <w:rFonts w:cs="Arial"/>
              </w:rPr>
            </w:pPr>
          </w:p>
          <w:p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w:t>
            </w:r>
          </w:p>
          <w:p w:rsidR="00C52710" w:rsidRPr="00C52710" w:rsidRDefault="00C52710" w:rsidP="00C52710">
            <w:pPr>
              <w:pStyle w:val="Akapitzlist"/>
              <w:jc w:val="both"/>
              <w:rPr>
                <w:rFonts w:cs="Arial"/>
              </w:rPr>
            </w:pPr>
          </w:p>
          <w:p w:rsidR="00BD1790" w:rsidRPr="00377C08" w:rsidRDefault="00377C08" w:rsidP="00D56A3C">
            <w:pPr>
              <w:pStyle w:val="Akapitzlist"/>
              <w:numPr>
                <w:ilvl w:val="0"/>
                <w:numId w:val="327"/>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rsidR="00BD1790" w:rsidRPr="00EA76A3" w:rsidRDefault="00BD1790" w:rsidP="00B716D7">
            <w:pPr>
              <w:pStyle w:val="Akapitzlist"/>
              <w:numPr>
                <w:ilvl w:val="0"/>
                <w:numId w:val="330"/>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rsidR="003D24D5" w:rsidRPr="003D24D5" w:rsidRDefault="00177346" w:rsidP="00B716D7">
            <w:pPr>
              <w:pStyle w:val="Akapitzlist"/>
              <w:numPr>
                <w:ilvl w:val="0"/>
                <w:numId w:val="330"/>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rsidR="00BD1790" w:rsidRPr="00EA76A3" w:rsidRDefault="003D24D5" w:rsidP="00B716D7">
            <w:pPr>
              <w:pStyle w:val="Akapitzlist"/>
              <w:numPr>
                <w:ilvl w:val="0"/>
                <w:numId w:val="330"/>
              </w:numPr>
              <w:jc w:val="both"/>
              <w:rPr>
                <w:rFonts w:eastAsia="Calibri"/>
                <w:b/>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7A61DE">
              <w:rPr>
                <w:rFonts w:cs="Arial"/>
              </w:rPr>
              <w:t xml:space="preserve"> (np. p</w:t>
            </w:r>
            <w:r w:rsidR="00754CE1">
              <w:rPr>
                <w:rFonts w:cs="Arial"/>
              </w:rPr>
              <w:t>sycholog, doradca zawodowy, tren</w:t>
            </w:r>
            <w:r w:rsidR="007A61DE">
              <w:rPr>
                <w:rFonts w:cs="Arial"/>
              </w:rPr>
              <w:t>er pracy, itp.)</w:t>
            </w:r>
          </w:p>
          <w:p w:rsidR="00B716D7" w:rsidRDefault="00B716D7" w:rsidP="00B716D7">
            <w:pPr>
              <w:autoSpaceDE w:val="0"/>
              <w:autoSpaceDN w:val="0"/>
              <w:adjustRightInd w:val="0"/>
              <w:jc w:val="both"/>
              <w:rPr>
                <w:rFonts w:eastAsia="Calibri"/>
                <w:b/>
              </w:rPr>
            </w:pPr>
          </w:p>
          <w:p w:rsidR="00522BE3" w:rsidRPr="00C108C6" w:rsidRDefault="00B45FE3" w:rsidP="00C108C6">
            <w:pPr>
              <w:pStyle w:val="Akapitzlist"/>
              <w:numPr>
                <w:ilvl w:val="0"/>
                <w:numId w:val="327"/>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rsidR="00BD1790" w:rsidRPr="00B45FE3" w:rsidRDefault="00B45FE3" w:rsidP="00C108C6">
            <w:pPr>
              <w:pStyle w:val="Akapitzlist"/>
              <w:numPr>
                <w:ilvl w:val="0"/>
                <w:numId w:val="327"/>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rsidR="00B45FE3" w:rsidRPr="00334FE3" w:rsidRDefault="00B45FE3" w:rsidP="00B716D7">
            <w:pPr>
              <w:pStyle w:val="Akapitzlist"/>
              <w:autoSpaceDE w:val="0"/>
              <w:autoSpaceDN w:val="0"/>
              <w:adjustRightInd w:val="0"/>
              <w:spacing w:line="240" w:lineRule="auto"/>
              <w:ind w:left="456"/>
              <w:jc w:val="both"/>
              <w:rPr>
                <w:rFonts w:eastAsia="Calibri"/>
              </w:rPr>
            </w:pPr>
          </w:p>
          <w:p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rsidR="00BD1790" w:rsidRPr="00334FE3" w:rsidRDefault="007207BB" w:rsidP="007207BB">
            <w:pPr>
              <w:pStyle w:val="Akapitzlist"/>
              <w:numPr>
                <w:ilvl w:val="0"/>
                <w:numId w:val="33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rsidR="00522BE3" w:rsidRPr="00522BE3" w:rsidRDefault="00BD1790" w:rsidP="007207BB">
            <w:pPr>
              <w:pStyle w:val="Akapitzlist"/>
              <w:numPr>
                <w:ilvl w:val="0"/>
                <w:numId w:val="33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rsidR="00BD1790" w:rsidRPr="003D24D5" w:rsidRDefault="00522BE3" w:rsidP="007207BB">
            <w:pPr>
              <w:pStyle w:val="Akapitzlist"/>
              <w:numPr>
                <w:ilvl w:val="0"/>
                <w:numId w:val="33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rsidR="003D24D5" w:rsidRPr="00334FE3" w:rsidRDefault="003D24D5" w:rsidP="007207BB">
            <w:pPr>
              <w:pStyle w:val="Akapitzlist"/>
              <w:numPr>
                <w:ilvl w:val="0"/>
                <w:numId w:val="33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(np. ps</w:t>
            </w:r>
            <w:r w:rsidR="00754CE1">
              <w:rPr>
                <w:rFonts w:cs="Arial"/>
              </w:rPr>
              <w:t>ycholog, doradca zawodowy, trene</w:t>
            </w:r>
            <w:r w:rsidR="007207BB" w:rsidRPr="00CD479F">
              <w:rPr>
                <w:rFonts w:cs="Arial"/>
              </w:rPr>
              <w:t>r pracy, itp.)</w:t>
            </w:r>
            <w:r>
              <w:rPr>
                <w:rFonts w:cs="Arial"/>
              </w:rPr>
              <w:t>.</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Default="00D567BC" w:rsidP="000D1B84">
            <w:pPr>
              <w:pStyle w:val="Akapitzlist"/>
              <w:numPr>
                <w:ilvl w:val="0"/>
                <w:numId w:val="124"/>
              </w:numPr>
              <w:spacing w:after="0" w:line="240" w:lineRule="auto"/>
              <w:ind w:left="456"/>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rsidR="009170D9" w:rsidRPr="00C66B9D" w:rsidRDefault="009170D9" w:rsidP="00C66B9D">
            <w:pPr>
              <w:spacing w:after="0"/>
              <w:jc w:val="both"/>
              <w:rPr>
                <w:rFonts w:asciiTheme="minorHAnsi" w:hAnsiTheme="minorHAnsi" w:cs="Arial"/>
                <w:sz w:val="16"/>
                <w:szCs w:val="16"/>
              </w:rPr>
            </w:pP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rsidR="00D567BC" w:rsidRPr="00C66B9D" w:rsidRDefault="00D567BC" w:rsidP="00C66B9D">
            <w:pPr>
              <w:spacing w:after="0"/>
              <w:jc w:val="both"/>
              <w:rPr>
                <w:rFonts w:asciiTheme="minorHAnsi" w:hAnsiTheme="minorHAnsi" w:cs="Arial"/>
                <w:sz w:val="16"/>
                <w:szCs w:val="16"/>
              </w:rPr>
            </w:pPr>
          </w:p>
          <w:p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rsidR="008F46C6" w:rsidRPr="008F46C6" w:rsidRDefault="008F46C6" w:rsidP="008F46C6">
            <w:pPr>
              <w:rPr>
                <w:rFonts w:eastAsia="Calibri"/>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rsidR="008F46C6" w:rsidRPr="00C66B9D" w:rsidRDefault="008F46C6" w:rsidP="008F46C6">
            <w:pPr>
              <w:rPr>
                <w:rFonts w:asciiTheme="minorHAnsi" w:eastAsia="Calibri" w:hAnsiTheme="minorHAnsi"/>
                <w:b/>
                <w:sz w:val="16"/>
                <w:szCs w:val="16"/>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C66B9D">
            <w:pPr>
              <w:spacing w:after="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83" w:name="_Toc534813910"/>
      <w:r w:rsidRPr="00334FE3">
        <w:rPr>
          <w:rFonts w:asciiTheme="minorHAnsi" w:hAnsiTheme="minorHAnsi"/>
        </w:rPr>
        <w:t>Oś priorytetowa 10 Edukacja</w:t>
      </w:r>
      <w:bookmarkEnd w:id="83"/>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rsidTr="00143D96">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4" w:name="_Toc534813911"/>
      <w:r w:rsidRPr="00334FE3">
        <w:rPr>
          <w:rFonts w:asciiTheme="minorHAnsi" w:hAnsiTheme="minorHAnsi"/>
        </w:rPr>
        <w:t>Działanie 10.1. Zapewnienie równego dostępu do wysokiej jakości edukacji przedszkolnej</w:t>
      </w:r>
      <w:bookmarkEnd w:id="84"/>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bookmarkStart w:id="85" w:name="_Hlk6304666"/>
            <w:r w:rsidRPr="00334FE3">
              <w:rPr>
                <w:rFonts w:asciiTheme="minorHAnsi" w:hAnsiTheme="minorHAnsi" w:cs="Arial"/>
                <w:bCs/>
                <w:sz w:val="22"/>
                <w:szCs w:val="22"/>
              </w:rPr>
              <w:t xml:space="preserve">Zapewnienie równego dostępu do wysokiej jakości edukacji przedszkolnej </w:t>
            </w:r>
            <w:bookmarkEnd w:id="85"/>
            <w:r w:rsidRPr="00334FE3">
              <w:rPr>
                <w:rFonts w:asciiTheme="minorHAnsi" w:hAnsiTheme="minorHAnsi" w:cs="Arial"/>
                <w:bCs/>
                <w:sz w:val="22"/>
                <w:szCs w:val="22"/>
              </w:rPr>
              <w:t>–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rsidR="007843FC" w:rsidRPr="00C66B9D"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rsidR="007E0230" w:rsidRPr="00C66B9D" w:rsidRDefault="007F1DB7" w:rsidP="00A9562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rsidR="007F1DB7" w:rsidRPr="00C66B9D" w:rsidRDefault="007F1DB7" w:rsidP="00B716D7">
            <w:pPr>
              <w:pStyle w:val="Akapitzlist"/>
              <w:numPr>
                <w:ilvl w:val="0"/>
                <w:numId w:val="312"/>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staże i praktyki nauczycieli realizowane we współpracy z podmiotami z otoczenia szkoły lub placówki systemu oświaty albo 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6A70AB" w:rsidRDefault="006A70AB" w:rsidP="00E52F61">
            <w:pPr>
              <w:spacing w:after="0"/>
              <w:jc w:val="both"/>
              <w:rPr>
                <w:rFonts w:asciiTheme="minorHAnsi" w:hAnsiTheme="minorHAnsi" w:cs="Arial"/>
              </w:rPr>
            </w:pP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rsidR="006A70AB" w:rsidRDefault="006A70AB" w:rsidP="00E52F61">
            <w:pPr>
              <w:spacing w:after="0"/>
              <w:jc w:val="both"/>
              <w:rPr>
                <w:rFonts w:asciiTheme="minorHAnsi" w:hAnsiTheme="minorHAnsi" w:cs="Arial"/>
              </w:rPr>
            </w:pPr>
          </w:p>
          <w:p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6A70AB" w:rsidRDefault="006A70AB" w:rsidP="00AB7307">
            <w:pPr>
              <w:spacing w:after="0"/>
              <w:jc w:val="both"/>
              <w:rPr>
                <w:rFonts w:asciiTheme="minorHAnsi" w:hAnsiTheme="minorHAnsi" w:cs="Arial"/>
              </w:rPr>
            </w:pPr>
          </w:p>
          <w:p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rsidR="006A70AB" w:rsidRDefault="006A70AB" w:rsidP="00AB7307">
            <w:pPr>
              <w:spacing w:after="0"/>
              <w:jc w:val="both"/>
              <w:rPr>
                <w:rFonts w:asciiTheme="minorHAnsi" w:hAnsiTheme="minorHAnsi" w:cs="Arial"/>
              </w:rPr>
            </w:pPr>
          </w:p>
          <w:p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rsidR="006A70AB" w:rsidRDefault="006A70AB" w:rsidP="006A70AB">
            <w:pPr>
              <w:tabs>
                <w:tab w:val="left" w:pos="1455"/>
              </w:tabs>
              <w:rPr>
                <w:rFonts w:asciiTheme="minorHAnsi" w:hAnsiTheme="minorHAnsi" w:cs="Arial"/>
              </w:rPr>
            </w:pPr>
          </w:p>
          <w:p w:rsidR="006A70AB" w:rsidRDefault="006A70AB" w:rsidP="006A70AB">
            <w:pPr>
              <w:rPr>
                <w:rFonts w:asciiTheme="minorHAnsi" w:hAnsiTheme="minorHAnsi" w:cs="Arial"/>
              </w:rPr>
            </w:pPr>
          </w:p>
          <w:p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857209">
        <w:trPr>
          <w:trHeight w:val="85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6"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6"/>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trHeight w:val="766"/>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7209">
        <w:trPr>
          <w:trHeight w:val="694"/>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857209">
        <w:trPr>
          <w:trHeight w:val="417"/>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7" w:name="_Hlk6304821"/>
            <w:r w:rsidRPr="00334FE3">
              <w:rPr>
                <w:rFonts w:asciiTheme="minorHAnsi" w:hAnsiTheme="minorHAnsi" w:cs="Arial"/>
                <w:sz w:val="22"/>
                <w:szCs w:val="22"/>
              </w:rPr>
              <w:t>Minimalny wkład własny beneficjenta jako % wydatków kwalifikowalnych</w:t>
            </w:r>
            <w:bookmarkEnd w:id="87"/>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CE65F6">
              <w:rPr>
                <w:rFonts w:asciiTheme="minorHAnsi" w:hAnsiTheme="minorHAnsi" w:cs="Arial"/>
                <w:sz w:val="22"/>
                <w:szCs w:val="22"/>
              </w:rPr>
              <w:t>30</w:t>
            </w:r>
            <w:r w:rsidR="00CE65F6" w:rsidRPr="00334FE3">
              <w:rPr>
                <w:rFonts w:asciiTheme="minorHAnsi" w:hAnsiTheme="minorHAnsi" w:cs="Arial"/>
                <w:sz w:val="22"/>
                <w:szCs w:val="22"/>
              </w:rPr>
              <w:t>0 </w:t>
            </w:r>
            <w:r w:rsidRPr="00334FE3">
              <w:rPr>
                <w:rFonts w:asciiTheme="minorHAnsi" w:hAnsiTheme="minorHAnsi" w:cs="Arial"/>
                <w:sz w:val="22"/>
                <w:szCs w:val="22"/>
              </w:rPr>
              <w:t>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88"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88"/>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organizację kółek zainteresowań, warsztatów, laboratoriów dla uczniów;</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 g</w:t>
            </w:r>
            <w:r w:rsidRPr="00334FE3">
              <w:rPr>
                <w:rFonts w:asciiTheme="minorHAnsi" w:hAnsiTheme="minorHAnsi" w:cs="Arial"/>
                <w:color w:val="auto"/>
                <w:sz w:val="22"/>
                <w:szCs w:val="22"/>
              </w:rPr>
              <w:t>imnazjalne</w:t>
            </w:r>
            <w:r w:rsidR="00A95627">
              <w:rPr>
                <w:rFonts w:asciiTheme="minorHAnsi" w:hAnsiTheme="minorHAnsi" w:cs="Arial"/>
                <w:color w:val="auto"/>
                <w:sz w:val="22"/>
                <w:szCs w:val="22"/>
              </w:rPr>
              <w:t>,</w:t>
            </w:r>
            <w:r w:rsidR="002B26F2">
              <w:rPr>
                <w:rFonts w:asciiTheme="minorHAnsi" w:hAnsiTheme="minorHAnsi" w:cs="Arial"/>
                <w:color w:val="auto"/>
                <w:sz w:val="22"/>
                <w:szCs w:val="22"/>
              </w:rPr>
              <w:t xml:space="preserve"> </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rsidR="00595B7E" w:rsidRPr="00334FE3" w:rsidDel="00FE3C38" w:rsidRDefault="00690ABB" w:rsidP="002B26F2">
            <w:pPr>
              <w:pStyle w:val="Akapitzlist"/>
              <w:numPr>
                <w:ilvl w:val="3"/>
                <w:numId w:val="210"/>
              </w:numPr>
              <w:spacing w:before="40" w:after="40"/>
              <w:ind w:left="732"/>
              <w:jc w:val="both"/>
            </w:pPr>
            <w:r w:rsidRPr="00334FE3">
              <w:t>II etap edukacyjny – obejmuje uczniów IV klasy szkoły podstawowej;</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89"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89"/>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rsidTr="00143D96">
        <w:trPr>
          <w:trHeight w:val="1252"/>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143D96">
        <w:trPr>
          <w:trHeight w:val="158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0" w:name="_Toc534813914"/>
      <w:r w:rsidR="00C22831" w:rsidRPr="00334FE3">
        <w:rPr>
          <w:rFonts w:asciiTheme="minorHAnsi" w:hAnsiTheme="minorHAnsi"/>
        </w:rPr>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0"/>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2B26F2">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2B26F2">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kosztach organizacji i prowadzenia praktyki zawodowej lub stażu zawodowego</w:t>
            </w:r>
            <w:r w:rsidR="00DD15E3" w:rsidRPr="00334FE3">
              <w:rPr>
                <w:rFonts w:asciiTheme="minorHAnsi" w:hAnsiTheme="minorHAnsi"/>
                <w:color w:val="auto"/>
                <w:sz w:val="22"/>
                <w:szCs w:val="22"/>
              </w:rPr>
              <w:t>;</w:t>
            </w:r>
          </w:p>
          <w:p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69"/>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B26F2">
        <w:trPr>
          <w:trHeight w:val="4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12"/>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17"/>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423"/>
        </w:trPr>
        <w:tc>
          <w:tcPr>
            <w:tcW w:w="1320" w:type="pct"/>
            <w:vMerge/>
            <w:tcBorders>
              <w:bottom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rsidTr="002B26F2">
        <w:trPr>
          <w:trHeight w:val="625"/>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B26F2">
        <w:trPr>
          <w:trHeight w:val="55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2B26F2">
        <w:trPr>
          <w:trHeight w:val="4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91" w:name="_Toc534813915"/>
      <w:r w:rsidRPr="00334FE3">
        <w:rPr>
          <w:rFonts w:asciiTheme="minorHAnsi" w:hAnsiTheme="minorHAnsi"/>
        </w:rPr>
        <w:t>Oś priorytetowa 11 Pomoc techniczna</w:t>
      </w:r>
      <w:bookmarkEnd w:id="91"/>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rsidTr="00143D96">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92" w:name="_Toc534813916"/>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2"/>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2B26F2">
        <w:trPr>
          <w:trHeight w:val="5571"/>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250C5F">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D4584F" w:rsidRDefault="00B317EC" w:rsidP="00250C5F">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250C5F">
            <w:pPr>
              <w:pStyle w:val="Default"/>
              <w:numPr>
                <w:ilvl w:val="0"/>
                <w:numId w:val="341"/>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rsidR="00B317EC" w:rsidRPr="00334FE3" w:rsidRDefault="00B317EC" w:rsidP="00250C5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2B26F2" w:rsidRDefault="00B317EC" w:rsidP="00250C5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rsidR="00B317EC" w:rsidRPr="002B26F2" w:rsidRDefault="00B317EC" w:rsidP="00250C5F">
            <w:pPr>
              <w:pStyle w:val="Default"/>
              <w:numPr>
                <w:ilvl w:val="0"/>
                <w:numId w:val="34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rsidR="00B317EC" w:rsidRPr="00334FE3" w:rsidRDefault="00B317EC" w:rsidP="00250C5F">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rsidR="00B317EC" w:rsidRPr="00334FE3" w:rsidRDefault="00B317EC" w:rsidP="00250C5F">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250C5F">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250C5F">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250C5F">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250C5F">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250C5F">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250C5F">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250C5F">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250C5F">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716D7">
      <w:pPr>
        <w:pStyle w:val="Nagwek1"/>
        <w:numPr>
          <w:ilvl w:val="0"/>
          <w:numId w:val="211"/>
        </w:numPr>
        <w:rPr>
          <w:rFonts w:asciiTheme="minorHAnsi" w:hAnsiTheme="minorHAnsi"/>
        </w:rPr>
      </w:pPr>
      <w:bookmarkStart w:id="93" w:name="_Toc534813917"/>
      <w:r w:rsidRPr="00334FE3">
        <w:rPr>
          <w:rFonts w:asciiTheme="minorHAnsi" w:hAnsiTheme="minorHAnsi"/>
        </w:rPr>
        <w:t>Indykatywny plan finansowy</w:t>
      </w:r>
      <w:bookmarkEnd w:id="93"/>
    </w:p>
    <w:p w:rsidR="002047F8" w:rsidRPr="00334FE3" w:rsidRDefault="002047F8" w:rsidP="00D711C2">
      <w:pPr>
        <w:jc w:val="both"/>
        <w:rPr>
          <w:rFonts w:asciiTheme="minorHAnsi" w:hAnsiTheme="minorHAnsi"/>
          <w:i/>
        </w:rPr>
      </w:pPr>
      <w:bookmarkStart w:id="94" w:name="RANGE!A1:S138"/>
      <w:bookmarkStart w:id="95" w:name="RANGE!A1:T138"/>
      <w:bookmarkEnd w:id="94"/>
      <w:bookmarkEnd w:id="95"/>
    </w:p>
    <w:tbl>
      <w:tblPr>
        <w:tblW w:w="5000" w:type="pct"/>
        <w:tblCellMar>
          <w:left w:w="70" w:type="dxa"/>
          <w:right w:w="70" w:type="dxa"/>
        </w:tblCellMar>
        <w:tblLook w:val="04A0" w:firstRow="1" w:lastRow="0" w:firstColumn="1" w:lastColumn="0" w:noHBand="0" w:noVBand="1"/>
      </w:tblPr>
      <w:tblGrid>
        <w:gridCol w:w="1555"/>
        <w:gridCol w:w="1359"/>
        <w:gridCol w:w="330"/>
        <w:gridCol w:w="807"/>
        <w:gridCol w:w="452"/>
        <w:gridCol w:w="807"/>
        <w:gridCol w:w="710"/>
        <w:gridCol w:w="710"/>
        <w:gridCol w:w="710"/>
        <w:gridCol w:w="658"/>
        <w:gridCol w:w="689"/>
        <w:gridCol w:w="649"/>
        <w:gridCol w:w="728"/>
        <w:gridCol w:w="994"/>
        <w:gridCol w:w="847"/>
        <w:gridCol w:w="956"/>
        <w:gridCol w:w="897"/>
        <w:gridCol w:w="928"/>
        <w:gridCol w:w="345"/>
      </w:tblGrid>
      <w:tr w:rsidR="007F39EA" w:rsidRPr="007F39EA" w:rsidTr="007F39EA">
        <w:trPr>
          <w:trHeight w:val="450"/>
        </w:trPr>
        <w:tc>
          <w:tcPr>
            <w:tcW w:w="428" w:type="pct"/>
            <w:vMerge w:val="restart"/>
            <w:tcBorders>
              <w:top w:val="nil"/>
              <w:left w:val="nil"/>
              <w:bottom w:val="nil"/>
              <w:right w:val="nil"/>
            </w:tcBorders>
            <w:shd w:val="clear" w:color="auto" w:fill="auto"/>
            <w:hideMark/>
          </w:tcPr>
          <w:p w:rsidR="007F39EA" w:rsidRPr="007F39EA" w:rsidRDefault="007F39EA" w:rsidP="007F39EA">
            <w:pPr>
              <w:spacing w:after="0"/>
              <w:rPr>
                <w:sz w:val="20"/>
                <w:szCs w:val="20"/>
              </w:rPr>
            </w:pPr>
            <w:bookmarkStart w:id="96" w:name="RANGE!A1:U138"/>
            <w:bookmarkStart w:id="97" w:name="RANGE!A1:S137"/>
            <w:bookmarkEnd w:id="96"/>
            <w:bookmarkEnd w:id="97"/>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Priorytet inwestycyjny</w:t>
            </w:r>
          </w:p>
        </w:tc>
        <w:tc>
          <w:tcPr>
            <w:tcW w:w="8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Kategoria regionu (*)</w:t>
            </w:r>
          </w:p>
        </w:tc>
        <w:tc>
          <w:tcPr>
            <w:tcW w:w="944" w:type="pct"/>
            <w:gridSpan w:val="4"/>
            <w:tcBorders>
              <w:top w:val="single" w:sz="4" w:space="0" w:color="auto"/>
              <w:left w:val="nil"/>
              <w:bottom w:val="single" w:sz="4" w:space="0" w:color="auto"/>
              <w:right w:val="single" w:sz="4" w:space="0" w:color="000000"/>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Wsparcie UE</w:t>
            </w:r>
          </w:p>
        </w:tc>
        <w:tc>
          <w:tcPr>
            <w:tcW w:w="265" w:type="pct"/>
            <w:tcBorders>
              <w:top w:val="single" w:sz="4" w:space="0" w:color="auto"/>
              <w:left w:val="nil"/>
              <w:bottom w:val="single" w:sz="4" w:space="0" w:color="auto"/>
              <w:right w:val="nil"/>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Wkład krajowy</w:t>
            </w:r>
          </w:p>
        </w:tc>
        <w:tc>
          <w:tcPr>
            <w:tcW w:w="101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Krajowe środki publiczne</w:t>
            </w:r>
          </w:p>
        </w:tc>
        <w:tc>
          <w:tcPr>
            <w:tcW w:w="271"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Krajowe środki prywatne</w:t>
            </w:r>
          </w:p>
        </w:tc>
        <w:tc>
          <w:tcPr>
            <w:tcW w:w="3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Finansowanie ogółem</w:t>
            </w:r>
          </w:p>
        </w:tc>
        <w:tc>
          <w:tcPr>
            <w:tcW w:w="3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Szacowany</w:t>
            </w:r>
            <w:r w:rsidRPr="007F39EA">
              <w:rPr>
                <w:rFonts w:ascii="Arial" w:hAnsi="Arial" w:cs="Arial"/>
                <w:sz w:val="16"/>
                <w:szCs w:val="16"/>
              </w:rPr>
              <w:br/>
              <w:t xml:space="preserve">poziom </w:t>
            </w:r>
            <w:r w:rsidRPr="007F39EA">
              <w:rPr>
                <w:rFonts w:ascii="Arial" w:hAnsi="Arial" w:cs="Arial"/>
                <w:sz w:val="16"/>
                <w:szCs w:val="16"/>
              </w:rPr>
              <w:br/>
              <w:t>cross-financingu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Główna alokacja (**)</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Rezerwa wykonania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Udział</w:t>
            </w:r>
            <w:r w:rsidRPr="007F39EA">
              <w:rPr>
                <w:rFonts w:ascii="Arial" w:hAnsi="Arial" w:cs="Arial"/>
                <w:sz w:val="16"/>
                <w:szCs w:val="16"/>
              </w:rPr>
              <w:br/>
              <w:t xml:space="preserve">rezerwy wykonania </w:t>
            </w:r>
            <w:r w:rsidRPr="007F39EA">
              <w:rPr>
                <w:rFonts w:ascii="Arial" w:hAnsi="Arial" w:cs="Arial"/>
                <w:sz w:val="16"/>
                <w:szCs w:val="16"/>
              </w:rPr>
              <w:br/>
              <w:t xml:space="preserve">w stos. do </w:t>
            </w:r>
            <w:r w:rsidRPr="007F39EA">
              <w:rPr>
                <w:rFonts w:ascii="Arial" w:hAnsi="Arial" w:cs="Arial"/>
                <w:sz w:val="16"/>
                <w:szCs w:val="16"/>
              </w:rPr>
              <w:br/>
              <w:t xml:space="preserve">całkowitej kwoty </w:t>
            </w:r>
            <w:r w:rsidRPr="007F39EA">
              <w:rPr>
                <w:rFonts w:ascii="Arial" w:hAnsi="Arial" w:cs="Arial"/>
                <w:sz w:val="16"/>
                <w:szCs w:val="16"/>
              </w:rPr>
              <w:br/>
              <w:t xml:space="preserve">wsparcia UE </w:t>
            </w:r>
          </w:p>
        </w:tc>
        <w:tc>
          <w:tcPr>
            <w:tcW w:w="14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Wkład EBI</w:t>
            </w:r>
          </w:p>
        </w:tc>
      </w:tr>
      <w:tr w:rsidR="007F39EA" w:rsidRPr="007F39EA" w:rsidTr="007F39EA">
        <w:trPr>
          <w:trHeight w:val="795"/>
        </w:trPr>
        <w:tc>
          <w:tcPr>
            <w:tcW w:w="428" w:type="pct"/>
            <w:vMerge/>
            <w:tcBorders>
              <w:top w:val="nil"/>
              <w:left w:val="nil"/>
              <w:bottom w:val="nil"/>
              <w:right w:val="nil"/>
            </w:tcBorders>
            <w:vAlign w:val="center"/>
            <w:hideMark/>
          </w:tcPr>
          <w:p w:rsidR="007F39EA" w:rsidRPr="007F39EA" w:rsidRDefault="007F39EA" w:rsidP="007F39EA">
            <w:pPr>
              <w:spacing w:after="0"/>
              <w:rPr>
                <w:sz w:val="20"/>
                <w:szCs w:val="20"/>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ogółem</w:t>
            </w:r>
          </w:p>
        </w:tc>
        <w:tc>
          <w:tcPr>
            <w:tcW w:w="85" w:type="pct"/>
            <w:tcBorders>
              <w:top w:val="nil"/>
              <w:left w:val="nil"/>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FS</w:t>
            </w:r>
          </w:p>
        </w:tc>
        <w:tc>
          <w:tcPr>
            <w:tcW w:w="297" w:type="pct"/>
            <w:tcBorders>
              <w:top w:val="nil"/>
              <w:left w:val="nil"/>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EFRR</w:t>
            </w:r>
          </w:p>
        </w:tc>
        <w:tc>
          <w:tcPr>
            <w:tcW w:w="265" w:type="pct"/>
            <w:tcBorders>
              <w:top w:val="nil"/>
              <w:left w:val="nil"/>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EFS ***</w:t>
            </w:r>
          </w:p>
        </w:tc>
        <w:tc>
          <w:tcPr>
            <w:tcW w:w="265" w:type="pct"/>
            <w:tcBorders>
              <w:top w:val="nil"/>
              <w:left w:val="nil"/>
              <w:bottom w:val="single" w:sz="4" w:space="0" w:color="auto"/>
              <w:right w:val="nil"/>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ogółem</w:t>
            </w:r>
          </w:p>
        </w:tc>
        <w:tc>
          <w:tcPr>
            <w:tcW w:w="265" w:type="pct"/>
            <w:tcBorders>
              <w:top w:val="nil"/>
              <w:left w:val="dotted" w:sz="4" w:space="0" w:color="auto"/>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ogółem</w:t>
            </w:r>
          </w:p>
        </w:tc>
        <w:tc>
          <w:tcPr>
            <w:tcW w:w="248" w:type="pct"/>
            <w:tcBorders>
              <w:top w:val="nil"/>
              <w:left w:val="dotted" w:sz="4" w:space="0" w:color="auto"/>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budżet</w:t>
            </w:r>
            <w:r w:rsidRPr="007F39EA">
              <w:rPr>
                <w:rFonts w:ascii="Arial" w:hAnsi="Arial" w:cs="Arial"/>
                <w:color w:val="00B050"/>
                <w:sz w:val="16"/>
                <w:szCs w:val="16"/>
              </w:rPr>
              <w:br/>
              <w:t>państwa</w:t>
            </w:r>
          </w:p>
        </w:tc>
        <w:tc>
          <w:tcPr>
            <w:tcW w:w="258" w:type="pct"/>
            <w:tcBorders>
              <w:top w:val="nil"/>
              <w:left w:val="dotted" w:sz="4" w:space="0" w:color="auto"/>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budżety JST</w:t>
            </w:r>
          </w:p>
        </w:tc>
        <w:tc>
          <w:tcPr>
            <w:tcW w:w="245" w:type="pct"/>
            <w:tcBorders>
              <w:top w:val="nil"/>
              <w:left w:val="dotted" w:sz="4" w:space="0" w:color="auto"/>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inne</w:t>
            </w:r>
          </w:p>
        </w:tc>
        <w:tc>
          <w:tcPr>
            <w:tcW w:w="271" w:type="pct"/>
            <w:vMerge/>
            <w:tcBorders>
              <w:top w:val="single" w:sz="4" w:space="0" w:color="auto"/>
              <w:left w:val="dotted"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color w:val="00B050"/>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346" w:type="pct"/>
            <w:tcBorders>
              <w:top w:val="nil"/>
              <w:left w:val="nil"/>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Wsparcie</w:t>
            </w:r>
            <w:r w:rsidRPr="007F39EA">
              <w:rPr>
                <w:rFonts w:ascii="Arial" w:hAnsi="Arial" w:cs="Arial"/>
                <w:sz w:val="16"/>
                <w:szCs w:val="16"/>
              </w:rPr>
              <w:br/>
              <w:t>UE</w:t>
            </w:r>
          </w:p>
        </w:tc>
        <w:tc>
          <w:tcPr>
            <w:tcW w:w="206" w:type="pct"/>
            <w:tcBorders>
              <w:top w:val="nil"/>
              <w:left w:val="single" w:sz="4" w:space="0" w:color="auto"/>
              <w:bottom w:val="single" w:sz="4" w:space="0" w:color="auto"/>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xml:space="preserve">Wsparcie </w:t>
            </w:r>
            <w:r w:rsidRPr="007F39EA">
              <w:rPr>
                <w:rFonts w:ascii="Arial" w:hAnsi="Arial" w:cs="Arial"/>
                <w:sz w:val="16"/>
                <w:szCs w:val="16"/>
              </w:rPr>
              <w:br/>
              <w:t>UE</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144"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r>
      <w:tr w:rsidR="007F39EA" w:rsidRPr="007F39EA" w:rsidTr="007F39EA">
        <w:trPr>
          <w:trHeight w:val="285"/>
        </w:trPr>
        <w:tc>
          <w:tcPr>
            <w:tcW w:w="428" w:type="pct"/>
            <w:tcBorders>
              <w:top w:val="nil"/>
              <w:left w:val="nil"/>
              <w:bottom w:val="nil"/>
              <w:right w:val="nil"/>
            </w:tcBorders>
            <w:shd w:val="clear" w:color="auto" w:fill="auto"/>
            <w:hideMark/>
          </w:tcPr>
          <w:p w:rsidR="007F39EA" w:rsidRPr="007F39EA" w:rsidRDefault="007F39EA" w:rsidP="007F39EA">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a</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b</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c</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d</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e</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f</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g</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h</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i</w:t>
            </w:r>
          </w:p>
        </w:tc>
        <w:tc>
          <w:tcPr>
            <w:tcW w:w="271"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j</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k</w:t>
            </w:r>
          </w:p>
        </w:tc>
        <w:tc>
          <w:tcPr>
            <w:tcW w:w="310"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l</w:t>
            </w:r>
          </w:p>
        </w:tc>
        <w:tc>
          <w:tcPr>
            <w:tcW w:w="346"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m</w:t>
            </w:r>
          </w:p>
        </w:tc>
        <w:tc>
          <w:tcPr>
            <w:tcW w:w="206"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n</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o</w:t>
            </w:r>
          </w:p>
        </w:tc>
        <w:tc>
          <w:tcPr>
            <w:tcW w:w="144"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w:t>
            </w:r>
          </w:p>
        </w:tc>
      </w:tr>
      <w:tr w:rsidR="007F39EA" w:rsidRPr="007F39EA" w:rsidTr="007F39EA">
        <w:trPr>
          <w:trHeight w:val="285"/>
        </w:trPr>
        <w:tc>
          <w:tcPr>
            <w:tcW w:w="428" w:type="pct"/>
            <w:tcBorders>
              <w:top w:val="nil"/>
              <w:left w:val="nil"/>
              <w:bottom w:val="nil"/>
              <w:right w:val="nil"/>
            </w:tcBorders>
            <w:shd w:val="clear" w:color="auto" w:fill="auto"/>
            <w:hideMark/>
          </w:tcPr>
          <w:p w:rsidR="007F39EA" w:rsidRPr="007F39EA" w:rsidRDefault="007F39EA" w:rsidP="007F39EA">
            <w:pPr>
              <w:spacing w:after="0"/>
              <w:jc w:val="center"/>
              <w:rPr>
                <w:rFonts w:ascii="Arial" w:hAnsi="Arial" w:cs="Arial"/>
                <w:sz w:val="16"/>
                <w:szCs w:val="16"/>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single" w:sz="4" w:space="0" w:color="auto"/>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=b+c+d</w:t>
            </w:r>
          </w:p>
        </w:tc>
        <w:tc>
          <w:tcPr>
            <w:tcW w:w="85"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97"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65"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65" w:type="pct"/>
            <w:tcBorders>
              <w:top w:val="nil"/>
              <w:left w:val="nil"/>
              <w:bottom w:val="nil"/>
              <w:right w:val="nil"/>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=f+j</w:t>
            </w:r>
          </w:p>
        </w:tc>
        <w:tc>
          <w:tcPr>
            <w:tcW w:w="265" w:type="pct"/>
            <w:tcBorders>
              <w:top w:val="nil"/>
              <w:left w:val="dotted"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=g+h+i</w:t>
            </w:r>
          </w:p>
        </w:tc>
        <w:tc>
          <w:tcPr>
            <w:tcW w:w="248" w:type="pct"/>
            <w:tcBorders>
              <w:top w:val="nil"/>
              <w:left w:val="dotted"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58" w:type="pct"/>
            <w:tcBorders>
              <w:top w:val="nil"/>
              <w:left w:val="dotted"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45" w:type="pct"/>
            <w:tcBorders>
              <w:top w:val="nil"/>
              <w:left w:val="dotted"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71" w:type="pct"/>
            <w:tcBorders>
              <w:top w:val="nil"/>
              <w:left w:val="nil"/>
              <w:bottom w:val="nil"/>
              <w:right w:val="nil"/>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359" w:type="pct"/>
            <w:tcBorders>
              <w:top w:val="nil"/>
              <w:left w:val="single"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=a+e</w:t>
            </w:r>
          </w:p>
        </w:tc>
        <w:tc>
          <w:tcPr>
            <w:tcW w:w="310"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346"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=a-n</w:t>
            </w:r>
          </w:p>
        </w:tc>
        <w:tc>
          <w:tcPr>
            <w:tcW w:w="206" w:type="pct"/>
            <w:tcBorders>
              <w:top w:val="nil"/>
              <w:left w:val="single"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=n/a*100%</w:t>
            </w:r>
          </w:p>
        </w:tc>
        <w:tc>
          <w:tcPr>
            <w:tcW w:w="144" w:type="pct"/>
            <w:tcBorders>
              <w:top w:val="nil"/>
              <w:left w:val="nil"/>
              <w:bottom w:val="nil"/>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1</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xml:space="preserve">Przedsiębiorstwa i innowacje </w:t>
            </w:r>
          </w:p>
        </w:tc>
        <w:tc>
          <w:tcPr>
            <w:tcW w:w="85" w:type="pct"/>
            <w:vMerge w:val="restart"/>
            <w:tcBorders>
              <w:top w:val="nil"/>
              <w:left w:val="nil"/>
              <w:bottom w:val="single" w:sz="4" w:space="0" w:color="000000"/>
              <w:right w:val="single" w:sz="4" w:space="0" w:color="auto"/>
            </w:tcBorders>
            <w:shd w:val="clear" w:color="auto" w:fill="auto"/>
            <w:textDirection w:val="btLr"/>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region słabiej rozwiniety</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395 846 718,00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395 846 718,00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69 855 304,00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15 725 696,00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7 464 546,00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7 143 186,00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1 117 964,00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54 129 608,00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465 702 022,00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372 095 915,00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23 750 803,00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1.1.Wzmacnianie potencjału B+R i wdrożeniowego uczelni i jednostek naukowych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36 550 000,00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36 550 000,00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6 450 000,00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860 000,00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430 000,00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430 000,00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5 590 000,00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43 000 000,00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1.2. Innowacyjne przedsiębiorstwa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116 953 787,00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116 953 787,00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20 638 904,00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6 939 427,00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6 251 463,00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687 964,00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13 699 477,00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137 592 691,00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1.2.1 Innowacyjne przedsiębiorstwa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101 465 147,00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101 465 147,00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17 905 615,00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6 020 412,00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5 423 558,00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596 854,00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11 885 203,00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119 370 762,00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color w:val="00B050"/>
                <w:sz w:val="16"/>
                <w:szCs w:val="16"/>
              </w:rPr>
            </w:pPr>
            <w:r w:rsidRPr="007F39EA">
              <w:rPr>
                <w:rFonts w:ascii="Arial" w:hAnsi="Arial" w:cs="Arial"/>
                <w:color w:val="00B050"/>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1.2.2 Innowacyjne przedsiębiorstwa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color w:val="00B050"/>
                <w:sz w:val="16"/>
                <w:szCs w:val="16"/>
              </w:rPr>
            </w:pPr>
            <w:r w:rsidRPr="007F39EA">
              <w:rPr>
                <w:rFonts w:ascii="Arial" w:hAnsi="Arial" w:cs="Arial"/>
                <w:color w:val="00B050"/>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15 488 640,00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15 488 640,00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2 733 289,00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919 015,00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827 905,00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91 110,00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1 814 274,00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18 221 929,00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color w:val="00B050"/>
                <w:sz w:val="16"/>
                <w:szCs w:val="16"/>
              </w:rPr>
            </w:pPr>
            <w:r w:rsidRPr="007F39EA">
              <w:rPr>
                <w:rFonts w:ascii="Arial" w:hAnsi="Arial" w:cs="Arial"/>
                <w:color w:val="00B050"/>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1.3.  Rozwój przedsiębiorczości</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(3.1)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52 950 419,00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52 950 419,00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9 344 192,00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9 344 192,00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62 294 611,00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1.3.1 Rozwój przedsiębiorczości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17 808 381,00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17 808 381,00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3 142 656,00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3 142 656,00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20 951 037,00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1.3.2 Rozwój przedsiębiorczości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3 529 412,00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23 529 412,00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1.3.3 Rozwój przedsiębiorczości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6 237 807,00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6 237 807,00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1 100 789,00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1 100 789,00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7 338 596,00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1.3.4 Rozwój przedsiębiorczości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8 904 231,00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8 904 231,00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1 571 335,00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1 571 335,00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10 475 566,00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1.4. Internacjonalizacja przedsiębiorstw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(3.2)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9 811 620,00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9 811 620,00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1 731 462,00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461 723,00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461 723,00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1 269 739,00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11 543 082,00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1.4.1 Internacjonalizacja przedsiębiorstw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8 257 908,00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8 257 908,00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1 457 277,00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388 607,00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388 607,00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1 068 670,00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9 715 185,00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1.4.2 Internacjonalizacja przedsiębiorstw – ZIT WrOF</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1 553 712,00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1 553 712,00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274 185,00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73 116,00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73 116,00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201 069,00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1 827 897,00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1.5. Rozwój produktów i usług w MŚP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(3.3)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179 580 892,00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179 580 892,00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31 690 746,00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7 464 546,00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7 464 546,00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24 226 200,00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211 271 638,00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1.5.1 Rozwój produktów i usług w MŚP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167 080 892,00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167 080 892,00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29 484 864,00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7 464 546,00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7 464 546,00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22 020 318,00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196 565 756,00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1.5.2 Rozwój produktów i usług w MŚP – ZIT AW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12 500 000,00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2</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Technologie informacyjno-komunikacyjne</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66 386 308,00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66 386 308,00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11 715 231,00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10 056 750,00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10 056 750,00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1 658 481,00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62 403 130,00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3 983 178,00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2.1.E-usługi publiczne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(2.3)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66 386 308,00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66 386 308,00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11 715 231,00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10 056 750,00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10 056 750,00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1 658 481,00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78 101 539,00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2.1.1 E-usługi publiczne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48 596 785,00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48 596 785,00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8 575 903,00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7 361 845,00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7 361 845,00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1 214 058,00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57 172 688,00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2.1.2 E-usługi publiczne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8 505 103,00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8 505 103,00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1 500 901,00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1 288 424,00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1 288 424,00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212 477,00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10 006 004,00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2.1.3 E-usługi publiczne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2 884 420,00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2 884 420,00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509 015,00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436 956,00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436 956,00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72 059,00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3 393 435,00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2.1.4 E-usługi publiczne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6 400 000,00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6 400 000,00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1 129 412,00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969 525,00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969 525,00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159 887,00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7 529 412,00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20"/>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3</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xml:space="preserve">Gospodarka niskoemisyjna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405 873 024,00</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405 873 024,00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71 624 652,00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50 011 484,00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4 663 180,00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36 382 495,00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8 965 809,00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21 613 168,00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477 497 676,00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381 520 643,00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24 352 381,00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bookmarkStart w:id="98" w:name="RANGE!A28"/>
            <w:r w:rsidRPr="007F39EA">
              <w:rPr>
                <w:rFonts w:ascii="Arial" w:hAnsi="Arial" w:cs="Arial"/>
                <w:sz w:val="16"/>
                <w:szCs w:val="16"/>
              </w:rPr>
              <w:t>Działanie 3.1. Produkcja i dystrybucja energii ze źródeł odnawialnych</w:t>
            </w:r>
            <w:bookmarkEnd w:id="98"/>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(4.1)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55 608 280,00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55 608 280,00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9 813 226,00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2 943 968,00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1 141 701,00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1 475 159,00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327 108,00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6 869 258,00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65 421 506,00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3.2.  Efektywność energetyczna w MŚP</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(4.2)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26 512 082,00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26 512 082,00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4 678 603,00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1 705 137,00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1 705 137,00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2 973 466,00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31 190 685,00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3.3.   Efektywność energetyczna w budynkach użyteczności publicznej i sektorze mieszkaniowym</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(4.3)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179 475 752,00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179 475 752,00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31 672 192,00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23 123 920,00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1 816 342,00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12 668 877,00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8 638 701,00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8 548 272,00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211 147 944,00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3.3.1 Efektywność energetyczna w budynkach użyteczności publicznej i sektorze mieszkaniowym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108 483 879,00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108 483 879,00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19 144 214,00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13 977 223,00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1 816 342,00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7 657 686,00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4 503 195,00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5 166 991,00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127 628 093,00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3.3.2 Efektywność energetyczna w budynkach użyteczności publicznej i sektorze mieszkaniowym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31 119 323,00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31 119 323,00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5 491 645,00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4 009 459,00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2 196 658,00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1 812 801,00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1 482 186,00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36 610 968,00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3.3.3 Efektywność energetyczna w budynkach użyteczności publicznej i sektorze mieszkaniowym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15 861 236,00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15 861 236,00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2 799 042,00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2 043 585,00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1 119 617,00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923 968,00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755 457,00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18 660 278,00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3.3.4 Efektywność energetyczna w budynkach użyteczności publicznej i sektorze mieszkaniowym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24 011 314,00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24 011 314,00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4 237 291,00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3 093 653,00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1 694 916,00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1 398 737,00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1 143 638,00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28 248 605,00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 xml:space="preserve">Działanie 3.4. Wdrażanie strategii niskoemisyjnych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(4.5)</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129 607 641,00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129 607 641,00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22 871 936,00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19 822 344,00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19 822 344,00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3 049 592,00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152 479 577,00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3.4.1 Wdrażanie strategii niskoemisyjnych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45 323 538,00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45 323 538,00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7 998 270,00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6 931 834,00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6 931 834,00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1 066 436,00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53 321 808,00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3.4.2 Wdrażanie strategii niskoemisyjnych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50 080 677,00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50 080 677,00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8 837 767,00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7 659 398,00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7 659 398,00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1 178 369,00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58 918 444,00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3.4.3 Wdrażanie strategii niskoemisyjnych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12 638 764,00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12 638 764,00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2 230 370,00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1 932 987,00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1 932 987,00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297 383,00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14 869 134,00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3.4.4 Wdrażanie strategii niskoemisyjnych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21 564 662,00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21 564 662,00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3 805 529,00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3 298 125,00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3 298 125,00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507 404,00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25 370 191,00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Działanie 3.5. Wysokosprawna kogeneracja</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(4.7)</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14 669 269,00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14 669 269,00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2 588 695,00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2 416 115,00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2 416 115,00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172 580,00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17 257 964,00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4</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xml:space="preserve">Środowisko i zasoby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176 504 689,00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176 504 689,00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31 147 887,00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23 852 165,00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18 339 445,00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5 512 720,00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7 295 722,00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207 652 576,00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165 914 407,00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10 590 282,00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4.1 Gospodarka odpadami</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(6.1)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31 342 772,00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31 342 772,00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5 531 078,00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1 106 216,00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553 108,00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553 108,00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4 424 862,00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36 873 850,00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4.2 Gospodarka wodno-ściekowa</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(6.2)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60 761 917,00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60 761 917,00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10 722 691,00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9 650 422,00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8 581 631,00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1 068 791,00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1 072 269,00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71 484 608,00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Poddziałanie4.2.1 Gospodarka wodno-ściekowa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31 043 780,00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31 043 780,00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5 478 313,00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4 930 482,00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4 384 428,00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546 054,00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547 831,00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36 522 093,00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Poddziałanie4.2.2 Gospodarka wodno-ściekowa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12 800 000,00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12 800 000,00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2 032 942,00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1 807 792,00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225 150,00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225 882,00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4.2.3 Gospodarka wodno-ściekowa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9 244 113,00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9 244 113,00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1 631 314,00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1 468 182,00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1 305 580,00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162 602,00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163 132,00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10 875 427,00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4.2.4 Gospodarka wodno-ściekowa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7 674 024,00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7 674 024,00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1 354 240,00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1 218 816,00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1 083 831,00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134 985,00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135 424,00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9 028 264,00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nr 4.3 Dziedzictwo kulturowe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(6.3)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32 000 000,00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32 000 000,00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5 086 115,00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1 505 882,00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3 580 233,00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560 944,00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4.3.1 Dziedzictwo kulturowe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20 500 000,00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3 617 648,00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3 258 293,00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964 706,00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2 293 587,00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359 355,00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24 117 648,00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4.3.2 Dziedzictwo kulturowe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715 235,00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211 765,00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503 470,00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78 883,00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4.3.3 Dziedzictwo kulturowe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705 882,00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635 764,00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188 235,00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447 529,00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70 118,00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4 705 882,00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4.3.4 Dziedzictwo kulturowe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529 411,00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476 823,00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141 176,00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335 647,00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52 588,00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3 529 411,00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4.4. Ochrona i udostępnianie zasobów przyrodniczych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(6.4)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26 400 000,00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26 400 000,00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4 658 824,00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3 727 059,00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3 416 471,00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310 588,00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931 765,00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31 058 824,00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4.4.1 Ochrona i udostępnianie zasobów przyrodniczych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15 400 000,00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15 400 000,00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2 174 117,00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1 992 941,00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543 530,00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4.4.2 Ochrona i udostępnianie zasobów przyrodniczych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4 500 000,00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794 118,00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635 294,00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52 941,00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158 824,00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5 294 118,00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4.4.3 Ochrona i udostępnianie zasobów przyrodniczych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617 646,00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494 117,00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452 941,00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41 176,00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4 117 646,00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4.4.4 Ochrona i udostępnianie zasobów przyrodniczych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529 413,00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423 531,00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388 236,00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35 295,00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3 529 413,00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nr 4.5 Bezpieczeństwo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(5.2)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26 000 000,00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4 282 353,00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4 282 353,00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305 882,00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4.5.1 Bezpieczeństwo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20 500 000,00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3 617 647,00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3 376 471,00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241 176,00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24 117 647,00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4.5.2 Bezpieczeństwo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5 500 000,00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5 500 000,00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970 588,00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905 882,00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905 882,00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64 706,00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6 470 588,00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oś priorytetowa nr 5 </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Transport</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340 626 305,00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340 626 305,00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60 110 525,00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51 114 353,00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16 533 074,00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22 629 658,00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11 951 621,00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8 996 172,00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400 736 830,00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320 188 727,00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20 437 578,00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5.1 Drogowa dostępność transportowa</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(7.2)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191 075 661,00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191 075 661,00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39 162 732,00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39 162 732,00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16 533 074,00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22 629 658,00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230 238 393,00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5.1.1 Drogowa dostępność transportowa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140 045 899,00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140 045 899,00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902B42" w:rsidRDefault="007F39EA" w:rsidP="004D330B">
            <w:pPr>
              <w:spacing w:after="0"/>
              <w:jc w:val="right"/>
              <w:rPr>
                <w:rFonts w:ascii="Arial" w:hAnsi="Arial" w:cs="Arial"/>
                <w:color w:val="00B050"/>
                <w:sz w:val="16"/>
                <w:szCs w:val="16"/>
              </w:rPr>
            </w:pPr>
            <w:r w:rsidRPr="00902B42">
              <w:rPr>
                <w:rFonts w:ascii="Arial" w:hAnsi="Arial" w:cs="Arial"/>
                <w:color w:val="00B050"/>
                <w:sz w:val="16"/>
                <w:szCs w:val="16"/>
              </w:rPr>
              <w:t>25 110 82</w:t>
            </w:r>
            <w:r w:rsidR="004D330B" w:rsidRPr="00902B42">
              <w:rPr>
                <w:rFonts w:ascii="Arial" w:hAnsi="Arial" w:cs="Arial"/>
                <w:color w:val="00B050"/>
                <w:sz w:val="16"/>
                <w:szCs w:val="16"/>
              </w:rPr>
              <w:t>3</w:t>
            </w:r>
            <w:r w:rsidRPr="00902B42">
              <w:rPr>
                <w:rFonts w:ascii="Arial" w:hAnsi="Arial" w:cs="Arial"/>
                <w:color w:val="00B050"/>
                <w:sz w:val="16"/>
                <w:szCs w:val="16"/>
              </w:rPr>
              <w:t>,00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902B42" w:rsidRDefault="007F39EA" w:rsidP="004D330B">
            <w:pPr>
              <w:spacing w:after="0"/>
              <w:jc w:val="right"/>
              <w:rPr>
                <w:rFonts w:ascii="Arial" w:hAnsi="Arial" w:cs="Arial"/>
                <w:color w:val="00B050"/>
                <w:sz w:val="16"/>
                <w:szCs w:val="16"/>
              </w:rPr>
            </w:pPr>
            <w:r w:rsidRPr="00902B42">
              <w:rPr>
                <w:rFonts w:ascii="Arial" w:hAnsi="Arial" w:cs="Arial"/>
                <w:color w:val="00B050"/>
                <w:sz w:val="16"/>
                <w:szCs w:val="16"/>
              </w:rPr>
              <w:t>25 110 82</w:t>
            </w:r>
            <w:r w:rsidR="004D330B" w:rsidRPr="00902B42">
              <w:rPr>
                <w:rFonts w:ascii="Arial" w:hAnsi="Arial" w:cs="Arial"/>
                <w:color w:val="00B050"/>
                <w:sz w:val="16"/>
                <w:szCs w:val="16"/>
              </w:rPr>
              <w:t>3</w:t>
            </w:r>
            <w:r w:rsidRPr="00902B42">
              <w:rPr>
                <w:rFonts w:ascii="Arial" w:hAnsi="Arial" w:cs="Arial"/>
                <w:color w:val="00B050"/>
                <w:sz w:val="16"/>
                <w:szCs w:val="16"/>
              </w:rPr>
              <w:t>,00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902B42" w:rsidRDefault="007F39EA" w:rsidP="007F39EA">
            <w:pPr>
              <w:spacing w:after="0"/>
              <w:jc w:val="right"/>
              <w:rPr>
                <w:rFonts w:ascii="Arial" w:hAnsi="Arial" w:cs="Arial"/>
                <w:color w:val="00B050"/>
                <w:sz w:val="16"/>
                <w:szCs w:val="16"/>
              </w:rPr>
            </w:pPr>
            <w:r w:rsidRPr="00902B42">
              <w:rPr>
                <w:rFonts w:ascii="Arial" w:hAnsi="Arial" w:cs="Arial"/>
                <w:color w:val="00B050"/>
                <w:sz w:val="16"/>
                <w:szCs w:val="16"/>
              </w:rPr>
              <w:t>12 710 071,00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902B42" w:rsidRDefault="007F39EA" w:rsidP="004D330B">
            <w:pPr>
              <w:spacing w:after="0"/>
              <w:jc w:val="right"/>
              <w:rPr>
                <w:rFonts w:ascii="Arial" w:hAnsi="Arial" w:cs="Arial"/>
                <w:color w:val="00B050"/>
                <w:sz w:val="16"/>
                <w:szCs w:val="16"/>
              </w:rPr>
            </w:pPr>
            <w:r w:rsidRPr="00902B42">
              <w:rPr>
                <w:rFonts w:ascii="Arial" w:hAnsi="Arial" w:cs="Arial"/>
                <w:color w:val="00B050"/>
                <w:sz w:val="16"/>
                <w:szCs w:val="16"/>
              </w:rPr>
              <w:t>12 400 75</w:t>
            </w:r>
            <w:r w:rsidR="004D330B" w:rsidRPr="00902B42">
              <w:rPr>
                <w:rFonts w:ascii="Arial" w:hAnsi="Arial" w:cs="Arial"/>
                <w:color w:val="00B050"/>
                <w:sz w:val="16"/>
                <w:szCs w:val="16"/>
              </w:rPr>
              <w:t>2</w:t>
            </w:r>
            <w:r w:rsidRPr="00902B42">
              <w:rPr>
                <w:rFonts w:ascii="Arial" w:hAnsi="Arial" w:cs="Arial"/>
                <w:color w:val="00B050"/>
                <w:sz w:val="16"/>
                <w:szCs w:val="16"/>
              </w:rPr>
              <w:t>,00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902B42" w:rsidRDefault="007F39EA" w:rsidP="007F39EA">
            <w:pPr>
              <w:spacing w:after="0"/>
              <w:jc w:val="right"/>
              <w:rPr>
                <w:rFonts w:ascii="Arial" w:hAnsi="Arial" w:cs="Arial"/>
                <w:color w:val="00B050"/>
                <w:sz w:val="16"/>
                <w:szCs w:val="16"/>
              </w:rPr>
            </w:pPr>
            <w:r w:rsidRPr="00902B42">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902B42" w:rsidRDefault="007F39EA" w:rsidP="007F39EA">
            <w:pPr>
              <w:spacing w:after="0"/>
              <w:jc w:val="right"/>
              <w:rPr>
                <w:rFonts w:ascii="Arial" w:hAnsi="Arial" w:cs="Arial"/>
                <w:color w:val="00B050"/>
                <w:sz w:val="16"/>
                <w:szCs w:val="16"/>
              </w:rPr>
            </w:pPr>
            <w:r w:rsidRPr="00902B42">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902B42" w:rsidRDefault="007F39EA" w:rsidP="004D330B">
            <w:pPr>
              <w:spacing w:after="0"/>
              <w:jc w:val="right"/>
              <w:rPr>
                <w:rFonts w:ascii="Arial" w:hAnsi="Arial" w:cs="Arial"/>
                <w:color w:val="00B050"/>
                <w:sz w:val="16"/>
                <w:szCs w:val="16"/>
              </w:rPr>
            </w:pPr>
            <w:r w:rsidRPr="00902B42">
              <w:rPr>
                <w:rFonts w:ascii="Arial" w:hAnsi="Arial" w:cs="Arial"/>
                <w:color w:val="00B050"/>
                <w:sz w:val="16"/>
                <w:szCs w:val="16"/>
              </w:rPr>
              <w:t>165 156 72</w:t>
            </w:r>
            <w:r w:rsidR="004D330B" w:rsidRPr="00902B42">
              <w:rPr>
                <w:rFonts w:ascii="Arial" w:hAnsi="Arial" w:cs="Arial"/>
                <w:color w:val="00B050"/>
                <w:sz w:val="16"/>
                <w:szCs w:val="16"/>
              </w:rPr>
              <w:t>2</w:t>
            </w:r>
            <w:r w:rsidRPr="00902B42">
              <w:rPr>
                <w:rFonts w:ascii="Arial" w:hAnsi="Arial" w:cs="Arial"/>
                <w:color w:val="00B050"/>
                <w:sz w:val="16"/>
                <w:szCs w:val="16"/>
              </w:rPr>
              <w:t>,00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5.1.2 Drogowa dostępność transportowa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26 029 762,00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26 029 762,00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8 373 836,00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8 373 836,00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1 516 341,</w:t>
            </w:r>
            <w:bookmarkStart w:id="99" w:name="_GoBack"/>
            <w:bookmarkEnd w:id="99"/>
            <w:r w:rsidRPr="007F39EA">
              <w:rPr>
                <w:rFonts w:ascii="Arial" w:hAnsi="Arial" w:cs="Arial"/>
                <w:color w:val="00B050"/>
                <w:sz w:val="16"/>
                <w:szCs w:val="16"/>
              </w:rPr>
              <w:t>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6 857 495,00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34 403 598,00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5.1.3 Drogowa dostępność transportowa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3 031 014,00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3 031 014,00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797 334,00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2 233 680,00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13 031 014,00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5.1.4 Drogowa dostępność transportowa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15 000 000,00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2 647 059,00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2 647 059,00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1 509 328,00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1 137 731,00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17 647 059,00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5.2 System transportu kolejowego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(7.4)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149 550 644,00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149 550 644,00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20 947 793,00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11 951 621,00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11 951 621,00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8 996 172,00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170 498 437,00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5.2.1 System transportu kolejowego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100 442 086,00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100 442 086,00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15 373 205,00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8 710 492,00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8 710 492,00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6 662 713,00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115 815 291,00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5.2.2 System transportu kolejowego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23 532 968,00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23 532 968,00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2 407 377,00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1 402 612,00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1 402 612,00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1 004 765,00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25 940 345,00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5.2.3 System transportu kolejowego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3 665 759,00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3 665 759,00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565 271,00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326 052,00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326 052,00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239 219,00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4 231 030,00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5.2.4 System transportu kolejowego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21 909 831,00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21 909 831,00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2 601 940,00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1 512 465,00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1 512 465,00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1 089 475,00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24 511 771,00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6</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Infrastruktura spójności społecznej</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172 726 832,00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172 726 832,00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30 481 206,00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23 287 424,00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8 179 734,00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11 062 123,00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4 045 567,00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7 193 782,00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203 208 038,00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162 363 222,00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10 363 610,00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6.1  Inwestycje w infrastrukturę społeczną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24 835 639,00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24 835 639,00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4 382 760,00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3 519 455,00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1 441 167,00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2 078 288,00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863 305,00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29 218 399,00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6.1.1 Inwestycje w infrastrukturę społeczną-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11 589 196,00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11 589 196,00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2 045 152,00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1 636 122,00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672 704,00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963 418,00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409 030,00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13 634 348,00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6.1.2 Inwestycje w infrastrukturę społeczną-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6 401 822,00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6 401 822,00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1 129 734,00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903 787,00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371 599,00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532 188,00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225 947,00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7 531 556,00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6.1.3 Inwestycje w infrastrukturę społeczną-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1 776 346,00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1 776 346,00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313 473,00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264 025,00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102 672,00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161 353,00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49 448,00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2 089 819,00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6.1.4 Inwestycje w infrastrukturę społeczną-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5 068 275,00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5 068 275,00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894 401,00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715 521,00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294 192,00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421 329,00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178 880,00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5 962 676,00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 xml:space="preserve">Działanie nr 6.2 Inwestycje w infrastrukturę zdrowotną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56 608 280,00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56 608 280,00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9 989 697,00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7 944 813,00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6 612 853,00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1 331 960,00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2 044 884,00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66 597 977,00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6.3 Rewitalizacja zdegradowanych obszarów</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91 282 913,00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91 282 913,00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16 108 749,00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11 823 156,00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8 179 734,00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3 008 103,00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635 319,00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4 285 593,00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107 391 662,00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6.3.1 Rewitalizacja zdegradowanych obszarów-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44 029 356,00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44 029 356,00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7 769 886,00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5 697 916,00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3 396 753,00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2 042 167,00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258 996,00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2 071 970,00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51 799 242,00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 xml:space="preserve">Poddziałanie 6.3.2 Rewitalizacja zdegradowanych obszarów-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18 598 178,00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18 598 178,00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3 282 032,00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2 416 897,00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1 914 333,00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327 020,00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175 544,00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865 135,00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21 880 210,00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6.3.3 Rewitalizacja zdegradowanych obszarów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10 723 654,00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10 723 654,00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1 892 409,00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1 387 767,00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1 084 320,00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208 149,00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95 298,00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504 642,00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12 616 063,00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6.3.4 Rewitalizacja zdegradowanych obszarów-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17 931 725,00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17 931 725,00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3 164 422,00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2 320 576,00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1 784 328,00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430 767,00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105 481,00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843 846,00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21 096 147,00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000000" w:fill="FFFF00"/>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oś priorytetowa nr 7</w:t>
            </w:r>
          </w:p>
        </w:tc>
        <w:tc>
          <w:tcPr>
            <w:tcW w:w="359" w:type="pct"/>
            <w:tcBorders>
              <w:top w:val="nil"/>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xml:space="preserve">Infrastruktura edukacyjna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60 952 230,00</w:t>
            </w:r>
          </w:p>
        </w:tc>
        <w:tc>
          <w:tcPr>
            <w:tcW w:w="8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60 952 230,00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nil"/>
              <w:bottom w:val="single" w:sz="4" w:space="0" w:color="auto"/>
              <w:right w:val="nil"/>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10 756 276,00</w:t>
            </w:r>
          </w:p>
        </w:tc>
        <w:tc>
          <w:tcPr>
            <w:tcW w:w="26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10 266 434,00</w:t>
            </w:r>
          </w:p>
        </w:tc>
        <w:tc>
          <w:tcPr>
            <w:tcW w:w="24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10 266 434,00</w:t>
            </w:r>
          </w:p>
        </w:tc>
        <w:tc>
          <w:tcPr>
            <w:tcW w:w="24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489 842,00</w:t>
            </w:r>
          </w:p>
        </w:tc>
        <w:tc>
          <w:tcPr>
            <w:tcW w:w="35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71 708 506,00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57 295 096,00</w:t>
            </w:r>
          </w:p>
        </w:tc>
        <w:tc>
          <w:tcPr>
            <w:tcW w:w="20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3 657 134,00</w:t>
            </w:r>
          </w:p>
        </w:tc>
        <w:tc>
          <w:tcPr>
            <w:tcW w:w="26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6,00%</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7.1 Inwestycje w edukację przedszkolną, podstawową i gimnazjalną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39 767 765,00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39 767 765,00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7 017 841,00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6 713 734,00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6 713 734,00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304 107,00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46 785 606,00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7.1.1 Inwestycje w edukację przedszkolną, podstawową i gimnazjalną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18 899 130,00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18 899 130,00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3 335 142,00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3 190 618,00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3 190 618,00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144 524,00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22 234 272,00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7.1.2 Inwestycje w edukację przedszkolną, podstawową i gimnazjalną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9 528 282,00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9 528 282,00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1 681 461,00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1 608 598,00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1 608 598,00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72 863,00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11 209 743,00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7.1.3 Inwestycje w edukację przedszkolną, podstawową i gimnazjalną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4 797 670,00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4 797 670,00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846 647,00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809 959,00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809 959,00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36 688,00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5 644 317,00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7.1.4 Inwestycje w edukację przedszkolną, podstawową i gimnazjalną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6 542 683,00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6 542 683,00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1 154 591,00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1 104 559,00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1 104 559,00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50 032,00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7 697 274,00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Działanie nr 7.2 Inwestycje w edukację ponadgimnazjalną, w tym zawodową</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21 184 465,00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21 184 465,00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3 738 435,00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3 552 700,00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3 552 700,00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185 735,00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24 922 900,00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7.2.1 Inwestycje w edukację ponadgimnazjalną w tym zawodową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14 053 100,00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14 053 100,00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2 479 959,00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2 356 748,00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2 356 748,00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123 211,00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16 533 059,00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7.2.2 Inwestycje w edukację ponadgimnazjalną w tym zawodową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4 471 718,00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4 471 718,00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789 127,00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749 921,00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749 921,00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39 206,00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5 260 845,00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7.2.3 Inwestycje w edukację ponadgimnazjalną w tym zawodową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1 202 330,00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1 202 330,00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212 175,00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201 634,00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201 634,00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10 541,00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1 414 505,00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7.2.4 Inwestycje w edukację ponadgimnazjalną w tym zawodową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1 457 317,00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1 457 317,00</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257 174,00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244 397,00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244 397,00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12 777,00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1 714 491,00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7F39EA" w:rsidRPr="007F39EA" w:rsidRDefault="007F39EA" w:rsidP="007F39EA">
            <w:pPr>
              <w:spacing w:after="0"/>
              <w:rPr>
                <w:rFonts w:ascii="Arial" w:hAnsi="Arial" w:cs="Arial"/>
                <w:color w:val="000000"/>
                <w:sz w:val="12"/>
                <w:szCs w:val="12"/>
              </w:rPr>
            </w:pPr>
            <w:r w:rsidRPr="007F39EA">
              <w:rPr>
                <w:rFonts w:ascii="Arial" w:hAnsi="Arial" w:cs="Arial"/>
                <w:color w:val="000000"/>
                <w:sz w:val="12"/>
                <w:szCs w:val="12"/>
              </w:rPr>
              <w:t>oś priorytetowa nr 8</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center"/>
              <w:rPr>
                <w:rFonts w:ascii="Arial" w:hAnsi="Arial" w:cs="Arial"/>
                <w:color w:val="000000"/>
                <w:sz w:val="12"/>
                <w:szCs w:val="12"/>
              </w:rPr>
            </w:pPr>
            <w:r w:rsidRPr="007F39EA">
              <w:rPr>
                <w:rFonts w:ascii="Arial" w:hAnsi="Arial" w:cs="Arial"/>
                <w:color w:val="000000"/>
                <w:sz w:val="12"/>
                <w:szCs w:val="12"/>
              </w:rPr>
              <w:t xml:space="preserve">Rynek pracy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254 323 171,00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254 323 171,00</w:t>
            </w:r>
          </w:p>
        </w:tc>
        <w:tc>
          <w:tcPr>
            <w:tcW w:w="265" w:type="pct"/>
            <w:tcBorders>
              <w:top w:val="single" w:sz="4" w:space="0" w:color="auto"/>
              <w:left w:val="nil"/>
              <w:bottom w:val="single" w:sz="4" w:space="0" w:color="auto"/>
              <w:right w:val="nil"/>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44 880 560,00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34 683 043,00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12 555 398,00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6 551 068,00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15 576 577,00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10 197 517,00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299 203 731,00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236 613 770,00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17 709 401,00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6,96%</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8.1. Projekty powiatowych urzędów pracy</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(8.1)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86 313 071,00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86 313 071,00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15 231 718,00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15 231 718,00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15 231 718,00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359"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101 544 789,00</w:t>
            </w:r>
          </w:p>
        </w:tc>
        <w:tc>
          <w:tcPr>
            <w:tcW w:w="31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nr 8.2. Wsparcie osób poszukujących pracy</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21 578 268,00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21 578 268,00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3 807 931,00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3 137 040,00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2 538 619,00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598 421,00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670 891,00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25 386 199,00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8.3. Samozatrudnienie, przedsiębiorczość oraz tworzenie nowych miejsc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(8.2)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60 000 000,00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10 588 235,00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8 748 341,00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8 101 080,00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647 261,00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1 839 894,00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70 588 235,00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8.4. Godzenie życia zawodowego i prywatnego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(8.3)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39 143 944,00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39 143 944,00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6 907 755,00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5 155 739,00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5 155 739,00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1 752 016,00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46 051 699,00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 xml:space="preserve">8.4.1 Godzenie życia zawodowego i prywatnego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34 289 883,00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34 289 883,00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6 051 155,00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4 516 399,00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4 516 399,00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1 534 756,00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40 341 038,00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8.4.2 Godzenie życia zawodowego i prywatnego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2 868 911,00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2 868 911,00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506 279,00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377 871,00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377 871,00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128 408,00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3 375 190,00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8.4.3 Godzenie życia zawodowego i prywatnego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542 705,00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542 705,00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95 772,00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71 481,00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71 481,00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24 291,00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638 477,00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8.4.4 Godzenie życia zawodowego i prywatnego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1 442 445,00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1 442 445,00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254 549,00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189 988,00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189 988,00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64 561,00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1 696 994,00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8.5. Przystosowanie do zmian zachodzących w gospodarce w ramach działań outplacementowych</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(8.4)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1 411 765,00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996 706,00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847 059,00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149 647,00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415 059,00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9 411 765,00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8.6. Zwiększenie konkurencyjności przedsiębiorstw i przedsiębiorców z sektora MMŚP</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2 823 529,00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2 823 529,00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18 823 529,00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7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8.7. Aktywne i zdrowe starzenie się</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(8.5)</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23 287 888,00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23 287 888,00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4 109 627,00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1 413 499,00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1 068 640,00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344 859,00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2 696 128,00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27 397 515,00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7F39EA" w:rsidRPr="007F39EA" w:rsidRDefault="007F39EA" w:rsidP="007F39EA">
            <w:pPr>
              <w:spacing w:after="0"/>
              <w:rPr>
                <w:rFonts w:ascii="Arial" w:hAnsi="Arial" w:cs="Arial"/>
                <w:color w:val="000000"/>
                <w:sz w:val="12"/>
                <w:szCs w:val="12"/>
              </w:rPr>
            </w:pPr>
            <w:r w:rsidRPr="007F39EA">
              <w:rPr>
                <w:rFonts w:ascii="Arial" w:hAnsi="Arial" w:cs="Arial"/>
                <w:color w:val="000000"/>
                <w:sz w:val="12"/>
                <w:szCs w:val="12"/>
              </w:rPr>
              <w:t>oś priorytetowa nr 9</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center"/>
              <w:rPr>
                <w:rFonts w:ascii="Arial" w:hAnsi="Arial" w:cs="Arial"/>
                <w:color w:val="000000"/>
                <w:sz w:val="12"/>
                <w:szCs w:val="12"/>
              </w:rPr>
            </w:pPr>
            <w:r w:rsidRPr="007F39EA">
              <w:rPr>
                <w:rFonts w:ascii="Arial" w:hAnsi="Arial" w:cs="Arial"/>
                <w:color w:val="000000"/>
                <w:sz w:val="12"/>
                <w:szCs w:val="12"/>
              </w:rPr>
              <w:t xml:space="preserve">Włączenie społeczne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139 926 219,00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139 926 219,00</w:t>
            </w:r>
          </w:p>
        </w:tc>
        <w:tc>
          <w:tcPr>
            <w:tcW w:w="265" w:type="pct"/>
            <w:tcBorders>
              <w:top w:val="single" w:sz="4" w:space="0" w:color="auto"/>
              <w:left w:val="nil"/>
              <w:bottom w:val="single" w:sz="4" w:space="0" w:color="auto"/>
              <w:right w:val="nil"/>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24 692 862,00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21 314 412,00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11 435 408,00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9 493 107,00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385 897,00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3 378 450,00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164 619 081,00</w:t>
            </w:r>
          </w:p>
        </w:tc>
        <w:tc>
          <w:tcPr>
            <w:tcW w:w="310"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130 327 280,00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9 598 939,00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9.1. Aktywna integracja</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85 926 219,00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85 926 219,00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15 163 448,00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13 605 094,00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5 316 643,00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7 902 554,00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385 897,00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1 558 354,00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101 089 667,00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9.1.1 Aktywna integracja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79 261 602,00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79 261 602,00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13 926 038,00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12 474 419,00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4 828 837,00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7 289 616,00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355 966,00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1 451 619,00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93 187 640,00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9.1.2 Aktywna integracja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2 973 997,00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2 973 997,00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550 109,00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502 480,00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215 608,00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273 516,00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13 356,00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47 629,00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3 524 106,00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9.1.3 Aktywna integracja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1 188 111,00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1 188 111,00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225 510,00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206 482,00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91 877,00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109 269,00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5 336,00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19 028,00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1 413 621,00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9.1.4 Aktywna integracja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2 502 509,00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2 502 509,00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461 791,00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421 713,00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180 321,00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230 153,00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11 239,00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40 078,00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2 964 300,00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9.2. Dostęp do wysokiej jakości usług społecznych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35 000 000,00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35 000 000,00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6 176 471,00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4 843 697,00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3 814 285,00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1 029 412,00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1 332 774,00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41 176 471,00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9.2.1 Dostęp do wysokiej jakości usług społecznych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29 402 459,00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29 402 459,00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5 188 669,00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4 049 984,00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3 185 206,00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864 778,00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1 138 685,00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34 591 128,00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9.2.2 Dostęp do wysokiej jakości usług społecznych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2 747 400,00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2 747 400,00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484 835,00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391 397,00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310 591,00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80 806,00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93 438,00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3 232 235,00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9.2.3 Dostęp do wysokiej jakości usług społecznych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517 641,00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517 641,00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91 349,00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73 358,00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58 133,00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15 225,00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17 991,00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0000"/>
                <w:sz w:val="16"/>
                <w:szCs w:val="16"/>
              </w:rPr>
            </w:pPr>
            <w:r w:rsidRPr="007F39EA">
              <w:rPr>
                <w:rFonts w:ascii="Arial" w:hAnsi="Arial" w:cs="Arial"/>
                <w:color w:val="000000"/>
                <w:sz w:val="16"/>
                <w:szCs w:val="16"/>
              </w:rPr>
              <w:t>608 990,00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5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9.2.4 Dostęp do wysokiej jakości usług społecznych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2 332 500,00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2 332 500,00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411 618,00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328 958,00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260 355,00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68 603,00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82 660,00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2 744 118,00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9.3. Dostęp do wysokiej jakości usług zdrowotnych</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8 000 000,00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1 411 766,00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1 317 648,00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941 177,00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376 471,00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94 118,00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9 411 766,00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4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9.4. Wspieranie gospodarki społecznej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(9.3)</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11 000 000,00</w:t>
            </w:r>
          </w:p>
        </w:tc>
        <w:tc>
          <w:tcPr>
            <w:tcW w:w="8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single" w:sz="4" w:space="0" w:color="auto"/>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11 000 000,00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1 941 177,00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1 547 973,00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1 363 303,00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184 670,00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393 204,00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12 941 177,00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300"/>
        </w:trPr>
        <w:tc>
          <w:tcPr>
            <w:tcW w:w="428" w:type="pct"/>
            <w:tcBorders>
              <w:top w:val="nil"/>
              <w:left w:val="single" w:sz="8" w:space="0" w:color="auto"/>
              <w:bottom w:val="single" w:sz="8" w:space="0" w:color="auto"/>
              <w:right w:val="nil"/>
            </w:tcBorders>
            <w:shd w:val="clear" w:color="000000" w:fill="FFC000"/>
            <w:vAlign w:val="center"/>
            <w:hideMark/>
          </w:tcPr>
          <w:p w:rsidR="007F39EA" w:rsidRPr="007F39EA" w:rsidRDefault="007F39EA" w:rsidP="007F39EA">
            <w:pPr>
              <w:spacing w:after="0"/>
              <w:rPr>
                <w:rFonts w:ascii="Arial" w:hAnsi="Arial" w:cs="Arial"/>
                <w:color w:val="000000"/>
                <w:sz w:val="12"/>
                <w:szCs w:val="12"/>
              </w:rPr>
            </w:pPr>
            <w:r w:rsidRPr="007F39EA">
              <w:rPr>
                <w:rFonts w:ascii="Arial" w:hAnsi="Arial" w:cs="Arial"/>
                <w:color w:val="000000"/>
                <w:sz w:val="12"/>
                <w:szCs w:val="12"/>
              </w:rPr>
              <w:t>oś priorytetowa nr 10</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center"/>
              <w:rPr>
                <w:rFonts w:ascii="Arial" w:hAnsi="Arial" w:cs="Arial"/>
                <w:color w:val="000000"/>
                <w:sz w:val="12"/>
                <w:szCs w:val="12"/>
              </w:rPr>
            </w:pPr>
            <w:r w:rsidRPr="007F39EA">
              <w:rPr>
                <w:rFonts w:ascii="Arial" w:hAnsi="Arial" w:cs="Arial"/>
                <w:color w:val="000000"/>
                <w:sz w:val="12"/>
                <w:szCs w:val="12"/>
              </w:rPr>
              <w:t xml:space="preserve">Edukacja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156 181 093,00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156 181 093,00</w:t>
            </w:r>
          </w:p>
        </w:tc>
        <w:tc>
          <w:tcPr>
            <w:tcW w:w="265" w:type="pct"/>
            <w:tcBorders>
              <w:top w:val="single" w:sz="4" w:space="0" w:color="auto"/>
              <w:left w:val="nil"/>
              <w:bottom w:val="single" w:sz="4" w:space="0" w:color="auto"/>
              <w:right w:val="nil"/>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27 561 370,00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20 838 072,00</w:t>
            </w:r>
          </w:p>
        </w:tc>
        <w:tc>
          <w:tcPr>
            <w:tcW w:w="24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10 581 241,00</w:t>
            </w:r>
          </w:p>
        </w:tc>
        <w:tc>
          <w:tcPr>
            <w:tcW w:w="258"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10 256 831,00</w:t>
            </w:r>
          </w:p>
        </w:tc>
        <w:tc>
          <w:tcPr>
            <w:tcW w:w="24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6 723 298,00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183 742 463,00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145 471 606,00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10 709 487,00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6,86%</w:t>
            </w:r>
          </w:p>
        </w:tc>
        <w:tc>
          <w:tcPr>
            <w:tcW w:w="144" w:type="pct"/>
            <w:tcBorders>
              <w:top w:val="single" w:sz="4" w:space="0" w:color="auto"/>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Działanie 10.1. Zapewnienie równego dostępu do wysokiej jakości edukacji przedszkolnej</w:t>
            </w:r>
          </w:p>
        </w:tc>
        <w:tc>
          <w:tcPr>
            <w:tcW w:w="359" w:type="pct"/>
            <w:vMerge w:val="restart"/>
            <w:tcBorders>
              <w:top w:val="nil"/>
              <w:left w:val="single" w:sz="4" w:space="0" w:color="auto"/>
              <w:bottom w:val="single" w:sz="4" w:space="0" w:color="000000"/>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(10.1)</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27 563 611,00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27 563 611,00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4 864 167,00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3 242 778,00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382 998,00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2 859 780,00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1 621 389,00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32 427 778,00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 xml:space="preserve">Poddziałanie 10.1.1 Zapewnienie równego dostępu do wysokiej jakości edukacji przedszkolnej – konkursy horyzontalne </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11 540 172,00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11 540 172,00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2 036 501,00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1 357 667,00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148 088,00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1 209 579,00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678 834,00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13 576 673,00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 xml:space="preserve">Poddziałanie 10.1.2 Zapewnienie równego dostępu do wysokiej jakości edukacji przedszkolnej- ZIT Wrocławskiego Obszaru Funkcjonalnego </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7 189 400,00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7 189 400,00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1 268 718,00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845 812,00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108 469,00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737 343,00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422 906,00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8 458 118,00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10.1.3 Zapewnienie równego dostępu do wysokiej jakości edukacji przedszkolnej- ZIT Aglomeracji Jeleniogórskiej</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3 711 055,00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3 711 055,00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654 892,00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436 595,00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53 116,00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383 479,00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218 297,00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4 365 947,00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10.1.4 Zapewnienie równego dostępu do wysokiej jakości edukacji przedszkolnej – ZIT Aglomeracji Wałbrzyskiej</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5 122 984,00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5 122 984,00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904 056,00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602 704,00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73 325,00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529 379,00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301 352,00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6 027 040,00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Działanie 10.2. Zapewnienie równego dostępu do wysokiej jakości edukacji podstawowej, gimnazjalnej i ponadgimnazjalnej</w:t>
            </w:r>
          </w:p>
        </w:tc>
        <w:tc>
          <w:tcPr>
            <w:tcW w:w="359" w:type="pct"/>
            <w:vMerge/>
            <w:tcBorders>
              <w:top w:val="nil"/>
              <w:left w:val="single" w:sz="4" w:space="0" w:color="auto"/>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51 436 389,00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51 436 389,00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9 077 009,00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8 785 963,00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5 388 073,00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3 397 890,00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291 046,00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60 513 398,00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 xml:space="preserve">Poddziałanie 10.2.1 Zapewnienie równego dostępu do wysokiej jakości edukacji podstawowej, gimnazjalnej i ponadgimnazjalnej – konkursy horyzontalne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23 419 877,00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23 419 877,00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4 132 919,00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4 000 401,00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2 493 697,00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1 506 704,00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132 518,00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27 552 796,00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 xml:space="preserve">Poddziałanie 10.2.2 Zapewnienie równego dostępu do wysokiej jakości edukacji podstawowej, gimnazjalnej i ponadgimnazjalnej - ZIT Wrocławskiego Obszaru Funkcjonalnego </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12 560 439,00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12 560 439,00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2 216 548,00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2 145 476,00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1 365 096,00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780 380,00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71 072,00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14 776 987,00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6 891 960,00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6 891 960,00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1 216 228,00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1 177 231,00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722 242,00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454 989,00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38 997,00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8 108 188,00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00B050"/>
                <w:sz w:val="16"/>
                <w:szCs w:val="16"/>
              </w:rPr>
            </w:pPr>
            <w:r w:rsidRPr="007F39E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8 564 113,00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8 564 113,00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1 511 314,00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1 462 855,00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807 038,00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655 817,00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48 459,00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10 075 427,00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67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10.3. Poprawa dostępności i wspieranie uczenia się przez całe życie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(10.2)</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17 899 897,00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17 899 897,00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3 158 805,00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992 721,00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782 134,00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210 587,00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8497B0"/>
                <w:sz w:val="16"/>
                <w:szCs w:val="16"/>
              </w:rPr>
            </w:pPr>
            <w:r w:rsidRPr="007F39EA">
              <w:rPr>
                <w:rFonts w:ascii="Arial" w:hAnsi="Arial" w:cs="Arial"/>
                <w:color w:val="8497B0"/>
                <w:sz w:val="16"/>
                <w:szCs w:val="16"/>
              </w:rPr>
              <w:t>2 166 084,00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21 058 702,00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90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sz w:val="16"/>
                <w:szCs w:val="16"/>
              </w:rPr>
            </w:pPr>
            <w:r w:rsidRPr="007F39EA">
              <w:rPr>
                <w:rFonts w:ascii="Arial" w:hAnsi="Arial" w:cs="Arial"/>
                <w:sz w:val="16"/>
                <w:szCs w:val="16"/>
              </w:rPr>
              <w:t>Działanie 10.4. Dostosowanie systemów kształcenia i szkolenia zawodowego do potrzeb rynku pracy</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PI (10.4)</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59 281 196,00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59 281 196,00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10 461 389,00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7 816 610,00</w:t>
            </w:r>
          </w:p>
        </w:tc>
        <w:tc>
          <w:tcPr>
            <w:tcW w:w="24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4 028 036,00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3 788 574,00</w:t>
            </w:r>
          </w:p>
        </w:tc>
        <w:tc>
          <w:tcPr>
            <w:tcW w:w="24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2 644 779,00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69 742 585,00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125"/>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Poddziałanie 10.4.1 Dostosowanie systemów kształcenia i szkolenia zawodowego do potrzeb rynku pracy  – konkursy horyzontalne</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42 615 549,00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42 615 549,00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7 520 391,00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5 619 136,00</w:t>
            </w:r>
          </w:p>
        </w:tc>
        <w:tc>
          <w:tcPr>
            <w:tcW w:w="248"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3 249 025,00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2 370 111,00</w:t>
            </w:r>
          </w:p>
        </w:tc>
        <w:tc>
          <w:tcPr>
            <w:tcW w:w="24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1 901 255,00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50 135 940,00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Poddziałanie 10.4.2 Dostosowanie systemów kształcenia i szkolenia zawodowego do potrzeb rynku pracy - ZIT Wrocławskiego Obszaru Funkcjonalnego</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7 500 000,00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7 500 000,00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1 323 530,00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988 924,00</w:t>
            </w:r>
          </w:p>
        </w:tc>
        <w:tc>
          <w:tcPr>
            <w:tcW w:w="248"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418 853,00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570 071,00</w:t>
            </w:r>
          </w:p>
        </w:tc>
        <w:tc>
          <w:tcPr>
            <w:tcW w:w="24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334 606,00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8 823 530,00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Poddziałanie 10.4.3 Dostosowanie systemów kształcenia i szkolenia zawodowego do potrzeb rynku pracy  - ZIT Aglomeracji Jeleniogórskiej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3 976 131,00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3 976 131,00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701 671,00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524 279,00</w:t>
            </w:r>
          </w:p>
        </w:tc>
        <w:tc>
          <w:tcPr>
            <w:tcW w:w="248"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93 863,00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430 416,00</w:t>
            </w:r>
          </w:p>
        </w:tc>
        <w:tc>
          <w:tcPr>
            <w:tcW w:w="24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177 392,00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4 677 802,00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1350"/>
        </w:trPr>
        <w:tc>
          <w:tcPr>
            <w:tcW w:w="428" w:type="pct"/>
            <w:tcBorders>
              <w:top w:val="single" w:sz="4" w:space="0" w:color="auto"/>
              <w:left w:val="single" w:sz="4" w:space="0" w:color="auto"/>
              <w:bottom w:val="single" w:sz="4" w:space="0" w:color="auto"/>
              <w:right w:val="nil"/>
            </w:tcBorders>
            <w:shd w:val="clear" w:color="auto" w:fill="auto"/>
            <w:hideMark/>
          </w:tcPr>
          <w:p w:rsidR="007F39EA" w:rsidRPr="007F39EA" w:rsidRDefault="007F39EA" w:rsidP="007F39EA">
            <w:pPr>
              <w:spacing w:after="0"/>
              <w:rPr>
                <w:rFonts w:ascii="Arial" w:hAnsi="Arial" w:cs="Arial"/>
                <w:color w:val="FF0000"/>
                <w:sz w:val="16"/>
                <w:szCs w:val="16"/>
              </w:rPr>
            </w:pPr>
            <w:r w:rsidRPr="007F39EA">
              <w:rPr>
                <w:rFonts w:ascii="Arial" w:hAnsi="Arial" w:cs="Arial"/>
                <w:color w:val="FF0000"/>
                <w:sz w:val="16"/>
                <w:szCs w:val="16"/>
              </w:rPr>
              <w:t>Poddziałanie 10.4.4 Dostosowanie systemów kształcenia i szkolenia zawodowego do potrzeb rynku pracy – ZIT Aglomeracji Wałbrzyskiej</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center"/>
              <w:rPr>
                <w:rFonts w:ascii="Arial" w:hAnsi="Arial" w:cs="Arial"/>
                <w:sz w:val="16"/>
                <w:szCs w:val="16"/>
              </w:rPr>
            </w:pPr>
            <w:r w:rsidRPr="007F39EA">
              <w:rPr>
                <w:rFonts w:ascii="Arial" w:hAnsi="Arial" w:cs="Arial"/>
                <w:sz w:val="16"/>
                <w:szCs w:val="16"/>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5 189 516,00</w:t>
            </w:r>
          </w:p>
        </w:tc>
        <w:tc>
          <w:tcPr>
            <w:tcW w:w="8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97"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 </w:t>
            </w:r>
          </w:p>
        </w:tc>
        <w:tc>
          <w:tcPr>
            <w:tcW w:w="26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5 189 516,00</w:t>
            </w:r>
          </w:p>
        </w:tc>
        <w:tc>
          <w:tcPr>
            <w:tcW w:w="265" w:type="pct"/>
            <w:tcBorders>
              <w:top w:val="nil"/>
              <w:left w:val="nil"/>
              <w:bottom w:val="single" w:sz="4" w:space="0" w:color="auto"/>
              <w:right w:val="nil"/>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915 797,00</w:t>
            </w:r>
          </w:p>
        </w:tc>
        <w:tc>
          <w:tcPr>
            <w:tcW w:w="265"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684 271,00</w:t>
            </w:r>
          </w:p>
        </w:tc>
        <w:tc>
          <w:tcPr>
            <w:tcW w:w="248"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266 295,00</w:t>
            </w:r>
          </w:p>
        </w:tc>
        <w:tc>
          <w:tcPr>
            <w:tcW w:w="258" w:type="pct"/>
            <w:tcBorders>
              <w:top w:val="nil"/>
              <w:left w:val="dotted"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417 976,00</w:t>
            </w:r>
          </w:p>
        </w:tc>
        <w:tc>
          <w:tcPr>
            <w:tcW w:w="245"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0,00</w:t>
            </w:r>
          </w:p>
        </w:tc>
        <w:tc>
          <w:tcPr>
            <w:tcW w:w="271" w:type="pct"/>
            <w:tcBorders>
              <w:top w:val="nil"/>
              <w:left w:val="nil"/>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FF0000"/>
                <w:sz w:val="16"/>
                <w:szCs w:val="16"/>
              </w:rPr>
            </w:pPr>
            <w:r w:rsidRPr="007F39EA">
              <w:rPr>
                <w:rFonts w:ascii="Arial" w:hAnsi="Arial" w:cs="Arial"/>
                <w:color w:val="FF0000"/>
                <w:sz w:val="16"/>
                <w:szCs w:val="16"/>
              </w:rPr>
              <w:t>231 526,00</w:t>
            </w:r>
          </w:p>
        </w:tc>
        <w:tc>
          <w:tcPr>
            <w:tcW w:w="359" w:type="pct"/>
            <w:tcBorders>
              <w:top w:val="nil"/>
              <w:left w:val="single" w:sz="4" w:space="0" w:color="auto"/>
              <w:bottom w:val="single" w:sz="4" w:space="0" w:color="auto"/>
              <w:right w:val="single" w:sz="4" w:space="0" w:color="auto"/>
            </w:tcBorders>
            <w:shd w:val="clear" w:color="auto" w:fill="auto"/>
            <w:vAlign w:val="center"/>
            <w:hideMark/>
          </w:tcPr>
          <w:p w:rsidR="007F39EA" w:rsidRPr="007F39EA" w:rsidRDefault="007F39EA" w:rsidP="007F39EA">
            <w:pPr>
              <w:spacing w:after="0"/>
              <w:jc w:val="right"/>
              <w:rPr>
                <w:rFonts w:ascii="Arial" w:hAnsi="Arial" w:cs="Arial"/>
                <w:color w:val="00B050"/>
                <w:sz w:val="16"/>
                <w:szCs w:val="16"/>
              </w:rPr>
            </w:pPr>
            <w:r w:rsidRPr="007F39EA">
              <w:rPr>
                <w:rFonts w:ascii="Arial" w:hAnsi="Arial" w:cs="Arial"/>
                <w:color w:val="00B050"/>
                <w:sz w:val="16"/>
                <w:szCs w:val="16"/>
              </w:rPr>
              <w:t>6 105 313,00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nil"/>
              <w:left w:val="nil"/>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06"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nil"/>
              <w:left w:val="single" w:sz="4" w:space="0" w:color="auto"/>
              <w:bottom w:val="single" w:sz="4" w:space="0" w:color="auto"/>
              <w:right w:val="single" w:sz="4" w:space="0" w:color="auto"/>
            </w:tcBorders>
            <w:shd w:val="clear" w:color="000000" w:fill="FFFFFF"/>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144" w:type="pct"/>
            <w:tcBorders>
              <w:top w:val="nil"/>
              <w:left w:val="nil"/>
              <w:bottom w:val="single" w:sz="4" w:space="0" w:color="auto"/>
              <w:right w:val="single" w:sz="4" w:space="0" w:color="auto"/>
            </w:tcBorders>
            <w:shd w:val="clear" w:color="auto" w:fill="auto"/>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345"/>
        </w:trPr>
        <w:tc>
          <w:tcPr>
            <w:tcW w:w="428" w:type="pct"/>
            <w:tcBorders>
              <w:top w:val="nil"/>
              <w:left w:val="single" w:sz="8" w:space="0" w:color="auto"/>
              <w:bottom w:val="single" w:sz="8" w:space="0" w:color="auto"/>
              <w:right w:val="nil"/>
            </w:tcBorders>
            <w:shd w:val="clear" w:color="000000" w:fill="FFC000"/>
            <w:vAlign w:val="center"/>
            <w:hideMark/>
          </w:tcPr>
          <w:p w:rsidR="007F39EA" w:rsidRPr="007F39EA" w:rsidRDefault="007F39EA" w:rsidP="007F39EA">
            <w:pPr>
              <w:spacing w:after="0"/>
              <w:rPr>
                <w:rFonts w:ascii="Arial" w:hAnsi="Arial" w:cs="Arial"/>
                <w:color w:val="000000"/>
                <w:sz w:val="12"/>
                <w:szCs w:val="12"/>
              </w:rPr>
            </w:pPr>
            <w:r w:rsidRPr="007F39EA">
              <w:rPr>
                <w:rFonts w:ascii="Arial" w:hAnsi="Arial" w:cs="Arial"/>
                <w:color w:val="000000"/>
                <w:sz w:val="12"/>
                <w:szCs w:val="12"/>
              </w:rPr>
              <w:t>oś priorytetowa nr 11</w:t>
            </w:r>
            <w:r w:rsidRPr="007F39EA">
              <w:rPr>
                <w:rFonts w:ascii="Arial" w:hAnsi="Arial" w:cs="Arial"/>
                <w:color w:val="000000"/>
                <w:sz w:val="12"/>
                <w:szCs w:val="12"/>
              </w:rPr>
              <w:br/>
              <w:t>Pomoc Techniczna</w:t>
            </w:r>
          </w:p>
        </w:tc>
        <w:tc>
          <w:tcPr>
            <w:tcW w:w="359" w:type="pct"/>
            <w:tcBorders>
              <w:top w:val="nil"/>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center"/>
              <w:rPr>
                <w:rFonts w:ascii="Arial" w:hAnsi="Arial" w:cs="Arial"/>
                <w:color w:val="000000"/>
                <w:sz w:val="12"/>
                <w:szCs w:val="12"/>
              </w:rPr>
            </w:pPr>
            <w:r w:rsidRPr="007F39EA">
              <w:rPr>
                <w:rFonts w:ascii="Arial" w:hAnsi="Arial" w:cs="Arial"/>
                <w:color w:val="000000"/>
                <w:sz w:val="12"/>
                <w:szCs w:val="12"/>
              </w:rPr>
              <w:t> </w:t>
            </w:r>
          </w:p>
        </w:tc>
        <w:tc>
          <w:tcPr>
            <w:tcW w:w="85" w:type="pct"/>
            <w:vMerge/>
            <w:tcBorders>
              <w:top w:val="nil"/>
              <w:left w:val="nil"/>
              <w:bottom w:val="single" w:sz="4" w:space="0" w:color="000000"/>
              <w:right w:val="single" w:sz="4" w:space="0" w:color="auto"/>
            </w:tcBorders>
            <w:vAlign w:val="center"/>
            <w:hideMark/>
          </w:tcPr>
          <w:p w:rsidR="007F39EA" w:rsidRPr="007F39EA" w:rsidRDefault="007F39EA" w:rsidP="007F39EA">
            <w:pPr>
              <w:spacing w:after="0"/>
              <w:rPr>
                <w:rFonts w:ascii="Arial" w:hAnsi="Arial" w:cs="Arial"/>
                <w:sz w:val="16"/>
                <w:szCs w:val="16"/>
              </w:rPr>
            </w:pPr>
          </w:p>
        </w:tc>
        <w:tc>
          <w:tcPr>
            <w:tcW w:w="29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83 200 000,00</w:t>
            </w:r>
          </w:p>
        </w:tc>
        <w:tc>
          <w:tcPr>
            <w:tcW w:w="85"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97"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265"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83 200 000,00</w:t>
            </w:r>
          </w:p>
        </w:tc>
        <w:tc>
          <w:tcPr>
            <w:tcW w:w="265" w:type="pct"/>
            <w:tcBorders>
              <w:top w:val="single" w:sz="4" w:space="0" w:color="auto"/>
              <w:left w:val="nil"/>
              <w:bottom w:val="single" w:sz="4" w:space="0" w:color="auto"/>
              <w:right w:val="nil"/>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14 682 353,00</w:t>
            </w:r>
          </w:p>
        </w:tc>
        <w:tc>
          <w:tcPr>
            <w:tcW w:w="26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14 682 353,00</w:t>
            </w:r>
          </w:p>
        </w:tc>
        <w:tc>
          <w:tcPr>
            <w:tcW w:w="248"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58"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14 682 353,00</w:t>
            </w:r>
          </w:p>
        </w:tc>
        <w:tc>
          <w:tcPr>
            <w:tcW w:w="245" w:type="pct"/>
            <w:tcBorders>
              <w:top w:val="single" w:sz="4" w:space="0" w:color="auto"/>
              <w:left w:val="nil"/>
              <w:bottom w:val="single" w:sz="4" w:space="0" w:color="auto"/>
              <w:right w:val="dotted"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71" w:type="pct"/>
            <w:tcBorders>
              <w:top w:val="single" w:sz="4" w:space="0" w:color="auto"/>
              <w:left w:val="nil"/>
              <w:bottom w:val="single" w:sz="4" w:space="0" w:color="auto"/>
              <w:right w:val="nil"/>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97 882 353,00</w:t>
            </w:r>
          </w:p>
        </w:tc>
        <w:tc>
          <w:tcPr>
            <w:tcW w:w="310" w:type="pct"/>
            <w:tcBorders>
              <w:top w:val="single" w:sz="4" w:space="0" w:color="auto"/>
              <w:left w:val="nil"/>
              <w:bottom w:val="single" w:sz="4" w:space="0" w:color="auto"/>
              <w:right w:val="single" w:sz="4" w:space="0" w:color="auto"/>
            </w:tcBorders>
            <w:shd w:val="clear" w:color="000000" w:fill="FFFF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 </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83 200 000,00</w:t>
            </w:r>
          </w:p>
        </w:tc>
        <w:tc>
          <w:tcPr>
            <w:tcW w:w="20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F39EA" w:rsidRPr="007F39EA" w:rsidRDefault="007F39EA" w:rsidP="007F39EA">
            <w:pPr>
              <w:spacing w:after="0"/>
              <w:jc w:val="right"/>
              <w:rPr>
                <w:rFonts w:ascii="Arial" w:hAnsi="Arial" w:cs="Arial"/>
                <w:sz w:val="16"/>
                <w:szCs w:val="16"/>
              </w:rPr>
            </w:pPr>
            <w:r w:rsidRPr="007F39EA">
              <w:rPr>
                <w:rFonts w:ascii="Arial" w:hAnsi="Arial" w:cs="Arial"/>
                <w:sz w:val="16"/>
                <w:szCs w:val="16"/>
              </w:rPr>
              <w:t>0,00</w:t>
            </w:r>
          </w:p>
        </w:tc>
        <w:tc>
          <w:tcPr>
            <w:tcW w:w="144" w:type="pct"/>
            <w:tcBorders>
              <w:top w:val="single" w:sz="4" w:space="0" w:color="auto"/>
              <w:left w:val="nil"/>
              <w:bottom w:val="single" w:sz="4" w:space="0" w:color="auto"/>
              <w:right w:val="single" w:sz="4" w:space="0" w:color="auto"/>
            </w:tcBorders>
            <w:shd w:val="clear" w:color="000000" w:fill="FFC000"/>
            <w:hideMark/>
          </w:tcPr>
          <w:p w:rsidR="007F39EA" w:rsidRPr="007F39EA" w:rsidRDefault="007F39EA" w:rsidP="007F39EA">
            <w:pPr>
              <w:spacing w:after="0"/>
              <w:jc w:val="both"/>
              <w:rPr>
                <w:rFonts w:ascii="Arial" w:hAnsi="Arial" w:cs="Arial"/>
                <w:sz w:val="16"/>
                <w:szCs w:val="16"/>
              </w:rPr>
            </w:pPr>
            <w:r w:rsidRPr="007F39EA">
              <w:rPr>
                <w:rFonts w:ascii="Arial" w:hAnsi="Arial" w:cs="Arial"/>
                <w:sz w:val="16"/>
                <w:szCs w:val="16"/>
              </w:rPr>
              <w:t> </w:t>
            </w: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jc w:val="both"/>
              <w:rPr>
                <w:rFonts w:ascii="Arial" w:hAnsi="Arial" w:cs="Arial"/>
                <w:sz w:val="16"/>
                <w:szCs w:val="16"/>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4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4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346" w:type="pct"/>
            <w:tcBorders>
              <w:top w:val="nil"/>
              <w:left w:val="nil"/>
              <w:bottom w:val="nil"/>
              <w:right w:val="nil"/>
            </w:tcBorders>
            <w:shd w:val="clear" w:color="auto" w:fill="auto"/>
            <w:vAlign w:val="center"/>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34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4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r w:rsidR="007F39EA" w:rsidRPr="007F39EA" w:rsidTr="007F39EA">
        <w:trPr>
          <w:trHeight w:val="285"/>
        </w:trPr>
        <w:tc>
          <w:tcPr>
            <w:tcW w:w="42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center"/>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jc w:val="center"/>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8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97"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58"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4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71"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59"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10"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34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06"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265"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c>
          <w:tcPr>
            <w:tcW w:w="144" w:type="pct"/>
            <w:tcBorders>
              <w:top w:val="nil"/>
              <w:left w:val="nil"/>
              <w:bottom w:val="nil"/>
              <w:right w:val="nil"/>
            </w:tcBorders>
            <w:shd w:val="clear" w:color="auto" w:fill="auto"/>
            <w:noWrap/>
            <w:vAlign w:val="bottom"/>
            <w:hideMark/>
          </w:tcPr>
          <w:p w:rsidR="007F39EA" w:rsidRPr="007F39EA" w:rsidRDefault="007F39EA" w:rsidP="007F39EA">
            <w:pPr>
              <w:spacing w:after="0"/>
              <w:rPr>
                <w:sz w:val="20"/>
                <w:szCs w:val="20"/>
              </w:rPr>
            </w:pPr>
          </w:p>
        </w:tc>
      </w:tr>
    </w:tbl>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100" w:name="_Toc534813918"/>
      <w:r w:rsidRPr="00334FE3">
        <w:rPr>
          <w:rFonts w:asciiTheme="minorHAnsi" w:hAnsiTheme="minorHAnsi"/>
        </w:rPr>
        <w:t xml:space="preserve">IV. </w:t>
      </w:r>
      <w:r w:rsidR="008B2689" w:rsidRPr="00334FE3">
        <w:rPr>
          <w:rFonts w:asciiTheme="minorHAnsi" w:hAnsiTheme="minorHAnsi"/>
        </w:rPr>
        <w:t>Wymiar terytorialny prowadzonej interwencji</w:t>
      </w:r>
      <w:bookmarkEnd w:id="100"/>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101" w:name="_Toc534813919"/>
      <w:r w:rsidRPr="00334FE3">
        <w:rPr>
          <w:rFonts w:asciiTheme="minorHAnsi" w:hAnsiTheme="minorHAnsi"/>
        </w:rPr>
        <w:t>A. Wymiar terytorialny – formy obligatoryjne</w:t>
      </w:r>
      <w:bookmarkEnd w:id="101"/>
    </w:p>
    <w:p w:rsidR="009E0C18" w:rsidRPr="00334FE3" w:rsidRDefault="009E0C18" w:rsidP="00945319">
      <w:pPr>
        <w:pStyle w:val="Nagwek3"/>
        <w:rPr>
          <w:rFonts w:asciiTheme="minorHAnsi" w:hAnsiTheme="minorHAnsi"/>
        </w:rPr>
      </w:pPr>
      <w:bookmarkStart w:id="102"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102"/>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103" w:name="_Hlk519081905"/>
      <w:r w:rsidRPr="00334FE3">
        <w:rPr>
          <w:rFonts w:asciiTheme="minorHAnsi" w:hAnsiTheme="minorHAnsi"/>
        </w:rPr>
        <w:t>A.1.2 Indykatywna alokacja UE planowana na projekty rewitalizacyjne</w:t>
      </w:r>
    </w:p>
    <w:bookmarkEnd w:id="103"/>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104"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4"/>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10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105"/>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601F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1 553 712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14877"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1 827 897</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134C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9 528 282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134CA"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11 209 743</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134C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4 471 718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4134C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4134CA">
              <w:rPr>
                <w:rFonts w:asciiTheme="minorHAnsi" w:hAnsiTheme="minorHAnsi" w:cs="Arial"/>
                <w:iCs/>
                <w:spacing w:val="4"/>
                <w:sz w:val="22"/>
                <w:szCs w:val="22"/>
                <w:lang w:eastAsia="en-US"/>
              </w:rPr>
              <w:t>5 260 845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2B2F44" w:rsidP="00025A14">
            <w:pPr>
              <w:spacing w:line="276" w:lineRule="auto"/>
              <w:jc w:val="center"/>
              <w:rPr>
                <w:rFonts w:asciiTheme="minorHAnsi" w:hAnsiTheme="minorHAnsi" w:cs="Arial"/>
                <w:iCs/>
                <w:spacing w:val="4"/>
                <w:lang w:eastAsia="en-US"/>
              </w:rPr>
            </w:pPr>
            <w:r>
              <w:rPr>
                <w:rFonts w:asciiTheme="minorHAnsi" w:hAnsiTheme="minorHAnsi" w:cs="Arial"/>
                <w:color w:val="000000"/>
                <w:sz w:val="22"/>
                <w:szCs w:val="22"/>
              </w:rPr>
              <w:t>2 868 911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3 375 190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06" w:name="_Toc534813922"/>
      <w:r w:rsidRPr="00334FE3">
        <w:rPr>
          <w:rFonts w:asciiTheme="minorHAnsi" w:hAnsiTheme="minorHAnsi"/>
        </w:rPr>
        <w:t>A.3. Obszary wiejskie</w:t>
      </w:r>
      <w:bookmarkEnd w:id="106"/>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107" w:name="_Toc534813923"/>
      <w:r w:rsidRPr="00334FE3">
        <w:rPr>
          <w:rFonts w:asciiTheme="minorHAnsi" w:hAnsiTheme="minorHAnsi"/>
        </w:rPr>
        <w:t>B. Wymiar terytorialny – formy fakultatywne</w:t>
      </w:r>
      <w:bookmarkEnd w:id="107"/>
    </w:p>
    <w:p w:rsidR="00945319" w:rsidRPr="00334FE3" w:rsidRDefault="009E0C18" w:rsidP="00945319">
      <w:pPr>
        <w:pStyle w:val="Nagwek3"/>
        <w:rPr>
          <w:rFonts w:asciiTheme="minorHAnsi" w:hAnsiTheme="minorHAnsi"/>
        </w:rPr>
      </w:pPr>
      <w:bookmarkStart w:id="108"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08"/>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09"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09"/>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85E58" w:rsidRDefault="00F85E58" w:rsidP="00F4266B">
      <w:pPr>
        <w:rPr>
          <w:rFonts w:asciiTheme="minorHAnsi" w:hAnsiTheme="minorHAnsi"/>
        </w:rPr>
      </w:pPr>
    </w:p>
    <w:p w:rsidR="00F85E58" w:rsidRDefault="00F85E58" w:rsidP="00F4266B">
      <w:pPr>
        <w:rPr>
          <w:rFonts w:asciiTheme="minorHAnsi" w:hAnsiTheme="minorHAnsi"/>
        </w:rPr>
      </w:pPr>
    </w:p>
    <w:p w:rsidR="002A5CD0" w:rsidRDefault="002A5CD0" w:rsidP="00F4266B">
      <w:pPr>
        <w:rPr>
          <w:rFonts w:asciiTheme="minorHAnsi" w:hAnsiTheme="minorHAnsi"/>
        </w:rPr>
      </w:pPr>
    </w:p>
    <w:p w:rsidR="00F85E58" w:rsidRDefault="00F85E58"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15 861 236</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w:t>
            </w:r>
            <w:r w:rsidR="00110B8D">
              <w:rPr>
                <w:rFonts w:asciiTheme="minorHAnsi" w:hAnsiTheme="minorHAnsi" w:cs="Arial"/>
                <w:sz w:val="22"/>
                <w:szCs w:val="22"/>
              </w:rPr>
              <w:t>799</w:t>
            </w:r>
            <w:r w:rsidR="00682A93">
              <w:rPr>
                <w:rFonts w:asciiTheme="minorHAnsi" w:hAnsiTheme="minorHAnsi" w:cs="Arial"/>
                <w:sz w:val="22"/>
                <w:szCs w:val="22"/>
              </w:rPr>
              <w:t> </w:t>
            </w:r>
            <w:r w:rsidR="00110B8D">
              <w:rPr>
                <w:rFonts w:asciiTheme="minorHAnsi" w:hAnsiTheme="minorHAnsi" w:cs="Arial"/>
                <w:sz w:val="22"/>
                <w:szCs w:val="22"/>
              </w:rPr>
              <w:t xml:space="preserve">042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110B8D">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w:t>
            </w:r>
            <w:r w:rsidR="00762B26">
              <w:rPr>
                <w:rFonts w:asciiTheme="minorHAnsi" w:hAnsiTheme="minorHAnsi" w:cs="Arial"/>
                <w:sz w:val="22"/>
                <w:szCs w:val="22"/>
              </w:rPr>
              <w:t>660 278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62B26"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14 869 134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rsidTr="00AE7FF1">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2B2F44" w:rsidP="00172996">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542 705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2B2F44"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95 772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2B2F44">
              <w:rPr>
                <w:rFonts w:asciiTheme="minorHAnsi" w:hAnsiTheme="minorHAnsi" w:cs="Arial"/>
                <w:sz w:val="22"/>
                <w:szCs w:val="22"/>
              </w:rPr>
              <w:t>638 477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bookmarkStart w:id="110"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bookmarkEnd w:id="110"/>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1 442 445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2B2F44">
              <w:rPr>
                <w:rFonts w:asciiTheme="minorHAnsi" w:hAnsiTheme="minorHAnsi" w:cs="Arial"/>
                <w:iCs/>
                <w:spacing w:val="4"/>
                <w:sz w:val="22"/>
                <w:szCs w:val="22"/>
                <w:lang w:eastAsia="en-US"/>
              </w:rPr>
              <w:t>254 549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2B2F44"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1 696 994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111" w:name="_Toc534813926"/>
      <w:bookmarkStart w:id="112" w:name="_Hlk534800061"/>
      <w:r w:rsidRPr="00334FE3">
        <w:t>V. Wykaz dokumentów służących realizacji RPO WD</w:t>
      </w:r>
      <w:bookmarkEnd w:id="111"/>
    </w:p>
    <w:bookmarkEnd w:id="112"/>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113" w:name="_Toc534813927"/>
      <w:r w:rsidRPr="00334FE3">
        <w:rPr>
          <w:rFonts w:asciiTheme="minorHAnsi" w:hAnsiTheme="minorHAnsi"/>
        </w:rPr>
        <w:t>1. Lista podstawowych aktów prawnych i dokumentów regulujących zarządzanie i wdrażanie RPO WD</w:t>
      </w:r>
      <w:bookmarkEnd w:id="113"/>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114" w:name="_Toc534813928"/>
      <w:r w:rsidRPr="00334FE3">
        <w:rPr>
          <w:rFonts w:asciiTheme="minorHAnsi" w:hAnsiTheme="minorHAnsi"/>
        </w:rPr>
        <w:t>1.1. Rozporządzenia i wytyczne UE</w:t>
      </w:r>
      <w:bookmarkEnd w:id="114"/>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15" w:name="_Hlk519072093"/>
      <w:r w:rsidRPr="00334FE3">
        <w:t>Rozporządzenie Parlamentu Europejskiego i Rady (UE) nr 1303/2013</w:t>
      </w:r>
      <w:bookmarkEnd w:id="115"/>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902B42"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16"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6"/>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8E6C1D">
        <w:t>2018</w:t>
      </w:r>
      <w:r w:rsidR="008E6C1D" w:rsidRPr="00334FE3">
        <w:t xml:space="preserve"> </w:t>
      </w:r>
      <w:r w:rsidR="00D94C10" w:rsidRPr="00334FE3">
        <w:t xml:space="preserve">r. poz. </w:t>
      </w:r>
      <w:r w:rsidR="008E6C1D">
        <w:t>1508</w:t>
      </w:r>
      <w:r w:rsidR="008E6C1D"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Dz. U. z 201</w:t>
      </w:r>
      <w:r w:rsidR="00B063CC">
        <w:t>8</w:t>
      </w:r>
      <w:r w:rsidR="007953CE" w:rsidRPr="00334FE3">
        <w:t xml:space="preserve"> r. poz. </w:t>
      </w:r>
      <w:r w:rsidR="00B063CC">
        <w:t>998</w:t>
      </w:r>
      <w:r w:rsidR="00B063CC" w:rsidRPr="00334FE3">
        <w:t xml:space="preserve"> </w:t>
      </w:r>
      <w:r w:rsidR="00497BCC" w:rsidRPr="00334FE3">
        <w:t>z późn.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r w:rsidR="00B11691">
        <w:t xml:space="preserve"> (z późn. zm.)</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762B26" w:rsidRPr="00334FE3" w:rsidRDefault="00762B26" w:rsidP="00E16E0E">
      <w:pPr>
        <w:pStyle w:val="Akapitzlist"/>
        <w:numPr>
          <w:ilvl w:val="0"/>
          <w:numId w:val="3"/>
        </w:numPr>
        <w:spacing w:after="0"/>
        <w:ind w:left="426"/>
        <w:jc w:val="both"/>
        <w:rPr>
          <w:rFonts w:cs="Arial"/>
        </w:rPr>
      </w:pPr>
    </w:p>
    <w:p w:rsidR="009C69B0" w:rsidRPr="00334FE3" w:rsidRDefault="009C69B0" w:rsidP="009C69B0">
      <w:pPr>
        <w:pStyle w:val="Nagwek3"/>
        <w:rPr>
          <w:rFonts w:asciiTheme="minorHAnsi" w:hAnsiTheme="minorHAnsi"/>
          <w:color w:val="548DD4" w:themeColor="text2" w:themeTint="99"/>
        </w:rPr>
      </w:pPr>
      <w:bookmarkStart w:id="117"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17"/>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762B26" w:rsidRPr="00334FE3" w:rsidRDefault="00762B26" w:rsidP="00762B26">
      <w:pPr>
        <w:pStyle w:val="Akapitzlist"/>
        <w:spacing w:after="0" w:line="240" w:lineRule="auto"/>
        <w:ind w:left="426"/>
        <w:jc w:val="both"/>
        <w:rPr>
          <w:rFonts w:cs="Arial"/>
        </w:rPr>
      </w:pPr>
    </w:p>
    <w:p w:rsidR="00ED2E8C" w:rsidRPr="00334FE3" w:rsidRDefault="00ED2E8C" w:rsidP="00B73D81">
      <w:pPr>
        <w:pStyle w:val="Nagwek2"/>
        <w:jc w:val="both"/>
        <w:rPr>
          <w:rFonts w:asciiTheme="minorHAnsi" w:hAnsiTheme="minorHAnsi"/>
        </w:rPr>
      </w:pPr>
      <w:bookmarkStart w:id="118"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18"/>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Default="004211BF">
      <w:pPr>
        <w:spacing w:after="200" w:line="276" w:lineRule="auto"/>
        <w:rPr>
          <w:rFonts w:asciiTheme="minorHAnsi" w:hAnsiTheme="minorHAnsi"/>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119" w:name="_Toc534813932"/>
      <w:bookmarkStart w:id="120"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19"/>
    </w:p>
    <w:bookmarkEnd w:id="120"/>
    <w:p w:rsidR="00493132" w:rsidRPr="00334FE3" w:rsidRDefault="00493132" w:rsidP="00493132"/>
    <w:p w:rsidR="008B2689" w:rsidRPr="00334FE3" w:rsidRDefault="008B2689" w:rsidP="002B1104">
      <w:pPr>
        <w:pStyle w:val="Nagwek2"/>
        <w:rPr>
          <w:rFonts w:asciiTheme="minorHAnsi" w:hAnsiTheme="minorHAnsi"/>
        </w:rPr>
      </w:pPr>
      <w:bookmarkStart w:id="121" w:name="_Toc534813933"/>
      <w:r w:rsidRPr="00334FE3">
        <w:rPr>
          <w:rFonts w:asciiTheme="minorHAnsi" w:hAnsiTheme="minorHAnsi"/>
        </w:rPr>
        <w:t>Słownik terminologiczny</w:t>
      </w:r>
      <w:bookmarkEnd w:id="121"/>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716D7">
      <w:pPr>
        <w:pStyle w:val="Akapitzlist"/>
        <w:numPr>
          <w:ilvl w:val="0"/>
          <w:numId w:val="256"/>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rsidR="001735B4" w:rsidRPr="00334FE3" w:rsidRDefault="008D467A" w:rsidP="00B716D7">
      <w:pPr>
        <w:pStyle w:val="Akapitzlist"/>
        <w:numPr>
          <w:ilvl w:val="0"/>
          <w:numId w:val="255"/>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niesamodzielnym</w:t>
      </w:r>
      <w:r w:rsidR="009C491D" w:rsidRPr="00334FE3">
        <w:rPr>
          <w:rFonts w:asciiTheme="minorHAnsi" w:hAnsiTheme="minorHAnsi"/>
          <w:sz w:val="22"/>
          <w:szCs w:val="22"/>
        </w:rPr>
        <w:t xml:space="preserve">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902B42"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A720AB" w:rsidRDefault="008A0429" w:rsidP="00A720AB">
      <w:pPr>
        <w:pStyle w:val="Akapitzlist"/>
        <w:numPr>
          <w:ilvl w:val="0"/>
          <w:numId w:val="207"/>
        </w:numPr>
        <w:spacing w:after="0"/>
        <w:ind w:left="567"/>
        <w:jc w:val="both"/>
        <w:rPr>
          <w:rFonts w:cs="Arial"/>
        </w:rPr>
      </w:pPr>
      <w:r w:rsidRPr="00A720AB">
        <w:rPr>
          <w:rFonts w:cs="Arial"/>
        </w:rPr>
        <w:t>spółdzielnia, której celem jest zatrudnienie tj. spółdzielnia pracy lub spółdzielnia inwalidów i niewidomych, działające w oparciu o ustawę z dnia 16 września 1982 r. – Prawo spółdzielcze (Dz. U. z 2017 r. poz. 1560, z późn. zm.)</w:t>
      </w:r>
      <w:r w:rsidR="00B60756" w:rsidRPr="00A720AB">
        <w:rPr>
          <w:rFonts w:cs="Arial"/>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8B2689" w:rsidRPr="00334FE3" w:rsidRDefault="008B2689" w:rsidP="009F7AF8">
      <w:pPr>
        <w:pStyle w:val="Nagwek2"/>
        <w:rPr>
          <w:rFonts w:asciiTheme="minorHAnsi" w:hAnsiTheme="minorHAnsi"/>
        </w:rPr>
      </w:pPr>
      <w:bookmarkStart w:id="122" w:name="_Toc534813934"/>
      <w:r w:rsidRPr="00334FE3">
        <w:rPr>
          <w:rFonts w:asciiTheme="minorHAnsi" w:hAnsiTheme="minorHAnsi"/>
        </w:rPr>
        <w:t>Spis skrótów</w:t>
      </w:r>
      <w:bookmarkEnd w:id="122"/>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3" w:name="_Hlk519233736"/>
      <w:r w:rsidRPr="00334FE3">
        <w:rPr>
          <w:rFonts w:asciiTheme="minorHAnsi" w:hAnsiTheme="minorHAnsi"/>
          <w:sz w:val="20"/>
          <w:szCs w:val="20"/>
        </w:rPr>
        <w:t>- Ministerstwo Inwestycji i Rozwoju (wcześniej Ministerstwo Rozwoju)</w:t>
      </w:r>
      <w:bookmarkEnd w:id="123"/>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24" w:name="_Toc534813935"/>
      <w:bookmarkStart w:id="125" w:name="_Hlk519233803"/>
      <w:r w:rsidRPr="00334FE3">
        <w:rPr>
          <w:rFonts w:asciiTheme="minorHAnsi" w:hAnsiTheme="minorHAnsi"/>
        </w:rPr>
        <w:t>VII. Wykaz załączników do SZOOP RPO WD 2014-2020</w:t>
      </w:r>
      <w:bookmarkEnd w:id="124"/>
    </w:p>
    <w:bookmarkEnd w:id="125"/>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26" w:name="_Hlk492028227"/>
      <w:r w:rsidRPr="00334FE3">
        <w:t>Zasady kwalifikowalności wydatków finansowanych z Europejskiego Funduszu Rozwoju Regionalnego w ramach Regionalnego Programu Operacyjnego Województwa Dolnośląskiego 2014-2020</w:t>
      </w:r>
      <w:bookmarkEnd w:id="126"/>
    </w:p>
    <w:p w:rsidR="00F32822" w:rsidRPr="00334FE3" w:rsidRDefault="00CA07E1" w:rsidP="00B716D7">
      <w:pPr>
        <w:pStyle w:val="Akapitzlist"/>
        <w:numPr>
          <w:ilvl w:val="0"/>
          <w:numId w:val="153"/>
        </w:numPr>
        <w:spacing w:after="0"/>
        <w:jc w:val="both"/>
      </w:pPr>
      <w:bookmarkStart w:id="127"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27"/>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784" w:rsidRDefault="00312784" w:rsidP="00B30519">
      <w:pPr>
        <w:spacing w:after="0"/>
      </w:pPr>
      <w:r>
        <w:separator/>
      </w:r>
    </w:p>
  </w:endnote>
  <w:endnote w:type="continuationSeparator" w:id="0">
    <w:p w:rsidR="00312784" w:rsidRDefault="00312784" w:rsidP="00B30519">
      <w:pPr>
        <w:spacing w:after="0"/>
      </w:pPr>
      <w:r>
        <w:continuationSeparator/>
      </w:r>
    </w:p>
  </w:endnote>
  <w:endnote w:type="continuationNotice" w:id="1">
    <w:p w:rsidR="00312784" w:rsidRDefault="00312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312784" w:rsidRPr="00C14177" w:rsidRDefault="00312784">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902B42">
          <w:rPr>
            <w:rFonts w:ascii="Calibri" w:hAnsi="Calibri"/>
            <w:noProof/>
            <w:sz w:val="22"/>
          </w:rPr>
          <w:t>417</w:t>
        </w:r>
        <w:r w:rsidRPr="00C14177">
          <w:rPr>
            <w:rFonts w:ascii="Calibri" w:hAnsi="Calibri"/>
            <w:sz w:val="22"/>
          </w:rPr>
          <w:fldChar w:fldCharType="end"/>
        </w:r>
      </w:p>
    </w:sdtContent>
  </w:sdt>
  <w:p w:rsidR="00312784" w:rsidRPr="00C14177" w:rsidRDefault="00312784">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784" w:rsidRDefault="00312784" w:rsidP="00B30519">
      <w:pPr>
        <w:spacing w:after="0"/>
      </w:pPr>
      <w:r>
        <w:separator/>
      </w:r>
    </w:p>
  </w:footnote>
  <w:footnote w:type="continuationSeparator" w:id="0">
    <w:p w:rsidR="00312784" w:rsidRDefault="00312784" w:rsidP="00B30519">
      <w:pPr>
        <w:spacing w:after="0"/>
      </w:pPr>
      <w:r>
        <w:continuationSeparator/>
      </w:r>
    </w:p>
  </w:footnote>
  <w:footnote w:type="continuationNotice" w:id="1">
    <w:p w:rsidR="00312784" w:rsidRDefault="00312784">
      <w:pPr>
        <w:spacing w:after="0"/>
      </w:pPr>
    </w:p>
  </w:footnote>
  <w:footnote w:id="2">
    <w:p w:rsidR="00312784" w:rsidRDefault="0031278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312784" w:rsidRDefault="0031278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312784" w:rsidRPr="001C194A" w:rsidRDefault="00312784"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312784" w:rsidRDefault="00312784" w:rsidP="00B05934">
      <w:pPr>
        <w:pStyle w:val="Tekstprzypisudolnego"/>
      </w:pPr>
    </w:p>
  </w:footnote>
  <w:footnote w:id="5">
    <w:p w:rsidR="00312784" w:rsidRDefault="00312784"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312784" w:rsidRDefault="00312784"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312784" w:rsidRDefault="00312784"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312784" w:rsidRDefault="00312784"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rsidR="00312784" w:rsidRDefault="00312784"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rsidR="00312784" w:rsidRDefault="00312784"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312784" w:rsidRDefault="00312784"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312784" w:rsidRPr="00104E2E" w:rsidRDefault="00312784"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312784" w:rsidRPr="003C58BD" w:rsidRDefault="00312784"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312784" w:rsidRDefault="00312784"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312784" w:rsidRDefault="00312784"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312784" w:rsidRDefault="00312784"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312784" w:rsidRDefault="00312784"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312784" w:rsidRDefault="00312784">
      <w:pPr>
        <w:pStyle w:val="Tekstprzypisudolnego"/>
      </w:pPr>
      <w:r>
        <w:rPr>
          <w:rStyle w:val="Odwoanieprzypisudolnego"/>
        </w:rPr>
        <w:footnoteRef/>
      </w:r>
      <w:r>
        <w:t xml:space="preserve"> Za nieużytek uznaje się obszar zaklasyfikowany do takiej kategorii w ewidencji gruntów i budynków.</w:t>
      </w:r>
    </w:p>
  </w:footnote>
  <w:footnote w:id="19">
    <w:p w:rsidR="00312784" w:rsidRDefault="00312784"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312784" w:rsidRDefault="00312784"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312784" w:rsidRDefault="00312784" w:rsidP="007B299D">
      <w:pPr>
        <w:pStyle w:val="Tekstprzypisudolnego"/>
        <w:jc w:val="both"/>
      </w:pPr>
      <w:r>
        <w:rPr>
          <w:rStyle w:val="Odwoanieprzypisudolnego"/>
        </w:rPr>
        <w:footnoteRef/>
      </w:r>
      <w:r>
        <w:t xml:space="preserve"> Definicja MŚP – jak w działaniu 1.2 (przypis nr 8).</w:t>
      </w:r>
    </w:p>
  </w:footnote>
  <w:footnote w:id="22">
    <w:p w:rsidR="00312784" w:rsidRDefault="00312784" w:rsidP="004946B9">
      <w:pPr>
        <w:pStyle w:val="Tekstprzypisudolnego"/>
        <w:jc w:val="both"/>
      </w:pPr>
      <w:r>
        <w:rPr>
          <w:rStyle w:val="Odwoanieprzypisudolnego"/>
        </w:rPr>
        <w:footnoteRef/>
      </w:r>
      <w:r>
        <w:t xml:space="preserve"> Definicja MŚP – jak w działaniu 1.2 (przypis nr 8).</w:t>
      </w:r>
    </w:p>
  </w:footnote>
  <w:footnote w:id="23">
    <w:p w:rsidR="00312784" w:rsidRDefault="00312784">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312784" w:rsidRDefault="00312784"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312784" w:rsidRPr="001D54A1" w:rsidRDefault="00312784"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312784" w:rsidRPr="001D54A1" w:rsidRDefault="00312784"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312784" w:rsidRPr="00725605" w:rsidRDefault="00312784"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rsidR="00312784" w:rsidRPr="00725605" w:rsidRDefault="00312784"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rsidR="00312784" w:rsidRPr="00101DBA" w:rsidRDefault="00312784"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rsidR="00312784" w:rsidRPr="00101DBA" w:rsidRDefault="00312784"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31">
    <w:p w:rsidR="00312784" w:rsidRPr="00EF2D89" w:rsidRDefault="00312784"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rsidR="00312784" w:rsidRDefault="00312784"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rsidR="00312784" w:rsidRDefault="00312784">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rsidR="00312784" w:rsidRDefault="00312784" w:rsidP="00A52787">
      <w:pPr>
        <w:pStyle w:val="Tekstprzypisudolnego"/>
        <w:jc w:val="both"/>
      </w:pPr>
      <w:r>
        <w:rPr>
          <w:rStyle w:val="Odwoanieprzypisudolnego"/>
        </w:rPr>
        <w:footnoteRef/>
      </w:r>
      <w:r>
        <w:t>. W rozumieniu ustawy o odnawialnych źródłach energii</w:t>
      </w:r>
    </w:p>
  </w:footnote>
  <w:footnote w:id="35">
    <w:p w:rsidR="00312784" w:rsidRPr="00AA0DDA" w:rsidRDefault="00312784">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rsidR="00312784" w:rsidRDefault="00312784"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312784" w:rsidRDefault="00312784">
      <w:pPr>
        <w:pStyle w:val="Tekstprzypisudolnego"/>
      </w:pPr>
    </w:p>
  </w:footnote>
  <w:footnote w:id="37">
    <w:p w:rsidR="00312784" w:rsidRDefault="00312784"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rsidR="00312784" w:rsidRDefault="00312784" w:rsidP="000F728C">
      <w:pPr>
        <w:pStyle w:val="Tekstprzypisudolnego"/>
      </w:pPr>
      <w:r>
        <w:rPr>
          <w:rStyle w:val="Odwoanieprzypisudolnego"/>
        </w:rPr>
        <w:footnoteRef/>
      </w:r>
      <w:r>
        <w:t xml:space="preserve"> </w:t>
      </w:r>
      <w:r w:rsidRPr="00D27502">
        <w:t>w rozumieniu ustawy o odnawialnych źródłach energii</w:t>
      </w:r>
    </w:p>
  </w:footnote>
  <w:footnote w:id="39">
    <w:p w:rsidR="00312784" w:rsidRDefault="00312784"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rsidR="00312784" w:rsidRPr="006C4E08" w:rsidRDefault="00312784"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312784" w:rsidRDefault="00312784">
      <w:pPr>
        <w:pStyle w:val="Tekstprzypisudolnego"/>
      </w:pPr>
    </w:p>
  </w:footnote>
  <w:footnote w:id="41">
    <w:p w:rsidR="00312784" w:rsidRDefault="00312784"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312784" w:rsidRDefault="00312784"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312784" w:rsidRPr="00CB42DF" w:rsidRDefault="00312784"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312784" w:rsidRPr="002A40E6" w:rsidRDefault="00312784"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312784" w:rsidRPr="007F753D" w:rsidRDefault="00312784"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312784" w:rsidRPr="009925D1" w:rsidRDefault="00312784"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rsidR="00312784" w:rsidRDefault="00312784"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312784" w:rsidRDefault="00312784"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312784" w:rsidRDefault="00312784"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312784" w:rsidRDefault="00312784"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312784" w:rsidRDefault="0031278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312784" w:rsidRDefault="0031278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312784" w:rsidRDefault="0031278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312784" w:rsidRDefault="0031278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312784" w:rsidRPr="008C3DDE" w:rsidRDefault="00312784"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312784" w:rsidRDefault="00312784"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312784" w:rsidRDefault="00312784"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312784" w:rsidRDefault="00312784"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312784" w:rsidRDefault="00312784">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312784" w:rsidRDefault="00312784">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312784" w:rsidRPr="00670B71" w:rsidRDefault="00312784"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312784" w:rsidRDefault="00312784"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312784" w:rsidRDefault="00312784"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312784" w:rsidRPr="00583A0D" w:rsidRDefault="00312784">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312784" w:rsidRDefault="0031278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84" w:rsidRDefault="00312784">
    <w:pPr>
      <w:pStyle w:val="Nagwek"/>
    </w:pPr>
    <w:r>
      <w:rPr>
        <w:noProof/>
      </w:rPr>
      <w:drawing>
        <wp:inline distT="0" distB="0" distL="0" distR="0">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84" w:rsidRDefault="00312784">
    <w:pPr>
      <w:pStyle w:val="Nagwek"/>
    </w:pPr>
  </w:p>
  <w:p w:rsidR="00312784" w:rsidRDefault="0031278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7"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8"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C60C21"/>
    <w:multiLevelType w:val="hybridMultilevel"/>
    <w:tmpl w:val="14EC2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8"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9"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5"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6"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2"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4"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1"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4"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9"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2"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3"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8"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3"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5"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3"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4"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6"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0"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5"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7"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0"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1"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6"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7"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8"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5"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6"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8"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9"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0"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3"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4"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4"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4" w15:restartNumberingAfterBreak="0">
    <w:nsid w:val="62C27BA6"/>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0"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2"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7"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9"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1"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9"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2"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6"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7"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9"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1"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4"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9"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2"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3"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5"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4"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8"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1"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4"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5"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C3B3338"/>
    <w:multiLevelType w:val="hybridMultilevel"/>
    <w:tmpl w:val="67AA6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2"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9"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6"/>
  </w:num>
  <w:num w:numId="3">
    <w:abstractNumId w:val="30"/>
  </w:num>
  <w:num w:numId="4">
    <w:abstractNumId w:val="77"/>
  </w:num>
  <w:num w:numId="5">
    <w:abstractNumId w:val="93"/>
  </w:num>
  <w:num w:numId="6">
    <w:abstractNumId w:val="211"/>
  </w:num>
  <w:num w:numId="7">
    <w:abstractNumId w:val="148"/>
  </w:num>
  <w:num w:numId="8">
    <w:abstractNumId w:val="83"/>
  </w:num>
  <w:num w:numId="9">
    <w:abstractNumId w:val="101"/>
  </w:num>
  <w:num w:numId="10">
    <w:abstractNumId w:val="244"/>
  </w:num>
  <w:num w:numId="11">
    <w:abstractNumId w:val="279"/>
  </w:num>
  <w:num w:numId="12">
    <w:abstractNumId w:val="69"/>
  </w:num>
  <w:num w:numId="13">
    <w:abstractNumId w:val="335"/>
  </w:num>
  <w:num w:numId="14">
    <w:abstractNumId w:val="99"/>
  </w:num>
  <w:num w:numId="15">
    <w:abstractNumId w:val="32"/>
  </w:num>
  <w:num w:numId="16">
    <w:abstractNumId w:val="287"/>
  </w:num>
  <w:num w:numId="17">
    <w:abstractNumId w:val="173"/>
  </w:num>
  <w:num w:numId="18">
    <w:abstractNumId w:val="214"/>
  </w:num>
  <w:num w:numId="19">
    <w:abstractNumId w:val="153"/>
  </w:num>
  <w:num w:numId="20">
    <w:abstractNumId w:val="314"/>
  </w:num>
  <w:num w:numId="21">
    <w:abstractNumId w:val="195"/>
  </w:num>
  <w:num w:numId="22">
    <w:abstractNumId w:val="302"/>
  </w:num>
  <w:num w:numId="23">
    <w:abstractNumId w:val="255"/>
  </w:num>
  <w:num w:numId="24">
    <w:abstractNumId w:val="171"/>
  </w:num>
  <w:num w:numId="25">
    <w:abstractNumId w:val="176"/>
  </w:num>
  <w:num w:numId="26">
    <w:abstractNumId w:val="159"/>
  </w:num>
  <w:num w:numId="27">
    <w:abstractNumId w:val="91"/>
  </w:num>
  <w:num w:numId="28">
    <w:abstractNumId w:val="246"/>
  </w:num>
  <w:num w:numId="29">
    <w:abstractNumId w:val="236"/>
  </w:num>
  <w:num w:numId="30">
    <w:abstractNumId w:val="194"/>
  </w:num>
  <w:num w:numId="31">
    <w:abstractNumId w:val="19"/>
  </w:num>
  <w:num w:numId="32">
    <w:abstractNumId w:val="263"/>
  </w:num>
  <w:num w:numId="33">
    <w:abstractNumId w:val="37"/>
  </w:num>
  <w:num w:numId="34">
    <w:abstractNumId w:val="20"/>
  </w:num>
  <w:num w:numId="35">
    <w:abstractNumId w:val="55"/>
  </w:num>
  <w:num w:numId="36">
    <w:abstractNumId w:val="144"/>
  </w:num>
  <w:num w:numId="37">
    <w:abstractNumId w:val="298"/>
  </w:num>
  <w:num w:numId="38">
    <w:abstractNumId w:val="294"/>
  </w:num>
  <w:num w:numId="39">
    <w:abstractNumId w:val="213"/>
  </w:num>
  <w:num w:numId="40">
    <w:abstractNumId w:val="88"/>
  </w:num>
  <w:num w:numId="41">
    <w:abstractNumId w:val="97"/>
  </w:num>
  <w:num w:numId="42">
    <w:abstractNumId w:val="130"/>
  </w:num>
  <w:num w:numId="43">
    <w:abstractNumId w:val="13"/>
  </w:num>
  <w:num w:numId="44">
    <w:abstractNumId w:val="295"/>
  </w:num>
  <w:num w:numId="45">
    <w:abstractNumId w:val="96"/>
  </w:num>
  <w:num w:numId="46">
    <w:abstractNumId w:val="234"/>
  </w:num>
  <w:num w:numId="47">
    <w:abstractNumId w:val="57"/>
  </w:num>
  <w:num w:numId="48">
    <w:abstractNumId w:val="256"/>
  </w:num>
  <w:num w:numId="49">
    <w:abstractNumId w:val="245"/>
  </w:num>
  <w:num w:numId="50">
    <w:abstractNumId w:val="293"/>
  </w:num>
  <w:num w:numId="51">
    <w:abstractNumId w:val="309"/>
  </w:num>
  <w:num w:numId="52">
    <w:abstractNumId w:val="174"/>
  </w:num>
  <w:num w:numId="53">
    <w:abstractNumId w:val="290"/>
  </w:num>
  <w:num w:numId="54">
    <w:abstractNumId w:val="329"/>
  </w:num>
  <w:num w:numId="55">
    <w:abstractNumId w:val="175"/>
  </w:num>
  <w:num w:numId="56">
    <w:abstractNumId w:val="82"/>
  </w:num>
  <w:num w:numId="57">
    <w:abstractNumId w:val="233"/>
  </w:num>
  <w:num w:numId="58">
    <w:abstractNumId w:val="270"/>
  </w:num>
  <w:num w:numId="59">
    <w:abstractNumId w:val="251"/>
  </w:num>
  <w:num w:numId="60">
    <w:abstractNumId w:val="59"/>
  </w:num>
  <w:num w:numId="61">
    <w:abstractNumId w:val="24"/>
  </w:num>
  <w:num w:numId="62">
    <w:abstractNumId w:val="322"/>
  </w:num>
  <w:num w:numId="63">
    <w:abstractNumId w:val="102"/>
  </w:num>
  <w:num w:numId="64">
    <w:abstractNumId w:val="184"/>
  </w:num>
  <w:num w:numId="65">
    <w:abstractNumId w:val="35"/>
  </w:num>
  <w:num w:numId="66">
    <w:abstractNumId w:val="65"/>
  </w:num>
  <w:num w:numId="67">
    <w:abstractNumId w:val="128"/>
  </w:num>
  <w:num w:numId="68">
    <w:abstractNumId w:val="188"/>
  </w:num>
  <w:num w:numId="69">
    <w:abstractNumId w:val="15"/>
  </w:num>
  <w:num w:numId="70">
    <w:abstractNumId w:val="47"/>
  </w:num>
  <w:num w:numId="71">
    <w:abstractNumId w:val="62"/>
  </w:num>
  <w:num w:numId="72">
    <w:abstractNumId w:val="323"/>
  </w:num>
  <w:num w:numId="73">
    <w:abstractNumId w:val="36"/>
  </w:num>
  <w:num w:numId="74">
    <w:abstractNumId w:val="104"/>
  </w:num>
  <w:num w:numId="75">
    <w:abstractNumId w:val="63"/>
  </w:num>
  <w:num w:numId="76">
    <w:abstractNumId w:val="3"/>
  </w:num>
  <w:num w:numId="77">
    <w:abstractNumId w:val="1"/>
  </w:num>
  <w:num w:numId="78">
    <w:abstractNumId w:val="135"/>
  </w:num>
  <w:num w:numId="79">
    <w:abstractNumId w:val="165"/>
  </w:num>
  <w:num w:numId="80">
    <w:abstractNumId w:val="285"/>
  </w:num>
  <w:num w:numId="81">
    <w:abstractNumId w:val="303"/>
  </w:num>
  <w:num w:numId="82">
    <w:abstractNumId w:val="73"/>
  </w:num>
  <w:num w:numId="83">
    <w:abstractNumId w:val="152"/>
  </w:num>
  <w:num w:numId="84">
    <w:abstractNumId w:val="68"/>
  </w:num>
  <w:num w:numId="85">
    <w:abstractNumId w:val="92"/>
  </w:num>
  <w:num w:numId="86">
    <w:abstractNumId w:val="212"/>
  </w:num>
  <w:num w:numId="87">
    <w:abstractNumId w:val="155"/>
  </w:num>
  <w:num w:numId="88">
    <w:abstractNumId w:val="27"/>
  </w:num>
  <w:num w:numId="89">
    <w:abstractNumId w:val="333"/>
  </w:num>
  <w:num w:numId="90">
    <w:abstractNumId w:val="275"/>
  </w:num>
  <w:num w:numId="91">
    <w:abstractNumId w:val="338"/>
  </w:num>
  <w:num w:numId="92">
    <w:abstractNumId w:val="259"/>
  </w:num>
  <w:num w:numId="93">
    <w:abstractNumId w:val="44"/>
  </w:num>
  <w:num w:numId="94">
    <w:abstractNumId w:val="284"/>
  </w:num>
  <w:num w:numId="95">
    <w:abstractNumId w:val="179"/>
  </w:num>
  <w:num w:numId="96">
    <w:abstractNumId w:val="264"/>
  </w:num>
  <w:num w:numId="97">
    <w:abstractNumId w:val="193"/>
  </w:num>
  <w:num w:numId="98">
    <w:abstractNumId w:val="227"/>
  </w:num>
  <w:num w:numId="99">
    <w:abstractNumId w:val="118"/>
  </w:num>
  <w:num w:numId="100">
    <w:abstractNumId w:val="126"/>
  </w:num>
  <w:num w:numId="101">
    <w:abstractNumId w:val="156"/>
  </w:num>
  <w:num w:numId="102">
    <w:abstractNumId w:val="107"/>
  </w:num>
  <w:num w:numId="103">
    <w:abstractNumId w:val="113"/>
  </w:num>
  <w:num w:numId="104">
    <w:abstractNumId w:val="220"/>
  </w:num>
  <w:num w:numId="105">
    <w:abstractNumId w:val="305"/>
  </w:num>
  <w:num w:numId="106">
    <w:abstractNumId w:val="332"/>
  </w:num>
  <w:num w:numId="107">
    <w:abstractNumId w:val="170"/>
  </w:num>
  <w:num w:numId="108">
    <w:abstractNumId w:val="106"/>
  </w:num>
  <w:num w:numId="109">
    <w:abstractNumId w:val="200"/>
  </w:num>
  <w:num w:numId="110">
    <w:abstractNumId w:val="219"/>
  </w:num>
  <w:num w:numId="111">
    <w:abstractNumId w:val="139"/>
  </w:num>
  <w:num w:numId="112">
    <w:abstractNumId w:val="132"/>
  </w:num>
  <w:num w:numId="113">
    <w:abstractNumId w:val="204"/>
  </w:num>
  <w:num w:numId="114">
    <w:abstractNumId w:val="276"/>
  </w:num>
  <w:num w:numId="115">
    <w:abstractNumId w:val="117"/>
  </w:num>
  <w:num w:numId="116">
    <w:abstractNumId w:val="150"/>
  </w:num>
  <w:num w:numId="117">
    <w:abstractNumId w:val="151"/>
  </w:num>
  <w:num w:numId="118">
    <w:abstractNumId w:val="133"/>
  </w:num>
  <w:num w:numId="119">
    <w:abstractNumId w:val="157"/>
  </w:num>
  <w:num w:numId="120">
    <w:abstractNumId w:val="154"/>
  </w:num>
  <w:num w:numId="121">
    <w:abstractNumId w:val="140"/>
  </w:num>
  <w:num w:numId="122">
    <w:abstractNumId w:val="190"/>
  </w:num>
  <w:num w:numId="123">
    <w:abstractNumId w:val="54"/>
  </w:num>
  <w:num w:numId="124">
    <w:abstractNumId w:val="25"/>
  </w:num>
  <w:num w:numId="125">
    <w:abstractNumId w:val="229"/>
  </w:num>
  <w:num w:numId="126">
    <w:abstractNumId w:val="310"/>
  </w:num>
  <w:num w:numId="127">
    <w:abstractNumId w:val="317"/>
  </w:num>
  <w:num w:numId="128">
    <w:abstractNumId w:val="180"/>
  </w:num>
  <w:num w:numId="129">
    <w:abstractNumId w:val="111"/>
  </w:num>
  <w:num w:numId="130">
    <w:abstractNumId w:val="296"/>
  </w:num>
  <w:num w:numId="131">
    <w:abstractNumId w:val="125"/>
  </w:num>
  <w:num w:numId="132">
    <w:abstractNumId w:val="109"/>
  </w:num>
  <w:num w:numId="133">
    <w:abstractNumId w:val="274"/>
  </w:num>
  <w:num w:numId="134">
    <w:abstractNumId w:val="116"/>
  </w:num>
  <w:num w:numId="135">
    <w:abstractNumId w:val="271"/>
  </w:num>
  <w:num w:numId="136">
    <w:abstractNumId w:val="9"/>
  </w:num>
  <w:num w:numId="137">
    <w:abstractNumId w:val="137"/>
  </w:num>
  <w:num w:numId="138">
    <w:abstractNumId w:val="243"/>
  </w:num>
  <w:num w:numId="139">
    <w:abstractNumId w:val="336"/>
  </w:num>
  <w:num w:numId="140">
    <w:abstractNumId w:val="14"/>
  </w:num>
  <w:num w:numId="141">
    <w:abstractNumId w:val="273"/>
  </w:num>
  <w:num w:numId="142">
    <w:abstractNumId w:val="238"/>
  </w:num>
  <w:num w:numId="143">
    <w:abstractNumId w:val="29"/>
  </w:num>
  <w:num w:numId="144">
    <w:abstractNumId w:val="286"/>
  </w:num>
  <w:num w:numId="145">
    <w:abstractNumId w:val="248"/>
  </w:num>
  <w:num w:numId="146">
    <w:abstractNumId w:val="216"/>
  </w:num>
  <w:num w:numId="147">
    <w:abstractNumId w:val="89"/>
  </w:num>
  <w:num w:numId="148">
    <w:abstractNumId w:val="224"/>
  </w:num>
  <w:num w:numId="149">
    <w:abstractNumId w:val="187"/>
  </w:num>
  <w:num w:numId="150">
    <w:abstractNumId w:val="328"/>
  </w:num>
  <w:num w:numId="151">
    <w:abstractNumId w:val="258"/>
  </w:num>
  <w:num w:numId="152">
    <w:abstractNumId w:val="40"/>
  </w:num>
  <w:num w:numId="153">
    <w:abstractNumId w:val="222"/>
  </w:num>
  <w:num w:numId="154">
    <w:abstractNumId w:val="21"/>
  </w:num>
  <w:num w:numId="155">
    <w:abstractNumId w:val="242"/>
  </w:num>
  <w:num w:numId="156">
    <w:abstractNumId w:val="124"/>
  </w:num>
  <w:num w:numId="157">
    <w:abstractNumId w:val="6"/>
  </w:num>
  <w:num w:numId="158">
    <w:abstractNumId w:val="235"/>
  </w:num>
  <w:num w:numId="159">
    <w:abstractNumId w:val="288"/>
  </w:num>
  <w:num w:numId="160">
    <w:abstractNumId w:val="266"/>
  </w:num>
  <w:num w:numId="161">
    <w:abstractNumId w:val="67"/>
  </w:num>
  <w:num w:numId="162">
    <w:abstractNumId w:val="209"/>
  </w:num>
  <w:num w:numId="163">
    <w:abstractNumId w:val="43"/>
  </w:num>
  <w:num w:numId="164">
    <w:abstractNumId w:val="50"/>
  </w:num>
  <w:num w:numId="165">
    <w:abstractNumId w:val="147"/>
  </w:num>
  <w:num w:numId="166">
    <w:abstractNumId w:val="115"/>
  </w:num>
  <w:num w:numId="167">
    <w:abstractNumId w:val="281"/>
  </w:num>
  <w:num w:numId="168">
    <w:abstractNumId w:val="46"/>
  </w:num>
  <w:num w:numId="169">
    <w:abstractNumId w:val="223"/>
  </w:num>
  <w:num w:numId="170">
    <w:abstractNumId w:val="10"/>
  </w:num>
  <w:num w:numId="171">
    <w:abstractNumId w:val="239"/>
  </w:num>
  <w:num w:numId="172">
    <w:abstractNumId w:val="162"/>
  </w:num>
  <w:num w:numId="173">
    <w:abstractNumId w:val="70"/>
  </w:num>
  <w:num w:numId="174">
    <w:abstractNumId w:val="178"/>
  </w:num>
  <w:num w:numId="175">
    <w:abstractNumId w:val="257"/>
  </w:num>
  <w:num w:numId="176">
    <w:abstractNumId w:val="38"/>
  </w:num>
  <w:num w:numId="177">
    <w:abstractNumId w:val="4"/>
  </w:num>
  <w:num w:numId="178">
    <w:abstractNumId w:val="16"/>
  </w:num>
  <w:num w:numId="179">
    <w:abstractNumId w:val="192"/>
  </w:num>
  <w:num w:numId="180">
    <w:abstractNumId w:val="261"/>
  </w:num>
  <w:num w:numId="181">
    <w:abstractNumId w:val="334"/>
  </w:num>
  <w:num w:numId="182">
    <w:abstractNumId w:val="320"/>
  </w:num>
  <w:num w:numId="183">
    <w:abstractNumId w:val="249"/>
  </w:num>
  <w:num w:numId="184">
    <w:abstractNumId w:val="241"/>
  </w:num>
  <w:num w:numId="185">
    <w:abstractNumId w:val="75"/>
  </w:num>
  <w:num w:numId="186">
    <w:abstractNumId w:val="230"/>
  </w:num>
  <w:num w:numId="187">
    <w:abstractNumId w:val="252"/>
  </w:num>
  <w:num w:numId="188">
    <w:abstractNumId w:val="237"/>
  </w:num>
  <w:num w:numId="189">
    <w:abstractNumId w:val="272"/>
  </w:num>
  <w:num w:numId="190">
    <w:abstractNumId w:val="301"/>
  </w:num>
  <w:num w:numId="191">
    <w:abstractNumId w:val="2"/>
  </w:num>
  <w:num w:numId="192">
    <w:abstractNumId w:val="321"/>
  </w:num>
  <w:num w:numId="193">
    <w:abstractNumId w:val="253"/>
  </w:num>
  <w:num w:numId="194">
    <w:abstractNumId w:val="299"/>
  </w:num>
  <w:num w:numId="195">
    <w:abstractNumId w:val="326"/>
  </w:num>
  <w:num w:numId="196">
    <w:abstractNumId w:val="76"/>
  </w:num>
  <w:num w:numId="197">
    <w:abstractNumId w:val="168"/>
  </w:num>
  <w:num w:numId="198">
    <w:abstractNumId w:val="146"/>
  </w:num>
  <w:num w:numId="199">
    <w:abstractNumId w:val="134"/>
  </w:num>
  <w:num w:numId="200">
    <w:abstractNumId w:val="207"/>
  </w:num>
  <w:num w:numId="201">
    <w:abstractNumId w:val="53"/>
  </w:num>
  <w:num w:numId="202">
    <w:abstractNumId w:val="196"/>
  </w:num>
  <w:num w:numId="203">
    <w:abstractNumId w:val="330"/>
  </w:num>
  <w:num w:numId="204">
    <w:abstractNumId w:val="231"/>
  </w:num>
  <w:num w:numId="205">
    <w:abstractNumId w:val="51"/>
  </w:num>
  <w:num w:numId="206">
    <w:abstractNumId w:val="11"/>
  </w:num>
  <w:num w:numId="207">
    <w:abstractNumId w:val="300"/>
  </w:num>
  <w:num w:numId="208">
    <w:abstractNumId w:val="319"/>
  </w:num>
  <w:num w:numId="209">
    <w:abstractNumId w:val="142"/>
  </w:num>
  <w:num w:numId="210">
    <w:abstractNumId w:val="33"/>
  </w:num>
  <w:num w:numId="211">
    <w:abstractNumId w:val="12"/>
  </w:num>
  <w:num w:numId="212">
    <w:abstractNumId w:val="172"/>
  </w:num>
  <w:num w:numId="213">
    <w:abstractNumId w:val="292"/>
  </w:num>
  <w:num w:numId="214">
    <w:abstractNumId w:val="247"/>
  </w:num>
  <w:num w:numId="215">
    <w:abstractNumId w:val="291"/>
  </w:num>
  <w:num w:numId="216">
    <w:abstractNumId w:val="120"/>
  </w:num>
  <w:num w:numId="217">
    <w:abstractNumId w:val="215"/>
  </w:num>
  <w:num w:numId="218">
    <w:abstractNumId w:val="48"/>
  </w:num>
  <w:num w:numId="219">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9"/>
  </w:num>
  <w:num w:numId="223">
    <w:abstractNumId w:val="61"/>
  </w:num>
  <w:num w:numId="224">
    <w:abstractNumId w:val="74"/>
  </w:num>
  <w:num w:numId="225">
    <w:abstractNumId w:val="205"/>
  </w:num>
  <w:num w:numId="226">
    <w:abstractNumId w:val="316"/>
  </w:num>
  <w:num w:numId="227">
    <w:abstractNumId w:val="122"/>
  </w:num>
  <w:num w:numId="228">
    <w:abstractNumId w:val="197"/>
  </w:num>
  <w:num w:numId="229">
    <w:abstractNumId w:val="308"/>
  </w:num>
  <w:num w:numId="230">
    <w:abstractNumId w:val="8"/>
  </w:num>
  <w:num w:numId="231">
    <w:abstractNumId w:val="7"/>
  </w:num>
  <w:num w:numId="232">
    <w:abstractNumId w:val="164"/>
  </w:num>
  <w:num w:numId="233">
    <w:abstractNumId w:val="81"/>
  </w:num>
  <w:num w:numId="234">
    <w:abstractNumId w:val="90"/>
  </w:num>
  <w:num w:numId="235">
    <w:abstractNumId w:val="311"/>
  </w:num>
  <w:num w:numId="236">
    <w:abstractNumId w:val="49"/>
  </w:num>
  <w:num w:numId="237">
    <w:abstractNumId w:val="183"/>
  </w:num>
  <w:num w:numId="238">
    <w:abstractNumId w:val="121"/>
  </w:num>
  <w:num w:numId="239">
    <w:abstractNumId w:val="297"/>
  </w:num>
  <w:num w:numId="240">
    <w:abstractNumId w:val="119"/>
  </w:num>
  <w:num w:numId="241">
    <w:abstractNumId w:val="26"/>
  </w:num>
  <w:num w:numId="242">
    <w:abstractNumId w:val="250"/>
  </w:num>
  <w:num w:numId="243">
    <w:abstractNumId w:val="23"/>
  </w:num>
  <w:num w:numId="244">
    <w:abstractNumId w:val="108"/>
  </w:num>
  <w:num w:numId="245">
    <w:abstractNumId w:val="138"/>
  </w:num>
  <w:num w:numId="246">
    <w:abstractNumId w:val="312"/>
  </w:num>
  <w:num w:numId="247">
    <w:abstractNumId w:val="315"/>
  </w:num>
  <w:num w:numId="248">
    <w:abstractNumId w:val="217"/>
  </w:num>
  <w:num w:numId="249">
    <w:abstractNumId w:val="143"/>
  </w:num>
  <w:num w:numId="250">
    <w:abstractNumId w:val="185"/>
  </w:num>
  <w:num w:numId="251">
    <w:abstractNumId w:val="228"/>
  </w:num>
  <w:num w:numId="252">
    <w:abstractNumId w:val="203"/>
  </w:num>
  <w:num w:numId="253">
    <w:abstractNumId w:val="114"/>
  </w:num>
  <w:num w:numId="254">
    <w:abstractNumId w:val="313"/>
  </w:num>
  <w:num w:numId="255">
    <w:abstractNumId w:val="260"/>
  </w:num>
  <w:num w:numId="256">
    <w:abstractNumId w:val="182"/>
  </w:num>
  <w:num w:numId="257">
    <w:abstractNumId w:val="163"/>
  </w:num>
  <w:num w:numId="258">
    <w:abstractNumId w:val="226"/>
  </w:num>
  <w:num w:numId="259">
    <w:abstractNumId w:val="337"/>
  </w:num>
  <w:num w:numId="260">
    <w:abstractNumId w:val="221"/>
  </w:num>
  <w:num w:numId="261">
    <w:abstractNumId w:val="189"/>
  </w:num>
  <w:num w:numId="262">
    <w:abstractNumId w:val="167"/>
  </w:num>
  <w:num w:numId="263">
    <w:abstractNumId w:val="103"/>
  </w:num>
  <w:num w:numId="264">
    <w:abstractNumId w:val="56"/>
  </w:num>
  <w:num w:numId="265">
    <w:abstractNumId w:val="112"/>
  </w:num>
  <w:num w:numId="266">
    <w:abstractNumId w:val="66"/>
  </w:num>
  <w:num w:numId="267">
    <w:abstractNumId w:val="161"/>
  </w:num>
  <w:num w:numId="268">
    <w:abstractNumId w:val="110"/>
  </w:num>
  <w:num w:numId="269">
    <w:abstractNumId w:val="199"/>
  </w:num>
  <w:num w:numId="270">
    <w:abstractNumId w:val="45"/>
  </w:num>
  <w:num w:numId="271">
    <w:abstractNumId w:val="268"/>
  </w:num>
  <w:num w:numId="272">
    <w:abstractNumId w:val="191"/>
  </w:num>
  <w:num w:numId="273">
    <w:abstractNumId w:val="208"/>
  </w:num>
  <w:num w:numId="274">
    <w:abstractNumId w:val="158"/>
  </w:num>
  <w:num w:numId="275">
    <w:abstractNumId w:val="225"/>
  </w:num>
  <w:num w:numId="276">
    <w:abstractNumId w:val="42"/>
  </w:num>
  <w:num w:numId="277">
    <w:abstractNumId w:val="60"/>
  </w:num>
  <w:num w:numId="278">
    <w:abstractNumId w:val="210"/>
  </w:num>
  <w:num w:numId="279">
    <w:abstractNumId w:val="17"/>
  </w:num>
  <w:num w:numId="280">
    <w:abstractNumId w:val="313"/>
  </w:num>
  <w:num w:numId="281">
    <w:abstractNumId w:val="280"/>
  </w:num>
  <w:num w:numId="282">
    <w:abstractNumId w:val="131"/>
  </w:num>
  <w:num w:numId="283">
    <w:abstractNumId w:val="64"/>
  </w:num>
  <w:num w:numId="284">
    <w:abstractNumId w:val="186"/>
  </w:num>
  <w:num w:numId="285">
    <w:abstractNumId w:val="282"/>
  </w:num>
  <w:num w:numId="286">
    <w:abstractNumId w:val="169"/>
  </w:num>
  <w:num w:numId="287">
    <w:abstractNumId w:val="34"/>
  </w:num>
  <w:num w:numId="288">
    <w:abstractNumId w:val="149"/>
  </w:num>
  <w:num w:numId="289">
    <w:abstractNumId w:val="277"/>
  </w:num>
  <w:num w:numId="290">
    <w:abstractNumId w:val="267"/>
  </w:num>
  <w:num w:numId="291">
    <w:abstractNumId w:val="136"/>
  </w:num>
  <w:num w:numId="292">
    <w:abstractNumId w:val="202"/>
  </w:num>
  <w:num w:numId="293">
    <w:abstractNumId w:val="58"/>
  </w:num>
  <w:num w:numId="294">
    <w:abstractNumId w:val="218"/>
  </w:num>
  <w:num w:numId="295">
    <w:abstractNumId w:val="87"/>
  </w:num>
  <w:num w:numId="296">
    <w:abstractNumId w:val="145"/>
  </w:num>
  <w:num w:numId="297">
    <w:abstractNumId w:val="127"/>
  </w:num>
  <w:num w:numId="298">
    <w:abstractNumId w:val="71"/>
  </w:num>
  <w:num w:numId="299">
    <w:abstractNumId w:val="31"/>
  </w:num>
  <w:num w:numId="300">
    <w:abstractNumId w:val="324"/>
  </w:num>
  <w:num w:numId="301">
    <w:abstractNumId w:val="41"/>
  </w:num>
  <w:num w:numId="302">
    <w:abstractNumId w:val="289"/>
  </w:num>
  <w:num w:numId="303">
    <w:abstractNumId w:val="201"/>
  </w:num>
  <w:num w:numId="304">
    <w:abstractNumId w:val="318"/>
  </w:num>
  <w:num w:numId="305">
    <w:abstractNumId w:val="85"/>
  </w:num>
  <w:num w:numId="306">
    <w:abstractNumId w:val="80"/>
  </w:num>
  <w:num w:numId="307">
    <w:abstractNumId w:val="98"/>
  </w:num>
  <w:num w:numId="308">
    <w:abstractNumId w:val="22"/>
  </w:num>
  <w:num w:numId="309">
    <w:abstractNumId w:val="262"/>
  </w:num>
  <w:num w:numId="310">
    <w:abstractNumId w:val="94"/>
  </w:num>
  <w:num w:numId="311">
    <w:abstractNumId w:val="278"/>
  </w:num>
  <w:num w:numId="312">
    <w:abstractNumId w:val="269"/>
  </w:num>
  <w:num w:numId="313">
    <w:abstractNumId w:val="283"/>
  </w:num>
  <w:num w:numId="314">
    <w:abstractNumId w:val="100"/>
  </w:num>
  <w:num w:numId="315">
    <w:abstractNumId w:val="232"/>
  </w:num>
  <w:num w:numId="316">
    <w:abstractNumId w:val="123"/>
  </w:num>
  <w:num w:numId="317">
    <w:abstractNumId w:val="325"/>
  </w:num>
  <w:num w:numId="318">
    <w:abstractNumId w:val="5"/>
  </w:num>
  <w:num w:numId="319">
    <w:abstractNumId w:val="84"/>
  </w:num>
  <w:num w:numId="320">
    <w:abstractNumId w:val="28"/>
  </w:num>
  <w:num w:numId="321">
    <w:abstractNumId w:val="331"/>
  </w:num>
  <w:num w:numId="322">
    <w:abstractNumId w:val="105"/>
  </w:num>
  <w:num w:numId="323">
    <w:abstractNumId w:val="265"/>
  </w:num>
  <w:num w:numId="324">
    <w:abstractNumId w:val="18"/>
  </w:num>
  <w:num w:numId="325">
    <w:abstractNumId w:val="166"/>
  </w:num>
  <w:num w:numId="326">
    <w:abstractNumId w:val="86"/>
  </w:num>
  <w:num w:numId="327">
    <w:abstractNumId w:val="181"/>
  </w:num>
  <w:num w:numId="328">
    <w:abstractNumId w:val="339"/>
  </w:num>
  <w:num w:numId="329">
    <w:abstractNumId w:val="177"/>
  </w:num>
  <w:num w:numId="330">
    <w:abstractNumId w:val="307"/>
  </w:num>
  <w:num w:numId="331">
    <w:abstractNumId w:val="160"/>
  </w:num>
  <w:num w:numId="332">
    <w:abstractNumId w:val="198"/>
  </w:num>
  <w:num w:numId="333">
    <w:abstractNumId w:val="129"/>
  </w:num>
  <w:num w:numId="334">
    <w:abstractNumId w:val="206"/>
  </w:num>
  <w:num w:numId="335">
    <w:abstractNumId w:val="141"/>
  </w:num>
  <w:num w:numId="336">
    <w:abstractNumId w:val="72"/>
  </w:num>
  <w:num w:numId="337">
    <w:abstractNumId w:val="327"/>
  </w:num>
  <w:num w:numId="338">
    <w:abstractNumId w:val="254"/>
  </w:num>
  <w:num w:numId="339">
    <w:abstractNumId w:val="79"/>
  </w:num>
  <w:num w:numId="340">
    <w:abstractNumId w:val="0"/>
  </w:num>
  <w:num w:numId="341">
    <w:abstractNumId w:val="95"/>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02401"/>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24"/>
    <w:rsid w:val="00010F49"/>
    <w:rsid w:val="0001127E"/>
    <w:rsid w:val="0001142A"/>
    <w:rsid w:val="0001169E"/>
    <w:rsid w:val="00011ABD"/>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883"/>
    <w:rsid w:val="00081A2C"/>
    <w:rsid w:val="000820BB"/>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B4"/>
    <w:rsid w:val="000B034F"/>
    <w:rsid w:val="000B03A7"/>
    <w:rsid w:val="000B15E7"/>
    <w:rsid w:val="000B196C"/>
    <w:rsid w:val="000B1B38"/>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7C2"/>
    <w:rsid w:val="001749B2"/>
    <w:rsid w:val="00174D36"/>
    <w:rsid w:val="00175246"/>
    <w:rsid w:val="001752BC"/>
    <w:rsid w:val="0017564D"/>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A82"/>
    <w:rsid w:val="001963C7"/>
    <w:rsid w:val="00196630"/>
    <w:rsid w:val="0019696E"/>
    <w:rsid w:val="00197462"/>
    <w:rsid w:val="00197552"/>
    <w:rsid w:val="001A01F1"/>
    <w:rsid w:val="001A023D"/>
    <w:rsid w:val="001A056B"/>
    <w:rsid w:val="001A061B"/>
    <w:rsid w:val="001A1082"/>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73EB"/>
    <w:rsid w:val="001A7507"/>
    <w:rsid w:val="001B024D"/>
    <w:rsid w:val="001B106A"/>
    <w:rsid w:val="001B10E9"/>
    <w:rsid w:val="001B13B8"/>
    <w:rsid w:val="001B163B"/>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5A5"/>
    <w:rsid w:val="00245BB9"/>
    <w:rsid w:val="00246D15"/>
    <w:rsid w:val="00247071"/>
    <w:rsid w:val="002472A8"/>
    <w:rsid w:val="002476AB"/>
    <w:rsid w:val="00250A9A"/>
    <w:rsid w:val="00250C5F"/>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628"/>
    <w:rsid w:val="0030196A"/>
    <w:rsid w:val="003020A1"/>
    <w:rsid w:val="00302103"/>
    <w:rsid w:val="00302356"/>
    <w:rsid w:val="0030291C"/>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565"/>
    <w:rsid w:val="00384727"/>
    <w:rsid w:val="00386012"/>
    <w:rsid w:val="0038712E"/>
    <w:rsid w:val="00390285"/>
    <w:rsid w:val="00390F64"/>
    <w:rsid w:val="00391D95"/>
    <w:rsid w:val="0039236B"/>
    <w:rsid w:val="0039273B"/>
    <w:rsid w:val="00392876"/>
    <w:rsid w:val="0039391C"/>
    <w:rsid w:val="00393B8F"/>
    <w:rsid w:val="00394874"/>
    <w:rsid w:val="00394BCC"/>
    <w:rsid w:val="00394FEC"/>
    <w:rsid w:val="0039575A"/>
    <w:rsid w:val="00395C52"/>
    <w:rsid w:val="00396656"/>
    <w:rsid w:val="00397011"/>
    <w:rsid w:val="003971D3"/>
    <w:rsid w:val="003A03E3"/>
    <w:rsid w:val="003A1093"/>
    <w:rsid w:val="003A10D2"/>
    <w:rsid w:val="003A1329"/>
    <w:rsid w:val="003A2070"/>
    <w:rsid w:val="003A237D"/>
    <w:rsid w:val="003A26EF"/>
    <w:rsid w:val="003A2F69"/>
    <w:rsid w:val="003A40FD"/>
    <w:rsid w:val="003A46EC"/>
    <w:rsid w:val="003A4B6B"/>
    <w:rsid w:val="003A51EE"/>
    <w:rsid w:val="003A5950"/>
    <w:rsid w:val="003A66EF"/>
    <w:rsid w:val="003A6798"/>
    <w:rsid w:val="003A6B0E"/>
    <w:rsid w:val="003A7115"/>
    <w:rsid w:val="003A7D52"/>
    <w:rsid w:val="003A7F78"/>
    <w:rsid w:val="003B039F"/>
    <w:rsid w:val="003B0A95"/>
    <w:rsid w:val="003B0FF5"/>
    <w:rsid w:val="003B201A"/>
    <w:rsid w:val="003B26BD"/>
    <w:rsid w:val="003B2E66"/>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2887"/>
    <w:rsid w:val="004134CA"/>
    <w:rsid w:val="004136A0"/>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F07"/>
    <w:rsid w:val="006A1C97"/>
    <w:rsid w:val="006A1F37"/>
    <w:rsid w:val="006A212B"/>
    <w:rsid w:val="006A265E"/>
    <w:rsid w:val="006A2E9F"/>
    <w:rsid w:val="006A33C4"/>
    <w:rsid w:val="006A35BD"/>
    <w:rsid w:val="006A3E9D"/>
    <w:rsid w:val="006A40ED"/>
    <w:rsid w:val="006A4374"/>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0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3F2"/>
    <w:rsid w:val="00776C71"/>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08AF"/>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159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1B77"/>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38"/>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08B3"/>
    <w:rsid w:val="00B3156F"/>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56ECC"/>
    <w:rsid w:val="00B6044B"/>
    <w:rsid w:val="00B605B7"/>
    <w:rsid w:val="00B60756"/>
    <w:rsid w:val="00B6103D"/>
    <w:rsid w:val="00B61369"/>
    <w:rsid w:val="00B61394"/>
    <w:rsid w:val="00B617E6"/>
    <w:rsid w:val="00B6180C"/>
    <w:rsid w:val="00B61883"/>
    <w:rsid w:val="00B61A5A"/>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4EA"/>
    <w:rsid w:val="00BC05D2"/>
    <w:rsid w:val="00BC0774"/>
    <w:rsid w:val="00BC0A6A"/>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715"/>
    <w:rsid w:val="00C50184"/>
    <w:rsid w:val="00C50282"/>
    <w:rsid w:val="00C503DC"/>
    <w:rsid w:val="00C504F9"/>
    <w:rsid w:val="00C511CA"/>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37"/>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510"/>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2EA"/>
    <w:rsid w:val="00D213A6"/>
    <w:rsid w:val="00D21E92"/>
    <w:rsid w:val="00D2216D"/>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D47"/>
    <w:rsid w:val="00DE6E7F"/>
    <w:rsid w:val="00DE73C3"/>
    <w:rsid w:val="00DE74A0"/>
    <w:rsid w:val="00DE7C86"/>
    <w:rsid w:val="00DF0063"/>
    <w:rsid w:val="00DF014F"/>
    <w:rsid w:val="00DF11CA"/>
    <w:rsid w:val="00DF171E"/>
    <w:rsid w:val="00DF1A30"/>
    <w:rsid w:val="00DF2623"/>
    <w:rsid w:val="00DF31F7"/>
    <w:rsid w:val="00DF356B"/>
    <w:rsid w:val="00DF40C6"/>
    <w:rsid w:val="00DF59E3"/>
    <w:rsid w:val="00DF59ED"/>
    <w:rsid w:val="00DF5BE2"/>
    <w:rsid w:val="00DF626B"/>
    <w:rsid w:val="00DF6368"/>
    <w:rsid w:val="00DF6397"/>
    <w:rsid w:val="00DF6575"/>
    <w:rsid w:val="00DF6AE8"/>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26A2"/>
    <w:rsid w:val="00E13017"/>
    <w:rsid w:val="00E13699"/>
    <w:rsid w:val="00E139DA"/>
    <w:rsid w:val="00E1452E"/>
    <w:rsid w:val="00E150E2"/>
    <w:rsid w:val="00E1547C"/>
    <w:rsid w:val="00E1558C"/>
    <w:rsid w:val="00E15C67"/>
    <w:rsid w:val="00E16086"/>
    <w:rsid w:val="00E1657A"/>
    <w:rsid w:val="00E16685"/>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7C6"/>
    <w:rsid w:val="00F108E5"/>
    <w:rsid w:val="00F10F14"/>
    <w:rsid w:val="00F1144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601F9"/>
    <w:rsid w:val="00F60238"/>
    <w:rsid w:val="00F60297"/>
    <w:rsid w:val="00F602F3"/>
    <w:rsid w:val="00F60784"/>
    <w:rsid w:val="00F617AD"/>
    <w:rsid w:val="00F61B25"/>
    <w:rsid w:val="00F6218D"/>
    <w:rsid w:val="00F6256A"/>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E62"/>
    <w:rsid w:val="00F74007"/>
    <w:rsid w:val="00F743FB"/>
    <w:rsid w:val="00F7474C"/>
    <w:rsid w:val="00F74ADF"/>
    <w:rsid w:val="00F753D2"/>
    <w:rsid w:val="00F7569C"/>
    <w:rsid w:val="00F759A7"/>
    <w:rsid w:val="00F75B34"/>
    <w:rsid w:val="00F75DE8"/>
    <w:rsid w:val="00F76732"/>
    <w:rsid w:val="00F76C24"/>
    <w:rsid w:val="00F76C6F"/>
    <w:rsid w:val="00F77376"/>
    <w:rsid w:val="00F77698"/>
    <w:rsid w:val="00F77C53"/>
    <w:rsid w:val="00F801CD"/>
    <w:rsid w:val="00F801FF"/>
    <w:rsid w:val="00F80993"/>
    <w:rsid w:val="00F80DD3"/>
    <w:rsid w:val="00F81076"/>
    <w:rsid w:val="00F8223A"/>
    <w:rsid w:val="00F82447"/>
    <w:rsid w:val="00F8293B"/>
    <w:rsid w:val="00F83B0A"/>
    <w:rsid w:val="00F843C6"/>
    <w:rsid w:val="00F844C3"/>
    <w:rsid w:val="00F8580D"/>
    <w:rsid w:val="00F85C19"/>
    <w:rsid w:val="00F85E58"/>
    <w:rsid w:val="00F86006"/>
    <w:rsid w:val="00F865B4"/>
    <w:rsid w:val="00F8699E"/>
    <w:rsid w:val="00F8711F"/>
    <w:rsid w:val="00F87140"/>
    <w:rsid w:val="00F8725A"/>
    <w:rsid w:val="00F87974"/>
    <w:rsid w:val="00F90577"/>
    <w:rsid w:val="00F908D1"/>
    <w:rsid w:val="00F90BBA"/>
    <w:rsid w:val="00F90FF5"/>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B3431F88-38DD-4451-BA02-AE37F242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F13226-706B-4828-9301-0BEB39F5B449}">
  <ds:schemaRefs>
    <ds:schemaRef ds:uri="http://schemas.openxmlformats.org/officeDocument/2006/bibliography"/>
  </ds:schemaRefs>
</ds:datastoreItem>
</file>

<file path=customXml/itemProps3.xml><?xml version="1.0" encoding="utf-8"?>
<ds:datastoreItem xmlns:ds="http://schemas.openxmlformats.org/officeDocument/2006/customXml" ds:itemID="{AE13D1BA-852A-4854-99D8-40A3EA0D9991}">
  <ds:schemaRefs>
    <ds:schemaRef ds:uri="http://schemas.openxmlformats.org/officeDocument/2006/bibliography"/>
  </ds:schemaRefs>
</ds:datastoreItem>
</file>

<file path=customXml/itemProps4.xml><?xml version="1.0" encoding="utf-8"?>
<ds:datastoreItem xmlns:ds="http://schemas.openxmlformats.org/officeDocument/2006/customXml" ds:itemID="{8B0C19FB-0A8E-4D50-9D44-2375A8A2BE20}">
  <ds:schemaRefs>
    <ds:schemaRef ds:uri="http://schemas.openxmlformats.org/officeDocument/2006/bibliography"/>
  </ds:schemaRefs>
</ds:datastoreItem>
</file>

<file path=customXml/itemProps5.xml><?xml version="1.0" encoding="utf-8"?>
<ds:datastoreItem xmlns:ds="http://schemas.openxmlformats.org/officeDocument/2006/customXml" ds:itemID="{E282E82C-F1A7-4158-93FB-5861E7E32525}">
  <ds:schemaRefs>
    <ds:schemaRef ds:uri="http://schemas.openxmlformats.org/officeDocument/2006/bibliography"/>
  </ds:schemaRefs>
</ds:datastoreItem>
</file>

<file path=customXml/itemProps6.xml><?xml version="1.0" encoding="utf-8"?>
<ds:datastoreItem xmlns:ds="http://schemas.openxmlformats.org/officeDocument/2006/customXml" ds:itemID="{3C745DC2-6BEB-480C-8492-06530AE55098}">
  <ds:schemaRefs>
    <ds:schemaRef ds:uri="http://schemas.openxmlformats.org/officeDocument/2006/bibliography"/>
  </ds:schemaRefs>
</ds:datastoreItem>
</file>

<file path=customXml/itemProps7.xml><?xml version="1.0" encoding="utf-8"?>
<ds:datastoreItem xmlns:ds="http://schemas.openxmlformats.org/officeDocument/2006/customXml" ds:itemID="{D4CB6AD4-016D-4DB0-BF2B-ED7EBA06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461</Pages>
  <Words>115383</Words>
  <Characters>692300</Characters>
  <Application>Microsoft Office Word</Application>
  <DocSecurity>4</DocSecurity>
  <Lines>5769</Lines>
  <Paragraphs>1612</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806071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2</cp:revision>
  <cp:lastPrinted>2019-07-29T10:15:00Z</cp:lastPrinted>
  <dcterms:created xsi:type="dcterms:W3CDTF">2019-07-29T10:17:00Z</dcterms:created>
  <dcterms:modified xsi:type="dcterms:W3CDTF">2019-07-29T10:17:00Z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