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5A93" w:rsidRPr="005D5662" w:rsidRDefault="00D04196" w:rsidP="00D04196">
      <w:pPr>
        <w:jc w:val="center"/>
      </w:pPr>
      <w:r w:rsidRPr="005D5662">
        <w:rPr>
          <w:noProof/>
          <w:lang w:eastAsia="pl-PL"/>
        </w:rPr>
        <w:drawing>
          <wp:inline distT="0" distB="0" distL="0" distR="0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3842" w:rsidRPr="005D5662" w:rsidRDefault="00D55A93" w:rsidP="00891DC8">
      <w:pPr>
        <w:ind w:left="4248" w:firstLine="708"/>
        <w:jc w:val="center"/>
        <w:rPr>
          <w:rFonts w:asciiTheme="minorHAnsi" w:hAnsiTheme="minorHAnsi"/>
          <w:sz w:val="20"/>
        </w:rPr>
      </w:pPr>
      <w:bookmarkStart w:id="0" w:name="_Toc420044278"/>
      <w:r w:rsidRPr="005D5662">
        <w:rPr>
          <w:rFonts w:asciiTheme="minorHAnsi" w:hAnsiTheme="minorHAnsi"/>
          <w:sz w:val="20"/>
        </w:rPr>
        <w:t xml:space="preserve">Załącznik nr 1 do Szczegółowego opisu osi priorytetowych </w:t>
      </w:r>
      <w:r w:rsidR="00153842" w:rsidRPr="005D5662">
        <w:rPr>
          <w:rFonts w:asciiTheme="minorHAnsi" w:hAnsiTheme="minorHAnsi"/>
          <w:sz w:val="20"/>
        </w:rPr>
        <w:t>RPO WD 2014-2020</w:t>
      </w:r>
      <w:r w:rsidR="001220A7" w:rsidRPr="005D5662">
        <w:rPr>
          <w:rFonts w:asciiTheme="minorHAnsi" w:hAnsiTheme="minorHAnsi"/>
          <w:sz w:val="20"/>
        </w:rPr>
        <w:t xml:space="preserve"> z dn</w:t>
      </w:r>
      <w:r w:rsidR="004E38C5">
        <w:rPr>
          <w:rFonts w:asciiTheme="minorHAnsi" w:hAnsiTheme="minorHAnsi"/>
          <w:sz w:val="20"/>
        </w:rPr>
        <w:t>.</w:t>
      </w:r>
      <w:r w:rsidR="008E3AA5">
        <w:rPr>
          <w:rFonts w:asciiTheme="minorHAnsi" w:hAnsiTheme="minorHAnsi"/>
          <w:sz w:val="20"/>
        </w:rPr>
        <w:t xml:space="preserve"> </w:t>
      </w:r>
      <w:bookmarkStart w:id="1" w:name="_GoBack"/>
      <w:r w:rsidR="00513085">
        <w:rPr>
          <w:rFonts w:asciiTheme="minorHAnsi" w:hAnsiTheme="minorHAnsi"/>
          <w:sz w:val="20"/>
        </w:rPr>
        <w:t>31 października 2018</w:t>
      </w:r>
      <w:r w:rsidR="001358D3">
        <w:rPr>
          <w:rFonts w:asciiTheme="minorHAnsi" w:hAnsiTheme="minorHAnsi"/>
          <w:sz w:val="20"/>
        </w:rPr>
        <w:t xml:space="preserve"> </w:t>
      </w:r>
      <w:bookmarkEnd w:id="1"/>
      <w:r w:rsidR="00571D69">
        <w:rPr>
          <w:rFonts w:asciiTheme="minorHAnsi" w:hAnsiTheme="minorHAnsi"/>
          <w:sz w:val="20"/>
        </w:rPr>
        <w:t>r.</w:t>
      </w:r>
      <w:r w:rsidR="004E38C5">
        <w:rPr>
          <w:rFonts w:asciiTheme="minorHAnsi" w:hAnsiTheme="minorHAnsi"/>
          <w:sz w:val="20"/>
        </w:rPr>
        <w:t xml:space="preserve"> </w:t>
      </w:r>
      <w:r w:rsidR="00015C1F">
        <w:rPr>
          <w:rFonts w:asciiTheme="minorHAnsi" w:hAnsiTheme="minorHAnsi"/>
          <w:sz w:val="20"/>
        </w:rPr>
        <w:t xml:space="preserve"> </w:t>
      </w:r>
      <w:r w:rsidR="0080740D">
        <w:rPr>
          <w:rFonts w:asciiTheme="minorHAnsi" w:hAnsiTheme="minorHAnsi"/>
          <w:sz w:val="20"/>
        </w:rPr>
        <w:t xml:space="preserve">                                   </w:t>
      </w:r>
      <w:r w:rsidR="00DA7052" w:rsidRPr="005D5662">
        <w:rPr>
          <w:rFonts w:asciiTheme="minorHAnsi" w:hAnsiTheme="minorHAnsi"/>
          <w:sz w:val="20"/>
        </w:rPr>
        <w:t xml:space="preserve">   </w:t>
      </w:r>
    </w:p>
    <w:p w:rsidR="00153842" w:rsidRPr="005D5662" w:rsidRDefault="00153842">
      <w:pPr>
        <w:rPr>
          <w:rFonts w:asciiTheme="minorHAnsi" w:hAnsiTheme="minorHAnsi"/>
        </w:rPr>
      </w:pPr>
    </w:p>
    <w:p w:rsidR="00D55A93" w:rsidRPr="005D5662" w:rsidRDefault="00D55A93" w:rsidP="00153842">
      <w:pPr>
        <w:jc w:val="center"/>
        <w:rPr>
          <w:rFonts w:asciiTheme="minorHAnsi" w:hAnsiTheme="minorHAnsi"/>
          <w:b/>
          <w:sz w:val="28"/>
          <w:szCs w:val="28"/>
        </w:rPr>
      </w:pPr>
      <w:r w:rsidRPr="005D5662">
        <w:rPr>
          <w:rFonts w:asciiTheme="minorHAnsi" w:hAnsiTheme="minorHAnsi"/>
          <w:b/>
          <w:sz w:val="28"/>
          <w:szCs w:val="28"/>
        </w:rPr>
        <w:t>Tabela transpozycji PI na działania / poddziałania w poszczególnych osiach priorytetowych</w:t>
      </w:r>
      <w:bookmarkEnd w:id="0"/>
      <w:r w:rsidR="00B157E0" w:rsidRPr="005D5662">
        <w:rPr>
          <w:rFonts w:asciiTheme="minorHAnsi" w:hAnsiTheme="minorHAnsi"/>
          <w:b/>
          <w:sz w:val="28"/>
          <w:szCs w:val="28"/>
        </w:rPr>
        <w:t xml:space="preserve"> RPO WD 2014-2020</w:t>
      </w:r>
    </w:p>
    <w:p w:rsidR="00153842" w:rsidRPr="005D5662" w:rsidRDefault="00153842" w:rsidP="00153842">
      <w:pPr>
        <w:jc w:val="center"/>
        <w:rPr>
          <w:rFonts w:asciiTheme="minorHAnsi" w:hAnsiTheme="minorHAnsi"/>
          <w:b/>
        </w:rPr>
      </w:pPr>
    </w:p>
    <w:tbl>
      <w:tblPr>
        <w:tblW w:w="5000" w:type="pct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053"/>
        <w:gridCol w:w="3238"/>
        <w:gridCol w:w="4854"/>
        <w:gridCol w:w="1471"/>
        <w:gridCol w:w="1340"/>
      </w:tblGrid>
      <w:tr w:rsidR="005D5662" w:rsidRPr="005D5662" w:rsidTr="00CB5257">
        <w:trPr>
          <w:trHeight w:val="420"/>
        </w:trPr>
        <w:tc>
          <w:tcPr>
            <w:tcW w:w="109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 xml:space="preserve">Nazwa i nr </w:t>
            </w:r>
            <w:r w:rsidRPr="00CB5257">
              <w:rPr>
                <w:rFonts w:asciiTheme="minorHAnsi" w:hAnsiTheme="minorHAnsi"/>
                <w:b/>
                <w:sz w:val="22"/>
                <w:szCs w:val="22"/>
              </w:rPr>
              <w:br/>
              <w:t>osi priorytetowej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działania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poddziałania</w:t>
            </w:r>
          </w:p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(jeśli dotyczy)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CT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PI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PRZEDSIĘBIORSTWA I INNOWACJE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1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1.1 Wzmacnianie potencjału B+R i wdrożeniowego uczelni i jednostek naukowych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1a</w:t>
            </w:r>
          </w:p>
        </w:tc>
      </w:tr>
      <w:tr w:rsidR="005D5662" w:rsidRPr="005D5662" w:rsidDel="00F91508" w:rsidTr="00CB5257">
        <w:trPr>
          <w:trHeight w:val="87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1.2 Innowacyjne przedsiębiorstwa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1.2.1 Innowacyjne przedsiębiorstwa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1.2.2 Innowacyjne przedsiębiorstwa – ZIT WROF 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1.3 Rozwój przedsiębiorczości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1.3.1 Rozwój przedsiębiorczości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3a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1.3.2 Rozwój przedsiębiorczości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1.3.3 Rozwój przedsiębiorczości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1.3.4 Roz</w:t>
            </w:r>
            <w:r w:rsidR="00CE4295" w:rsidRPr="005D5662">
              <w:rPr>
                <w:rFonts w:asciiTheme="minorHAnsi" w:hAnsiTheme="minorHAnsi"/>
                <w:sz w:val="22"/>
                <w:szCs w:val="22"/>
              </w:rPr>
              <w:t>wój przedsiębiorczości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1.4 Internacjonalizacja przedsiębiorstw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1.5 Rozwój produktów i usług 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br/>
              <w:t>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</w:t>
            </w:r>
            <w:r w:rsidR="007E0D8E" w:rsidRPr="005D5662">
              <w:rPr>
                <w:rFonts w:asciiTheme="minorHAnsi" w:hAnsiTheme="minorHAnsi"/>
                <w:sz w:val="22"/>
                <w:szCs w:val="22"/>
              </w:rPr>
              <w:t>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TECHNOLOGIE INFORMACYJNO-KOMUNIKACYJNE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2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2.1 E-usługi publiczne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2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2.1.3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2.1.4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0E4B42">
        <w:trPr>
          <w:trHeight w:val="721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GOSPODARKA NISKOEMISYJNA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3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3.1 Produkcja i dystrybucja energii ze źródeł odnawialnych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a</w:t>
            </w:r>
          </w:p>
        </w:tc>
      </w:tr>
      <w:tr w:rsidR="005D5662" w:rsidRPr="005D5662" w:rsidDel="00F91508" w:rsidTr="000E4B42">
        <w:trPr>
          <w:trHeight w:val="689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3.2 Efektywność energetyczna 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b</w:t>
            </w:r>
          </w:p>
        </w:tc>
      </w:tr>
      <w:tr w:rsidR="005D5662" w:rsidRPr="005D5662" w:rsidDel="00F91508" w:rsidTr="00CB5257">
        <w:trPr>
          <w:trHeight w:val="997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3.3 Efektywność energetyczna w budynkach użyteczności publicznej i sektorze mieszkaniowym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3.3.1 Efektywność energetyczna w budynkach użyteczności publicznej i sektorze mieszkaniowym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3.3.2 Efektywność energetyczna w budynkach użyteczności publicznej i sektorze mieszkaniowym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3.3.3 Efektywność energetyczna w budynkach użyteczności publicznej i sektorze mieszkaniowym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3.3.4 Efektywność energetyczna w budynkach użyteczności publicznej i sektorze mieszkaniowym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3.4 Wdrażanie strategii niskoemisyjnych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3.4.1 Wdrażanie strategii niskoemisyjnych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4e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ind w:left="32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3.4.2 Wdrażanie strategii niskoemisyjnych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3.4.3 Wdrażanie strategii niskoemisyjnych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3.4.4 Wdrażanie strategii niskoemisyjnych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3.5 Wysokosprawna kogeneracja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g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ŚRODOWISKO i ZASOBY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4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4.1 Gospodarka odpadami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6a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4.2 Gospodarka wodno-ściekowa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4.2.1 Gospodarka wodno-ściekowa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6b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4.2.2 Gospodarka wodno-ściekowa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4.2.3 Gospodarka wodno-ściekowa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4.2.4 Gospodarka wodno-ściekowa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4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4.3 Dziedzictwo kulturowe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4.3.1 Dziedzictwo kulturowe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6c</w:t>
            </w: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4.3.2 Dziedzictwo kulturowe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4.3.3 Dziedzictwo kulturowe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4.3.4 Dziedzictwo kulturowe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4.4 Ochrona i udostępnianie zasobów przyrodniczych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4.4.1 Ochrona i udostępnianie zasobów przyrodniczych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6d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4.4.2 Ochrona i udostępnianie zasobów przyrodniczych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4.4.3 Ochrona i udostępnianie zasobów przyrodniczych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4.4.4 Ochrona i udostępnianie zasobów przyrodniczych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4.5 Bezpieczeństwo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4.5.1 Bezpieczeństwo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5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4.5.2 Bezpieczeństwo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TRANSPORT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5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5.1 Drogowa dostępność transportowa 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5.1.1 Drogowa dostępność transportowa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5.1.2 Drogowa dostępność transportowa 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5.1.3 Drogowa dostępność transportowa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5.1.4 Drogowa dostępność transportowa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5.2 System transportu kolejowego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5.2.1 System transportu kolejowego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7d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5.2.2 System transportu kolejowego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5.2.3 System transportu kolejowego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5.2.4 System transportu kolejowego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SPÓJNOŚCI SPOŁECZNEJ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6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6.1 Inwestycje w infrastrukturę społeczną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6.1.1 Inwestycje w infrastrukturę społeczną-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6.1.2 Inwestycje w infrastrukturę społeczną-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6.1.3 Inwestycje w infrastrukturę społeczną-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6.1.4 Inwestycje w infrastrukturę społeczną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6.2 Inwestycje w infrastrukturę zdrowotną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6.3 Rewitalizacja zdegradowanych obszarów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6.3.1 Rewitalizacja zdegradowanych obszarów-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6.3.2 Rewitalizacja zdegradowanych obszarów-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6.3.3 Rewitalizacja zdegradowanych obszarów 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6.3.4 Rewitalizacja zdegradowanych obszarów -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EDUKACYJNA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7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7.1 Inwestycje w edukację przedszkolną, podstawową i gimnazjalną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7.1.1 Inwestycje w edukację przedszkolną, podstawową i gimnazjalną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7.1.2 Inwestycje w edukację przedszkolną, podstawową i gimnazjalną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7.1.3 Inwestycje w edukację przedszkolną, podstawową i gimnazjalną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7.1.4 Inwestycje w edukację przedszkolną, po</w:t>
            </w:r>
            <w:r w:rsidR="00893D7A" w:rsidRPr="005D5662">
              <w:rPr>
                <w:rFonts w:asciiTheme="minorHAnsi" w:hAnsiTheme="minorHAnsi"/>
                <w:sz w:val="22"/>
                <w:szCs w:val="22"/>
              </w:rPr>
              <w:t>dstawową i gimnazjalną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7.2 Inwestycje w edukację ponadgimnazjalną</w:t>
            </w:r>
            <w:r w:rsidR="00E15715" w:rsidRPr="005D5662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 w tym zawodową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7.2.1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7.2.2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7.2.3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7.2.4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RYNEK PRACY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8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8.1 Projekty powiatowych urzędów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8.2 Wsparcie osób poszukujących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8.3 Samozatrudnienie, przedsiębiorczość oraz tworzenie nowych miejsc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8.4 </w:t>
            </w:r>
            <w:r w:rsidRPr="005D5662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Godzenie życia zawodowego i prywatnego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8.4.1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8.4.2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Godzenie życia zawodowego i prywatnego </w:t>
            </w:r>
            <w:r w:rsidR="00076AD9"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–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8.4.3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076AD9" w:rsidRPr="005D5662">
              <w:rPr>
                <w:rFonts w:asciiTheme="minorHAnsi" w:hAnsiTheme="minorHAnsi"/>
                <w:bCs/>
                <w:sz w:val="22"/>
                <w:szCs w:val="22"/>
              </w:rPr>
              <w:t>– 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8.4.4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8.5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 xml:space="preserve">Przystosowanie do zmian zachodzących w gospodarce w ramach działań </w:t>
            </w:r>
            <w:proofErr w:type="spellStart"/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outplacementowych</w:t>
            </w:r>
            <w:proofErr w:type="spellEnd"/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0E4B42">
        <w:trPr>
          <w:trHeight w:val="1261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8.6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Zwiększenie konkurencyjności przedsiębiorstw i przedsiębiorców z sektora MMŚP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8.7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Aktywne i zdrowe starzenie się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8.vi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WŁĄCZENIE SPOŁECZNE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9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9.1 Aktywna integracja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9.1.1 Aktywna integracja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9.1.2 Aktywna integracja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9.1.3 Aktywna integracja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9.1.4 Aktywna integracja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9.2 Dostęp do wysokiej jakości usług społecznych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9.2.1 Dostęp do wysokiej jakości usług społecznych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9.2.2 Dostęp do wysokiej jakości usług społecznych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9.2.3 Dostęp do wysokiej jakości usług społecznych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9.2.4 Dostęp do wysokiej jakości usług społecznych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9.3 Dostęp do wysokiej jakości usług zdrowotnych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9.4 Wspieranie gospodarki społecznej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9.v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EDUKACJA 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eastAsia="Times New Roman" w:hAnsiTheme="minorHAnsi" w:cs="Arial"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10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10.1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przedszkolnej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10.1.1 Zapewnienie równego dostępu do wysokiej jakości edukacji przedszkolnej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10.1.2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10.1.3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10.1.4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10.2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podstawowej, gimnazjalnej i ponadgimnazjalnej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10.2.1 Zapewnienie równego dostępu do wysokiej jakości edukacji podstawowej, gimnazjalnej i ponadgimnazjalnej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10.2.2 Zapewnienie równego dostępu do wysokiej jakości edukacji podstawowej, gimnazjalnej i ponadgimnazjalnej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10.2.3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10.2.4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10.3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Poprawa dostępności i wspieranie uczenia się przez całe życie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10.4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Dostosowanie systemów kształcenia i szkolenia zawodowego do potrzeb rynku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10.4.1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Dostosowanie systemów kształcenia i szkolenia zawodowego do potrzeb rynku pracy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10.4.2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10.4.3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10.4.4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POMOC TECHNICZNA</w:t>
            </w:r>
          </w:p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OP 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11.1 Pomoc techniczna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</w:tbl>
    <w:p w:rsidR="00D55A93" w:rsidRPr="005D5662" w:rsidRDefault="00D55A93" w:rsidP="000E4B42"/>
    <w:sectPr w:rsidR="00D55A93" w:rsidRPr="005D5662" w:rsidSect="00CB5257">
      <w:footerReference w:type="default" r:id="rId8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15F7" w:rsidRDefault="005015F7" w:rsidP="002C4A38">
      <w:pPr>
        <w:spacing w:line="240" w:lineRule="auto"/>
      </w:pPr>
      <w:r>
        <w:separator/>
      </w:r>
    </w:p>
  </w:endnote>
  <w:endnote w:type="continuationSeparator" w:id="0">
    <w:p w:rsidR="005015F7" w:rsidRDefault="005015F7" w:rsidP="002C4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/>
        <w:sz w:val="20"/>
      </w:rPr>
      <w:id w:val="-115167138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2C4A38" w:rsidRPr="000D30DC" w:rsidRDefault="00192A3A">
        <w:pPr>
          <w:pStyle w:val="Stopka"/>
          <w:jc w:val="center"/>
          <w:rPr>
            <w:rFonts w:asciiTheme="minorHAnsi" w:hAnsiTheme="minorHAnsi"/>
            <w:sz w:val="22"/>
            <w:szCs w:val="22"/>
          </w:rPr>
        </w:pPr>
        <w:r w:rsidRPr="000D30DC">
          <w:rPr>
            <w:rFonts w:asciiTheme="minorHAnsi" w:hAnsiTheme="minorHAnsi"/>
            <w:sz w:val="22"/>
            <w:szCs w:val="22"/>
          </w:rPr>
          <w:fldChar w:fldCharType="begin"/>
        </w:r>
        <w:r w:rsidR="002C4A38" w:rsidRPr="000D30D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D30DC">
          <w:rPr>
            <w:rFonts w:asciiTheme="minorHAnsi" w:hAnsiTheme="minorHAnsi"/>
            <w:sz w:val="22"/>
            <w:szCs w:val="22"/>
          </w:rPr>
          <w:fldChar w:fldCharType="separate"/>
        </w:r>
        <w:r w:rsidR="00571D69">
          <w:rPr>
            <w:rFonts w:asciiTheme="minorHAnsi" w:hAnsiTheme="minorHAnsi"/>
            <w:noProof/>
            <w:sz w:val="22"/>
            <w:szCs w:val="22"/>
          </w:rPr>
          <w:t>7</w:t>
        </w:r>
        <w:r w:rsidRPr="000D30D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:rsidR="002C4A38" w:rsidRPr="000D30DC" w:rsidRDefault="002C4A38">
    <w:pPr>
      <w:pStyle w:val="Stopk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15F7" w:rsidRDefault="005015F7" w:rsidP="002C4A38">
      <w:pPr>
        <w:spacing w:line="240" w:lineRule="auto"/>
      </w:pPr>
      <w:r>
        <w:separator/>
      </w:r>
    </w:p>
  </w:footnote>
  <w:footnote w:type="continuationSeparator" w:id="0">
    <w:p w:rsidR="005015F7" w:rsidRDefault="005015F7" w:rsidP="002C4A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348"/>
    <w:rsid w:val="00010346"/>
    <w:rsid w:val="0001140E"/>
    <w:rsid w:val="00015C1F"/>
    <w:rsid w:val="00022125"/>
    <w:rsid w:val="0002562C"/>
    <w:rsid w:val="00031410"/>
    <w:rsid w:val="00040D58"/>
    <w:rsid w:val="0004369E"/>
    <w:rsid w:val="00072169"/>
    <w:rsid w:val="00076AD9"/>
    <w:rsid w:val="0007729A"/>
    <w:rsid w:val="000B5B66"/>
    <w:rsid w:val="000C5776"/>
    <w:rsid w:val="000D30DC"/>
    <w:rsid w:val="000E4B42"/>
    <w:rsid w:val="000F36E3"/>
    <w:rsid w:val="00117F1F"/>
    <w:rsid w:val="001220A7"/>
    <w:rsid w:val="001358D3"/>
    <w:rsid w:val="00144217"/>
    <w:rsid w:val="00153842"/>
    <w:rsid w:val="00184564"/>
    <w:rsid w:val="00191B0B"/>
    <w:rsid w:val="00192A3A"/>
    <w:rsid w:val="001C3B1F"/>
    <w:rsid w:val="001C6D03"/>
    <w:rsid w:val="001D491C"/>
    <w:rsid w:val="00204681"/>
    <w:rsid w:val="00205FF3"/>
    <w:rsid w:val="00220434"/>
    <w:rsid w:val="002439F2"/>
    <w:rsid w:val="00246677"/>
    <w:rsid w:val="00251D92"/>
    <w:rsid w:val="002554DC"/>
    <w:rsid w:val="0029613F"/>
    <w:rsid w:val="002C4A38"/>
    <w:rsid w:val="002E4FAD"/>
    <w:rsid w:val="002F0A7B"/>
    <w:rsid w:val="00314AF8"/>
    <w:rsid w:val="00364C01"/>
    <w:rsid w:val="0038774B"/>
    <w:rsid w:val="003C36F1"/>
    <w:rsid w:val="003E7E34"/>
    <w:rsid w:val="0040021A"/>
    <w:rsid w:val="004213FD"/>
    <w:rsid w:val="00424C01"/>
    <w:rsid w:val="00437348"/>
    <w:rsid w:val="00437D20"/>
    <w:rsid w:val="00463828"/>
    <w:rsid w:val="00477839"/>
    <w:rsid w:val="004B26CE"/>
    <w:rsid w:val="004B58F5"/>
    <w:rsid w:val="004B5BDF"/>
    <w:rsid w:val="004E38C5"/>
    <w:rsid w:val="004F20CB"/>
    <w:rsid w:val="005015F7"/>
    <w:rsid w:val="0051007C"/>
    <w:rsid w:val="00510B3F"/>
    <w:rsid w:val="005115AF"/>
    <w:rsid w:val="00513085"/>
    <w:rsid w:val="00527587"/>
    <w:rsid w:val="00552605"/>
    <w:rsid w:val="005570CE"/>
    <w:rsid w:val="00571D69"/>
    <w:rsid w:val="00576928"/>
    <w:rsid w:val="0058600E"/>
    <w:rsid w:val="00592AE7"/>
    <w:rsid w:val="005A1AAD"/>
    <w:rsid w:val="005A4E34"/>
    <w:rsid w:val="005B7C5B"/>
    <w:rsid w:val="005C7297"/>
    <w:rsid w:val="005D0338"/>
    <w:rsid w:val="005D4348"/>
    <w:rsid w:val="005D5662"/>
    <w:rsid w:val="005D665E"/>
    <w:rsid w:val="005E0944"/>
    <w:rsid w:val="005F2E45"/>
    <w:rsid w:val="0062724D"/>
    <w:rsid w:val="00680DDF"/>
    <w:rsid w:val="006A0B01"/>
    <w:rsid w:val="006A7447"/>
    <w:rsid w:val="006C086A"/>
    <w:rsid w:val="006C7513"/>
    <w:rsid w:val="006F6244"/>
    <w:rsid w:val="00705AD1"/>
    <w:rsid w:val="00733809"/>
    <w:rsid w:val="0074218F"/>
    <w:rsid w:val="0075550C"/>
    <w:rsid w:val="00766F4D"/>
    <w:rsid w:val="0077312E"/>
    <w:rsid w:val="007B7543"/>
    <w:rsid w:val="007C5ACF"/>
    <w:rsid w:val="007E0D8E"/>
    <w:rsid w:val="00804524"/>
    <w:rsid w:val="0080740D"/>
    <w:rsid w:val="0081396E"/>
    <w:rsid w:val="00825F70"/>
    <w:rsid w:val="00841A0B"/>
    <w:rsid w:val="0087014D"/>
    <w:rsid w:val="00876A9D"/>
    <w:rsid w:val="00891DC8"/>
    <w:rsid w:val="00893D7A"/>
    <w:rsid w:val="008944DC"/>
    <w:rsid w:val="008B1727"/>
    <w:rsid w:val="008B6C52"/>
    <w:rsid w:val="008D3D2A"/>
    <w:rsid w:val="008E2649"/>
    <w:rsid w:val="008E3AA5"/>
    <w:rsid w:val="008E65EC"/>
    <w:rsid w:val="008E7B3F"/>
    <w:rsid w:val="00927C17"/>
    <w:rsid w:val="009312A3"/>
    <w:rsid w:val="0093516D"/>
    <w:rsid w:val="00942A73"/>
    <w:rsid w:val="009769C1"/>
    <w:rsid w:val="009C526E"/>
    <w:rsid w:val="009F339C"/>
    <w:rsid w:val="00A118C6"/>
    <w:rsid w:val="00A13FFB"/>
    <w:rsid w:val="00A2683B"/>
    <w:rsid w:val="00A41441"/>
    <w:rsid w:val="00A7050A"/>
    <w:rsid w:val="00A814C6"/>
    <w:rsid w:val="00A85AE4"/>
    <w:rsid w:val="00A97F7A"/>
    <w:rsid w:val="00AB7262"/>
    <w:rsid w:val="00AC23A5"/>
    <w:rsid w:val="00AF5A9D"/>
    <w:rsid w:val="00AF5E8A"/>
    <w:rsid w:val="00B03E44"/>
    <w:rsid w:val="00B157E0"/>
    <w:rsid w:val="00B232CB"/>
    <w:rsid w:val="00B2408B"/>
    <w:rsid w:val="00B31A92"/>
    <w:rsid w:val="00B430CF"/>
    <w:rsid w:val="00B564C5"/>
    <w:rsid w:val="00B60D35"/>
    <w:rsid w:val="00B67B64"/>
    <w:rsid w:val="00B77A0D"/>
    <w:rsid w:val="00B80BDF"/>
    <w:rsid w:val="00B83C0A"/>
    <w:rsid w:val="00B86DE8"/>
    <w:rsid w:val="00B871A7"/>
    <w:rsid w:val="00B96F0F"/>
    <w:rsid w:val="00BA64A2"/>
    <w:rsid w:val="00BA6BEC"/>
    <w:rsid w:val="00BB7908"/>
    <w:rsid w:val="00BD3854"/>
    <w:rsid w:val="00BE729B"/>
    <w:rsid w:val="00BE737A"/>
    <w:rsid w:val="00BF40BA"/>
    <w:rsid w:val="00C038D0"/>
    <w:rsid w:val="00C044D8"/>
    <w:rsid w:val="00C047D9"/>
    <w:rsid w:val="00C17C6D"/>
    <w:rsid w:val="00C207F1"/>
    <w:rsid w:val="00C3488D"/>
    <w:rsid w:val="00C41A7B"/>
    <w:rsid w:val="00C60217"/>
    <w:rsid w:val="00C711D1"/>
    <w:rsid w:val="00C74481"/>
    <w:rsid w:val="00C763F6"/>
    <w:rsid w:val="00C77ECD"/>
    <w:rsid w:val="00CB4A13"/>
    <w:rsid w:val="00CB5257"/>
    <w:rsid w:val="00CB5F2D"/>
    <w:rsid w:val="00CC2929"/>
    <w:rsid w:val="00CD79F9"/>
    <w:rsid w:val="00CE4295"/>
    <w:rsid w:val="00D037D1"/>
    <w:rsid w:val="00D04196"/>
    <w:rsid w:val="00D15CAA"/>
    <w:rsid w:val="00D55A93"/>
    <w:rsid w:val="00D560DE"/>
    <w:rsid w:val="00D90427"/>
    <w:rsid w:val="00D90537"/>
    <w:rsid w:val="00D936A3"/>
    <w:rsid w:val="00D94951"/>
    <w:rsid w:val="00D95E0B"/>
    <w:rsid w:val="00DA575A"/>
    <w:rsid w:val="00DA7052"/>
    <w:rsid w:val="00DA7C75"/>
    <w:rsid w:val="00DB4B87"/>
    <w:rsid w:val="00DC25C1"/>
    <w:rsid w:val="00DD0DCC"/>
    <w:rsid w:val="00DD39F7"/>
    <w:rsid w:val="00E15715"/>
    <w:rsid w:val="00E22608"/>
    <w:rsid w:val="00E315EE"/>
    <w:rsid w:val="00E361B2"/>
    <w:rsid w:val="00E3634E"/>
    <w:rsid w:val="00E52937"/>
    <w:rsid w:val="00E5365B"/>
    <w:rsid w:val="00E578ED"/>
    <w:rsid w:val="00E670DD"/>
    <w:rsid w:val="00EB13FA"/>
    <w:rsid w:val="00EB1475"/>
    <w:rsid w:val="00EB3241"/>
    <w:rsid w:val="00ED4730"/>
    <w:rsid w:val="00F26C6E"/>
    <w:rsid w:val="00F31A34"/>
    <w:rsid w:val="00F808B5"/>
    <w:rsid w:val="00FD201C"/>
    <w:rsid w:val="00FE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08A95"/>
  <w15:docId w15:val="{E1952F98-B34A-491F-8F9D-9C83DB57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5A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A93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15384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Poprawka">
    <w:name w:val="Revision"/>
    <w:hidden/>
    <w:uiPriority w:val="99"/>
    <w:semiHidden/>
    <w:rsid w:val="00D90537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EE2DC4-20E8-4916-B72F-659503776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1263</Words>
  <Characters>7579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Magdalena Danowska</cp:lastModifiedBy>
  <cp:revision>35</cp:revision>
  <cp:lastPrinted>2018-08-21T10:13:00Z</cp:lastPrinted>
  <dcterms:created xsi:type="dcterms:W3CDTF">2018-03-20T06:56:00Z</dcterms:created>
  <dcterms:modified xsi:type="dcterms:W3CDTF">2018-11-05T09:09:00Z</dcterms:modified>
</cp:coreProperties>
</file>