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 xml:space="preserve">z dnia </w:t>
      </w:r>
      <w:r w:rsidR="00847D6E">
        <w:rPr>
          <w:rFonts w:cs="Arial"/>
          <w:color w:val="000000" w:themeColor="text1"/>
          <w:sz w:val="20"/>
          <w:szCs w:val="20"/>
          <w:lang w:eastAsia="en-US"/>
        </w:rPr>
        <w:t>23 kwietnia 2018</w:t>
      </w:r>
      <w:r w:rsidR="00CF48B5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832700" w:rsidRPr="00E315EE">
        <w:rPr>
          <w:sz w:val="20"/>
        </w:rPr>
        <w:t xml:space="preserve">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  <w:bookmarkStart w:id="0" w:name="_GoBack"/>
      <w:bookmarkEnd w:id="0"/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niekwalifikowalność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2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2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3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3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</w:t>
      </w:r>
      <w:r w:rsidR="00A658F6" w:rsidRPr="00DD0783">
        <w:lastRenderedPageBreak/>
        <w:t>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p w:rsidR="000D0455" w:rsidRPr="00DD0783" w:rsidRDefault="000D0455" w:rsidP="00A23F33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lastRenderedPageBreak/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---------------------------------------------------------------------------------------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Podatek VAT w stosunku do wydatków, dla których </w:t>
            </w:r>
            <w:r w:rsidR="00D44C8D" w:rsidRPr="00DD0783">
              <w:t>B</w:t>
            </w:r>
            <w:r w:rsidRPr="00DD0783">
              <w:t xml:space="preserve">eneficjent odlicza ten podatek częściowo na podstawie art. 86/art. 90 ustawy o VAT, jest </w:t>
            </w:r>
            <w:r w:rsidRPr="00DD0783">
              <w:lastRenderedPageBreak/>
              <w:t xml:space="preserve">kwalifikowalny, o ile </w:t>
            </w:r>
            <w:r w:rsidR="00D44C8D" w:rsidRPr="00DD0783">
              <w:t>B</w:t>
            </w:r>
            <w:r w:rsidRPr="00DD0783">
              <w:t>eneficjent ustanowi dla projektu przejrzysty systemy ewidencjonowania i rozliczania tego podatku i będzie w stanie udowodnić w sposób niebudzący wątpliwości, w jakiej części oraz w</w:t>
            </w:r>
            <w:r w:rsidR="003B2988" w:rsidRPr="00DD0783">
              <w:t> </w:t>
            </w:r>
            <w:r w:rsidRPr="00DD0783">
              <w:t>jakim zakresie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lastRenderedPageBreak/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A23F33" w:rsidRPr="00DD0783" w:rsidRDefault="00A23F33" w:rsidP="00FD7775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</w:p>
          <w:p w:rsidR="00FD7775" w:rsidRPr="00DD0783" w:rsidRDefault="00FD7775" w:rsidP="00FD7775">
            <w:pPr>
              <w:spacing w:before="120" w:after="120" w:line="240" w:lineRule="auto"/>
              <w:jc w:val="both"/>
            </w:pPr>
            <w:r w:rsidRPr="00DD0783">
              <w:t xml:space="preserve">Zwiększenie wynagrodzenia, o którym mowa </w:t>
            </w:r>
            <w:r w:rsidR="00854448" w:rsidRPr="00DD0783">
              <w:t>powyżej</w:t>
            </w:r>
            <w:r w:rsidRPr="00DD0783">
              <w:t xml:space="preserve"> nie powoduje automatycznego zwiększenia kwoty dofinansowania przyznanego w</w:t>
            </w:r>
            <w:r w:rsidR="007668E1">
              <w:t> </w:t>
            </w:r>
            <w:r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3A2CB6" w:rsidRPr="00DD0783" w:rsidRDefault="003A2CB6" w:rsidP="00C34307">
      <w:pPr>
        <w:jc w:val="both"/>
        <w:rPr>
          <w:b/>
          <w:color w:val="0D0D0D" w:themeColor="text1" w:themeTint="F2"/>
          <w:u w:val="single"/>
        </w:rPr>
      </w:pPr>
    </w:p>
    <w:p w:rsidR="001F2B8F" w:rsidRPr="00DD0783" w:rsidRDefault="001F2B8F" w:rsidP="001F2B8F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BF25CB" w:rsidRDefault="00BF25CB" w:rsidP="003B2988">
      <w:pPr>
        <w:jc w:val="both"/>
        <w:rPr>
          <w:b/>
        </w:rPr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jc w:val="both"/>
      </w:pPr>
      <w:r w:rsidRPr="00DD0783">
        <w:t>Wsparcie dotacyjne: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A23F33" w:rsidRPr="00DD0783" w:rsidRDefault="00FD7775" w:rsidP="003B2988">
      <w:pPr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lastRenderedPageBreak/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4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5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3B2988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7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8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9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0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>zmierzyć wskaźnikiem produktu lub rezultatu z SzOOP,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3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4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lastRenderedPageBreak/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3B2988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lastRenderedPageBreak/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Wydatki na wyposażenie parków krajobrazowych i rezerwatów nie przyczyniające się bezpośrednio do czynnej ochrony przyrody.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7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8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39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przeciwolśnieniowe, osłony </w:t>
      </w:r>
      <w:r w:rsidRPr="00DD0783">
        <w:lastRenderedPageBreak/>
        <w:t>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1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lastRenderedPageBreak/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3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4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BF25CB" w:rsidRDefault="00BF25CB" w:rsidP="003B2988">
      <w:pPr>
        <w:pStyle w:val="Akapitzlist"/>
        <w:ind w:left="0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7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8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49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0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1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2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3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0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1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2"/>
      </w:r>
      <w:r w:rsidRPr="00DD0783">
        <w:rPr>
          <w:rFonts w:eastAsia="Times New Roman" w:cs="Times New Roman"/>
        </w:rPr>
        <w:t>.</w:t>
      </w:r>
    </w:p>
    <w:p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A28" w:rsidRDefault="00161A28" w:rsidP="00BA376B">
      <w:pPr>
        <w:spacing w:after="0" w:line="240" w:lineRule="auto"/>
      </w:pPr>
      <w:r>
        <w:separator/>
      </w:r>
    </w:p>
  </w:endnote>
  <w:endnote w:type="continuationSeparator" w:id="0">
    <w:p w:rsidR="00161A28" w:rsidRDefault="00161A28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:rsidR="007A2810" w:rsidRDefault="00185D4F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8E271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A28" w:rsidRDefault="00161A28" w:rsidP="00BA376B">
      <w:pPr>
        <w:spacing w:after="0" w:line="240" w:lineRule="auto"/>
      </w:pPr>
      <w:r>
        <w:separator/>
      </w:r>
    </w:p>
  </w:footnote>
  <w:footnote w:type="continuationSeparator" w:id="0">
    <w:p w:rsidR="00161A28" w:rsidRDefault="00161A28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6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49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0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1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2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4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8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5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9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6"/>
  </w:num>
  <w:num w:numId="4">
    <w:abstractNumId w:val="20"/>
  </w:num>
  <w:num w:numId="5">
    <w:abstractNumId w:val="8"/>
  </w:num>
  <w:num w:numId="6">
    <w:abstractNumId w:val="39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5"/>
  </w:num>
  <w:num w:numId="15">
    <w:abstractNumId w:val="29"/>
  </w:num>
  <w:num w:numId="16">
    <w:abstractNumId w:val="26"/>
  </w:num>
  <w:num w:numId="17">
    <w:abstractNumId w:val="25"/>
  </w:num>
  <w:num w:numId="18">
    <w:abstractNumId w:val="42"/>
  </w:num>
  <w:num w:numId="19">
    <w:abstractNumId w:val="13"/>
  </w:num>
  <w:num w:numId="20">
    <w:abstractNumId w:val="33"/>
  </w:num>
  <w:num w:numId="21">
    <w:abstractNumId w:val="40"/>
  </w:num>
  <w:num w:numId="22">
    <w:abstractNumId w:val="35"/>
  </w:num>
  <w:num w:numId="23">
    <w:abstractNumId w:val="43"/>
  </w:num>
  <w:num w:numId="24">
    <w:abstractNumId w:val="28"/>
  </w:num>
  <w:num w:numId="25">
    <w:abstractNumId w:val="44"/>
  </w:num>
  <w:num w:numId="26">
    <w:abstractNumId w:val="21"/>
  </w:num>
  <w:num w:numId="27">
    <w:abstractNumId w:val="36"/>
  </w:num>
  <w:num w:numId="28">
    <w:abstractNumId w:val="34"/>
  </w:num>
  <w:num w:numId="29">
    <w:abstractNumId w:val="9"/>
  </w:num>
  <w:num w:numId="30">
    <w:abstractNumId w:val="5"/>
  </w:num>
  <w:num w:numId="31">
    <w:abstractNumId w:val="32"/>
  </w:num>
  <w:num w:numId="32">
    <w:abstractNumId w:val="19"/>
  </w:num>
  <w:num w:numId="33">
    <w:abstractNumId w:val="41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8"/>
  </w:num>
  <w:num w:numId="44">
    <w:abstractNumId w:val="27"/>
  </w:num>
  <w:num w:numId="45">
    <w:abstractNumId w:val="23"/>
  </w:num>
  <w:num w:numId="46">
    <w:abstractNumId w:val="37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4867"/>
    <w:rsid w:val="00004C9E"/>
    <w:rsid w:val="0000607D"/>
    <w:rsid w:val="00006885"/>
    <w:rsid w:val="000073EF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3C88"/>
    <w:rsid w:val="001116F8"/>
    <w:rsid w:val="00117082"/>
    <w:rsid w:val="001213D3"/>
    <w:rsid w:val="00122E9E"/>
    <w:rsid w:val="00133D89"/>
    <w:rsid w:val="00145381"/>
    <w:rsid w:val="00146477"/>
    <w:rsid w:val="00161A28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A1E9F"/>
    <w:rsid w:val="002A3B5A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312D"/>
    <w:rsid w:val="003463E9"/>
    <w:rsid w:val="00352F66"/>
    <w:rsid w:val="0035767B"/>
    <w:rsid w:val="003660EA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2988"/>
    <w:rsid w:val="003B5299"/>
    <w:rsid w:val="003C461F"/>
    <w:rsid w:val="003C4F00"/>
    <w:rsid w:val="003E3046"/>
    <w:rsid w:val="003E740F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23226"/>
    <w:rsid w:val="005241F1"/>
    <w:rsid w:val="00530FE3"/>
    <w:rsid w:val="00532933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4672B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C1838"/>
    <w:rsid w:val="006C602E"/>
    <w:rsid w:val="006D610B"/>
    <w:rsid w:val="006D6172"/>
    <w:rsid w:val="006D7B9D"/>
    <w:rsid w:val="006E42DC"/>
    <w:rsid w:val="006E71A1"/>
    <w:rsid w:val="006F0401"/>
    <w:rsid w:val="00703141"/>
    <w:rsid w:val="00704FC5"/>
    <w:rsid w:val="00720BAA"/>
    <w:rsid w:val="007225B7"/>
    <w:rsid w:val="00735BA3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D58D4"/>
    <w:rsid w:val="007F246F"/>
    <w:rsid w:val="0080714A"/>
    <w:rsid w:val="0082055F"/>
    <w:rsid w:val="00821267"/>
    <w:rsid w:val="0082525C"/>
    <w:rsid w:val="00832700"/>
    <w:rsid w:val="008331B2"/>
    <w:rsid w:val="0083462E"/>
    <w:rsid w:val="00835141"/>
    <w:rsid w:val="00847D6E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94767"/>
    <w:rsid w:val="0089612D"/>
    <w:rsid w:val="008A114E"/>
    <w:rsid w:val="008B1B4E"/>
    <w:rsid w:val="008C1CF1"/>
    <w:rsid w:val="008C40DC"/>
    <w:rsid w:val="008C55F5"/>
    <w:rsid w:val="008C79B5"/>
    <w:rsid w:val="008D303E"/>
    <w:rsid w:val="008D669B"/>
    <w:rsid w:val="008E069B"/>
    <w:rsid w:val="008E2716"/>
    <w:rsid w:val="008E5643"/>
    <w:rsid w:val="008F27E5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D0"/>
    <w:rsid w:val="00951123"/>
    <w:rsid w:val="00954E4C"/>
    <w:rsid w:val="00956FC8"/>
    <w:rsid w:val="00961B4A"/>
    <w:rsid w:val="00972A3D"/>
    <w:rsid w:val="00975738"/>
    <w:rsid w:val="00981291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26B2"/>
    <w:rsid w:val="00A350AB"/>
    <w:rsid w:val="00A37FB6"/>
    <w:rsid w:val="00A4175C"/>
    <w:rsid w:val="00A41909"/>
    <w:rsid w:val="00A47A68"/>
    <w:rsid w:val="00A5400B"/>
    <w:rsid w:val="00A55E66"/>
    <w:rsid w:val="00A56179"/>
    <w:rsid w:val="00A658F6"/>
    <w:rsid w:val="00A67324"/>
    <w:rsid w:val="00A70007"/>
    <w:rsid w:val="00A866E2"/>
    <w:rsid w:val="00AA1384"/>
    <w:rsid w:val="00AA5CF3"/>
    <w:rsid w:val="00AB3FFC"/>
    <w:rsid w:val="00AD049A"/>
    <w:rsid w:val="00AD459A"/>
    <w:rsid w:val="00AD5D87"/>
    <w:rsid w:val="00AD788D"/>
    <w:rsid w:val="00AE3F41"/>
    <w:rsid w:val="00B0374E"/>
    <w:rsid w:val="00B21109"/>
    <w:rsid w:val="00B250FA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69A3"/>
    <w:rsid w:val="00BB6C1F"/>
    <w:rsid w:val="00BB7BBA"/>
    <w:rsid w:val="00BC45D8"/>
    <w:rsid w:val="00BC602F"/>
    <w:rsid w:val="00BD54CF"/>
    <w:rsid w:val="00BE1B38"/>
    <w:rsid w:val="00BE4FB6"/>
    <w:rsid w:val="00BF25CB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692F"/>
    <w:rsid w:val="00C878CC"/>
    <w:rsid w:val="00C92E90"/>
    <w:rsid w:val="00C963D4"/>
    <w:rsid w:val="00CA154F"/>
    <w:rsid w:val="00CA7C2D"/>
    <w:rsid w:val="00CC50C8"/>
    <w:rsid w:val="00CD5727"/>
    <w:rsid w:val="00CF14EF"/>
    <w:rsid w:val="00CF1577"/>
    <w:rsid w:val="00CF48B5"/>
    <w:rsid w:val="00D22318"/>
    <w:rsid w:val="00D2466E"/>
    <w:rsid w:val="00D34FFF"/>
    <w:rsid w:val="00D4055A"/>
    <w:rsid w:val="00D434AA"/>
    <w:rsid w:val="00D44A22"/>
    <w:rsid w:val="00D44C64"/>
    <w:rsid w:val="00D44C8D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96969"/>
    <w:rsid w:val="00FA65C9"/>
    <w:rsid w:val="00FA6BCC"/>
    <w:rsid w:val="00FB59C0"/>
    <w:rsid w:val="00FB624B"/>
    <w:rsid w:val="00FC247E"/>
    <w:rsid w:val="00FC3DFA"/>
    <w:rsid w:val="00FD33F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8324"/>
  <w15:docId w15:val="{69342B26-16B4-48C4-AEC4-D8F8D757C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0905A-154C-48E9-8685-A90796BC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6120</Words>
  <Characters>36723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8</cp:revision>
  <cp:lastPrinted>2018-01-22T10:51:00Z</cp:lastPrinted>
  <dcterms:created xsi:type="dcterms:W3CDTF">2018-03-20T07:01:00Z</dcterms:created>
  <dcterms:modified xsi:type="dcterms:W3CDTF">2018-04-24T09:28:00Z</dcterms:modified>
</cp:coreProperties>
</file>