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1720"/>
        <w:gridCol w:w="2700"/>
        <w:gridCol w:w="2380"/>
        <w:gridCol w:w="2440"/>
      </w:tblGrid>
      <w:tr w:rsidR="00FD4ACC" w:rsidRPr="00FD4ACC" w:rsidTr="00FD4ACC">
        <w:trPr>
          <w:trHeight w:val="315"/>
        </w:trPr>
        <w:tc>
          <w:tcPr>
            <w:tcW w:w="3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BCC93"/>
            <w:noWrap/>
            <w:hideMark/>
          </w:tcPr>
          <w:p w:rsidR="00FD4ACC" w:rsidRPr="00FD4ACC" w:rsidRDefault="00FD4ACC" w:rsidP="00FD4A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Kurs EUR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CC93"/>
            <w:noWrap/>
            <w:hideMark/>
          </w:tcPr>
          <w:p w:rsidR="00FD4ACC" w:rsidRPr="00FD4ACC" w:rsidRDefault="00FD4ACC" w:rsidP="00FD4A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4,2072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ACC" w:rsidRPr="00FD4ACC" w:rsidRDefault="00FD4ACC" w:rsidP="00FD4A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ACC" w:rsidRPr="00FD4ACC" w:rsidRDefault="00FD4ACC" w:rsidP="00FD4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ACC" w:rsidRPr="00FD4ACC" w:rsidRDefault="00FD4ACC" w:rsidP="00FD4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D4ACC" w:rsidRPr="00FD4ACC" w:rsidTr="00FD4ACC">
        <w:trPr>
          <w:trHeight w:val="315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CCC"/>
            <w:noWrap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CC"/>
            <w:noWrap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d</w:t>
            </w:r>
          </w:p>
        </w:tc>
      </w:tr>
      <w:tr w:rsidR="00FD4ACC" w:rsidRPr="00FD4ACC" w:rsidTr="00FD4ACC">
        <w:trPr>
          <w:trHeight w:val="960"/>
        </w:trPr>
        <w:tc>
          <w:tcPr>
            <w:tcW w:w="3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CCC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Oś Priorytetowa/ Działanie/ Poddziałanie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CCCC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Limit „L”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Wartość dofinansowania projektów wybranych dotychczas niezakontraktowanych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wartość dofinansowania projektów wybranych dotychczas niezakontraktowanych 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Wolne środki (PLN) na potrzeby procedury odwoławczej  </w:t>
            </w:r>
          </w:p>
        </w:tc>
      </w:tr>
      <w:tr w:rsidR="00FD4ACC" w:rsidRPr="00FD4ACC" w:rsidTr="00FD4ACC">
        <w:trPr>
          <w:trHeight w:val="315"/>
        </w:trPr>
        <w:tc>
          <w:tcPr>
            <w:tcW w:w="3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(tryb pozakonkursowy)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(tryb konkursowy) </w:t>
            </w:r>
          </w:p>
        </w:tc>
        <w:tc>
          <w:tcPr>
            <w:tcW w:w="2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FD4ACC" w:rsidRPr="00FD4ACC" w:rsidTr="00FD4ACC">
        <w:trPr>
          <w:trHeight w:val="300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D4A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8. Rynek pracy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506 633 407,63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23 670 272,75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506 633 407,63</w:t>
            </w:r>
          </w:p>
        </w:tc>
      </w:tr>
      <w:tr w:rsidR="00FD4ACC" w:rsidRPr="00FD4ACC" w:rsidTr="00FD4ACC">
        <w:trPr>
          <w:trHeight w:val="31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4AC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8.1. Projekty powiatowych urzędów pracy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223 900 658,72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223 900 658,72</w:t>
            </w:r>
          </w:p>
        </w:tc>
      </w:tr>
      <w:tr w:rsidR="00FD4ACC" w:rsidRPr="00FD4ACC" w:rsidTr="00FD4ACC">
        <w:trPr>
          <w:trHeight w:val="31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4AC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8.2. Wsparcie osób poszukujących pracy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29 614 638,85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29 614 638,85</w:t>
            </w:r>
          </w:p>
        </w:tc>
      </w:tr>
      <w:tr w:rsidR="00FD4ACC" w:rsidRPr="00FD4ACC" w:rsidTr="00FD4ACC">
        <w:trPr>
          <w:trHeight w:val="73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4AC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8.3. Samozatrudnienie, przedsiębiorczość oraz tworzenie nowych miejsc pracy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21 061 044,44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21 061 044,44</w:t>
            </w:r>
          </w:p>
        </w:tc>
      </w:tr>
      <w:tr w:rsidR="00FD4ACC" w:rsidRPr="00FD4ACC" w:rsidTr="00FD4ACC">
        <w:trPr>
          <w:trHeight w:val="48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4AC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8.4. Godzenie życia zawodowego i prywatnego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104 060 698,87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10 556 680,83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104 060 698,87</w:t>
            </w:r>
          </w:p>
        </w:tc>
      </w:tr>
      <w:tr w:rsidR="00FD4ACC" w:rsidRPr="00FD4ACC" w:rsidTr="00FD4ACC">
        <w:trPr>
          <w:trHeight w:val="49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4AC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8.4.1 Godzenie życia zawodowego i prywatnego – konkursy horyzontalne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103 350 225,39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10 556 680,83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103 350 225,39</w:t>
            </w:r>
          </w:p>
        </w:tc>
      </w:tr>
      <w:tr w:rsidR="00FD4ACC" w:rsidRPr="00FD4ACC" w:rsidTr="00FD4ACC">
        <w:trPr>
          <w:trHeight w:val="73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bookmarkStart w:id="0" w:name="_GoBack" w:colFirst="5" w:colLast="5"/>
            <w:r w:rsidRPr="00FD4AC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8.4.2 Godzenie życia zawodowego i prywatnego - ZIT Wrocławskiego Obszaru Funkcjonalnego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223 698,68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223 698,68</w:t>
            </w:r>
          </w:p>
        </w:tc>
      </w:tr>
      <w:bookmarkEnd w:id="0"/>
      <w:tr w:rsidR="00FD4ACC" w:rsidRPr="00FD4ACC" w:rsidTr="00FD4ACC">
        <w:trPr>
          <w:trHeight w:val="73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4AC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8.4.3 Godzenie życia zawodowego i prywatnego - ZIT Aglomeracji Jeleniogórskiej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54 522,14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54 522,14</w:t>
            </w:r>
          </w:p>
        </w:tc>
      </w:tr>
      <w:tr w:rsidR="00FD4ACC" w:rsidRPr="00FD4ACC" w:rsidTr="00FD4ACC">
        <w:trPr>
          <w:trHeight w:val="73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4AC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8.4.4 Godzenie życia zawodowego i prywatnego – ZIT Aglomeracji Wałbrzyskiej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432 252,66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432 252,66</w:t>
            </w:r>
          </w:p>
        </w:tc>
      </w:tr>
      <w:tr w:rsidR="00FD4ACC" w:rsidRPr="00FD4ACC" w:rsidTr="00FD4ACC">
        <w:trPr>
          <w:trHeight w:val="73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4AC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8.5. Przystosowanie do zmian zachodzących w gospodarce w ramach działań </w:t>
            </w:r>
            <w:proofErr w:type="spellStart"/>
            <w:r w:rsidRPr="00FD4AC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outplacementowych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21 022 561,14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13 113 591,92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21 022 561,14</w:t>
            </w:r>
          </w:p>
        </w:tc>
      </w:tr>
      <w:tr w:rsidR="00FD4ACC" w:rsidRPr="00FD4ACC" w:rsidTr="00FD4ACC">
        <w:trPr>
          <w:trHeight w:val="73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4AC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8.6. Zwiększenie konkurencyjności przedsiębiorstw i przedsiębiorców z sektora MMŚP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25 679 121,61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25 679 121,61</w:t>
            </w:r>
          </w:p>
        </w:tc>
      </w:tr>
      <w:tr w:rsidR="00FD4ACC" w:rsidRPr="00FD4ACC" w:rsidTr="00FD4ACC">
        <w:trPr>
          <w:trHeight w:val="31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4AC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8.7. Aktywne i zdrowe starzenie się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81 294 684,00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81 294 684,00</w:t>
            </w:r>
          </w:p>
        </w:tc>
      </w:tr>
      <w:tr w:rsidR="00FD4ACC" w:rsidRPr="00FD4ACC" w:rsidTr="00FD4ACC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D4A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9. Włączenie społeczne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411 256 104,65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36 188 544,32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411 256 104,65</w:t>
            </w:r>
          </w:p>
        </w:tc>
      </w:tr>
      <w:tr w:rsidR="00FD4ACC" w:rsidRPr="00FD4ACC" w:rsidTr="00FD4ACC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4AC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9.1. Aktywna integracja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311 115 488,87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36 188 544,32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311 115 488,87</w:t>
            </w:r>
          </w:p>
        </w:tc>
      </w:tr>
      <w:tr w:rsidR="00FD4ACC" w:rsidRPr="00FD4ACC" w:rsidTr="00FD4ACC">
        <w:trPr>
          <w:trHeight w:val="49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4AC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9.1.1 Aktywna integracja – konkursy horyzontalne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310 686 894,26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36 188 544,32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310 686 894,26</w:t>
            </w:r>
          </w:p>
        </w:tc>
      </w:tr>
      <w:tr w:rsidR="00FD4ACC" w:rsidRPr="00FD4ACC" w:rsidTr="00FD4ACC">
        <w:trPr>
          <w:trHeight w:val="49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4AC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9.1.2 Aktywna integracja – ZIT Wrocławskiego Obszaru Funkcjonalnego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192 813,60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192 813,60</w:t>
            </w:r>
          </w:p>
        </w:tc>
      </w:tr>
      <w:tr w:rsidR="00FD4ACC" w:rsidRPr="00FD4ACC" w:rsidTr="00FD4ACC">
        <w:trPr>
          <w:trHeight w:val="49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4AC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9.1.3 Aktywna integracja – ZIT Aglomeracji Jeleniogórskiej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74 009,99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74 009,99</w:t>
            </w:r>
          </w:p>
        </w:tc>
      </w:tr>
      <w:tr w:rsidR="00FD4ACC" w:rsidRPr="00FD4ACC" w:rsidTr="00FD4ACC">
        <w:trPr>
          <w:trHeight w:val="49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4AC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9.1.4 Aktywna integracja – ZIT Aglomeracji Wałbrzyskiej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161 771,02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161 771,02</w:t>
            </w:r>
          </w:p>
        </w:tc>
      </w:tr>
      <w:tr w:rsidR="00FD4ACC" w:rsidRPr="00FD4ACC" w:rsidTr="00FD4ACC">
        <w:trPr>
          <w:trHeight w:val="48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4AC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9.2. Dostęp do wysokiej jakości usług społecznych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53 394 027,71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53 394 027,71</w:t>
            </w:r>
          </w:p>
        </w:tc>
      </w:tr>
      <w:tr w:rsidR="00FD4ACC" w:rsidRPr="00FD4ACC" w:rsidTr="00FD4ACC">
        <w:trPr>
          <w:trHeight w:val="49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4AC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9.2.1 Dostęp do wysokiej jakości usług społecznych – konkursy horyzontalne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53 036 371,43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53 036 371,43</w:t>
            </w:r>
          </w:p>
        </w:tc>
      </w:tr>
      <w:tr w:rsidR="00FD4ACC" w:rsidRPr="00FD4ACC" w:rsidTr="00FD4ACC">
        <w:trPr>
          <w:trHeight w:val="73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4AC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9.2.2 Dostęp do wysokiej jakości usług społecznych – ZIT Wrocławskiego Obszaru Funkcjonalnego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173 352,05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173 352,05</w:t>
            </w:r>
          </w:p>
        </w:tc>
      </w:tr>
      <w:tr w:rsidR="00FD4ACC" w:rsidRPr="00FD4ACC" w:rsidTr="00FD4ACC">
        <w:trPr>
          <w:trHeight w:val="73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4AC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9.2.3 Dostęp do wysokiej jakości usług społecznych – ZIT Aglomeracji Jeleniogórskiej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32 985,86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32 985,86</w:t>
            </w:r>
          </w:p>
        </w:tc>
      </w:tr>
      <w:tr w:rsidR="00FD4ACC" w:rsidRPr="00FD4ACC" w:rsidTr="00FD4ACC">
        <w:trPr>
          <w:trHeight w:val="73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4AC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9.2.4 Dostęp do wysokiej jakości usług społecznych – ZIT Aglomeracji Wałbrzyskiej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151 318,37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151 318,37</w:t>
            </w:r>
          </w:p>
        </w:tc>
      </w:tr>
      <w:tr w:rsidR="00FD4ACC" w:rsidRPr="00FD4ACC" w:rsidTr="00FD4ACC">
        <w:trPr>
          <w:trHeight w:val="49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4AC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9.3. Dostęp do wysokiej jakości usług zdrowotnych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31 349 666,29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31 349 666,29</w:t>
            </w:r>
          </w:p>
        </w:tc>
      </w:tr>
      <w:tr w:rsidR="00FD4ACC" w:rsidRPr="00FD4ACC" w:rsidTr="00FD4ACC">
        <w:trPr>
          <w:trHeight w:val="31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4AC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9.4. Wspieranie gospodarki społecznej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15 396 921,78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15 396 921,78</w:t>
            </w:r>
          </w:p>
        </w:tc>
      </w:tr>
      <w:tr w:rsidR="00FD4ACC" w:rsidRPr="00FD4ACC" w:rsidTr="00FD4ACC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D4A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10. Edukacja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357 525 218,13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357 525 218,13</w:t>
            </w:r>
          </w:p>
        </w:tc>
      </w:tr>
      <w:tr w:rsidR="00FD4ACC" w:rsidRPr="00FD4ACC" w:rsidTr="00FD4ACC">
        <w:trPr>
          <w:trHeight w:val="48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4AC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10.1. Zapewnienie równego dostępu do wysokiej jakości edukacji przedszkolnej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65 747 771,87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65 747 771,87</w:t>
            </w:r>
          </w:p>
        </w:tc>
      </w:tr>
      <w:tr w:rsidR="00FD4ACC" w:rsidRPr="00FD4ACC" w:rsidTr="00FD4ACC">
        <w:trPr>
          <w:trHeight w:val="73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4AC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 xml:space="preserve">10.1.1 Zapewnienie równego dostępu do wysokiej jakości edukacji przedszkolnej – konkursy horyzontalne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32 685 980,63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32 685 980,63</w:t>
            </w:r>
          </w:p>
        </w:tc>
      </w:tr>
      <w:tr w:rsidR="00FD4ACC" w:rsidRPr="00FD4ACC" w:rsidTr="00FD4ACC">
        <w:trPr>
          <w:trHeight w:val="97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4AC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10.1.2 Zapewnienie równego dostępu do wysokiej jakości edukacji przedszkolnej- ZIT Wrocławskiego Obszaru Funkcjonalnego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6 185 685,04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6 185 685,04</w:t>
            </w:r>
          </w:p>
        </w:tc>
      </w:tr>
      <w:tr w:rsidR="00FD4ACC" w:rsidRPr="00FD4ACC" w:rsidTr="00FD4ACC">
        <w:trPr>
          <w:trHeight w:val="73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4AC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10.1.3 Zapewnienie równego dostępu do wysokiej jakości edukacji przedszkolnej- ZIT Aglomeracji Jeleniogórskiej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11 304 495,11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11 304 495,11</w:t>
            </w:r>
          </w:p>
        </w:tc>
      </w:tr>
      <w:tr w:rsidR="00FD4ACC" w:rsidRPr="00FD4ACC" w:rsidTr="00FD4ACC">
        <w:trPr>
          <w:trHeight w:val="73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4AC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10.1.4 Zapewnienie równego dostępu do wysokiej jakości edukacji przedszkolnej – ZIT Aglomeracji Wałbrzyskiej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15 571 611,09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15 571 611,09</w:t>
            </w:r>
          </w:p>
        </w:tc>
      </w:tr>
      <w:tr w:rsidR="00FD4ACC" w:rsidRPr="00FD4ACC" w:rsidTr="00FD4ACC">
        <w:trPr>
          <w:trHeight w:val="72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4AC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10.2. Zapewnienie równego dostępu do wysokiej jakości edukacji podstawowej, gimnazjalnej i ponadgimnazjalnej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114 890 941,97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114 890 941,97</w:t>
            </w:r>
          </w:p>
        </w:tc>
      </w:tr>
      <w:tr w:rsidR="00FD4ACC" w:rsidRPr="00FD4ACC" w:rsidTr="00FD4ACC">
        <w:trPr>
          <w:trHeight w:val="97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4AC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10.2.1 Zapewnienie równego dostępu do wysokiej jakości edukacji podstawowej, gimnazjalnej i ponadgimnazjalnej – konkursy horyzontalne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52 290 066,27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52 290 066,27</w:t>
            </w:r>
          </w:p>
        </w:tc>
      </w:tr>
      <w:tr w:rsidR="00FD4ACC" w:rsidRPr="00FD4ACC" w:rsidTr="00FD4ACC">
        <w:trPr>
          <w:trHeight w:val="97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4AC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10.2.2 Zapewnienie równego dostępu do wysokiej jakości edukacji podstawowej, gimnazjalnej i ponadgimnazjalnej - ZIT Wrocławskiego Obszaru Funkcjonalnego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24 528 150,21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24 528 150,21</w:t>
            </w:r>
          </w:p>
        </w:tc>
      </w:tr>
      <w:tr w:rsidR="00FD4ACC" w:rsidRPr="00FD4ACC" w:rsidTr="00FD4ACC">
        <w:trPr>
          <w:trHeight w:val="97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4AC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10.2.3 Zapewnienie równego dostępu do wysokiej jakości edukacji podstawowej, gimnazjalnej i ponadgimnazjalnej - ZIT Aglomeracji Jeleniogórskiej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14 091 810,97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14 091 810,97</w:t>
            </w:r>
          </w:p>
        </w:tc>
      </w:tr>
      <w:tr w:rsidR="00FD4ACC" w:rsidRPr="00FD4ACC" w:rsidTr="00FD4ACC">
        <w:trPr>
          <w:trHeight w:val="97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4AC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10.2.4 Zapewnienie równego dostępu do wysokiej jakości edukacji podstawowej, gimnazjalnej i ponadgimnazjalnej – ZIT Aglomeracji Wałbrzyskiej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23 980 914,52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23 980 914,52</w:t>
            </w:r>
          </w:p>
        </w:tc>
      </w:tr>
      <w:tr w:rsidR="00FD4ACC" w:rsidRPr="00FD4ACC" w:rsidTr="00FD4ACC">
        <w:trPr>
          <w:trHeight w:val="49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4AC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10.3. Poprawa dostępności i wspieranie uczenia się przez całe życie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11 501 489,71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11 501 489,71</w:t>
            </w:r>
          </w:p>
        </w:tc>
      </w:tr>
      <w:tr w:rsidR="00FD4ACC" w:rsidRPr="00FD4ACC" w:rsidTr="00FD4ACC">
        <w:trPr>
          <w:trHeight w:val="72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4AC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10.4. Dostosowanie systemów kształcenia i szkolenia zawodowego do potrzeb rynku pracy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165 385 014,58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165 385 014,58</w:t>
            </w:r>
          </w:p>
        </w:tc>
      </w:tr>
      <w:tr w:rsidR="00FD4ACC" w:rsidRPr="00FD4ACC" w:rsidTr="00FD4ACC">
        <w:trPr>
          <w:trHeight w:val="97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4AC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10.4.1 Dostosowanie systemów kształcenia i szkolenia zawodowego do potrzeb rynku pracy  – konkursy horyzontalne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122 194 246,94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122 194 246,94</w:t>
            </w:r>
          </w:p>
        </w:tc>
      </w:tr>
      <w:tr w:rsidR="00FD4ACC" w:rsidRPr="00FD4ACC" w:rsidTr="00FD4ACC">
        <w:trPr>
          <w:trHeight w:val="97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4AC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10.4.2 Dostosowanie systemów kształcenia i szkolenia zawodowego do potrzeb rynku pracy - ZIT Wrocławskiego Obszaru Funkcjonalnego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18 577 029,70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18 577 029,70</w:t>
            </w:r>
          </w:p>
        </w:tc>
      </w:tr>
      <w:tr w:rsidR="00FD4ACC" w:rsidRPr="00FD4ACC" w:rsidTr="00FD4ACC">
        <w:trPr>
          <w:trHeight w:val="97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4AC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10.4.3 Dostosowanie systemów kształcenia i szkolenia zawodowego do potrzeb rynku pracy  - ZIT Aglomeracji Jeleniogórskiej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11 286 162,59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11 286 162,59</w:t>
            </w:r>
          </w:p>
        </w:tc>
      </w:tr>
      <w:tr w:rsidR="00FD4ACC" w:rsidRPr="00FD4ACC" w:rsidTr="00FD4ACC">
        <w:trPr>
          <w:trHeight w:val="97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D4AC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10.4.4 Dostosowanie systemów kształcenia i szkolenia zawodowego do potrzeb rynku pracy – ZIT Aglomeracji Wałbrzyskiej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13 327 575,35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ACC" w:rsidRPr="00FD4ACC" w:rsidRDefault="00FD4ACC" w:rsidP="00FD4A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4A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13 327 575,35</w:t>
            </w:r>
          </w:p>
        </w:tc>
      </w:tr>
    </w:tbl>
    <w:p w:rsidR="00A109A2" w:rsidRDefault="0028014A">
      <w:r>
        <w:br w:type="textWrapping" w:clear="all"/>
      </w:r>
    </w:p>
    <w:sectPr w:rsidR="00A109A2" w:rsidSect="00CE6BB6">
      <w:headerReference w:type="first" r:id="rId6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1A9" w:rsidRDefault="000761A9" w:rsidP="00CE6BB6">
      <w:pPr>
        <w:spacing w:after="0" w:line="240" w:lineRule="auto"/>
      </w:pPr>
      <w:r>
        <w:separator/>
      </w:r>
    </w:p>
  </w:endnote>
  <w:endnote w:type="continuationSeparator" w:id="0">
    <w:p w:rsidR="000761A9" w:rsidRDefault="000761A9" w:rsidP="00CE6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1A9" w:rsidRDefault="000761A9" w:rsidP="00CE6BB6">
      <w:pPr>
        <w:spacing w:after="0" w:line="240" w:lineRule="auto"/>
      </w:pPr>
      <w:r>
        <w:separator/>
      </w:r>
    </w:p>
  </w:footnote>
  <w:footnote w:type="continuationSeparator" w:id="0">
    <w:p w:rsidR="000761A9" w:rsidRDefault="000761A9" w:rsidP="00CE6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BB6" w:rsidRDefault="00CE6BB6" w:rsidP="00CE6BB6">
    <w:pPr>
      <w:pStyle w:val="Nagwek"/>
    </w:pPr>
    <w:r>
      <w:t>Załącznik do uchwały nr</w:t>
    </w:r>
    <w:r w:rsidR="0067746B">
      <w:t xml:space="preserve">  </w:t>
    </w:r>
    <w:r w:rsidR="002F4486">
      <w:t>5168/V/18</w:t>
    </w:r>
    <w:r w:rsidR="0067746B">
      <w:t xml:space="preserve"> </w:t>
    </w:r>
    <w:r w:rsidR="00F95369">
      <w:t xml:space="preserve"> </w:t>
    </w:r>
    <w:r>
      <w:t>Zarządu Województwa Dolnośląskiego z dnia</w:t>
    </w:r>
    <w:r w:rsidR="00F820EE">
      <w:t xml:space="preserve"> </w:t>
    </w:r>
    <w:r w:rsidR="0067746B">
      <w:t xml:space="preserve"> </w:t>
    </w:r>
    <w:r w:rsidR="002F4486">
      <w:t>16 kwietnia 2018</w:t>
    </w:r>
    <w:r w:rsidR="0067746B">
      <w:t xml:space="preserve"> </w:t>
    </w:r>
    <w:r w:rsidR="00926C03">
      <w:t>r.</w:t>
    </w:r>
  </w:p>
  <w:p w:rsidR="00CE6BB6" w:rsidRDefault="00CE6BB6" w:rsidP="00CE6BB6">
    <w:pPr>
      <w:pStyle w:val="Nagwek"/>
    </w:pPr>
  </w:p>
  <w:p w:rsidR="00CE6BB6" w:rsidRPr="00CE6BB6" w:rsidRDefault="00CE6BB6" w:rsidP="00CE6BB6">
    <w:pPr>
      <w:pStyle w:val="Nagwek"/>
      <w:jc w:val="both"/>
      <w:rPr>
        <w:i/>
      </w:rPr>
    </w:pPr>
    <w:r w:rsidRPr="00CE6BB6">
      <w:rPr>
        <w:rFonts w:ascii="Calibri" w:hAnsi="Calibri"/>
        <w:b/>
        <w:i/>
        <w:sz w:val="24"/>
      </w:rPr>
      <w:t xml:space="preserve">Zestawienie kwot przeznaczonych na dofinansowanie projektów  w poszczególnych </w:t>
    </w:r>
    <w:r w:rsidR="00CE312B">
      <w:rPr>
        <w:rFonts w:ascii="Calibri" w:hAnsi="Calibri"/>
        <w:b/>
        <w:i/>
        <w:sz w:val="24"/>
      </w:rPr>
      <w:t>P</w:t>
    </w:r>
    <w:r w:rsidRPr="00CE6BB6">
      <w:rPr>
        <w:rFonts w:ascii="Calibri" w:hAnsi="Calibri"/>
        <w:b/>
        <w:i/>
        <w:sz w:val="24"/>
      </w:rPr>
      <w:t>riorytetach/</w:t>
    </w:r>
    <w:r w:rsidR="00CE312B">
      <w:rPr>
        <w:rFonts w:ascii="Calibri" w:hAnsi="Calibri"/>
        <w:b/>
        <w:i/>
        <w:sz w:val="24"/>
      </w:rPr>
      <w:t>D</w:t>
    </w:r>
    <w:r w:rsidRPr="00CE6BB6">
      <w:rPr>
        <w:rFonts w:ascii="Calibri" w:hAnsi="Calibri"/>
        <w:b/>
        <w:i/>
        <w:sz w:val="24"/>
      </w:rPr>
      <w:t>ziałaniach/</w:t>
    </w:r>
    <w:r w:rsidR="00CE312B">
      <w:rPr>
        <w:rFonts w:ascii="Calibri" w:hAnsi="Calibri"/>
        <w:b/>
        <w:i/>
        <w:sz w:val="24"/>
      </w:rPr>
      <w:t>P</w:t>
    </w:r>
    <w:r w:rsidRPr="00CE6BB6">
      <w:rPr>
        <w:rFonts w:ascii="Calibri" w:hAnsi="Calibri"/>
        <w:b/>
        <w:i/>
        <w:sz w:val="24"/>
      </w:rPr>
      <w:t>oddziałaniach Regionalnego Programu Operacyjnego Województwa Dolnośląskiego 2014-2020 (w zakresie EFS) w związku z procedurą odwoławczą</w:t>
    </w:r>
  </w:p>
  <w:p w:rsidR="00CE6BB6" w:rsidRDefault="00CE6BB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B6"/>
    <w:rsid w:val="00006E97"/>
    <w:rsid w:val="000761A9"/>
    <w:rsid w:val="002038CE"/>
    <w:rsid w:val="00236699"/>
    <w:rsid w:val="0028014A"/>
    <w:rsid w:val="002F4486"/>
    <w:rsid w:val="00355736"/>
    <w:rsid w:val="0042703B"/>
    <w:rsid w:val="00445430"/>
    <w:rsid w:val="00462564"/>
    <w:rsid w:val="00464D1A"/>
    <w:rsid w:val="004B7F2F"/>
    <w:rsid w:val="005211CB"/>
    <w:rsid w:val="005E6E71"/>
    <w:rsid w:val="005F6AC6"/>
    <w:rsid w:val="006271E8"/>
    <w:rsid w:val="0067746B"/>
    <w:rsid w:val="00696C41"/>
    <w:rsid w:val="006F0E96"/>
    <w:rsid w:val="007A2D16"/>
    <w:rsid w:val="007A5CFD"/>
    <w:rsid w:val="00897E10"/>
    <w:rsid w:val="008B1373"/>
    <w:rsid w:val="008E6565"/>
    <w:rsid w:val="008F527C"/>
    <w:rsid w:val="00926C03"/>
    <w:rsid w:val="00A03073"/>
    <w:rsid w:val="00A109A2"/>
    <w:rsid w:val="00A35B0B"/>
    <w:rsid w:val="00B852CD"/>
    <w:rsid w:val="00C33B66"/>
    <w:rsid w:val="00C35F73"/>
    <w:rsid w:val="00C5520D"/>
    <w:rsid w:val="00C552DC"/>
    <w:rsid w:val="00CE312B"/>
    <w:rsid w:val="00CE6BB6"/>
    <w:rsid w:val="00D93018"/>
    <w:rsid w:val="00E63EC5"/>
    <w:rsid w:val="00E75808"/>
    <w:rsid w:val="00EC5133"/>
    <w:rsid w:val="00EE36C8"/>
    <w:rsid w:val="00EF7ED7"/>
    <w:rsid w:val="00F820EE"/>
    <w:rsid w:val="00F95369"/>
    <w:rsid w:val="00FB45F3"/>
    <w:rsid w:val="00FD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08F3C"/>
  <w15:docId w15:val="{0A97E91B-1684-4250-AC46-D254352E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6E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6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6BB6"/>
  </w:style>
  <w:style w:type="paragraph" w:styleId="Stopka">
    <w:name w:val="footer"/>
    <w:basedOn w:val="Normalny"/>
    <w:link w:val="StopkaZnak"/>
    <w:uiPriority w:val="99"/>
    <w:unhideWhenUsed/>
    <w:rsid w:val="00CE6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6BB6"/>
  </w:style>
  <w:style w:type="paragraph" w:styleId="Tekstdymka">
    <w:name w:val="Balloon Text"/>
    <w:basedOn w:val="Normalny"/>
    <w:link w:val="TekstdymkaZnak"/>
    <w:uiPriority w:val="99"/>
    <w:semiHidden/>
    <w:unhideWhenUsed/>
    <w:rsid w:val="00CE6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6B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mdanowska</dc:creator>
  <cp:lastModifiedBy>Magdalena Danowska</cp:lastModifiedBy>
  <cp:revision>4</cp:revision>
  <cp:lastPrinted>2018-01-09T10:36:00Z</cp:lastPrinted>
  <dcterms:created xsi:type="dcterms:W3CDTF">2018-04-05T10:46:00Z</dcterms:created>
  <dcterms:modified xsi:type="dcterms:W3CDTF">2018-04-17T07:52:00Z</dcterms:modified>
</cp:coreProperties>
</file>