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A" w:rsidRDefault="003533AC"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rsidR="00DB5D1D" w:rsidRDefault="00DB5D1D" w:rsidP="00DB5D1D">
      <w:pPr>
        <w:spacing w:after="0"/>
        <w:ind w:left="4536"/>
        <w:jc w:val="right"/>
        <w:rPr>
          <w:rFonts w:asciiTheme="minorHAnsi" w:hAnsiTheme="minorHAnsi"/>
        </w:rPr>
      </w:pPr>
    </w:p>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367798" w:rsidRPr="006F45A8">
        <w:rPr>
          <w:rFonts w:asciiTheme="minorHAnsi" w:hAnsiTheme="minorHAnsi"/>
          <w:color w:val="000000" w:themeColor="text1"/>
        </w:rPr>
        <w:t xml:space="preserve"> </w:t>
      </w:r>
      <w:r w:rsidR="009F7DEF">
        <w:rPr>
          <w:rFonts w:asciiTheme="minorHAnsi" w:hAnsiTheme="minorHAnsi"/>
          <w:color w:val="000000" w:themeColor="text1"/>
        </w:rPr>
        <w:t>2894/V/16</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9F7DEF">
        <w:rPr>
          <w:rFonts w:asciiTheme="minorHAnsi" w:hAnsiTheme="minorHAnsi"/>
          <w:color w:val="000000" w:themeColor="text1"/>
        </w:rPr>
        <w:t>27 października 2016 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117227" w:rsidRPr="00021AD8">
        <w:rPr>
          <w:rFonts w:asciiTheme="minorHAnsi" w:hAnsiTheme="minorHAnsi"/>
          <w:b/>
          <w:color w:val="000000" w:themeColor="text1"/>
          <w:sz w:val="44"/>
        </w:rPr>
        <w:t>1</w:t>
      </w:r>
      <w:r w:rsidR="00117227">
        <w:rPr>
          <w:rFonts w:asciiTheme="minorHAnsi" w:hAnsiTheme="minorHAnsi"/>
          <w:b/>
          <w:color w:val="000000" w:themeColor="text1"/>
          <w:sz w:val="44"/>
        </w:rPr>
        <w:t>5</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554572" w:rsidRPr="006F45A8">
        <w:rPr>
          <w:rFonts w:asciiTheme="minorHAnsi" w:hAnsiTheme="minorHAnsi"/>
          <w:color w:val="000000" w:themeColor="text1"/>
        </w:rPr>
        <w:t xml:space="preserve"> </w:t>
      </w:r>
      <w:r w:rsidR="00052918">
        <w:rPr>
          <w:rFonts w:asciiTheme="minorHAnsi" w:hAnsiTheme="minorHAnsi"/>
          <w:color w:val="000000" w:themeColor="text1"/>
        </w:rPr>
        <w:t xml:space="preserve">październik </w:t>
      </w:r>
      <w:r w:rsidR="00327A29" w:rsidRPr="006F45A8">
        <w:rPr>
          <w:rFonts w:asciiTheme="minorHAnsi" w:hAnsiTheme="minorHAnsi"/>
          <w:color w:val="000000" w:themeColor="text1"/>
        </w:rPr>
        <w:t>2016</w:t>
      </w:r>
      <w:r w:rsidR="00BA37F0" w:rsidRPr="006F45A8">
        <w:rPr>
          <w:rFonts w:asciiTheme="minorHAnsi" w:hAnsiTheme="minorHAnsi"/>
          <w:color w:val="000000" w:themeColor="text1"/>
        </w:rPr>
        <w:t xml:space="preserve"> </w:t>
      </w:r>
      <w:r w:rsidR="009C614A" w:rsidRPr="006F45A8">
        <w:rPr>
          <w:rFonts w:asciiTheme="minorHAnsi" w:hAnsiTheme="minorHAnsi"/>
          <w:color w:val="000000" w:themeColor="text1"/>
        </w:rPr>
        <w:t>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5D776C" w:rsidRPr="005D776C" w:rsidRDefault="007A5323">
          <w:pPr>
            <w:pStyle w:val="Spistreci1"/>
            <w:rPr>
              <w:rFonts w:asciiTheme="minorHAnsi" w:eastAsiaTheme="minorEastAsia" w:hAnsiTheme="minorHAnsi" w:cstheme="minorBidi"/>
              <w:noProof/>
              <w:sz w:val="22"/>
              <w:szCs w:val="22"/>
            </w:rPr>
          </w:pPr>
          <w:r w:rsidRPr="007A5323">
            <w:rPr>
              <w:rFonts w:asciiTheme="minorHAnsi" w:hAnsiTheme="minorHAnsi" w:cstheme="minorHAnsi"/>
              <w:sz w:val="22"/>
              <w:szCs w:val="22"/>
            </w:rPr>
            <w:fldChar w:fldCharType="begin"/>
          </w:r>
          <w:r w:rsidR="00945319" w:rsidRPr="005D776C">
            <w:rPr>
              <w:rFonts w:asciiTheme="minorHAnsi" w:hAnsiTheme="minorHAnsi" w:cstheme="minorHAnsi"/>
              <w:sz w:val="22"/>
              <w:szCs w:val="22"/>
            </w:rPr>
            <w:instrText xml:space="preserve"> TOC \o "1-3" \h \z \u </w:instrText>
          </w:r>
          <w:r w:rsidRPr="007A5323">
            <w:rPr>
              <w:rFonts w:asciiTheme="minorHAnsi" w:hAnsiTheme="minorHAnsi" w:cstheme="minorHAnsi"/>
              <w:sz w:val="22"/>
              <w:szCs w:val="22"/>
            </w:rPr>
            <w:fldChar w:fldCharType="separate"/>
          </w:r>
          <w:hyperlink w:anchor="_Toc435091446" w:history="1">
            <w:r w:rsidR="005D776C" w:rsidRPr="005D776C">
              <w:rPr>
                <w:rStyle w:val="Hipercze"/>
                <w:rFonts w:asciiTheme="minorHAnsi" w:eastAsia="Calibri" w:hAnsiTheme="minorHAnsi"/>
                <w:noProof/>
              </w:rPr>
              <w:t>I. Ogólny opis RPO WD oraz głównych zasad jego realizacji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5</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47" w:history="1">
            <w:r w:rsidR="005D776C" w:rsidRPr="005D776C">
              <w:rPr>
                <w:rStyle w:val="Hipercze"/>
                <w:rFonts w:asciiTheme="minorHAnsi" w:eastAsia="Calibri" w:hAnsiTheme="minorHAnsi"/>
                <w:noProof/>
              </w:rPr>
              <w:t>1. Podstawowe informacje dotyczące SZOOP RPO WD. Status, cel, data przyjęcia, zakres, procedura wprowadzania zmian do SZOOP RPO WD oraz okres jego obowiązywania.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5</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48" w:history="1">
            <w:r w:rsidR="005D776C" w:rsidRPr="005D776C">
              <w:rPr>
                <w:rStyle w:val="Hipercze"/>
                <w:rFonts w:asciiTheme="minorHAnsi" w:eastAsia="Calibri" w:hAnsiTheme="minorHAnsi"/>
                <w:noProof/>
              </w:rPr>
              <w:t>2. Ogólne informacje dotyczące sposobu finansowania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7</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49" w:history="1">
            <w:r w:rsidR="005D776C" w:rsidRPr="005D776C">
              <w:rPr>
                <w:rStyle w:val="Hipercze"/>
                <w:rFonts w:asciiTheme="minorHAnsi" w:eastAsia="Calibri" w:hAnsiTheme="minorHAnsi"/>
                <w:noProof/>
              </w:rPr>
              <w:t>3. Opis systemu wyboru projektów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8</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50" w:history="1">
            <w:r w:rsidR="005D776C" w:rsidRPr="005D776C">
              <w:rPr>
                <w:rStyle w:val="Hipercze"/>
                <w:rFonts w:asciiTheme="minorHAnsi" w:eastAsia="Calibri" w:hAnsiTheme="minorHAnsi"/>
                <w:i/>
                <w:iCs/>
                <w:noProof/>
              </w:rPr>
              <w:t>Zasady ogólne dotyczące systemu wyboru projektów w ramach EFRR i EFS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8</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51" w:history="1">
            <w:r w:rsidR="005D776C" w:rsidRPr="005D776C">
              <w:rPr>
                <w:rStyle w:val="Hipercze"/>
                <w:rFonts w:asciiTheme="minorHAnsi" w:eastAsia="Calibri" w:hAnsiTheme="minorHAnsi"/>
                <w:i/>
                <w:iCs/>
                <w:noProof/>
              </w:rPr>
              <w:t>Tryb konkursowy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10</w:t>
            </w:r>
            <w:r w:rsidRPr="005D776C">
              <w:rPr>
                <w:rFonts w:asciiTheme="minorHAnsi" w:hAnsiTheme="minorHAnsi"/>
                <w:noProof/>
                <w:webHidden/>
              </w:rPr>
              <w:fldChar w:fldCharType="end"/>
            </w:r>
          </w:hyperlink>
        </w:p>
        <w:p w:rsidR="005D776C" w:rsidRDefault="007A5323">
          <w:pPr>
            <w:pStyle w:val="Spistreci3"/>
          </w:pPr>
          <w:hyperlink w:anchor="_Toc435091452" w:history="1">
            <w:r w:rsidR="005D776C" w:rsidRPr="005D776C">
              <w:rPr>
                <w:rStyle w:val="Hipercze"/>
                <w:rFonts w:asciiTheme="minorHAnsi" w:eastAsia="Calibri" w:hAnsiTheme="minorHAnsi"/>
                <w:i/>
                <w:iCs/>
                <w:noProof/>
              </w:rPr>
              <w:t>Tryb pozakonkursowy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17</w:t>
            </w:r>
            <w:r w:rsidRPr="005D776C">
              <w:rPr>
                <w:rFonts w:asciiTheme="minorHAnsi" w:hAnsiTheme="minorHAnsi"/>
                <w:noProof/>
                <w:webHidden/>
              </w:rPr>
              <w:fldChar w:fldCharType="end"/>
            </w:r>
          </w:hyperlink>
        </w:p>
        <w:p w:rsidR="00673922" w:rsidRPr="00673922" w:rsidRDefault="00673922" w:rsidP="00673922">
          <w:pPr>
            <w:rPr>
              <w:rFonts w:eastAsiaTheme="minorEastAsia"/>
            </w:rPr>
          </w:pPr>
          <w:r w:rsidRPr="00673922">
            <w:rPr>
              <w:rFonts w:asciiTheme="minorHAnsi" w:hAnsiTheme="minorHAnsi"/>
              <w:b/>
              <w:i/>
            </w:rPr>
            <w:t xml:space="preserve">       </w:t>
          </w:r>
          <w:r w:rsidRPr="00673922">
            <w:rPr>
              <w:rFonts w:asciiTheme="minorHAnsi" w:hAnsiTheme="minorHAnsi"/>
            </w:rPr>
            <w:t xml:space="preserve"> </w:t>
          </w:r>
          <w:r w:rsidRPr="00673922">
            <w:rPr>
              <w:rFonts w:asciiTheme="minorHAnsi" w:hAnsiTheme="minorHAnsi"/>
              <w:i/>
            </w:rPr>
            <w:t>Tryb wyboru projektów w zakresie Instrumentów Finansowych</w:t>
          </w:r>
          <w:r>
            <w:rPr>
              <w:rFonts w:asciiTheme="minorHAnsi" w:hAnsiTheme="minorHAnsi"/>
              <w:i/>
            </w:rPr>
            <w:t>……………………………………20</w:t>
          </w:r>
        </w:p>
        <w:p w:rsidR="005D776C" w:rsidRPr="005D776C" w:rsidRDefault="007A5323">
          <w:pPr>
            <w:pStyle w:val="Spistreci3"/>
            <w:rPr>
              <w:rFonts w:asciiTheme="minorHAnsi" w:eastAsiaTheme="minorEastAsia" w:hAnsiTheme="minorHAnsi" w:cstheme="minorBidi"/>
              <w:noProof/>
              <w:sz w:val="22"/>
              <w:szCs w:val="22"/>
            </w:rPr>
          </w:pPr>
          <w:hyperlink w:anchor="_Toc435091453" w:history="1">
            <w:r w:rsidR="005D776C" w:rsidRPr="005D776C">
              <w:rPr>
                <w:rStyle w:val="Hipercze"/>
                <w:rFonts w:asciiTheme="minorHAnsi" w:eastAsia="Calibri" w:hAnsiTheme="minorHAnsi"/>
                <w:i/>
                <w:iCs/>
                <w:noProof/>
              </w:rPr>
              <w:t xml:space="preserve">Procedura odwoławcza </w:t>
            </w:r>
            <w:r w:rsidR="005D776C" w:rsidRPr="005D776C">
              <w:rPr>
                <w:rStyle w:val="Hipercze"/>
                <w:rFonts w:asciiTheme="minorHAnsi" w:eastAsia="Calibri" w:hAnsiTheme="minorHAnsi"/>
                <w:i/>
                <w:noProof/>
              </w:rPr>
              <w:t>w ramach RPO WD 2014-2020 (w zakresie EFRR)</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21</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54" w:history="1">
            <w:r w:rsidR="005D776C" w:rsidRPr="005D776C">
              <w:rPr>
                <w:rStyle w:val="Hipercze"/>
                <w:rFonts w:asciiTheme="minorHAnsi" w:eastAsia="Calibri" w:hAnsiTheme="minorHAnsi"/>
                <w:noProof/>
              </w:rPr>
              <w:t>Procedura odwoławcza w ramach RPO WD 2014-2020</w:t>
            </w:r>
            <w:r w:rsidR="005D776C" w:rsidRPr="005D776C">
              <w:rPr>
                <w:rStyle w:val="Hipercze"/>
                <w:rFonts w:asciiTheme="minorHAnsi" w:eastAsia="Calibri" w:hAnsiTheme="minorHAnsi"/>
                <w:i/>
                <w:noProof/>
              </w:rPr>
              <w:t xml:space="preserve"> (w zakresie EFS)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29</w:t>
            </w:r>
            <w:r w:rsidRPr="005D776C">
              <w:rPr>
                <w:rFonts w:asciiTheme="minorHAnsi" w:hAnsiTheme="minorHAnsi"/>
                <w:noProof/>
                <w:webHidden/>
              </w:rPr>
              <w:fldChar w:fldCharType="end"/>
            </w:r>
          </w:hyperlink>
        </w:p>
        <w:p w:rsidR="005D776C" w:rsidRPr="005D776C" w:rsidRDefault="007A5323">
          <w:pPr>
            <w:pStyle w:val="Spistreci1"/>
            <w:rPr>
              <w:rFonts w:asciiTheme="minorHAnsi" w:eastAsiaTheme="minorEastAsia" w:hAnsiTheme="minorHAnsi" w:cstheme="minorBidi"/>
              <w:noProof/>
              <w:sz w:val="22"/>
              <w:szCs w:val="22"/>
            </w:rPr>
          </w:pPr>
          <w:hyperlink w:anchor="_Toc435091455" w:history="1">
            <w:r w:rsidR="005D776C" w:rsidRPr="005D776C">
              <w:rPr>
                <w:rStyle w:val="Hipercze"/>
                <w:rFonts w:asciiTheme="minorHAnsi" w:eastAsia="Calibri" w:hAnsiTheme="minorHAnsi"/>
                <w:noProof/>
              </w:rPr>
              <w:t>II. Szczegółowy opis poszczególnych osi priorytetowych oraz poszczególnych działań</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32</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56" w:history="1">
            <w:r w:rsidR="005D776C" w:rsidRPr="005D776C">
              <w:rPr>
                <w:rStyle w:val="Hipercze"/>
                <w:rFonts w:asciiTheme="minorHAnsi" w:eastAsia="Calibri" w:hAnsiTheme="minorHAnsi"/>
                <w:noProof/>
              </w:rPr>
              <w:t>Oś priorytetowa 1 Przedsiębiorstwa i innowacje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33</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57" w:history="1">
            <w:r w:rsidR="005D776C" w:rsidRPr="005D776C">
              <w:rPr>
                <w:rStyle w:val="Hipercze"/>
                <w:rFonts w:asciiTheme="minorHAnsi" w:eastAsia="Calibri" w:hAnsiTheme="minorHAnsi"/>
                <w:noProof/>
              </w:rPr>
              <w:t>Działanie 1.1. Wzmacnianie potencjału B+R i wdrożeniowego uczelni i jednostek naukowych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33</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58" w:history="1">
            <w:r w:rsidR="005D776C" w:rsidRPr="005D776C">
              <w:rPr>
                <w:rStyle w:val="Hipercze"/>
                <w:rFonts w:asciiTheme="minorHAnsi" w:eastAsia="Calibri" w:hAnsiTheme="minorHAnsi"/>
                <w:noProof/>
              </w:rPr>
              <w:t>Działanie 1.2. Innowacyjne przedsiębiorstwa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40</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59" w:history="1">
            <w:r w:rsidR="005D776C" w:rsidRPr="005D776C">
              <w:rPr>
                <w:rStyle w:val="Hipercze"/>
                <w:rFonts w:asciiTheme="minorHAnsi" w:eastAsia="Calibri" w:hAnsiTheme="minorHAnsi"/>
                <w:noProof/>
              </w:rPr>
              <w:t>Działanie 1.3. Rozwój przedsiębiorczości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55</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60" w:history="1">
            <w:r w:rsidR="005D776C" w:rsidRPr="005D776C">
              <w:rPr>
                <w:rStyle w:val="Hipercze"/>
                <w:rFonts w:asciiTheme="minorHAnsi" w:eastAsia="Calibri" w:hAnsiTheme="minorHAnsi"/>
                <w:noProof/>
              </w:rPr>
              <w:t>Działanie 1.4. Internacjonalizacja przedsiębiorstw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67</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61" w:history="1">
            <w:r w:rsidR="005D776C" w:rsidRPr="005D776C">
              <w:rPr>
                <w:rStyle w:val="Hipercze"/>
                <w:rFonts w:asciiTheme="minorHAnsi" w:eastAsia="Calibri" w:hAnsiTheme="minorHAnsi"/>
                <w:noProof/>
              </w:rPr>
              <w:t>Działanie 1.5. Rozwój produktów i usług w 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75</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62" w:history="1">
            <w:r w:rsidR="005D776C" w:rsidRPr="005D776C">
              <w:rPr>
                <w:rStyle w:val="Hipercze"/>
                <w:rFonts w:asciiTheme="minorHAnsi" w:eastAsia="Calibri" w:hAnsiTheme="minorHAnsi"/>
                <w:noProof/>
              </w:rPr>
              <w:t>Oś priorytetowa 2 Technologie informacyjno-komunikacyjne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84</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63" w:history="1">
            <w:r w:rsidR="005D776C" w:rsidRPr="005D776C">
              <w:rPr>
                <w:rStyle w:val="Hipercze"/>
                <w:rFonts w:asciiTheme="minorHAnsi" w:eastAsia="Calibri" w:hAnsiTheme="minorHAnsi"/>
                <w:noProof/>
              </w:rPr>
              <w:t>Działanie 2.1. E-usługi publiczne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84</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64" w:history="1">
            <w:r w:rsidR="005D776C" w:rsidRPr="005D776C">
              <w:rPr>
                <w:rStyle w:val="Hipercze"/>
                <w:rFonts w:asciiTheme="minorHAnsi" w:eastAsia="Calibri" w:hAnsiTheme="minorHAnsi"/>
                <w:noProof/>
              </w:rPr>
              <w:t>Oś priorytetowa 3 Gospodarka niskoemisyjna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95</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65" w:history="1">
            <w:r w:rsidR="005D776C" w:rsidRPr="005D776C">
              <w:rPr>
                <w:rStyle w:val="Hipercze"/>
                <w:rFonts w:asciiTheme="minorHAnsi" w:eastAsia="Calibri" w:hAnsiTheme="minorHAnsi"/>
                <w:noProof/>
              </w:rPr>
              <w:t>Działanie 3.1. Produkcja i dystrybucja energii ze źródeł odnawialnych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95</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66" w:history="1">
            <w:r w:rsidR="005D776C" w:rsidRPr="005D776C">
              <w:rPr>
                <w:rStyle w:val="Hipercze"/>
                <w:rFonts w:asciiTheme="minorHAnsi" w:eastAsia="Calibri" w:hAnsiTheme="minorHAnsi"/>
                <w:noProof/>
              </w:rPr>
              <w:t>Działanie 3.2. Efektywność energetyczna w 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106</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67" w:history="1">
            <w:r w:rsidR="005D776C" w:rsidRPr="005D776C">
              <w:rPr>
                <w:rStyle w:val="Hipercze"/>
                <w:rFonts w:asciiTheme="minorHAnsi" w:eastAsia="Calibri" w:hAnsiTheme="minorHAnsi"/>
                <w:noProof/>
              </w:rPr>
              <w:t>Działanie 3.3. Efektywność energetyczna w budynkach użyteczności publicznej i sektorze mieszkaniowym</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114</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68" w:history="1">
            <w:r w:rsidR="005D776C" w:rsidRPr="005D776C">
              <w:rPr>
                <w:rStyle w:val="Hipercze"/>
                <w:rFonts w:asciiTheme="minorHAnsi" w:eastAsia="Calibri" w:hAnsiTheme="minorHAnsi"/>
                <w:noProof/>
              </w:rPr>
              <w:t>Działanie 3.4. Wdrażanie strategii niskoemisyjnych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133</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69" w:history="1">
            <w:r w:rsidR="005D776C" w:rsidRPr="005D776C">
              <w:rPr>
                <w:rStyle w:val="Hipercze"/>
                <w:rFonts w:asciiTheme="minorHAnsi" w:eastAsia="Calibri" w:hAnsiTheme="minorHAnsi"/>
                <w:noProof/>
              </w:rPr>
              <w:t>Działanie 3.5. Wysokosprawna kogeneracja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149</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70" w:history="1">
            <w:r w:rsidR="005D776C" w:rsidRPr="005D776C">
              <w:rPr>
                <w:rStyle w:val="Hipercze"/>
                <w:rFonts w:asciiTheme="minorHAnsi" w:eastAsia="Calibri" w:hAnsiTheme="minorHAnsi"/>
                <w:noProof/>
              </w:rPr>
              <w:t>Oś priorytetowa 4 Środowisko i zasoby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156</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71" w:history="1">
            <w:r w:rsidR="005D776C" w:rsidRPr="005D776C">
              <w:rPr>
                <w:rStyle w:val="Hipercze"/>
                <w:rFonts w:asciiTheme="minorHAnsi" w:eastAsia="Calibri" w:hAnsiTheme="minorHAnsi"/>
                <w:noProof/>
              </w:rPr>
              <w:t>Działanie 4.1. Gospodarka odpadami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156</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72" w:history="1">
            <w:r w:rsidR="005D776C" w:rsidRPr="005D776C">
              <w:rPr>
                <w:rStyle w:val="Hipercze"/>
                <w:rFonts w:asciiTheme="minorHAnsi" w:eastAsia="Calibri" w:hAnsiTheme="minorHAnsi"/>
                <w:noProof/>
              </w:rPr>
              <w:t>Działanie 4.2. Gospodarka wodno-ściekowa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162</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73" w:history="1">
            <w:r w:rsidR="005D776C" w:rsidRPr="005D776C">
              <w:rPr>
                <w:rStyle w:val="Hipercze"/>
                <w:rFonts w:asciiTheme="minorHAnsi" w:eastAsia="Calibri" w:hAnsiTheme="minorHAnsi"/>
                <w:noProof/>
              </w:rPr>
              <w:t>Działanie 4.3. Dziedzictwo kulturowe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168</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74" w:history="1">
            <w:r w:rsidR="005D776C" w:rsidRPr="005D776C">
              <w:rPr>
                <w:rStyle w:val="Hipercze"/>
                <w:rFonts w:asciiTheme="minorHAnsi" w:eastAsia="Calibri" w:hAnsiTheme="minorHAnsi"/>
                <w:noProof/>
              </w:rPr>
              <w:t>Działanie 4.4. Ochrona i udostępnianie zasobów przyrodniczych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177</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75" w:history="1">
            <w:r w:rsidR="005D776C" w:rsidRPr="005D776C">
              <w:rPr>
                <w:rStyle w:val="Hipercze"/>
                <w:rFonts w:asciiTheme="minorHAnsi" w:eastAsia="Calibri" w:hAnsiTheme="minorHAnsi"/>
                <w:noProof/>
              </w:rPr>
              <w:t>Działanie 4.5. Bezpieczeństwo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185</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76" w:history="1">
            <w:r w:rsidR="005D776C" w:rsidRPr="005D776C">
              <w:rPr>
                <w:rStyle w:val="Hipercze"/>
                <w:rFonts w:asciiTheme="minorHAnsi" w:eastAsia="Calibri" w:hAnsiTheme="minorHAnsi"/>
                <w:noProof/>
              </w:rPr>
              <w:t>Oś priorytetowa 5 Transport</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193</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77" w:history="1">
            <w:r w:rsidR="005D776C" w:rsidRPr="005D776C">
              <w:rPr>
                <w:rStyle w:val="Hipercze"/>
                <w:rFonts w:asciiTheme="minorHAnsi" w:eastAsia="Calibri" w:hAnsiTheme="minorHAnsi"/>
                <w:noProof/>
              </w:rPr>
              <w:t>Działanie 5.1. Drogowa dostępność transportowa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193</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78" w:history="1">
            <w:r w:rsidR="005D776C" w:rsidRPr="005D776C">
              <w:rPr>
                <w:rStyle w:val="Hipercze"/>
                <w:rFonts w:asciiTheme="minorHAnsi" w:eastAsia="Calibri" w:hAnsiTheme="minorHAnsi"/>
                <w:noProof/>
              </w:rPr>
              <w:t>Działanie 5.2. System transportu kolejowego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201</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79" w:history="1">
            <w:r w:rsidR="005D776C" w:rsidRPr="005D776C">
              <w:rPr>
                <w:rStyle w:val="Hipercze"/>
                <w:rFonts w:asciiTheme="minorHAnsi" w:eastAsia="Calibri" w:hAnsiTheme="minorHAnsi"/>
                <w:noProof/>
              </w:rPr>
              <w:t>Oś priorytetowa 6 Infrastruktura spójności społecznej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211</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80" w:history="1">
            <w:r w:rsidR="005D776C" w:rsidRPr="005D776C">
              <w:rPr>
                <w:rStyle w:val="Hipercze"/>
                <w:rFonts w:asciiTheme="minorHAnsi" w:eastAsia="Calibri" w:hAnsiTheme="minorHAnsi"/>
                <w:noProof/>
              </w:rPr>
              <w:t>Działanie 6.1. Inwestycje w infrastrukturę społeczną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211</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81" w:history="1">
            <w:r w:rsidR="005D776C" w:rsidRPr="005D776C">
              <w:rPr>
                <w:rStyle w:val="Hipercze"/>
                <w:rFonts w:asciiTheme="minorHAnsi" w:eastAsia="Calibri" w:hAnsiTheme="minorHAnsi"/>
                <w:noProof/>
              </w:rPr>
              <w:t>Działanie 6.2. Inwestycje w infrastrukturę zdrowotną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223</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82" w:history="1">
            <w:r w:rsidR="005D776C" w:rsidRPr="005D776C">
              <w:rPr>
                <w:rStyle w:val="Hipercze"/>
                <w:rFonts w:asciiTheme="minorHAnsi" w:eastAsia="Calibri" w:hAnsiTheme="minorHAnsi"/>
                <w:noProof/>
              </w:rPr>
              <w:t>Działanie 6.3. Rewitalizacja zdegradowanych obszarów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231</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83" w:history="1">
            <w:r w:rsidR="005D776C" w:rsidRPr="005D776C">
              <w:rPr>
                <w:rStyle w:val="Hipercze"/>
                <w:rFonts w:asciiTheme="minorHAnsi" w:eastAsia="Calibri" w:hAnsiTheme="minorHAnsi"/>
                <w:noProof/>
              </w:rPr>
              <w:t>Oś priorytetowa 7 Infrastruktura edukacyjna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242</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84" w:history="1">
            <w:r w:rsidR="005D776C" w:rsidRPr="005D776C">
              <w:rPr>
                <w:rStyle w:val="Hipercze"/>
                <w:rFonts w:asciiTheme="minorHAnsi" w:eastAsia="Calibri" w:hAnsiTheme="minorHAnsi"/>
                <w:noProof/>
              </w:rPr>
              <w:t>Działanie 7.1. Inwestycje w edukację przedszkolną, podstawową i gimnazjalną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242</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85" w:history="1">
            <w:r w:rsidR="005D776C" w:rsidRPr="005D776C">
              <w:rPr>
                <w:rStyle w:val="Hipercze"/>
                <w:rFonts w:asciiTheme="minorHAnsi" w:eastAsia="Calibri" w:hAnsiTheme="minorHAnsi"/>
                <w:noProof/>
              </w:rPr>
              <w:t>Działanie 7.2. Inwestycje w edukację ponadgimnazjalną, w tym zawodową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252</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86" w:history="1">
            <w:r w:rsidR="005D776C" w:rsidRPr="005D776C">
              <w:rPr>
                <w:rStyle w:val="Hipercze"/>
                <w:rFonts w:asciiTheme="minorHAnsi" w:eastAsia="Calibri" w:hAnsiTheme="minorHAnsi"/>
                <w:noProof/>
              </w:rPr>
              <w:t>Oś priorytetowa 8 Rynek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262</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87" w:history="1">
            <w:r w:rsidR="005D776C" w:rsidRPr="005D776C">
              <w:rPr>
                <w:rStyle w:val="Hipercze"/>
                <w:rFonts w:asciiTheme="minorHAnsi" w:eastAsia="Calibri" w:hAnsiTheme="minorHAnsi"/>
                <w:noProof/>
              </w:rPr>
              <w:t xml:space="preserve">Działanie 8.1. </w:t>
            </w:r>
            <w:r w:rsidR="005D776C" w:rsidRPr="005D776C">
              <w:rPr>
                <w:rStyle w:val="Hipercze"/>
                <w:rFonts w:asciiTheme="minorHAnsi" w:eastAsia="Calibri" w:hAnsiTheme="minorHAnsi" w:cs="Arial"/>
                <w:noProof/>
              </w:rPr>
              <w:t>Projekty powiatowych urzędów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262</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88" w:history="1">
            <w:r w:rsidR="005D776C" w:rsidRPr="005D776C">
              <w:rPr>
                <w:rStyle w:val="Hipercze"/>
                <w:rFonts w:asciiTheme="minorHAnsi" w:eastAsia="Calibri" w:hAnsiTheme="minorHAnsi"/>
                <w:noProof/>
              </w:rPr>
              <w:t xml:space="preserve">Działanie 8.2. </w:t>
            </w:r>
            <w:r w:rsidR="005D776C" w:rsidRPr="005D776C">
              <w:rPr>
                <w:rStyle w:val="Hipercze"/>
                <w:rFonts w:asciiTheme="minorHAnsi" w:eastAsia="Calibri" w:hAnsiTheme="minorHAnsi" w:cs="Arial"/>
                <w:noProof/>
              </w:rPr>
              <w:t>Wsparcie osób poszukujących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268</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89" w:history="1">
            <w:r w:rsidR="005D776C" w:rsidRPr="005D776C">
              <w:rPr>
                <w:rStyle w:val="Hipercze"/>
                <w:rFonts w:asciiTheme="minorHAnsi" w:eastAsia="Calibri" w:hAnsiTheme="minorHAnsi"/>
                <w:noProof/>
              </w:rPr>
              <w:t xml:space="preserve">Działanie 8.3. </w:t>
            </w:r>
            <w:r w:rsidR="005D776C" w:rsidRPr="005D776C">
              <w:rPr>
                <w:rStyle w:val="Hipercze"/>
                <w:rFonts w:asciiTheme="minorHAnsi" w:eastAsia="Calibri" w:hAnsiTheme="minorHAnsi" w:cs="Arial"/>
                <w:noProof/>
              </w:rPr>
              <w:t>Samozatrudnienie, przedsiębiorczość oraz tworzenie nowych miejsc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276</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90" w:history="1">
            <w:r w:rsidR="005D776C" w:rsidRPr="005D776C">
              <w:rPr>
                <w:rStyle w:val="Hipercze"/>
                <w:rFonts w:asciiTheme="minorHAnsi" w:eastAsia="Calibri" w:hAnsiTheme="minorHAnsi"/>
                <w:noProof/>
              </w:rPr>
              <w:t>Działanie 8.4. Godzenie życia zawodowego i prywatnego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282</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91" w:history="1">
            <w:r w:rsidR="005D776C" w:rsidRPr="005D776C">
              <w:rPr>
                <w:rStyle w:val="Hipercze"/>
                <w:rFonts w:asciiTheme="minorHAnsi" w:eastAsia="Calibri" w:hAnsiTheme="minorHAnsi"/>
                <w:noProof/>
              </w:rPr>
              <w:t>Działanie 8.5. Przystosowanie do zmian zachodzących w gospodarce w ramach działań outplacementowych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289</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92" w:history="1">
            <w:r w:rsidR="005D776C" w:rsidRPr="005D776C">
              <w:rPr>
                <w:rStyle w:val="Hipercze"/>
                <w:rFonts w:asciiTheme="minorHAnsi" w:eastAsia="Calibri" w:hAnsiTheme="minorHAnsi"/>
                <w:noProof/>
              </w:rPr>
              <w:t>Działanie 8.6. Zwiększenie konkurencyjności przedsiębiorstw i przedsiębiorców z sektora MMŚP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294</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93" w:history="1">
            <w:r w:rsidR="005D776C" w:rsidRPr="005D776C">
              <w:rPr>
                <w:rStyle w:val="Hipercze"/>
                <w:rFonts w:asciiTheme="minorHAnsi" w:eastAsia="Calibri" w:hAnsiTheme="minorHAnsi"/>
                <w:noProof/>
              </w:rPr>
              <w:t>Działanie 8.7. Aktywne i zdrowe starzenie się</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299</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94" w:history="1">
            <w:r w:rsidR="005D776C" w:rsidRPr="005D776C">
              <w:rPr>
                <w:rStyle w:val="Hipercze"/>
                <w:rFonts w:asciiTheme="minorHAnsi" w:eastAsia="Calibri" w:hAnsiTheme="minorHAnsi"/>
                <w:noProof/>
              </w:rPr>
              <w:t>Oś priorytetowa 9 Włączenie społeczne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304</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95" w:history="1">
            <w:r w:rsidR="005D776C" w:rsidRPr="005D776C">
              <w:rPr>
                <w:rStyle w:val="Hipercze"/>
                <w:rFonts w:asciiTheme="minorHAnsi" w:eastAsia="Calibri" w:hAnsiTheme="minorHAnsi"/>
                <w:noProof/>
              </w:rPr>
              <w:t>Działanie 9.1. Aktywna integracja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304</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96" w:history="1">
            <w:r w:rsidR="005D776C" w:rsidRPr="005D776C">
              <w:rPr>
                <w:rStyle w:val="Hipercze"/>
                <w:rFonts w:asciiTheme="minorHAnsi" w:eastAsia="Calibri" w:hAnsiTheme="minorHAnsi"/>
                <w:noProof/>
              </w:rPr>
              <w:t>Działanie 9.2. Dostęp do wysokiej jakości usług społecznych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324</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97" w:history="1">
            <w:r w:rsidR="005D776C" w:rsidRPr="005D776C">
              <w:rPr>
                <w:rStyle w:val="Hipercze"/>
                <w:rFonts w:asciiTheme="minorHAnsi" w:eastAsia="Calibri" w:hAnsiTheme="minorHAnsi"/>
                <w:noProof/>
              </w:rPr>
              <w:t xml:space="preserve">Działanie 9.3. </w:t>
            </w:r>
            <w:r w:rsidR="005D776C" w:rsidRPr="005D776C">
              <w:rPr>
                <w:rStyle w:val="Hipercze"/>
                <w:rFonts w:asciiTheme="minorHAnsi" w:eastAsia="Calibri" w:hAnsiTheme="minorHAnsi" w:cs="Arial"/>
                <w:noProof/>
              </w:rPr>
              <w:t>Dostęp do wysokiej jakości usług zdrowotnych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334</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498" w:history="1">
            <w:r w:rsidR="005D776C" w:rsidRPr="005D776C">
              <w:rPr>
                <w:rStyle w:val="Hipercze"/>
                <w:rFonts w:asciiTheme="minorHAnsi" w:eastAsia="Calibri" w:hAnsiTheme="minorHAnsi"/>
                <w:noProof/>
              </w:rPr>
              <w:t xml:space="preserve">Działanie 9.4. </w:t>
            </w:r>
            <w:r w:rsidR="005D776C" w:rsidRPr="005D776C">
              <w:rPr>
                <w:rStyle w:val="Hipercze"/>
                <w:rFonts w:asciiTheme="minorHAnsi" w:eastAsia="Calibri" w:hAnsiTheme="minorHAnsi" w:cs="Arial"/>
                <w:noProof/>
              </w:rPr>
              <w:t>Wspieranie gospodarki społecznej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339</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499" w:history="1">
            <w:r w:rsidR="005D776C" w:rsidRPr="005D776C">
              <w:rPr>
                <w:rStyle w:val="Hipercze"/>
                <w:rFonts w:asciiTheme="minorHAnsi" w:eastAsia="Calibri" w:hAnsiTheme="minorHAnsi"/>
                <w:noProof/>
              </w:rPr>
              <w:t>Oś priorytetowa 10 Edukacja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350</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00" w:history="1">
            <w:r w:rsidR="005D776C" w:rsidRPr="005D776C">
              <w:rPr>
                <w:rStyle w:val="Hipercze"/>
                <w:rFonts w:asciiTheme="minorHAnsi" w:eastAsia="Calibri" w:hAnsiTheme="minorHAnsi"/>
                <w:noProof/>
              </w:rPr>
              <w:t>Działanie 10.1. Zapewnienie równego dostępu do wysokiej jakości edukacji przedszkolnej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350</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01" w:history="1">
            <w:r w:rsidR="005D776C" w:rsidRPr="005D776C">
              <w:rPr>
                <w:rStyle w:val="Hipercze"/>
                <w:rFonts w:asciiTheme="minorHAnsi" w:eastAsia="Calibri" w:hAnsiTheme="minorHAnsi"/>
                <w:noProof/>
              </w:rPr>
              <w:t xml:space="preserve">Działanie 10.2. </w:t>
            </w:r>
            <w:r w:rsidR="005D776C" w:rsidRPr="005D776C">
              <w:rPr>
                <w:rStyle w:val="Hipercze"/>
                <w:rFonts w:asciiTheme="minorHAnsi" w:eastAsia="Calibri" w:hAnsiTheme="minorHAnsi" w:cs="Arial"/>
                <w:noProof/>
              </w:rPr>
              <w:t>Zapewnienie równego dostępu do wysokiej jakości edukacji podstawowej, gimnazjalnej i ponadgimnazjalnej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360</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02" w:history="1">
            <w:r w:rsidR="005D776C" w:rsidRPr="005D776C">
              <w:rPr>
                <w:rStyle w:val="Hipercze"/>
                <w:rFonts w:asciiTheme="minorHAnsi" w:eastAsia="Calibri" w:hAnsiTheme="minorHAnsi"/>
                <w:noProof/>
              </w:rPr>
              <w:t xml:space="preserve">Działanie 10.3. </w:t>
            </w:r>
            <w:r w:rsidR="005D776C" w:rsidRPr="005D776C">
              <w:rPr>
                <w:rStyle w:val="Hipercze"/>
                <w:rFonts w:asciiTheme="minorHAnsi" w:eastAsia="Calibri" w:hAnsiTheme="minorHAnsi" w:cs="Arial"/>
                <w:noProof/>
              </w:rPr>
              <w:t>Poprawa dostępności i wspieranie uczenia się przez całe życie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371</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03" w:history="1">
            <w:r w:rsidR="005D776C" w:rsidRPr="005D776C">
              <w:rPr>
                <w:rStyle w:val="Hipercze"/>
                <w:rFonts w:asciiTheme="minorHAnsi" w:eastAsia="Calibri" w:hAnsiTheme="minorHAnsi"/>
                <w:noProof/>
              </w:rPr>
              <w:t>Działanie 10.4. Dostosowanie systemów kształcenia i szkolenia zawodowego do potrzeb rynku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376</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504" w:history="1">
            <w:r w:rsidR="005D776C" w:rsidRPr="005D776C">
              <w:rPr>
                <w:rStyle w:val="Hipercze"/>
                <w:rFonts w:asciiTheme="minorHAnsi" w:eastAsia="Calibri" w:hAnsiTheme="minorHAnsi"/>
                <w:noProof/>
              </w:rPr>
              <w:t>Oś priorytetowa 11 Pomoc techniczna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389</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05" w:history="1">
            <w:r w:rsidR="005D776C" w:rsidRPr="005D776C">
              <w:rPr>
                <w:rStyle w:val="Hipercze"/>
                <w:rFonts w:asciiTheme="minorHAnsi" w:eastAsia="Calibri" w:hAnsiTheme="minorHAnsi"/>
                <w:noProof/>
              </w:rPr>
              <w:t>Działanie 11.1 Pomoc techniczna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389</w:t>
            </w:r>
            <w:r w:rsidRPr="005D776C">
              <w:rPr>
                <w:rFonts w:asciiTheme="minorHAnsi" w:hAnsiTheme="minorHAnsi"/>
                <w:noProof/>
                <w:webHidden/>
              </w:rPr>
              <w:fldChar w:fldCharType="end"/>
            </w:r>
          </w:hyperlink>
        </w:p>
        <w:p w:rsidR="005D776C" w:rsidRPr="005D776C" w:rsidRDefault="007A5323">
          <w:pPr>
            <w:pStyle w:val="Spistreci1"/>
            <w:rPr>
              <w:rFonts w:asciiTheme="minorHAnsi" w:eastAsiaTheme="minorEastAsia" w:hAnsiTheme="minorHAnsi" w:cstheme="minorBidi"/>
              <w:noProof/>
              <w:sz w:val="22"/>
              <w:szCs w:val="22"/>
            </w:rPr>
          </w:pPr>
          <w:hyperlink w:anchor="_Toc435091506" w:history="1">
            <w:r w:rsidR="005D776C" w:rsidRPr="005D776C">
              <w:rPr>
                <w:rStyle w:val="Hipercze"/>
                <w:rFonts w:asciiTheme="minorHAnsi" w:eastAsia="Calibri" w:hAnsiTheme="minorHAnsi"/>
                <w:noProof/>
              </w:rPr>
              <w:t>III. Indykatywny plan finansowy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395</w:t>
            </w:r>
            <w:r w:rsidRPr="005D776C">
              <w:rPr>
                <w:rFonts w:asciiTheme="minorHAnsi" w:hAnsiTheme="minorHAnsi"/>
                <w:noProof/>
                <w:webHidden/>
              </w:rPr>
              <w:fldChar w:fldCharType="end"/>
            </w:r>
          </w:hyperlink>
        </w:p>
        <w:p w:rsidR="005D776C" w:rsidRPr="005D776C" w:rsidRDefault="007A5323">
          <w:pPr>
            <w:pStyle w:val="Spistreci1"/>
            <w:rPr>
              <w:rFonts w:asciiTheme="minorHAnsi" w:eastAsiaTheme="minorEastAsia" w:hAnsiTheme="minorHAnsi" w:cstheme="minorBidi"/>
              <w:noProof/>
              <w:sz w:val="22"/>
              <w:szCs w:val="22"/>
            </w:rPr>
          </w:pPr>
          <w:hyperlink w:anchor="_Toc435091507" w:history="1">
            <w:r w:rsidR="005D776C" w:rsidRPr="005D776C">
              <w:rPr>
                <w:rStyle w:val="Hipercze"/>
                <w:rFonts w:asciiTheme="minorHAnsi" w:eastAsia="Calibri" w:hAnsiTheme="minorHAnsi"/>
                <w:noProof/>
              </w:rPr>
              <w:t>IV. Wymiar terytorialny prowadzonej interwencji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417</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508" w:history="1">
            <w:r w:rsidR="005D776C" w:rsidRPr="005D776C">
              <w:rPr>
                <w:rStyle w:val="Hipercze"/>
                <w:rFonts w:asciiTheme="minorHAnsi" w:eastAsia="Calibri" w:hAnsiTheme="minorHAnsi"/>
                <w:noProof/>
              </w:rPr>
              <w:t>A. Wymiar terytorialny – formy obligatoryjne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417</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09" w:history="1">
            <w:r w:rsidR="005D776C" w:rsidRPr="005D776C">
              <w:rPr>
                <w:rStyle w:val="Hipercze"/>
                <w:rFonts w:asciiTheme="minorHAnsi" w:eastAsia="Calibri" w:hAnsiTheme="minorHAnsi"/>
                <w:noProof/>
              </w:rPr>
              <w:t>A.1 Planowane wsparcie rewitalizacji w ramach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417</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10" w:history="1">
            <w:r w:rsidR="005D776C" w:rsidRPr="005D776C">
              <w:rPr>
                <w:rStyle w:val="Hipercze"/>
                <w:rFonts w:asciiTheme="minorHAnsi" w:eastAsia="Calibri" w:hAnsiTheme="minorHAnsi"/>
                <w:noProof/>
              </w:rPr>
              <w:t>A.2 Wsparcie przedsięwzięć z zakresu zrównoważonego rozwoju obszarów funkcjonalnych miast wojewódzkich w ramach ZIT</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419</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11" w:history="1">
            <w:r w:rsidR="005D776C" w:rsidRPr="005D776C">
              <w:rPr>
                <w:rStyle w:val="Hipercze"/>
                <w:rFonts w:asciiTheme="minorHAnsi" w:eastAsia="Calibri" w:hAnsiTheme="minorHAnsi"/>
                <w:noProof/>
              </w:rPr>
              <w:t>A.3. Obszary wiejskie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422</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512" w:history="1">
            <w:r w:rsidR="005D776C" w:rsidRPr="005D776C">
              <w:rPr>
                <w:rStyle w:val="Hipercze"/>
                <w:rFonts w:asciiTheme="minorHAnsi" w:eastAsia="Calibri" w:hAnsiTheme="minorHAnsi"/>
                <w:noProof/>
              </w:rPr>
              <w:t>B. Wymiar terytorialny – formy fakultatywne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424</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13" w:history="1">
            <w:r w:rsidR="005D776C" w:rsidRPr="005D776C">
              <w:rPr>
                <w:rStyle w:val="Hipercze"/>
                <w:rFonts w:asciiTheme="minorHAnsi" w:eastAsia="Calibri" w:hAnsiTheme="minorHAnsi"/>
                <w:noProof/>
              </w:rPr>
              <w:t>B.1 Rozwój Lokalny Kierowany przez Społeczność (RLKS)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424</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14" w:history="1">
            <w:r w:rsidR="005D776C" w:rsidRPr="005D776C">
              <w:rPr>
                <w:rStyle w:val="Hipercze"/>
                <w:rFonts w:asciiTheme="minorHAnsi" w:eastAsia="Calibri" w:hAnsiTheme="minorHAnsi"/>
                <w:noProof/>
              </w:rPr>
              <w:t>B.2 Wsparcie przedsięwzięć z zakresu zrównoważonego rozwoju innych obszarów miejskich niż obszary funkcjonalne miast wojewódzkich.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424</w:t>
            </w:r>
            <w:r w:rsidRPr="005D776C">
              <w:rPr>
                <w:rFonts w:asciiTheme="minorHAnsi" w:hAnsiTheme="minorHAnsi"/>
                <w:noProof/>
                <w:webHidden/>
              </w:rPr>
              <w:fldChar w:fldCharType="end"/>
            </w:r>
          </w:hyperlink>
        </w:p>
        <w:p w:rsidR="005D776C" w:rsidRPr="005D776C" w:rsidRDefault="007A5323">
          <w:pPr>
            <w:pStyle w:val="Spistreci1"/>
            <w:rPr>
              <w:rFonts w:asciiTheme="minorHAnsi" w:eastAsiaTheme="minorEastAsia" w:hAnsiTheme="minorHAnsi" w:cstheme="minorBidi"/>
              <w:noProof/>
              <w:sz w:val="22"/>
              <w:szCs w:val="22"/>
            </w:rPr>
          </w:pPr>
          <w:hyperlink w:anchor="_Toc435091515" w:history="1">
            <w:r w:rsidR="005D776C" w:rsidRPr="005D776C">
              <w:rPr>
                <w:rStyle w:val="Hipercze"/>
                <w:rFonts w:asciiTheme="minorHAnsi" w:eastAsia="Calibri" w:hAnsiTheme="minorHAnsi"/>
                <w:noProof/>
              </w:rPr>
              <w:t>V. Wykaz dokumentów służących realizacji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430</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516" w:history="1">
            <w:r w:rsidR="005D776C" w:rsidRPr="005D776C">
              <w:rPr>
                <w:rStyle w:val="Hipercze"/>
                <w:rFonts w:asciiTheme="minorHAnsi" w:eastAsia="Calibri" w:hAnsiTheme="minorHAnsi"/>
                <w:noProof/>
              </w:rPr>
              <w:t>1. Lista podstawowych aktów prawnych i dokumentów regulujących zarządzanie i wdrażanie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430</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17" w:history="1">
            <w:r w:rsidR="005D776C" w:rsidRPr="005D776C">
              <w:rPr>
                <w:rStyle w:val="Hipercze"/>
                <w:rFonts w:asciiTheme="minorHAnsi" w:eastAsia="Calibri" w:hAnsiTheme="minorHAnsi"/>
                <w:noProof/>
              </w:rPr>
              <w:t>1.1. Rozporządzenia i wytyczne UE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430</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18" w:history="1">
            <w:r w:rsidR="005D776C" w:rsidRPr="005D776C">
              <w:rPr>
                <w:rStyle w:val="Hipercze"/>
                <w:rFonts w:asciiTheme="minorHAnsi" w:eastAsia="Calibri" w:hAnsiTheme="minorHAnsi"/>
                <w:noProof/>
              </w:rPr>
              <w:t>1.2. Krajowe ustawy i rozporządzenia, wytyczne horyzontalne oraz inne dokumenty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431</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19" w:history="1">
            <w:r w:rsidR="005D776C" w:rsidRPr="005D776C">
              <w:rPr>
                <w:rStyle w:val="Hipercze"/>
                <w:rFonts w:asciiTheme="minorHAnsi" w:eastAsia="Calibri" w:hAnsiTheme="minorHAnsi"/>
                <w:noProof/>
              </w:rPr>
              <w:t>1.3. Wytyczne programowe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435</w:t>
            </w:r>
            <w:r w:rsidRPr="005D776C">
              <w:rPr>
                <w:rFonts w:asciiTheme="minorHAnsi" w:hAnsiTheme="minorHAnsi"/>
                <w:noProof/>
                <w:webHidden/>
              </w:rPr>
              <w:fldChar w:fldCharType="end"/>
            </w:r>
          </w:hyperlink>
        </w:p>
        <w:p w:rsidR="005D776C" w:rsidRPr="005D776C" w:rsidRDefault="007A5323">
          <w:pPr>
            <w:pStyle w:val="Spistreci3"/>
            <w:rPr>
              <w:rFonts w:asciiTheme="minorHAnsi" w:eastAsiaTheme="minorEastAsia" w:hAnsiTheme="minorHAnsi" w:cstheme="minorBidi"/>
              <w:noProof/>
              <w:sz w:val="22"/>
              <w:szCs w:val="22"/>
            </w:rPr>
          </w:pPr>
          <w:hyperlink w:anchor="_Toc435091520" w:history="1">
            <w:r w:rsidR="005D776C" w:rsidRPr="005D776C">
              <w:rPr>
                <w:rStyle w:val="Hipercze"/>
                <w:rFonts w:asciiTheme="minorHAnsi" w:eastAsia="Calibri" w:hAnsiTheme="minorHAnsi"/>
                <w:noProof/>
              </w:rPr>
              <w:t xml:space="preserve">1.4. Inne dokumenty </w:t>
            </w:r>
            <w:r w:rsidR="005D776C" w:rsidRPr="005D776C">
              <w:rPr>
                <w:rStyle w:val="Hipercze"/>
                <w:rFonts w:asciiTheme="minorHAnsi" w:eastAsia="Calibri" w:hAnsiTheme="minorHAnsi" w:cs="Arial"/>
                <w:noProof/>
              </w:rPr>
              <w:t>ustalone przez IZ wg specyfiki PO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435</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521" w:history="1">
            <w:r w:rsidR="005D776C" w:rsidRPr="005D776C">
              <w:rPr>
                <w:rStyle w:val="Hipercze"/>
                <w:rFonts w:asciiTheme="minorHAnsi" w:eastAsia="Calibri" w:hAnsiTheme="minorHAnsi"/>
                <w:noProof/>
              </w:rPr>
              <w:t>2. Wykaz najważniejszych dokumentów służących realizacji poszczególnych priorytetów RPO na poziomie wspólnotowym, krajowym i regionalnym</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435</w:t>
            </w:r>
            <w:r w:rsidRPr="005D776C">
              <w:rPr>
                <w:rFonts w:asciiTheme="minorHAnsi" w:hAnsiTheme="minorHAnsi"/>
                <w:noProof/>
                <w:webHidden/>
              </w:rPr>
              <w:fldChar w:fldCharType="end"/>
            </w:r>
          </w:hyperlink>
        </w:p>
        <w:p w:rsidR="005D776C" w:rsidRPr="005D776C" w:rsidRDefault="007A5323">
          <w:pPr>
            <w:pStyle w:val="Spistreci1"/>
            <w:rPr>
              <w:rFonts w:asciiTheme="minorHAnsi" w:eastAsiaTheme="minorEastAsia" w:hAnsiTheme="minorHAnsi" w:cstheme="minorBidi"/>
              <w:noProof/>
              <w:sz w:val="22"/>
              <w:szCs w:val="22"/>
            </w:rPr>
          </w:pPr>
          <w:hyperlink w:anchor="_Toc435091522" w:history="1">
            <w:r w:rsidR="005D776C" w:rsidRPr="005D776C">
              <w:rPr>
                <w:rStyle w:val="Hipercze"/>
                <w:rFonts w:asciiTheme="minorHAnsi" w:eastAsia="Calibri" w:hAnsiTheme="minorHAnsi"/>
                <w:noProof/>
              </w:rPr>
              <w:t>VI. Słownik terminologiczny i spis skrótów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437</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523" w:history="1">
            <w:r w:rsidR="005D776C" w:rsidRPr="005D776C">
              <w:rPr>
                <w:rStyle w:val="Hipercze"/>
                <w:rFonts w:asciiTheme="minorHAnsi" w:eastAsia="Calibri" w:hAnsiTheme="minorHAnsi"/>
                <w:noProof/>
              </w:rPr>
              <w:t>Słownik terminologiczny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437</w:t>
            </w:r>
            <w:r w:rsidRPr="005D776C">
              <w:rPr>
                <w:rFonts w:asciiTheme="minorHAnsi" w:hAnsiTheme="minorHAnsi"/>
                <w:noProof/>
                <w:webHidden/>
              </w:rPr>
              <w:fldChar w:fldCharType="end"/>
            </w:r>
          </w:hyperlink>
        </w:p>
        <w:p w:rsidR="005D776C" w:rsidRPr="005D776C" w:rsidRDefault="007A5323">
          <w:pPr>
            <w:pStyle w:val="Spistreci2"/>
            <w:tabs>
              <w:tab w:val="right" w:leader="dot" w:pos="9062"/>
            </w:tabs>
            <w:rPr>
              <w:rFonts w:asciiTheme="minorHAnsi" w:eastAsiaTheme="minorEastAsia" w:hAnsiTheme="minorHAnsi" w:cstheme="minorBidi"/>
              <w:noProof/>
              <w:sz w:val="22"/>
              <w:szCs w:val="22"/>
            </w:rPr>
          </w:pPr>
          <w:hyperlink w:anchor="_Toc435091524" w:history="1">
            <w:r w:rsidR="005D776C" w:rsidRPr="005D776C">
              <w:rPr>
                <w:rStyle w:val="Hipercze"/>
                <w:rFonts w:asciiTheme="minorHAnsi" w:eastAsia="Calibri" w:hAnsiTheme="minorHAnsi"/>
                <w:noProof/>
              </w:rPr>
              <w:t>Spis skrótów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448</w:t>
            </w:r>
            <w:r w:rsidRPr="005D776C">
              <w:rPr>
                <w:rFonts w:asciiTheme="minorHAnsi" w:hAnsiTheme="minorHAnsi"/>
                <w:noProof/>
                <w:webHidden/>
              </w:rPr>
              <w:fldChar w:fldCharType="end"/>
            </w:r>
          </w:hyperlink>
        </w:p>
        <w:p w:rsidR="005D776C" w:rsidRPr="005D776C" w:rsidRDefault="007A5323">
          <w:pPr>
            <w:pStyle w:val="Spistreci1"/>
            <w:rPr>
              <w:rFonts w:asciiTheme="minorHAnsi" w:eastAsiaTheme="minorEastAsia" w:hAnsiTheme="minorHAnsi" w:cstheme="minorBidi"/>
              <w:noProof/>
              <w:sz w:val="22"/>
              <w:szCs w:val="22"/>
            </w:rPr>
          </w:pPr>
          <w:hyperlink w:anchor="_Toc435091525" w:history="1">
            <w:r w:rsidR="005D776C" w:rsidRPr="005D776C">
              <w:rPr>
                <w:rStyle w:val="Hipercze"/>
                <w:rFonts w:asciiTheme="minorHAnsi" w:eastAsia="Calibri" w:hAnsiTheme="minorHAnsi"/>
                <w:noProof/>
              </w:rPr>
              <w:t>VII. Wykaz załączników do SZOOP RPO WD 2014-2020</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449</w:t>
            </w:r>
            <w:r w:rsidRPr="005D776C">
              <w:rPr>
                <w:rFonts w:asciiTheme="minorHAnsi" w:hAnsiTheme="minorHAnsi"/>
                <w:noProof/>
                <w:webHidden/>
              </w:rPr>
              <w:fldChar w:fldCharType="end"/>
            </w:r>
          </w:hyperlink>
        </w:p>
        <w:p w:rsidR="00945319" w:rsidRPr="0061216B" w:rsidRDefault="007A5323">
          <w:pPr>
            <w:rPr>
              <w:rFonts w:asciiTheme="minorHAnsi" w:hAnsiTheme="minorHAnsi" w:cstheme="minorHAnsi"/>
              <w:sz w:val="22"/>
              <w:szCs w:val="22"/>
            </w:rPr>
          </w:pPr>
          <w:r w:rsidRPr="005D776C">
            <w:rPr>
              <w:rFonts w:asciiTheme="minorHAnsi" w:hAnsiTheme="minorHAnsi" w:cstheme="minorHAnsi"/>
              <w:b/>
              <w:bCs/>
              <w:sz w:val="22"/>
              <w:szCs w:val="22"/>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35091446"/>
      <w:r>
        <w:rPr>
          <w:rFonts w:asciiTheme="minorHAnsi" w:hAnsiTheme="minorHAnsi"/>
        </w:rPr>
        <w:lastRenderedPageBreak/>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35091447"/>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(Dz.U. z 2016 r., poz. 217)</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ramach RPO WD, kompendium wiedzy dla potencjalnych wnioskodawców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w:t>
      </w:r>
      <w:r w:rsidR="00466857">
        <w:rPr>
          <w:rFonts w:asciiTheme="minorHAnsi" w:hAnsiTheme="minorHAnsi"/>
        </w:rPr>
        <w:lastRenderedPageBreak/>
        <w:t>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Pr="006D7FA4"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FD075B" w:rsidRPr="006D7FA4" w:rsidRDefault="00F34BB9" w:rsidP="00F34BB9">
      <w:pPr>
        <w:numPr>
          <w:ilvl w:val="0"/>
          <w:numId w:val="2"/>
        </w:numPr>
        <w:jc w:val="both"/>
        <w:rPr>
          <w:rFonts w:asciiTheme="minorHAnsi" w:hAnsiTheme="minorHAnsi"/>
        </w:rPr>
      </w:pPr>
      <w:r>
        <w:rPr>
          <w:rFonts w:asciiTheme="minorHAnsi" w:hAnsiTheme="minorHAnsi"/>
        </w:rPr>
        <w:t>z</w:t>
      </w:r>
      <w:r w:rsidRPr="00F34BB9">
        <w:rPr>
          <w:rFonts w:asciiTheme="minorHAnsi" w:hAnsiTheme="minorHAnsi"/>
        </w:rPr>
        <w:t>asa</w:t>
      </w:r>
      <w:r>
        <w:rPr>
          <w:rFonts w:asciiTheme="minorHAnsi" w:hAnsiTheme="minorHAnsi"/>
        </w:rPr>
        <w:t>dy kwalifikowalności wydatków w </w:t>
      </w:r>
      <w:r w:rsidRPr="00F34BB9">
        <w:rPr>
          <w:rFonts w:asciiTheme="minorHAnsi" w:hAnsiTheme="minorHAnsi"/>
        </w:rPr>
        <w:t>RPO WD 2014-2020</w:t>
      </w:r>
      <w:r w:rsidR="00FD075B"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horyzontalnymi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lastRenderedPageBreak/>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IZ RPO WD ogłasza komunikat</w:t>
      </w:r>
      <w:r w:rsidR="00466857">
        <w:rPr>
          <w:rFonts w:asciiTheme="minorHAnsi" w:hAnsiTheme="minorHAnsi"/>
        </w:rPr>
        <w:t xml:space="preserve"> w </w:t>
      </w:r>
      <w:r w:rsidRPr="006D7FA4">
        <w:rPr>
          <w:rFonts w:asciiTheme="minorHAnsi" w:hAnsiTheme="minorHAnsi"/>
        </w:rPr>
        <w:t>Dzienniku Urzędowym Województwa Dolnośląskiego o:</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adresie strony internetowej oraz portalu, na którym IZ RPO WD zamieści treść </w:t>
      </w:r>
      <w:r w:rsidR="00583A0D" w:rsidRPr="00E026F7">
        <w:rPr>
          <w:sz w:val="24"/>
          <w:szCs w:val="24"/>
        </w:rPr>
        <w:t>SZOOP</w:t>
      </w:r>
      <w:r w:rsidR="00BE0CBF" w:rsidRPr="00E026F7">
        <w:rPr>
          <w:sz w:val="24"/>
          <w:szCs w:val="24"/>
        </w:rPr>
        <w:t xml:space="preserve"> RPO </w:t>
      </w:r>
      <w:r w:rsidRPr="00E026F7">
        <w:rPr>
          <w:sz w:val="24"/>
          <w:szCs w:val="24"/>
        </w:rPr>
        <w:t>WD lub jego zmian;</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terminie, od którego </w:t>
      </w:r>
      <w:r w:rsidR="00583A0D" w:rsidRPr="00E026F7">
        <w:rPr>
          <w:sz w:val="24"/>
          <w:szCs w:val="24"/>
        </w:rPr>
        <w:t>SZOOP</w:t>
      </w:r>
      <w:r w:rsidRPr="00E026F7">
        <w:rPr>
          <w:sz w:val="24"/>
          <w:szCs w:val="24"/>
        </w:rPr>
        <w:t xml:space="preserve"> RPO WD lub jego zmiany będą stosowane;</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F027D7" w:rsidRPr="00A90B32" w:rsidRDefault="00F027D7" w:rsidP="005E4089">
      <w:pPr>
        <w:pStyle w:val="Akapitzlist"/>
        <w:spacing w:line="240" w:lineRule="auto"/>
        <w:jc w:val="both"/>
        <w:rPr>
          <w:sz w:val="24"/>
          <w:szCs w:val="24"/>
        </w:rPr>
      </w:pPr>
    </w:p>
    <w:p w:rsidR="00E50CF8" w:rsidRDefault="00E24B6B" w:rsidP="002435FF">
      <w:pPr>
        <w:pStyle w:val="Nagwek2"/>
        <w:jc w:val="both"/>
        <w:rPr>
          <w:rFonts w:asciiTheme="minorHAnsi" w:hAnsiTheme="minorHAnsi"/>
        </w:rPr>
      </w:pPr>
      <w:bookmarkStart w:id="2" w:name="_Toc435091448"/>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xml:space="preserve">, wytycznych </w:t>
      </w:r>
      <w:r w:rsidR="003C4DDF">
        <w:rPr>
          <w:rFonts w:asciiTheme="minorHAnsi" w:hAnsiTheme="minorHAnsi"/>
        </w:rPr>
        <w:t xml:space="preserve">horyzontalnych </w:t>
      </w:r>
      <w:r>
        <w:rPr>
          <w:rFonts w:asciiTheme="minorHAnsi" w:hAnsiTheme="minorHAnsi"/>
        </w:rPr>
        <w:t>(np.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o obniżeniu dofinansowania.</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 xml:space="preserve">maksymalnie do wysokości 10% unijnego finansowania (współfinansowanie kosztów </w:t>
      </w:r>
      <w:r w:rsidRPr="00DE635D">
        <w:rPr>
          <w:rFonts w:asciiTheme="minorHAnsi" w:hAnsiTheme="minorHAnsi"/>
        </w:rPr>
        <w:lastRenderedPageBreak/>
        <w:t>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FD075B" w:rsidRPr="009D4EE7" w:rsidRDefault="00FD075B" w:rsidP="002435FF">
      <w:pPr>
        <w:pStyle w:val="Akapitzlist"/>
        <w:spacing w:line="240" w:lineRule="auto"/>
        <w:ind w:left="0"/>
        <w:jc w:val="both"/>
        <w:rPr>
          <w:sz w:val="24"/>
          <w:szCs w:val="24"/>
        </w:rPr>
      </w:pPr>
    </w:p>
    <w:p w:rsidR="00E50CF8" w:rsidRDefault="00E24B6B" w:rsidP="002435FF">
      <w:pPr>
        <w:pStyle w:val="Nagwek2"/>
        <w:jc w:val="both"/>
        <w:rPr>
          <w:rFonts w:asciiTheme="minorHAnsi" w:hAnsiTheme="minorHAnsi"/>
        </w:rPr>
      </w:pPr>
      <w:bookmarkStart w:id="3" w:name="_Toc435091449"/>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35091450"/>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643262">
      <w:pPr>
        <w:pStyle w:val="Akapitzlist"/>
        <w:numPr>
          <w:ilvl w:val="0"/>
          <w:numId w:val="239"/>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643262">
      <w:pPr>
        <w:numPr>
          <w:ilvl w:val="0"/>
          <w:numId w:val="239"/>
        </w:numPr>
        <w:ind w:left="851" w:hanging="284"/>
        <w:jc w:val="both"/>
        <w:rPr>
          <w:rFonts w:ascii="Calibri" w:hAnsi="Calibri"/>
          <w:iCs/>
        </w:rPr>
      </w:pPr>
      <w:r>
        <w:rPr>
          <w:rFonts w:ascii="Calibri" w:hAnsi="Calibri"/>
          <w:iCs/>
        </w:rPr>
        <w:t>pozakonkursowym stosowanym do wyboru projektów o strategicznym znaczeniu dla społeczno-gospodarczego rozwoju regionu lub obszaru objętego realizacją ZIT lub projektów dotyczących realizacji zadań publicznych – których wnioskodawcami,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 w punkcie 5.2 Umowy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horyzontalnych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lastRenderedPageBreak/>
        <w:t xml:space="preserve">przepisami prawa, w szczególności w zakresie pomocy państwa i zamówień publicznych. Projekty z zakresu instrumentów finansowych wdrażane w formule funduszu funduszy na 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ante,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 wybór projektów do dofinansowania w sposób przejrzysty, rzetelny i bezstronny, zapewnia wnioskodawcom równy dostęp do informacji o</w:t>
      </w:r>
      <w:r w:rsidR="006B5988">
        <w:rPr>
          <w:rFonts w:asciiTheme="minorHAnsi" w:hAnsiTheme="minorHAnsi"/>
          <w:iCs/>
        </w:rPr>
        <w:t> </w:t>
      </w:r>
      <w:r>
        <w:rPr>
          <w:rFonts w:asciiTheme="minorHAnsi" w:hAnsiTheme="minorHAnsi"/>
          <w:iCs/>
        </w:rPr>
        <w:t>warunkach i sposobie wyboru projektów do dofinansowania oraz równe traktowanie wnioskodawców.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 postępowania w zakresie ubiegania się o dofinansowanie oraz udzielania dofinansowania na podstawie ustawy nie stosuje się przepisów ustawy z dnia 14 czerwca 1960 r. – Kodeks postępowania administracyjnego (</w:t>
      </w:r>
      <w:r w:rsidR="002F64E6" w:rsidRPr="005E74B9">
        <w:rPr>
          <w:rFonts w:asciiTheme="minorHAnsi" w:hAnsiTheme="minorHAnsi"/>
          <w:iCs/>
        </w:rPr>
        <w:t>Dz.U. 2016 poz. 23</w:t>
      </w:r>
      <w:r>
        <w:rPr>
          <w:rFonts w:asciiTheme="minorHAnsi" w:hAnsiTheme="minorHAnsi"/>
          <w:iCs/>
        </w:rPr>
        <w:t xml:space="preserve">) – dalej k.p.a., z wyjątkiem przepisów dotyczących wyłączenia pracowników organu, doręczeń i sposobu obliczania terminów.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Calibri" w:hAnsi="Calibri"/>
          <w:iCs/>
        </w:rPr>
        <w:t xml:space="preserve">IZ RPO WD/ IP RPO WD może wymagać od wnioskodawcy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Dodatkowo można wymagać od wnioskodawcy informacji i dokumentów umożliwiających identyfikację wnioskodawcy oraz komunikowanie się z nim.</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Dokumenty i informacje przedstawiane przez wnioskodawców, do momentu zawarcia z nimi umowy o dofinansowanie projektu albo wydania w stosunku do nich decyzji o dofinansowaniu projektu, a także dokumenty wytworzone lub przygotowane w związku z oceną dokumentów i informacji przedstawianych przez wnioskodawców do czasu rozstrzygnięcia konkursu albo zamieszczenia informacji na stronie internetowej IZ RPO WD/ IP RPO WD oraz na portalu Funduszy Europejskich, o wyborze do dofinansowania projektu w trybie pozakonkursowym, nie stanowią informacji publicznej w rozumieniu ustawy z dnia 6 września 2001 r. o dostępie do informacji publicznej (</w:t>
      </w:r>
      <w:r w:rsidR="002F64E6" w:rsidRPr="002F64E6">
        <w:rPr>
          <w:rFonts w:asciiTheme="minorHAnsi" w:hAnsiTheme="minorHAnsi"/>
          <w:iCs/>
        </w:rPr>
        <w:t>Dz.U. 2015 poz. 2058</w:t>
      </w:r>
      <w:r>
        <w:rPr>
          <w:rFonts w:asciiTheme="minorHAnsi" w:hAnsiTheme="minorHAnsi"/>
          <w:iCs/>
        </w:rPr>
        <w:t>).</w:t>
      </w:r>
    </w:p>
    <w:p w:rsidR="009A180E" w:rsidRDefault="009A180E" w:rsidP="009A180E">
      <w:pPr>
        <w:spacing w:after="0"/>
        <w:jc w:val="both"/>
        <w:rPr>
          <w:rFonts w:asciiTheme="minorHAnsi" w:hAnsiTheme="minorHAnsi"/>
          <w:iCs/>
        </w:rPr>
      </w:pPr>
    </w:p>
    <w:p w:rsidR="009A180E"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Pr>
          <w:rFonts w:asciiTheme="minorHAnsi" w:hAnsiTheme="minorHAnsi"/>
          <w:bCs/>
          <w:iCs/>
        </w:rPr>
        <w:t>powołuje KOP dla każdego konkursu oraz określa Regulamin jej pracy (Regulamin pracy KOP).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mogą wchodzić eksperci zewnętrzni, o których mowa w art. 49 ustawy</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Rola eksperta w wyborze projektów sprowadza się do oceny wskazanych w Regulaminie pracy KOP kryteriów wyboru projektów zatwierdzonych przez KM RPO WD 2014-2020 lub do wydawania opinii. </w:t>
      </w:r>
      <w:r>
        <w:rPr>
          <w:rFonts w:ascii="Calibri" w:hAnsi="Calibri"/>
          <w:bCs/>
          <w:iCs/>
        </w:rPr>
        <w:t>KOP dokonuje oceny na opracowa</w:t>
      </w:r>
      <w:r w:rsidR="00B142B0">
        <w:rPr>
          <w:rFonts w:ascii="Calibri" w:hAnsi="Calibri"/>
          <w:bCs/>
          <w:iCs/>
        </w:rPr>
        <w:t>nych przez instytucję organizują</w:t>
      </w:r>
      <w:r>
        <w:rPr>
          <w:rFonts w:ascii="Calibri" w:hAnsi="Calibri"/>
          <w:bCs/>
          <w:iCs/>
        </w:rPr>
        <w:t xml:space="preserve">cą konkurs (zwaną dalej IOK) stosownych </w:t>
      </w:r>
      <w:r>
        <w:rPr>
          <w:rFonts w:ascii="Calibri" w:hAnsi="Calibri"/>
          <w:bCs/>
          <w:iCs/>
        </w:rPr>
        <w:lastRenderedPageBreak/>
        <w:t xml:space="preserve">formularzach oceny (np. karty oceny projektu) lub w dedykowanych systemach informatycznych. </w:t>
      </w:r>
      <w:r>
        <w:rPr>
          <w:rFonts w:asciiTheme="minorHAnsi" w:hAnsiTheme="minorHAnsi"/>
          <w:iCs/>
        </w:rPr>
        <w:t xml:space="preserve">IZ RPO WD/ IP RPO WD sprawuje nadzór nad KOP w zakresie zgodności konkursu z przepisami ustawy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b) ZIT dokonuje co najmniej oceny stopnia spełniania przez projekt kryteriów dotyczących jego zgodności ze Strategią ZIT – co oznacza, że pracownicy ZIT lub eksperci wskazani przez ZIT uczestniczą w pracach KOP, dokonując oceny co najmniej w zakresie ww. kryteriów;</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c) ZIT wspólnie z IZ RPO dokonują wyboru projektów do dofinansowania – co jest równoznaczne z tym, że zarówno ZIT jak i IZ RPO zatwierdzają listę, o której mowa w art. 44 ust. 4 ustawy.</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Ocena projektu służącego realizacji Strategii ZIT, zgłoszonego do objęcia współfinansowaniem w ramach RPO WD 2014-2020 w trybie pozakonkursowym jest przeprowadzana przez IZ RPO WD, z zastrzeżeniem oceny przez ZIT spełniania przez projekt kryteriów dotyczących jego zgodności ze Strategią ZIT.</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35091451"/>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w:t>
      </w:r>
      <w:r>
        <w:rPr>
          <w:rFonts w:asciiTheme="minorHAnsi" w:hAnsiTheme="minorHAnsi"/>
          <w:iCs/>
        </w:rPr>
        <w:lastRenderedPageBreak/>
        <w:t xml:space="preserve">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Pr>
          <w:rFonts w:ascii="Calibri" w:eastAsiaTheme="minorHAnsi" w:hAnsi="Calibri" w:cs="Arial"/>
          <w:lang w:eastAsia="en-US"/>
        </w:rPr>
        <w:t xml:space="preserve">Zakaz aktualizacji harmonogramu, przewidziany w art. 47 ust. 3 ustawy, oznacza, że w przypadku aktualizacji harmonogramu polegającej na zmianie terminu naboru, zmiana ta nie może dotyczyć naboru, którego przeprowadzenie zaplanowano pierwotnie w terminie krótszym niż 3 miesiące, licząc od dnia aktualizacji. Jednocześnie oznacza on, że w przypadku aktualizacji polegającej na dodaniu nowego naboru wniosków o dofinansowanie, jego przeprowadzenie 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643262">
      <w:pPr>
        <w:pStyle w:val="Akapitzlist"/>
        <w:numPr>
          <w:ilvl w:val="1"/>
          <w:numId w:val="240"/>
        </w:numPr>
        <w:spacing w:after="0"/>
        <w:ind w:left="567"/>
        <w:jc w:val="both"/>
        <w:rPr>
          <w:iCs/>
          <w:sz w:val="24"/>
          <w:szCs w:val="24"/>
        </w:rPr>
      </w:pPr>
      <w:r>
        <w:rPr>
          <w:iCs/>
          <w:sz w:val="24"/>
          <w:szCs w:val="24"/>
        </w:rPr>
        <w:t>nazwę i adres IOK (IZ RPO WD/ IP RPO WD);</w:t>
      </w:r>
    </w:p>
    <w:p w:rsidR="009A180E" w:rsidRDefault="009A180E" w:rsidP="00643262">
      <w:pPr>
        <w:pStyle w:val="Akapitzlist"/>
        <w:numPr>
          <w:ilvl w:val="1"/>
          <w:numId w:val="240"/>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643262">
      <w:pPr>
        <w:pStyle w:val="Akapitzlist"/>
        <w:numPr>
          <w:ilvl w:val="1"/>
          <w:numId w:val="240"/>
        </w:numPr>
        <w:spacing w:after="0"/>
        <w:ind w:left="567"/>
        <w:jc w:val="both"/>
        <w:rPr>
          <w:iCs/>
          <w:sz w:val="24"/>
          <w:szCs w:val="24"/>
        </w:rPr>
      </w:pPr>
      <w:r>
        <w:rPr>
          <w:iCs/>
          <w:sz w:val="24"/>
          <w:szCs w:val="24"/>
        </w:rPr>
        <w:t>określenie kwoty przeznaczonej na dofinansowanie projektów w konkursie;</w:t>
      </w:r>
    </w:p>
    <w:p w:rsidR="009A180E" w:rsidRDefault="009A180E" w:rsidP="00643262">
      <w:pPr>
        <w:pStyle w:val="Akapitzlist"/>
        <w:numPr>
          <w:ilvl w:val="1"/>
          <w:numId w:val="240"/>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643262">
      <w:pPr>
        <w:pStyle w:val="Akapitzlist"/>
        <w:numPr>
          <w:ilvl w:val="1"/>
          <w:numId w:val="240"/>
        </w:numPr>
        <w:spacing w:after="0"/>
        <w:ind w:left="567"/>
        <w:jc w:val="both"/>
        <w:rPr>
          <w:iCs/>
          <w:sz w:val="24"/>
          <w:szCs w:val="24"/>
        </w:rPr>
      </w:pPr>
      <w:r>
        <w:rPr>
          <w:iCs/>
          <w:sz w:val="24"/>
          <w:szCs w:val="24"/>
        </w:rPr>
        <w:t>określenie terminu, miejsca i formy składania wniosków o dofinansowanie projektu;</w:t>
      </w:r>
    </w:p>
    <w:p w:rsidR="009A180E" w:rsidRDefault="009A180E" w:rsidP="00643262">
      <w:pPr>
        <w:pStyle w:val="Akapitzlist"/>
        <w:numPr>
          <w:ilvl w:val="1"/>
          <w:numId w:val="240"/>
        </w:numPr>
        <w:spacing w:after="0"/>
        <w:ind w:left="567"/>
        <w:jc w:val="both"/>
        <w:rPr>
          <w:iCs/>
          <w:sz w:val="24"/>
          <w:szCs w:val="24"/>
        </w:rPr>
      </w:pPr>
      <w:r>
        <w:rPr>
          <w:iCs/>
          <w:sz w:val="24"/>
          <w:szCs w:val="24"/>
        </w:rPr>
        <w:t>określenie sposobu i miejsca udostępnienia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Regulamin konkursu określa w szczególności:</w:t>
      </w:r>
    </w:p>
    <w:p w:rsidR="009A180E" w:rsidRDefault="009A180E" w:rsidP="00643262">
      <w:pPr>
        <w:pStyle w:val="Akapitzlist"/>
        <w:numPr>
          <w:ilvl w:val="0"/>
          <w:numId w:val="241"/>
        </w:numPr>
        <w:spacing w:after="0"/>
        <w:ind w:left="567"/>
        <w:jc w:val="both"/>
        <w:rPr>
          <w:iCs/>
          <w:sz w:val="24"/>
          <w:szCs w:val="24"/>
        </w:rPr>
      </w:pPr>
      <w:r>
        <w:rPr>
          <w:iCs/>
          <w:sz w:val="24"/>
          <w:szCs w:val="24"/>
        </w:rPr>
        <w:t>nazwę i adres IOK (IZ RPO WD/ IP RPO WD);</w:t>
      </w:r>
    </w:p>
    <w:p w:rsidR="009A180E" w:rsidRDefault="009A180E" w:rsidP="00643262">
      <w:pPr>
        <w:pStyle w:val="Akapitzlist"/>
        <w:numPr>
          <w:ilvl w:val="0"/>
          <w:numId w:val="241"/>
        </w:numPr>
        <w:spacing w:after="0"/>
        <w:ind w:left="567"/>
        <w:jc w:val="both"/>
        <w:rPr>
          <w:iCs/>
          <w:sz w:val="24"/>
          <w:szCs w:val="24"/>
        </w:rPr>
      </w:pPr>
      <w:r>
        <w:rPr>
          <w:iCs/>
          <w:sz w:val="24"/>
          <w:szCs w:val="24"/>
        </w:rPr>
        <w:t>przedmiot konkursu, w tym typy projektów podlegających dofinansowaniu;</w:t>
      </w:r>
    </w:p>
    <w:p w:rsidR="009A180E" w:rsidRDefault="009A180E" w:rsidP="00643262">
      <w:pPr>
        <w:pStyle w:val="Akapitzlist"/>
        <w:numPr>
          <w:ilvl w:val="0"/>
          <w:numId w:val="241"/>
        </w:numPr>
        <w:spacing w:after="0"/>
        <w:ind w:left="567"/>
        <w:jc w:val="both"/>
        <w:rPr>
          <w:iCs/>
          <w:sz w:val="24"/>
          <w:szCs w:val="24"/>
        </w:rPr>
      </w:pPr>
      <w:r>
        <w:rPr>
          <w:iCs/>
          <w:sz w:val="24"/>
          <w:szCs w:val="24"/>
        </w:rPr>
        <w:t>formę konkursu;</w:t>
      </w:r>
    </w:p>
    <w:p w:rsidR="009A180E" w:rsidRDefault="009A180E" w:rsidP="00643262">
      <w:pPr>
        <w:pStyle w:val="Akapitzlist"/>
        <w:numPr>
          <w:ilvl w:val="0"/>
          <w:numId w:val="241"/>
        </w:numPr>
        <w:spacing w:after="0"/>
        <w:ind w:left="567"/>
        <w:jc w:val="both"/>
        <w:rPr>
          <w:iCs/>
          <w:sz w:val="24"/>
          <w:szCs w:val="24"/>
        </w:rPr>
      </w:pPr>
      <w:r>
        <w:rPr>
          <w:iCs/>
          <w:sz w:val="24"/>
          <w:szCs w:val="24"/>
        </w:rPr>
        <w:t>termin, miejsce i formę składania wniosków o dofinansowanie projektu i sposób uzupełniania w nich braków formalnych oraz poprawiania w nich oczywistych omyłek;</w:t>
      </w:r>
    </w:p>
    <w:p w:rsidR="009A180E" w:rsidRDefault="009A180E" w:rsidP="00643262">
      <w:pPr>
        <w:pStyle w:val="Akapitzlist"/>
        <w:numPr>
          <w:ilvl w:val="0"/>
          <w:numId w:val="241"/>
        </w:numPr>
        <w:spacing w:after="0"/>
        <w:ind w:left="567"/>
        <w:jc w:val="both"/>
        <w:rPr>
          <w:iCs/>
          <w:sz w:val="24"/>
          <w:szCs w:val="24"/>
        </w:rPr>
      </w:pPr>
      <w:r>
        <w:rPr>
          <w:iCs/>
          <w:sz w:val="24"/>
          <w:szCs w:val="24"/>
        </w:rPr>
        <w:t>wzór wniosku o dofinansowanie projektu;</w:t>
      </w:r>
    </w:p>
    <w:p w:rsidR="009A180E" w:rsidRDefault="009A180E" w:rsidP="00643262">
      <w:pPr>
        <w:pStyle w:val="Akapitzlist"/>
        <w:numPr>
          <w:ilvl w:val="0"/>
          <w:numId w:val="241"/>
        </w:numPr>
        <w:spacing w:after="0"/>
        <w:ind w:left="567"/>
        <w:jc w:val="both"/>
        <w:rPr>
          <w:iCs/>
          <w:sz w:val="24"/>
          <w:szCs w:val="24"/>
        </w:rPr>
      </w:pPr>
      <w:r>
        <w:rPr>
          <w:iCs/>
          <w:sz w:val="24"/>
          <w:szCs w:val="24"/>
        </w:rPr>
        <w:t>wzór umowy o dofinansowanie projektu;</w:t>
      </w:r>
    </w:p>
    <w:p w:rsidR="009A180E" w:rsidRDefault="009A180E" w:rsidP="00643262">
      <w:pPr>
        <w:pStyle w:val="Akapitzlist"/>
        <w:numPr>
          <w:ilvl w:val="0"/>
          <w:numId w:val="241"/>
        </w:numPr>
        <w:spacing w:after="0"/>
        <w:ind w:left="567"/>
        <w:jc w:val="both"/>
        <w:rPr>
          <w:iCs/>
          <w:sz w:val="24"/>
          <w:szCs w:val="24"/>
        </w:rPr>
      </w:pPr>
      <w:r>
        <w:rPr>
          <w:iCs/>
          <w:sz w:val="24"/>
          <w:szCs w:val="24"/>
        </w:rPr>
        <w:t>kryteria wyboru projektów wraz z podaniem ich znaczenia;</w:t>
      </w:r>
    </w:p>
    <w:p w:rsidR="009A180E" w:rsidRDefault="009A180E" w:rsidP="00643262">
      <w:pPr>
        <w:pStyle w:val="Akapitzlist"/>
        <w:numPr>
          <w:ilvl w:val="0"/>
          <w:numId w:val="241"/>
        </w:numPr>
        <w:spacing w:after="0"/>
        <w:ind w:left="567"/>
        <w:jc w:val="both"/>
        <w:rPr>
          <w:iCs/>
          <w:sz w:val="24"/>
          <w:szCs w:val="24"/>
        </w:rPr>
      </w:pPr>
      <w:r>
        <w:rPr>
          <w:iCs/>
          <w:sz w:val="24"/>
          <w:szCs w:val="24"/>
        </w:rPr>
        <w:t>kwotę przeznaczoną na dofinansowanie projektów w konkursie;</w:t>
      </w:r>
    </w:p>
    <w:p w:rsidR="009A180E" w:rsidRDefault="009A180E" w:rsidP="00643262">
      <w:pPr>
        <w:pStyle w:val="Akapitzlist"/>
        <w:numPr>
          <w:ilvl w:val="0"/>
          <w:numId w:val="241"/>
        </w:numPr>
        <w:spacing w:after="0"/>
        <w:ind w:left="567"/>
        <w:jc w:val="both"/>
        <w:rPr>
          <w:iCs/>
          <w:sz w:val="24"/>
          <w:szCs w:val="24"/>
        </w:rPr>
      </w:pPr>
      <w:r>
        <w:rPr>
          <w:iCs/>
          <w:sz w:val="24"/>
          <w:szCs w:val="24"/>
        </w:rPr>
        <w:lastRenderedPageBreak/>
        <w:t>maksymalny dopuszczalny poziom dofinansowania projektu lub maksymalną dopuszczalną kwotę dofinansowania projektu;</w:t>
      </w:r>
    </w:p>
    <w:p w:rsidR="009A180E" w:rsidRDefault="009A180E" w:rsidP="00643262">
      <w:pPr>
        <w:pStyle w:val="Akapitzlist"/>
        <w:numPr>
          <w:ilvl w:val="0"/>
          <w:numId w:val="241"/>
        </w:numPr>
        <w:spacing w:after="0"/>
        <w:ind w:left="567"/>
        <w:jc w:val="both"/>
        <w:rPr>
          <w:iCs/>
          <w:sz w:val="24"/>
          <w:szCs w:val="24"/>
        </w:rPr>
      </w:pPr>
      <w:r>
        <w:rPr>
          <w:iCs/>
          <w:sz w:val="24"/>
          <w:szCs w:val="24"/>
        </w:rPr>
        <w:t>środki odwoławcze przysługujące wnioskodawcy;</w:t>
      </w:r>
    </w:p>
    <w:p w:rsidR="009A180E" w:rsidRDefault="009A180E" w:rsidP="00643262">
      <w:pPr>
        <w:pStyle w:val="Akapitzlist"/>
        <w:numPr>
          <w:ilvl w:val="0"/>
          <w:numId w:val="241"/>
        </w:numPr>
        <w:spacing w:after="0"/>
        <w:ind w:left="567"/>
        <w:jc w:val="both"/>
        <w:rPr>
          <w:iCs/>
          <w:sz w:val="24"/>
          <w:szCs w:val="24"/>
        </w:rPr>
      </w:pPr>
      <w:r>
        <w:rPr>
          <w:iCs/>
          <w:sz w:val="24"/>
          <w:szCs w:val="24"/>
        </w:rPr>
        <w:t>sposób podania do publicznej wiadomości wyników konkursu;</w:t>
      </w:r>
    </w:p>
    <w:p w:rsidR="009A180E" w:rsidRDefault="009A180E" w:rsidP="00643262">
      <w:pPr>
        <w:pStyle w:val="Akapitzlist"/>
        <w:numPr>
          <w:ilvl w:val="0"/>
          <w:numId w:val="241"/>
        </w:numPr>
        <w:spacing w:after="0"/>
        <w:ind w:left="567"/>
        <w:jc w:val="both"/>
        <w:rPr>
          <w:iCs/>
          <w:sz w:val="24"/>
          <w:szCs w:val="24"/>
        </w:rPr>
      </w:pPr>
      <w:r>
        <w:rPr>
          <w:iCs/>
          <w:sz w:val="24"/>
          <w:szCs w:val="24"/>
        </w:rPr>
        <w:t>formę i sposób udzielania wnioskodawcy wyjaśnień w kwestiach dotyczących konkursu.</w:t>
      </w:r>
    </w:p>
    <w:p w:rsidR="009A180E" w:rsidRDefault="009A180E" w:rsidP="009A180E">
      <w:pPr>
        <w:autoSpaceDE w:val="0"/>
        <w:autoSpaceDN w:val="0"/>
        <w:adjustRightInd w:val="0"/>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Dodatkowo Regulamin zawiera:</w:t>
      </w:r>
    </w:p>
    <w:p w:rsidR="009A180E" w:rsidRDefault="009A180E" w:rsidP="00643262">
      <w:pPr>
        <w:pStyle w:val="Akapitzlist"/>
        <w:numPr>
          <w:ilvl w:val="0"/>
          <w:numId w:val="242"/>
        </w:numPr>
        <w:autoSpaceDE w:val="0"/>
        <w:autoSpaceDN w:val="0"/>
        <w:adjustRightInd w:val="0"/>
        <w:spacing w:after="0"/>
        <w:ind w:left="567" w:hanging="283"/>
        <w:jc w:val="both"/>
        <w:rPr>
          <w:rFonts w:cs="Arial"/>
          <w:sz w:val="24"/>
          <w:szCs w:val="24"/>
        </w:rPr>
      </w:pPr>
      <w:r>
        <w:rPr>
          <w:rFonts w:cs="Arial"/>
          <w:sz w:val="24"/>
          <w:szCs w:val="24"/>
        </w:rPr>
        <w:t>orientacyjny termin rozstrzygnięcia konkursu, z dokładnością co najmniej do miesiąca, oraz czas trwania poszczególnych etapów konkursu, o ile zostały one wyodrębnione;</w:t>
      </w:r>
    </w:p>
    <w:p w:rsidR="009A180E" w:rsidRDefault="009A180E" w:rsidP="00643262">
      <w:pPr>
        <w:pStyle w:val="Akapitzlist"/>
        <w:numPr>
          <w:ilvl w:val="0"/>
          <w:numId w:val="242"/>
        </w:numPr>
        <w:autoSpaceDE w:val="0"/>
        <w:autoSpaceDN w:val="0"/>
        <w:adjustRightInd w:val="0"/>
        <w:spacing w:after="0"/>
        <w:ind w:left="567" w:hanging="283"/>
        <w:jc w:val="both"/>
        <w:rPr>
          <w:rFonts w:cs="Arial"/>
          <w:sz w:val="24"/>
          <w:szCs w:val="24"/>
        </w:rPr>
      </w:pPr>
      <w:r>
        <w:rPr>
          <w:rFonts w:cs="Arial"/>
          <w:sz w:val="24"/>
          <w:szCs w:val="24"/>
        </w:rPr>
        <w:t>informacje o sposobie postępowania z wnioskami o dofinansowanie po rozstrzygnięciu konkursu w zależności od tego, czy projekt został wybrany do dofinansowania, czy nie został wybrany do dofinansowania;</w:t>
      </w:r>
    </w:p>
    <w:p w:rsidR="009A180E" w:rsidRDefault="009A180E" w:rsidP="00643262">
      <w:pPr>
        <w:pStyle w:val="Akapitzlist"/>
        <w:numPr>
          <w:ilvl w:val="0"/>
          <w:numId w:val="242"/>
        </w:numPr>
        <w:spacing w:after="0"/>
        <w:ind w:left="567" w:hanging="283"/>
        <w:jc w:val="both"/>
        <w:rPr>
          <w:iCs/>
          <w:sz w:val="24"/>
          <w:szCs w:val="24"/>
        </w:rPr>
      </w:pPr>
      <w:r>
        <w:rPr>
          <w:rFonts w:cs="Arial"/>
          <w:sz w:val="24"/>
          <w:szCs w:val="24"/>
        </w:rPr>
        <w:t>postanowienie uprawniające IOK do anulowania konkursu wraz ze wskazaniem przykładowych sytuacji, w których może to nastąpić;</w:t>
      </w:r>
    </w:p>
    <w:p w:rsidR="009A180E" w:rsidRDefault="009A180E" w:rsidP="00643262">
      <w:pPr>
        <w:pStyle w:val="Akapitzlist"/>
        <w:numPr>
          <w:ilvl w:val="0"/>
          <w:numId w:val="242"/>
        </w:numPr>
        <w:spacing w:after="0"/>
        <w:ind w:left="567" w:hanging="283"/>
        <w:jc w:val="both"/>
        <w:rPr>
          <w:iCs/>
          <w:sz w:val="24"/>
          <w:szCs w:val="24"/>
        </w:rPr>
      </w:pPr>
      <w:r>
        <w:rPr>
          <w:rFonts w:cs="Arial"/>
          <w:sz w:val="24"/>
          <w:szCs w:val="24"/>
        </w:rPr>
        <w:t>postanowienie dotyczące możliwości zwiększenia kwoty przeznaczonej na dofinansowanie projektów w konkursie, na podstawie z art. 46 ust. 2 ustawy.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Do czasu rozstrzygnięcia konkursu IZ RPO WD/ IP RPO WD nie może zmieniać Regulaminu konkursu w sposób skutkujący nierównym traktowaniem wnioskodawców. Powyższe nie dotyczy sytuacji, jeżeli konieczność dokonania zmiany wynika z  przepisów powszechnie obowiązującego prawa. IZ RPO WD/ IP RPO WD podaje do publicznej wiadomości, w szczególności na swojej stronie internetowej oraz na portalu Funduszy Europejskich, Regulamin konkursu oraz jego zmiany, wraz z ich uzasadnieniem, a także termin, od którego są stosowane. </w:t>
      </w:r>
      <w:r>
        <w:rPr>
          <w:rFonts w:ascii="Calibri" w:hAnsi="Calibr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Default="009A180E" w:rsidP="009A180E">
      <w:pPr>
        <w:spacing w:after="0"/>
        <w:jc w:val="both"/>
        <w:rPr>
          <w:rFonts w:asciiTheme="minorHAnsi" w:hAnsiTheme="minorHAnsi"/>
          <w:bCs/>
          <w:iCs/>
        </w:rPr>
      </w:pPr>
      <w:r>
        <w:rPr>
          <w:rFonts w:asciiTheme="minorHAnsi" w:hAnsiTheme="minorHAnsi"/>
          <w:iCs/>
        </w:rPr>
        <w:t>Termin, miejsce i formę składania wniosków o dofinansowanie projektu</w:t>
      </w:r>
      <w:r>
        <w:rPr>
          <w:rFonts w:asciiTheme="minorHAnsi" w:hAnsiTheme="minorHAnsi"/>
          <w:bCs/>
          <w:iCs/>
        </w:rPr>
        <w:t xml:space="preserve"> określa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 </w:t>
      </w:r>
      <w:r>
        <w:rPr>
          <w:rFonts w:asciiTheme="minorHAnsi" w:hAnsiTheme="minorHAnsi"/>
          <w:iCs/>
        </w:rPr>
        <w:t xml:space="preserve">ogłoszeniu konkursu oraz Regulaminie konkursu, przy czym </w:t>
      </w:r>
      <w:r>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t>
      </w:r>
    </w:p>
    <w:p w:rsidR="009A180E" w:rsidRDefault="009A180E" w:rsidP="009A180E">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iCs/>
        </w:rPr>
        <w:t xml:space="preserve">Oświadczenia oraz dane zawarte we wniosku o dofinansowanie projektu są składane pod rygorem odpowiedzialności karnej za składanie fałszywych zeznań. Wniosek o dofinansowanie projektu zawiera klauzulę następującej treści: „Jestem świadomy odpowiedzialności karnej za podanie fałszywych danych lub złożenie fałszywych </w:t>
      </w:r>
      <w:r>
        <w:rPr>
          <w:rFonts w:asciiTheme="minorHAnsi" w:hAnsiTheme="minorHAnsi"/>
          <w:iCs/>
        </w:rPr>
        <w:lastRenderedPageBreak/>
        <w:t>oświadczeń”. Klauzula ta zastępuje pouczenie właściwej instytucji o odpowiedzialności karnej za składanie fałszywych zeznań.</w:t>
      </w:r>
    </w:p>
    <w:p w:rsidR="009A180E" w:rsidRDefault="009A180E" w:rsidP="009A180E">
      <w:pPr>
        <w:spacing w:after="0"/>
        <w:jc w:val="both"/>
        <w:rPr>
          <w:rFonts w:asciiTheme="minorHAnsi" w:hAnsiTheme="minorHAnsi"/>
          <w:b/>
          <w:bCs/>
          <w:i/>
          <w:iCs/>
        </w:rPr>
      </w:pPr>
    </w:p>
    <w:p w:rsidR="009A180E" w:rsidRDefault="009A180E" w:rsidP="009A180E">
      <w:pPr>
        <w:spacing w:after="0"/>
        <w:jc w:val="both"/>
        <w:rPr>
          <w:rFonts w:asciiTheme="minorHAnsi" w:hAnsiTheme="minorHAnsi"/>
          <w:b/>
        </w:rPr>
      </w:pP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9A180E">
      <w:pPr>
        <w:rPr>
          <w:rFonts w:ascii="Calibri" w:hAnsi="Calibri"/>
          <w:b/>
          <w:bCs/>
          <w:i/>
          <w:iCs/>
        </w:rPr>
      </w:pPr>
      <w:r>
        <w:rPr>
          <w:rFonts w:ascii="Calibri" w:hAnsi="Calibri"/>
          <w:b/>
          <w:bCs/>
          <w:i/>
          <w:iCs/>
        </w:rPr>
        <w:t>Ocena zgodności projektu ze Strategią ZIT w ramach EFRR</w:t>
      </w:r>
    </w:p>
    <w:p w:rsidR="009A180E" w:rsidRDefault="009A180E" w:rsidP="009A180E">
      <w:pPr>
        <w:pStyle w:val="Akapitzlist"/>
        <w:tabs>
          <w:tab w:val="left" w:pos="284"/>
        </w:tabs>
        <w:spacing w:line="240" w:lineRule="auto"/>
        <w:ind w:left="0"/>
        <w:jc w:val="both"/>
        <w:rPr>
          <w:rFonts w:ascii="Calibri" w:eastAsia="Calibri" w:hAnsi="Calibri" w:cs="Helvetica"/>
          <w:sz w:val="24"/>
          <w:szCs w:val="24"/>
        </w:rPr>
      </w:pPr>
      <w:r>
        <w:rPr>
          <w:rFonts w:ascii="Calibri" w:hAnsi="Calibri"/>
          <w:sz w:val="24"/>
          <w:szCs w:val="24"/>
        </w:rPr>
        <w:t>Dotyczy wyłącznie naborów dedykowanych ZIT</w:t>
      </w:r>
      <w:r>
        <w:rPr>
          <w:rFonts w:ascii="Calibri" w:eastAsia="Calibri" w:hAnsi="Calibri" w:cs="Helvetica"/>
          <w:sz w:val="24"/>
          <w:szCs w:val="24"/>
        </w:rPr>
        <w:t>.</w:t>
      </w:r>
    </w:p>
    <w:p w:rsidR="009A180E" w:rsidRDefault="009A180E" w:rsidP="009A180E">
      <w:pPr>
        <w:pStyle w:val="Akapitzlist"/>
        <w:tabs>
          <w:tab w:val="left" w:pos="284"/>
        </w:tabs>
        <w:spacing w:line="240" w:lineRule="auto"/>
        <w:ind w:left="0"/>
        <w:jc w:val="both"/>
        <w:rPr>
          <w:rFonts w:ascii="Calibri" w:hAnsi="Calibri"/>
          <w:sz w:val="24"/>
          <w:szCs w:val="24"/>
        </w:rPr>
      </w:pPr>
    </w:p>
    <w:p w:rsidR="009A180E" w:rsidRDefault="009A180E" w:rsidP="009A180E">
      <w:pPr>
        <w:rPr>
          <w:rFonts w:ascii="Calibri" w:hAnsi="Calibri"/>
          <w:b/>
          <w:bCs/>
          <w:i/>
          <w:iCs/>
        </w:rPr>
      </w:pPr>
      <w:r>
        <w:rPr>
          <w:rFonts w:ascii="Calibri" w:hAnsi="Calibri"/>
          <w:b/>
          <w:bCs/>
          <w:i/>
          <w:iCs/>
        </w:rPr>
        <w:t>Ocena formalna wniosku o dofinansowanie projektu w ramach EFRR</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KOP dokonuje oceny formalnej projektów zgodnie z kryteriami formalnymi wyboru projektów zatwierdzonymi przez KM RPO WD 2014-2020 oraz weryfikuje, czy wniosek o dofinansowanie projektu wraz z załącznikami nie zawiera braków formalnych i/lub oczywistych omyłek określonych w Regulaminie konkursu. Ocenę formalną przeprowadzają pracownicy IZ RPO WD/IP RPO WD, którzy przed przystąpieniem do oceny formalnej zobowiązani są podpisać deklaracje poufności i bezstronności. W ocenie formalnej mogą brać udział eksperci - w zależności do decyzji właściwej IZ RPO WD/IP RPO WD. Ocena spełniania każdego z kryteriów jest przeprowadzana przez co najmniej dwóch pracowników IZ RPO WD/IP RPO WD z zachowaniem zasady „dwóch par oczu” poprzez wypełnienie Karty oceny formalnej projektu w ramach EFRR. W celu zagwarantowania wysokiego standardu oceny, projekty mogą być również poddawane zaopiniowaniu przez ekspertów, o których mowaw art. 49 ustawy wdrożeniowej, którzy przed przystąpieniem do wydania opinii, zobowiązani są podpisać deklaracje poufności i bezstronności. Zagadnienia wziązane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projekt nie został fizycznie ukończony lub w pełni wdrożony, zanim wnioskodawca złożył wniosek o dofinansowanie projektu (projekt zakończony zgodnie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z art. 65 ust. 6 rozporządzenia (UE) nr 1303/2013), czy wnioskodawca/partner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następstwie przeniesienia działalności produkcyjnej poza obszar objęty programem oraz czy przy realizacji projektu, ktory rozpoczął się przed dniem złożenia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do IZ RPO WD/IP RPO WD, przestrzegano obowiązujących przepisów prawa dotyczących tego projektu. Weryfikacja ww. kryteriów odbywa się na podstawie oświadczeń wnioskodawcy/partnerów projektu lub zapisów wniosku o dofinansowanie wraz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z załącznikami.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lastRenderedPageBreak/>
        <w:t>Na każdym etapie oceny (zarówno oceny formalnej, jak i merytorycznej) jest możliwość poprawienia oczywistej omyłki lub uzupełnienia braku formalnego, o ile zostaną one stwierdzone, w trybie art. 43 ustawy z dnia 11 lipca 2014 r. o zasadach realizacji programów w zakresie polityki spójności finansowanych w perspektywie finansowej 2014-2020 (Dz.U. z 2016 r., poz. 217). W takim przypadku wnioskodawca wzywany jest do jednokrotnego uzupełnienia danego braku formalnego we wniosku o dofinansowanie projektu lub poprawienia w nim danej oczywistej omyłki w wyznaczonym terminie nie krótszym niż 7 dni</w:t>
      </w:r>
      <w:r w:rsidR="00D361D7">
        <w:rPr>
          <w:rStyle w:val="Odwoanieprzypisudolnego"/>
          <w:rFonts w:asciiTheme="minorHAnsi" w:hAnsiTheme="minorHAnsi"/>
          <w:bCs/>
          <w:iCs/>
        </w:rPr>
        <w:footnoteReference w:id="2"/>
      </w:r>
      <w:r w:rsidRPr="003F6B69">
        <w:rPr>
          <w:rFonts w:asciiTheme="minorHAnsi" w:hAnsiTheme="minorHAnsi"/>
          <w:bCs/>
          <w:iCs/>
        </w:rPr>
        <w:t>, pod rygorem pozostawienia wniosku bez rozpatrzenia i w konsekwencji niedopuszczenia projektu do dalszej oceny. Uzupełnienie wniosku o dofinansowanie projektu lub poprawienie w nim oczywistej omyłki nie może prowadzić do jego istotnej modyfikacji.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Projekty, które spełniły wszystkie kryteria formalne oraz nie zawierają braków 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wnioskodawcę - Wnioskodawca nie ma możliwości poprawy wniosku, a projekt jest negatywnie oceniany. Pismo informujące wnioskodawcę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spacing w:after="0"/>
        <w:jc w:val="both"/>
        <w:rPr>
          <w:rFonts w:asciiTheme="minorHAnsi" w:hAnsiTheme="minorHAnsi"/>
          <w:iCs/>
        </w:rPr>
      </w:pPr>
    </w:p>
    <w:p w:rsidR="009A180E" w:rsidRDefault="009A180E" w:rsidP="009A180E">
      <w:pPr>
        <w:rPr>
          <w:rFonts w:ascii="Calibri" w:hAnsi="Calibri"/>
          <w:b/>
          <w:bCs/>
          <w:i/>
          <w:iCs/>
        </w:rPr>
      </w:pPr>
      <w:r>
        <w:rPr>
          <w:rFonts w:ascii="Calibri" w:hAnsi="Calibri"/>
          <w:b/>
          <w:bCs/>
          <w:i/>
          <w:iCs/>
        </w:rPr>
        <w:t>Ocena merytoryczna wniosku o dofinansowanie projektu w ramach EFRR</w:t>
      </w:r>
    </w:p>
    <w:p w:rsidR="009A180E" w:rsidRDefault="009A180E" w:rsidP="009A180E">
      <w:pPr>
        <w:spacing w:after="0"/>
        <w:jc w:val="both"/>
        <w:rPr>
          <w:rFonts w:ascii="Calibri" w:hAnsi="Calibri"/>
          <w:iCs/>
        </w:rPr>
      </w:pPr>
      <w:r>
        <w:rPr>
          <w:rFonts w:asciiTheme="minorHAnsi" w:hAnsiTheme="minorHAnsi"/>
          <w:bCs/>
          <w:iCs/>
        </w:rPr>
        <w:lastRenderedPageBreak/>
        <w:t xml:space="preserve">Oceny merytorycznej projektów dokonuje KOP </w:t>
      </w:r>
      <w:r>
        <w:rPr>
          <w:rFonts w:asciiTheme="minorHAnsi" w:hAnsiTheme="minorHAnsi"/>
          <w:iCs/>
        </w:rPr>
        <w:t xml:space="preserve">zgodnie z kryteriami merytorycznymi wyboru projektów zatwierdzonymi przez KM RPO WD 2014-2020. Ocenę merytoryczną przeprowadzają </w:t>
      </w:r>
      <w:r>
        <w:rPr>
          <w:rFonts w:ascii="Calibri" w:hAnsi="Calibri" w:cs="Arial"/>
        </w:rPr>
        <w:t>eksperci zewnętrzni, o których mowa w art. 49 ustawy</w:t>
      </w:r>
      <w:r>
        <w:rPr>
          <w:rFonts w:ascii="Calibri" w:hAnsi="Calibri" w:cs="TimesNewRomanPS-BoldMT"/>
          <w:bCs/>
        </w:rPr>
        <w:t xml:space="preserve">. Mogą ją także przeprowadzać </w:t>
      </w:r>
      <w:r>
        <w:rPr>
          <w:rFonts w:ascii="Calibri" w:hAnsi="Calibri" w:cs="Arial"/>
        </w:rPr>
        <w:t xml:space="preserve">pracownicy </w:t>
      </w:r>
      <w:r>
        <w:rPr>
          <w:rFonts w:ascii="Calibri" w:hAnsi="Calibri"/>
          <w:iCs/>
        </w:rPr>
        <w:t>IZ RPO WD/IP RPO WD w zależności od etapu oceny merytorycznej lub specyfiki naboru.</w:t>
      </w:r>
    </w:p>
    <w:p w:rsidR="009A180E" w:rsidRDefault="009A180E" w:rsidP="009A180E">
      <w:pPr>
        <w:spacing w:after="0"/>
        <w:jc w:val="both"/>
        <w:rPr>
          <w:rFonts w:asciiTheme="minorHAnsi" w:hAnsiTheme="minorHAnsi"/>
          <w:iCs/>
        </w:rPr>
      </w:pPr>
      <w:r>
        <w:rPr>
          <w:rFonts w:asciiTheme="minorHAnsi" w:hAnsiTheme="minorHAnsi"/>
          <w:iCs/>
        </w:rPr>
        <w:t xml:space="preserve">Pracownicy IZ RPO WD/ IP RPO WD </w:t>
      </w:r>
      <w:r>
        <w:rPr>
          <w:rFonts w:asciiTheme="minorHAnsi" w:hAnsiTheme="minorHAnsi"/>
          <w:bCs/>
          <w:iCs/>
        </w:rPr>
        <w:t>oraz eksperci</w:t>
      </w:r>
      <w:r>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Default="009A180E" w:rsidP="009A180E">
      <w:pPr>
        <w:jc w:val="both"/>
        <w:rPr>
          <w:rFonts w:asciiTheme="minorHAnsi" w:hAnsiTheme="minorHAnsi"/>
          <w:iCs/>
        </w:rPr>
      </w:pPr>
      <w:r>
        <w:rPr>
          <w:rFonts w:asciiTheme="minorHAnsi" w:hAnsiTheme="minorHAnsi"/>
          <w:iCs/>
        </w:rPr>
        <w:t xml:space="preserve">Ocena merytoryczna dokonywana jest z zachowaniem zasady „dwóch par oczu” </w:t>
      </w:r>
      <w:r w:rsidR="00FD44A1">
        <w:rPr>
          <w:rFonts w:asciiTheme="minorHAnsi" w:hAnsiTheme="minorHAnsi"/>
          <w:iCs/>
        </w:rPr>
        <w:t>oraz dokumentowana jest w Karcie</w:t>
      </w:r>
      <w:r>
        <w:rPr>
          <w:rFonts w:asciiTheme="minorHAnsi" w:hAnsiTheme="minorHAnsi"/>
          <w:iCs/>
        </w:rPr>
        <w:t xml:space="preserve"> oceny merytorycznej projektu. W trakcie oceny merytorycznej IZ RPO WD/ IP RPO WD może wystąpić do wnioskodawcy o wyjaśnienia </w:t>
      </w:r>
      <w:r>
        <w:rPr>
          <w:rFonts w:asciiTheme="minorHAnsi" w:hAnsiTheme="minorHAnsi" w:cs="Arial"/>
        </w:rPr>
        <w:t>w </w:t>
      </w:r>
      <w:r>
        <w:rPr>
          <w:rFonts w:asciiTheme="minorHAnsi" w:hAnsiTheme="minorHAnsi"/>
          <w:iCs/>
        </w:rPr>
        <w:t>sprawie projektu, które są niezbędne do przeprowadzenia oceny kryteriów merytorycznych wyboru projekt</w:t>
      </w:r>
      <w:r w:rsidR="00FD44A1">
        <w:rPr>
          <w:rFonts w:asciiTheme="minorHAnsi" w:hAnsiTheme="minorHAnsi"/>
          <w:iCs/>
        </w:rPr>
        <w:t>ów</w:t>
      </w:r>
      <w:r>
        <w:rPr>
          <w:rFonts w:asciiTheme="minorHAnsi" w:hAnsiTheme="minorHAnsi"/>
          <w:iCs/>
        </w:rPr>
        <w:t xml:space="preserve">. </w:t>
      </w:r>
      <w:r>
        <w:rPr>
          <w:rFonts w:ascii="Calibri" w:hAnsi="Calibri" w:cs="Arial"/>
        </w:rPr>
        <w:t>W</w:t>
      </w:r>
      <w:r>
        <w:rPr>
          <w:rFonts w:ascii="Calibri" w:hAnsi="Calibri"/>
        </w:rPr>
        <w:t xml:space="preserve">nioskodawca nie może uzupełniać wniosku o dodatkowe informacje/ dane, a jedynie wyjaśniać zapisy zamieszczone we wniosku o dofinansowanie. </w:t>
      </w:r>
    </w:p>
    <w:p w:rsidR="009A180E" w:rsidRDefault="009A180E" w:rsidP="009A180E">
      <w:pPr>
        <w:jc w:val="both"/>
        <w:rPr>
          <w:rFonts w:asciiTheme="minorHAnsi" w:hAnsiTheme="minorHAnsi"/>
        </w:rPr>
      </w:pPr>
      <w:r>
        <w:rPr>
          <w:rFonts w:ascii="Calibri" w:hAnsi="Calibri"/>
          <w:iCs/>
        </w:rPr>
        <w:t xml:space="preserve">Ocena merytoryczna składa się z dwóch sekcji: I sekcja </w:t>
      </w:r>
      <w:r>
        <w:rPr>
          <w:rFonts w:asciiTheme="minorHAnsi" w:hAnsiTheme="minorHAnsi"/>
        </w:rPr>
        <w:t xml:space="preserve">obejmuje ocenę finansowo-ekonomiczną projektu oraz ocenę projektu pod kątem spełniania kryteriów merytorycznych </w:t>
      </w:r>
      <w:r w:rsidR="00C20F55">
        <w:rPr>
          <w:rFonts w:asciiTheme="minorHAnsi" w:hAnsiTheme="minorHAnsi"/>
        </w:rPr>
        <w:t xml:space="preserve">ogólnych </w:t>
      </w:r>
      <w:r>
        <w:rPr>
          <w:rFonts w:asciiTheme="minorHAnsi" w:hAnsiTheme="minorHAnsi"/>
        </w:rPr>
        <w:t xml:space="preserve">(w tym specyficznych dla danej osi priorytetowej). II sekcja obejmuje ocenę projektu pod kątem wpływu projektu na </w:t>
      </w:r>
      <w:r w:rsidR="00910A35">
        <w:rPr>
          <w:rFonts w:asciiTheme="minorHAnsi" w:hAnsiTheme="minorHAnsi"/>
        </w:rPr>
        <w:t xml:space="preserve">realizację </w:t>
      </w:r>
      <w:r>
        <w:rPr>
          <w:rFonts w:asciiTheme="minorHAnsi" w:hAnsiTheme="minorHAnsi"/>
        </w:rPr>
        <w:t>Strategi</w:t>
      </w:r>
      <w:r w:rsidR="00910A35">
        <w:rPr>
          <w:rFonts w:asciiTheme="minorHAnsi" w:hAnsiTheme="minorHAnsi"/>
        </w:rPr>
        <w:t>i</w:t>
      </w:r>
      <w:r>
        <w:rPr>
          <w:rFonts w:asciiTheme="minorHAnsi" w:hAnsiTheme="minorHAnsi"/>
        </w:rPr>
        <w:t xml:space="preserve"> Rozwoju</w:t>
      </w:r>
      <w:r w:rsidR="00910A35">
        <w:rPr>
          <w:rFonts w:asciiTheme="minorHAnsi" w:hAnsiTheme="minorHAnsi"/>
        </w:rPr>
        <w:t xml:space="preserve"> </w:t>
      </w:r>
      <w:r w:rsidR="00910A35" w:rsidRPr="00910A35">
        <w:rPr>
          <w:rFonts w:asciiTheme="minorHAnsi" w:hAnsiTheme="minorHAnsi" w:cs="Calibri"/>
        </w:rPr>
        <w:t>Województwa Dolnośląskiego 2020</w:t>
      </w:r>
      <w:r w:rsidR="00347654">
        <w:rPr>
          <w:rFonts w:asciiTheme="minorHAnsi" w:hAnsiTheme="minorHAnsi"/>
        </w:rPr>
        <w:t xml:space="preserve">, która </w:t>
      </w:r>
      <w:r>
        <w:rPr>
          <w:rFonts w:asciiTheme="minorHAnsi" w:hAnsiTheme="minorHAnsi"/>
        </w:rPr>
        <w:t xml:space="preserve"> nie będzie przeprowadzana w każdym przypadku. Nie będzie dotyczyć np. niektórych osi priorytetowych/ działań, instrumentów finansowych, projektów składanych w trybie pozakonkursowym oraz sytuacji, gdy alokacja przewidziana w ogłoszeniu na dany nabór zabezpieczy wszystkie projekty w danym naborze, które pozytywnie przeszły poprzednie etapy oceny merytorycznej.</w:t>
      </w:r>
    </w:p>
    <w:p w:rsidR="009A180E" w:rsidRDefault="004365CC" w:rsidP="009A180E">
      <w:pPr>
        <w:spacing w:after="0"/>
        <w:jc w:val="both"/>
        <w:rPr>
          <w:rFonts w:ascii="Calibri" w:hAnsi="Calibri"/>
        </w:rPr>
      </w:pPr>
      <w:r>
        <w:rPr>
          <w:rFonts w:asciiTheme="minorHAnsi" w:hAnsiTheme="minorHAnsi"/>
          <w:iCs/>
        </w:rPr>
        <w:t>Ocena</w:t>
      </w:r>
      <w:r w:rsidR="009A180E">
        <w:rPr>
          <w:rFonts w:asciiTheme="minorHAnsi" w:hAnsiTheme="minorHAnsi"/>
          <w:iCs/>
        </w:rPr>
        <w:t xml:space="preserve"> kryteriów merytorycznych punktowych odbywa się na podstawie oświadczeń wnioskodawcy/ partnerów projektu lub zapisów wniosku o dofinansowanie wraz z załącznikami. W </w:t>
      </w:r>
      <w:r w:rsidR="009A180E">
        <w:rPr>
          <w:rFonts w:ascii="Calibri" w:hAnsi="Calibri"/>
          <w:iCs/>
        </w:rPr>
        <w:t xml:space="preserve">przypadku niespełnienia któregokolwiek z kryteriów merytorycznych </w:t>
      </w:r>
      <w:r>
        <w:rPr>
          <w:rFonts w:ascii="Calibri" w:hAnsi="Calibri"/>
          <w:iCs/>
        </w:rPr>
        <w:t>obligatoryjnych</w:t>
      </w:r>
      <w:r w:rsidR="009A180E">
        <w:rPr>
          <w:rFonts w:ascii="Calibri" w:hAnsi="Calibri"/>
          <w:iCs/>
        </w:rPr>
        <w:t xml:space="preserve">, projekt jest negatywnie oceniany. W takiej sytuacji </w:t>
      </w:r>
      <w:r w:rsidR="009A180E">
        <w:rPr>
          <w:rFonts w:ascii="Calibri" w:hAnsi="Calibri"/>
          <w:bCs/>
          <w:iCs/>
        </w:rPr>
        <w:t>IZ RPO</w:t>
      </w:r>
      <w:r w:rsidR="009A180E">
        <w:rPr>
          <w:rFonts w:ascii="Calibri" w:hAnsi="Calibri"/>
          <w:iCs/>
        </w:rPr>
        <w:t xml:space="preserve"> WD</w:t>
      </w:r>
      <w:r w:rsidR="009A180E">
        <w:rPr>
          <w:rFonts w:ascii="Calibri" w:hAnsi="Calibri"/>
          <w:bCs/>
          <w:iCs/>
        </w:rPr>
        <w:t>/IP RPO</w:t>
      </w:r>
      <w:r w:rsidR="009A180E">
        <w:rPr>
          <w:rFonts w:ascii="Calibri" w:hAnsi="Calibri"/>
          <w:iCs/>
        </w:rPr>
        <w:t xml:space="preserve"> WD</w:t>
      </w:r>
      <w:r w:rsidR="009A180E">
        <w:rPr>
          <w:rFonts w:ascii="Calibri" w:hAnsi="Calibri"/>
          <w:bCs/>
          <w:iCs/>
        </w:rPr>
        <w:t xml:space="preserve">  przekazuje wnioskodawcy pisemną informację o zakończeniu oceny jego projektu i jej wyniku wraz z uzasadnieniem oceny i podaniem liczby punktów otrzymanych przez projekt </w:t>
      </w:r>
      <w:r w:rsidR="00FD44A1">
        <w:rPr>
          <w:rFonts w:ascii="Calibri" w:hAnsi="Calibri"/>
          <w:bCs/>
          <w:iCs/>
        </w:rPr>
        <w:t>i/</w:t>
      </w:r>
      <w:r>
        <w:rPr>
          <w:rFonts w:ascii="Calibri" w:hAnsi="Calibri"/>
          <w:bCs/>
          <w:iCs/>
        </w:rPr>
        <w:t xml:space="preserve">lub </w:t>
      </w:r>
      <w:r w:rsidR="009A180E">
        <w:rPr>
          <w:rFonts w:ascii="Calibri" w:hAnsi="Calibri"/>
          <w:bCs/>
          <w:iCs/>
        </w:rPr>
        <w:t>informacji o niespełnieniu kryteriów merytorycznych wyboru projektów. Ww. informacja zawiera dodatkowo pouczenie o możliwości wniesienia środka odwoławczego do właściwej instytucji.</w:t>
      </w:r>
    </w:p>
    <w:p w:rsidR="009A180E" w:rsidRDefault="009A180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Default="009A180E" w:rsidP="009A180E">
      <w:pPr>
        <w:autoSpaceDE w:val="0"/>
        <w:autoSpaceDN w:val="0"/>
        <w:adjustRightInd w:val="0"/>
        <w:spacing w:after="0"/>
        <w:jc w:val="both"/>
        <w:rPr>
          <w:rFonts w:ascii="Calibri" w:hAnsi="Calibri"/>
          <w:bCs/>
          <w:iCs/>
        </w:rPr>
      </w:pPr>
      <w:r>
        <w:rPr>
          <w:rFonts w:ascii="Calibri" w:hAnsi="Calibri" w:cs="Helvetica"/>
        </w:rPr>
        <w:lastRenderedPageBreak/>
        <w:t xml:space="preserve">IZ RPO WD opracowuje i przedstawia do zatwierdzenia KM RPO WD 2014-2020 kryteria wyboru projektów współfinansowanych ze </w:t>
      </w:r>
      <w:r>
        <w:rPr>
          <w:rFonts w:ascii="Calibri" w:hAnsi="Calibri" w:cs="Arial"/>
        </w:rPr>
        <w:t>ś</w:t>
      </w:r>
      <w:r>
        <w:rPr>
          <w:rFonts w:ascii="Calibri" w:hAnsi="Calibri" w:cs="Helvetica"/>
        </w:rPr>
        <w:t xml:space="preserve">rodków EFS. </w:t>
      </w:r>
      <w:r>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hAnsi="Calibri"/>
          <w:bCs/>
          <w:iCs/>
        </w:rPr>
        <w:t>Właściwa instytucja zapewnia prowadzenie polityki szkoleniowej skierowanej do osób dokonujących wyboru projektów współfinansowanych ze środków EFS. Dostęp do szkoleń e-learningowych</w:t>
      </w:r>
      <w:r>
        <w:rPr>
          <w:rFonts w:ascii="Calibri" w:hAnsi="Calibri"/>
          <w:iCs/>
        </w:rPr>
        <w:t xml:space="preserve"> </w:t>
      </w:r>
      <w:r>
        <w:rPr>
          <w:rFonts w:ascii="Calibri" w:eastAsia="Calibri" w:hAnsi="Calibri" w:cs="Helvetica"/>
          <w:lang w:eastAsia="en-US"/>
        </w:rPr>
        <w:t>w szczególno</w:t>
      </w:r>
      <w:r>
        <w:rPr>
          <w:rFonts w:ascii="Calibri" w:eastAsia="Calibri" w:hAnsi="Calibri" w:cs="Arial"/>
          <w:lang w:eastAsia="en-US"/>
        </w:rPr>
        <w:t>ś</w:t>
      </w:r>
      <w:r>
        <w:rPr>
          <w:rFonts w:ascii="Calibri" w:eastAsia="Calibri" w:hAnsi="Calibri" w:cs="Helvetica"/>
          <w:lang w:eastAsia="en-US"/>
        </w:rPr>
        <w:t>ci z zakresu kwalifikowalno</w:t>
      </w:r>
      <w:r>
        <w:rPr>
          <w:rFonts w:ascii="Calibri" w:eastAsia="Calibri" w:hAnsi="Calibri" w:cs="Arial"/>
          <w:lang w:eastAsia="en-US"/>
        </w:rPr>
        <w:t>ś</w:t>
      </w:r>
      <w:r>
        <w:rPr>
          <w:rFonts w:ascii="Calibri" w:eastAsia="Calibri" w:hAnsi="Calibri" w:cs="Helvetica"/>
          <w:lang w:eastAsia="en-US"/>
        </w:rPr>
        <w:t xml:space="preserve">ci wydatków w ramach projektów współfinansowanych ze </w:t>
      </w:r>
      <w:r>
        <w:rPr>
          <w:rFonts w:ascii="Calibri" w:eastAsia="Calibri" w:hAnsi="Calibri" w:cs="Arial"/>
          <w:lang w:eastAsia="en-US"/>
        </w:rPr>
        <w:t>ś</w:t>
      </w:r>
      <w:r>
        <w:rPr>
          <w:rFonts w:ascii="Calibri" w:eastAsia="Calibri" w:hAnsi="Calibri" w:cs="Helvetica"/>
          <w:lang w:eastAsia="en-US"/>
        </w:rPr>
        <w:t>rodków EFS, polityki horyzontalnej równo</w:t>
      </w:r>
      <w:r>
        <w:rPr>
          <w:rFonts w:ascii="Calibri" w:eastAsia="Calibri" w:hAnsi="Calibri" w:cs="Arial"/>
          <w:lang w:eastAsia="en-US"/>
        </w:rPr>
        <w:t>ś</w:t>
      </w:r>
      <w:r>
        <w:rPr>
          <w:rFonts w:ascii="Calibri" w:eastAsia="Calibri" w:hAnsi="Calibri" w:cs="Helvetica"/>
          <w:lang w:eastAsia="en-US"/>
        </w:rPr>
        <w:t xml:space="preserve">ci szans płci kobiet i mężczyzn oraz krajowych polityk publicznych wspieranych ze </w:t>
      </w:r>
      <w:r>
        <w:rPr>
          <w:rFonts w:ascii="Calibri" w:eastAsia="Calibri" w:hAnsi="Calibri" w:cs="Arial"/>
          <w:lang w:eastAsia="en-US"/>
        </w:rPr>
        <w:t>ś</w:t>
      </w:r>
      <w:r>
        <w:rPr>
          <w:rFonts w:ascii="Calibri" w:eastAsia="Calibri" w:hAnsi="Calibri" w:cs="Helvetica"/>
          <w:lang w:eastAsia="en-US"/>
        </w:rPr>
        <w:t>rodków EFS w obszarze: zatrudnienia, adaptacyjno</w:t>
      </w:r>
      <w:r>
        <w:rPr>
          <w:rFonts w:ascii="Calibri" w:eastAsia="Calibri" w:hAnsi="Calibri" w:cs="Arial"/>
          <w:lang w:eastAsia="en-US"/>
        </w:rPr>
        <w:t>ś</w:t>
      </w:r>
      <w:r>
        <w:rPr>
          <w:rFonts w:ascii="Calibri" w:eastAsia="Calibri" w:hAnsi="Calibri" w:cs="Helvetica"/>
          <w:lang w:eastAsia="en-US"/>
        </w:rPr>
        <w:t>ci, wł</w:t>
      </w:r>
      <w:r>
        <w:rPr>
          <w:rFonts w:ascii="Calibri" w:eastAsia="Calibri" w:hAnsi="Calibri" w:cs="Arial"/>
          <w:lang w:eastAsia="en-US"/>
        </w:rPr>
        <w:t>ą</w:t>
      </w:r>
      <w:r>
        <w:rPr>
          <w:rFonts w:ascii="Calibri" w:eastAsia="Calibri" w:hAnsi="Calibri" w:cs="Helvetica"/>
          <w:lang w:eastAsia="en-US"/>
        </w:rPr>
        <w:t>czenia społecznego, edukacji i zdrowia zapewnia minister właściwy ds. rozwoju regionalnego.</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TimesNewRomanPSMT"/>
          <w:lang w:eastAsia="en-US"/>
        </w:rPr>
        <w:t xml:space="preserve">Konkurs może być prowadzony etapami. </w:t>
      </w:r>
      <w:r>
        <w:rPr>
          <w:rFonts w:ascii="Calibri" w:hAnsi="Calibri"/>
          <w:iCs/>
        </w:rPr>
        <w:t xml:space="preserve">Liczba etapów oceny </w:t>
      </w:r>
      <w:r>
        <w:rPr>
          <w:rFonts w:ascii="Calibri" w:eastAsia="Calibri" w:hAnsi="Calibri" w:cs="Helvetica"/>
          <w:lang w:eastAsia="en-US"/>
        </w:rPr>
        <w:t xml:space="preserve">przeprowadzanych w ramach procedury oceny projektów współfinansowanych ze </w:t>
      </w:r>
      <w:r>
        <w:rPr>
          <w:rFonts w:ascii="Calibri" w:eastAsia="Calibri" w:hAnsi="Calibri" w:cs="Arial"/>
          <w:lang w:eastAsia="en-US"/>
        </w:rPr>
        <w:t>ś</w:t>
      </w:r>
      <w:r>
        <w:rPr>
          <w:rFonts w:ascii="Calibri" w:eastAsia="Calibri" w:hAnsi="Calibri" w:cs="Helvetica"/>
          <w:lang w:eastAsia="en-US"/>
        </w:rPr>
        <w:t>rodków EFS okre</w:t>
      </w:r>
      <w:r>
        <w:rPr>
          <w:rFonts w:ascii="Calibri" w:eastAsia="Calibri" w:hAnsi="Calibri" w:cs="Arial"/>
          <w:lang w:eastAsia="en-US"/>
        </w:rPr>
        <w:t>ś</w:t>
      </w:r>
      <w:r>
        <w:rPr>
          <w:rFonts w:ascii="Calibri" w:eastAsia="Calibri" w:hAnsi="Calibri" w:cs="Helvetica"/>
          <w:lang w:eastAsia="en-US"/>
        </w:rPr>
        <w:t xml:space="preserve">lana jest przez właściwą instytucję w regulaminie konkursu. Ocena projektów współfinansowanych ze </w:t>
      </w:r>
      <w:r>
        <w:rPr>
          <w:rFonts w:ascii="Calibri" w:eastAsia="Calibri" w:hAnsi="Calibri" w:cs="Arial"/>
          <w:lang w:eastAsia="en-US"/>
        </w:rPr>
        <w:t>ś</w:t>
      </w:r>
      <w:r>
        <w:rPr>
          <w:rFonts w:ascii="Calibri" w:eastAsia="Calibri" w:hAnsi="Calibri" w:cs="Helvetica"/>
          <w:lang w:eastAsia="en-US"/>
        </w:rPr>
        <w:t>rodków EFS w trybie konkursowym mo</w:t>
      </w:r>
      <w:r>
        <w:rPr>
          <w:rFonts w:ascii="Calibri" w:eastAsia="Calibri" w:hAnsi="Calibri" w:cs="Arial"/>
          <w:lang w:eastAsia="en-US"/>
        </w:rPr>
        <w:t>ż</w:t>
      </w:r>
      <w:r>
        <w:rPr>
          <w:rFonts w:ascii="Calibri" w:eastAsia="Calibri" w:hAnsi="Calibri" w:cs="Helvetica"/>
          <w:lang w:eastAsia="en-US"/>
        </w:rPr>
        <w:t>e składa</w:t>
      </w:r>
      <w:r>
        <w:rPr>
          <w:rFonts w:ascii="Calibri" w:eastAsia="Calibri" w:hAnsi="Calibri" w:cs="Arial"/>
          <w:lang w:eastAsia="en-US"/>
        </w:rPr>
        <w:t xml:space="preserve">ć </w:t>
      </w:r>
      <w:r>
        <w:rPr>
          <w:rFonts w:ascii="Calibri" w:eastAsia="Calibri" w:hAnsi="Calibri" w:cs="Helvetica"/>
          <w:lang w:eastAsia="en-US"/>
        </w:rPr>
        <w:t>si</w:t>
      </w:r>
      <w:r>
        <w:rPr>
          <w:rFonts w:ascii="Calibri" w:eastAsia="Calibri" w:hAnsi="Calibri" w:cs="Arial"/>
          <w:lang w:eastAsia="en-US"/>
        </w:rPr>
        <w:t xml:space="preserve">ę </w:t>
      </w:r>
      <w:r>
        <w:rPr>
          <w:rFonts w:ascii="Calibri" w:eastAsia="Calibri" w:hAnsi="Calibri" w:cs="Helvetica"/>
          <w:lang w:eastAsia="en-US"/>
        </w:rPr>
        <w:t>z etapów:</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weryfikacji technicznej – etap obligatoryjny, odbywający się poza KOP. Obejmuje sprawdzenie oraz wezwanie do uzupełnienia braków formalnych i oczywistych omyłek zgodnie z art. 43 ustawy. Wnioski złożone po terminie</w:t>
      </w:r>
      <w:r w:rsidR="00D361D7">
        <w:rPr>
          <w:rStyle w:val="Odwoanieprzypisudolnego"/>
          <w:rFonts w:ascii="Calibri" w:eastAsia="Calibri" w:hAnsi="Calibri" w:cs="Helvetica"/>
          <w:sz w:val="24"/>
          <w:szCs w:val="24"/>
        </w:rPr>
        <w:footnoteReference w:id="3"/>
      </w:r>
      <w:r>
        <w:rPr>
          <w:rFonts w:ascii="Calibri" w:eastAsia="Calibri" w:hAnsi="Calibri" w:cs="Helvetica"/>
          <w:sz w:val="24"/>
          <w:szCs w:val="24"/>
        </w:rPr>
        <w:t xml:space="preserve"> lub niepoprawione/nieuzupełnione pozostają bez rozpatrzenia i nie zostaną dopuszczone do oceny dokonywanej w ramach prac KOP</w:t>
      </w:r>
      <w:r w:rsidR="009578D1">
        <w:rPr>
          <w:rFonts w:ascii="Calibri" w:eastAsia="Calibri" w:hAnsi="Calibri" w:cs="Helvetica"/>
          <w:sz w:val="24"/>
          <w:szCs w:val="24"/>
        </w:rPr>
        <w:t xml:space="preserve">. </w:t>
      </w:r>
      <w:r w:rsidR="009578D1">
        <w:rPr>
          <w:rFonts w:ascii="Calibri" w:hAnsi="Calibri"/>
          <w:sz w:val="24"/>
          <w:szCs w:val="24"/>
        </w:rPr>
        <w:t>Wezwanie do poprawienia oczywistej omyłki lub uzupełnienia braku formalnego, o ile zostaną one stwierdzone, może następować również na każdym kolejnym etapie oceny</w:t>
      </w:r>
      <w:r>
        <w:rPr>
          <w:rFonts w:ascii="Calibri" w:hAnsi="Calibri"/>
          <w:sz w:val="24"/>
          <w:szCs w:val="24"/>
        </w:rPr>
        <w:t>;</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preselekcji – etap nieobligatoryjny, przeprowadzany w ramach KOP. Obejmuje ocenę uproszczonego wniosku o dofinansowanie. Etap preselekcji ma na celu – na podstawie wła</w:t>
      </w:r>
      <w:r>
        <w:rPr>
          <w:rFonts w:ascii="Calibri" w:eastAsia="Calibri" w:hAnsi="Calibri" w:cs="Arial"/>
          <w:sz w:val="24"/>
          <w:szCs w:val="24"/>
        </w:rPr>
        <w:t>ś</w:t>
      </w:r>
      <w:r>
        <w:rPr>
          <w:rFonts w:ascii="Calibri" w:eastAsia="Calibri" w:hAnsi="Calibri" w:cs="Helvetica"/>
          <w:sz w:val="24"/>
          <w:szCs w:val="24"/>
        </w:rPr>
        <w:t>ciwych kryteriów obowi</w:t>
      </w:r>
      <w:r>
        <w:rPr>
          <w:rFonts w:ascii="Calibri" w:eastAsia="Calibri" w:hAnsi="Calibri" w:cs="Arial"/>
          <w:sz w:val="24"/>
          <w:szCs w:val="24"/>
        </w:rPr>
        <w:t>ą</w:t>
      </w:r>
      <w:r>
        <w:rPr>
          <w:rFonts w:ascii="Calibri" w:eastAsia="Calibri" w:hAnsi="Calibri" w:cs="Helvetica"/>
          <w:sz w:val="24"/>
          <w:szCs w:val="24"/>
        </w:rPr>
        <w:t>zuj</w:t>
      </w:r>
      <w:r>
        <w:rPr>
          <w:rFonts w:ascii="Calibri" w:eastAsia="Calibri" w:hAnsi="Calibri" w:cs="Arial"/>
          <w:sz w:val="24"/>
          <w:szCs w:val="24"/>
        </w:rPr>
        <w:t>ą</w:t>
      </w:r>
      <w:r>
        <w:rPr>
          <w:rFonts w:ascii="Calibri" w:eastAsia="Calibri" w:hAnsi="Calibri" w:cs="Helvetica"/>
          <w:sz w:val="24"/>
          <w:szCs w:val="24"/>
        </w:rPr>
        <w:t>cych w ramach danego konkursu – wyłonienie koncepcji projektów spełniających</w:t>
      </w:r>
      <w:r>
        <w:rPr>
          <w:rFonts w:ascii="Calibri" w:eastAsia="Calibri" w:hAnsi="Calibri" w:cs="Arial"/>
          <w:sz w:val="24"/>
          <w:szCs w:val="24"/>
        </w:rPr>
        <w:t xml:space="preserve"> </w:t>
      </w:r>
      <w:r>
        <w:rPr>
          <w:rFonts w:ascii="Calibri" w:eastAsia="Calibri" w:hAnsi="Calibri" w:cs="Helvetica"/>
          <w:sz w:val="24"/>
          <w:szCs w:val="24"/>
        </w:rPr>
        <w:t>przyj</w:t>
      </w:r>
      <w:r>
        <w:rPr>
          <w:rFonts w:ascii="Calibri" w:eastAsia="Calibri" w:hAnsi="Calibri" w:cs="Arial"/>
          <w:sz w:val="24"/>
          <w:szCs w:val="24"/>
        </w:rPr>
        <w:t>ę</w:t>
      </w:r>
      <w:r>
        <w:rPr>
          <w:rFonts w:ascii="Calibri" w:eastAsia="Calibri" w:hAnsi="Calibri" w:cs="Helvetica"/>
          <w:sz w:val="24"/>
          <w:szCs w:val="24"/>
        </w:rPr>
        <w:t>te w ramach tego konkursu zało</w:t>
      </w:r>
      <w:r>
        <w:rPr>
          <w:rFonts w:ascii="Calibri" w:eastAsia="Calibri" w:hAnsi="Calibri" w:cs="Arial"/>
          <w:sz w:val="24"/>
          <w:szCs w:val="24"/>
        </w:rPr>
        <w:t>ż</w:t>
      </w:r>
      <w:r>
        <w:rPr>
          <w:rFonts w:ascii="Calibri" w:eastAsia="Calibri" w:hAnsi="Calibri" w:cs="Helvetica"/>
          <w:sz w:val="24"/>
          <w:szCs w:val="24"/>
        </w:rPr>
        <w:t>enia merytoryczne oraz identyfikacj</w:t>
      </w:r>
      <w:r>
        <w:rPr>
          <w:rFonts w:ascii="Calibri" w:eastAsia="Calibri" w:hAnsi="Calibri" w:cs="Arial"/>
          <w:sz w:val="24"/>
          <w:szCs w:val="24"/>
        </w:rPr>
        <w:t xml:space="preserve">ę </w:t>
      </w:r>
      <w:r>
        <w:rPr>
          <w:rFonts w:ascii="Calibri" w:eastAsia="Calibri" w:hAnsi="Calibri" w:cs="Helvetica"/>
          <w:sz w:val="24"/>
          <w:szCs w:val="24"/>
        </w:rPr>
        <w:t>podmiotów posiadaj</w:t>
      </w:r>
      <w:r>
        <w:rPr>
          <w:rFonts w:ascii="Calibri" w:eastAsia="Calibri" w:hAnsi="Calibri" w:cs="Arial"/>
          <w:sz w:val="24"/>
          <w:szCs w:val="24"/>
        </w:rPr>
        <w:t>ą</w:t>
      </w:r>
      <w:r>
        <w:rPr>
          <w:rFonts w:ascii="Calibri" w:eastAsia="Calibri" w:hAnsi="Calibri" w:cs="Helvetica"/>
          <w:sz w:val="24"/>
          <w:szCs w:val="24"/>
        </w:rPr>
        <w:t xml:space="preserve">cych odpowiedni potencjał, w szczególności </w:t>
      </w:r>
      <w:r w:rsidR="002F64E6">
        <w:rPr>
          <w:rFonts w:ascii="Calibri" w:eastAsia="Calibri" w:hAnsi="Calibri" w:cs="Helvetica"/>
          <w:sz w:val="24"/>
          <w:szCs w:val="24"/>
        </w:rPr>
        <w:t>finansowy, kadrowy i techniczny</w:t>
      </w:r>
      <w:r>
        <w:rPr>
          <w:rFonts w:ascii="Calibri" w:eastAsia="Calibri" w:hAnsi="Calibri" w:cs="Helvetica"/>
          <w:sz w:val="24"/>
          <w:szCs w:val="24"/>
        </w:rPr>
        <w:t xml:space="preserve"> do realizacji okre</w:t>
      </w:r>
      <w:r>
        <w:rPr>
          <w:rFonts w:ascii="Calibri" w:eastAsia="Calibri" w:hAnsi="Calibri" w:cs="Arial"/>
          <w:sz w:val="24"/>
          <w:szCs w:val="24"/>
        </w:rPr>
        <w:t>ś</w:t>
      </w:r>
      <w:r>
        <w:rPr>
          <w:rFonts w:ascii="Calibri" w:eastAsia="Calibri" w:hAnsi="Calibri" w:cs="Helvetica"/>
          <w:sz w:val="24"/>
          <w:szCs w:val="24"/>
        </w:rPr>
        <w:t>lonych działa</w:t>
      </w:r>
      <w:r>
        <w:rPr>
          <w:rFonts w:ascii="Calibri" w:eastAsia="Calibri" w:hAnsi="Calibri" w:cs="Arial"/>
          <w:sz w:val="24"/>
          <w:szCs w:val="24"/>
        </w:rPr>
        <w:t xml:space="preserve">ń </w:t>
      </w:r>
      <w:r>
        <w:rPr>
          <w:rFonts w:ascii="Calibri" w:eastAsia="Calibri" w:hAnsi="Calibri" w:cs="Helvetica"/>
          <w:sz w:val="24"/>
          <w:szCs w:val="24"/>
        </w:rPr>
        <w:t>i do</w:t>
      </w:r>
      <w:r>
        <w:rPr>
          <w:rFonts w:ascii="Calibri" w:eastAsia="Calibri" w:hAnsi="Calibri" w:cs="Arial"/>
          <w:sz w:val="24"/>
          <w:szCs w:val="24"/>
        </w:rPr>
        <w:t>ś</w:t>
      </w:r>
      <w:r>
        <w:rPr>
          <w:rFonts w:ascii="Calibri" w:eastAsia="Calibri" w:hAnsi="Calibri" w:cs="Helvetica"/>
          <w:sz w:val="24"/>
          <w:szCs w:val="24"/>
        </w:rPr>
        <w:t>wiadczenie niezb</w:t>
      </w:r>
      <w:r>
        <w:rPr>
          <w:rFonts w:ascii="Calibri" w:eastAsia="Calibri" w:hAnsi="Calibri" w:cs="Arial"/>
          <w:sz w:val="24"/>
          <w:szCs w:val="24"/>
        </w:rPr>
        <w:t>ę</w:t>
      </w:r>
      <w:r>
        <w:rPr>
          <w:rFonts w:ascii="Calibri" w:eastAsia="Calibri" w:hAnsi="Calibri" w:cs="Helvetica"/>
          <w:sz w:val="24"/>
          <w:szCs w:val="24"/>
        </w:rPr>
        <w:t>dne dla realizacji projektu;</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zgodności ze strategią ZIT – etap dotyczy wyłącznie konkursów dedykowanych ZIT, przeprowadzany w ramach KOP;</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formalnej - etap obligatoryjny, przeprowadzany w ramach KOP. Obejmuje ocenę spełniania kryteriów formalnych, polegającą na przypisaniu im warto</w:t>
      </w:r>
      <w:r>
        <w:rPr>
          <w:rFonts w:ascii="Calibri" w:eastAsia="Calibri" w:hAnsi="Calibri" w:cs="Arial"/>
          <w:sz w:val="24"/>
          <w:szCs w:val="24"/>
        </w:rPr>
        <w:t>ś</w:t>
      </w:r>
      <w:r>
        <w:rPr>
          <w:rFonts w:ascii="Calibri" w:eastAsia="Calibri" w:hAnsi="Calibri" w:cs="Helvetica"/>
          <w:sz w:val="24"/>
          <w:szCs w:val="24"/>
        </w:rPr>
        <w:t>ci logicznych „tak”, „nie” albo stwierdzeniu, że kryterium nie dotyczy danego projektu. Oceny na tym etapie dokonuje 2 członków KOP;</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merytorycznej, obejmuj</w:t>
      </w:r>
      <w:r>
        <w:rPr>
          <w:rFonts w:ascii="Calibri" w:eastAsia="Calibri" w:hAnsi="Calibri" w:cs="Arial"/>
          <w:sz w:val="24"/>
          <w:szCs w:val="24"/>
        </w:rPr>
        <w:t>ą</w:t>
      </w:r>
      <w:r>
        <w:rPr>
          <w:rFonts w:ascii="Calibri" w:eastAsia="Calibri" w:hAnsi="Calibri" w:cs="Helvetica"/>
          <w:sz w:val="24"/>
          <w:szCs w:val="24"/>
        </w:rPr>
        <w:t>cego ewentualnie negocjacje - etap obligatoryjny, przeprowadzany w ramach KOP. Obejmuje sprawdzenie projektu pod k</w:t>
      </w:r>
      <w:r>
        <w:rPr>
          <w:rFonts w:ascii="Calibri" w:eastAsia="Calibri" w:hAnsi="Calibri" w:cs="Arial"/>
          <w:sz w:val="24"/>
          <w:szCs w:val="24"/>
        </w:rPr>
        <w:t>ą</w:t>
      </w:r>
      <w:r>
        <w:rPr>
          <w:rFonts w:ascii="Calibri" w:eastAsia="Calibri" w:hAnsi="Calibri" w:cs="Helvetica"/>
          <w:sz w:val="24"/>
          <w:szCs w:val="24"/>
        </w:rPr>
        <w:t>tem spełniania wła</w:t>
      </w:r>
      <w:r>
        <w:rPr>
          <w:rFonts w:ascii="Calibri" w:eastAsia="Calibri" w:hAnsi="Calibri" w:cs="Arial"/>
          <w:sz w:val="24"/>
          <w:szCs w:val="24"/>
        </w:rPr>
        <w:t>ś</w:t>
      </w:r>
      <w:r>
        <w:rPr>
          <w:rFonts w:ascii="Calibri" w:eastAsia="Calibri" w:hAnsi="Calibri" w:cs="Helvetica"/>
          <w:sz w:val="24"/>
          <w:szCs w:val="24"/>
        </w:rPr>
        <w:t>ciwych kryteriów, zgodnie z zasadami okre</w:t>
      </w:r>
      <w:r>
        <w:rPr>
          <w:rFonts w:ascii="Calibri" w:eastAsia="Calibri" w:hAnsi="Calibri" w:cs="Arial"/>
          <w:sz w:val="24"/>
          <w:szCs w:val="24"/>
        </w:rPr>
        <w:t>ś</w:t>
      </w:r>
      <w:r>
        <w:rPr>
          <w:rFonts w:ascii="Calibri" w:eastAsia="Calibri" w:hAnsi="Calibri" w:cs="Helvetica"/>
          <w:sz w:val="24"/>
          <w:szCs w:val="24"/>
        </w:rPr>
        <w:t>lonymi przez właściwą instytucję w regulaminie konkursu. Oceny na tym etapie dokonuje 2 członków KOP;</w:t>
      </w:r>
    </w:p>
    <w:p w:rsidR="009A180E" w:rsidRDefault="009A180E" w:rsidP="00643262">
      <w:pPr>
        <w:pStyle w:val="Akapitzlist"/>
        <w:numPr>
          <w:ilvl w:val="0"/>
          <w:numId w:val="244"/>
        </w:numPr>
        <w:autoSpaceDE w:val="0"/>
        <w:autoSpaceDN w:val="0"/>
        <w:adjustRightInd w:val="0"/>
        <w:spacing w:after="0" w:line="240" w:lineRule="auto"/>
        <w:jc w:val="both"/>
        <w:rPr>
          <w:rFonts w:ascii="Calibri" w:hAnsi="Calibri"/>
          <w:iCs/>
          <w:szCs w:val="24"/>
        </w:rPr>
      </w:pPr>
      <w:r>
        <w:rPr>
          <w:rFonts w:ascii="Calibri" w:eastAsia="Calibri" w:hAnsi="Calibri" w:cs="Helvetica"/>
          <w:sz w:val="24"/>
          <w:szCs w:val="24"/>
        </w:rPr>
        <w:lastRenderedPageBreak/>
        <w:t>etapu oceny strategicznej – etap nieobligatoryjny, przeprowadzany w ramach KOP. Obejmuje analizę elementów wskazanych we wła</w:t>
      </w:r>
      <w:r>
        <w:rPr>
          <w:rFonts w:ascii="Calibri" w:eastAsia="Calibri" w:hAnsi="Calibri" w:cs="Arial"/>
          <w:sz w:val="24"/>
          <w:szCs w:val="24"/>
        </w:rPr>
        <w:t>ś</w:t>
      </w:r>
      <w:r>
        <w:rPr>
          <w:rFonts w:ascii="Calibri" w:eastAsia="Calibri" w:hAnsi="Calibri" w:cs="Helvetica"/>
          <w:sz w:val="24"/>
          <w:szCs w:val="24"/>
        </w:rPr>
        <w:t>ciwym kryterium strategicznym w oparciu o zapisy wniosków o dofinansowanie i uszeregowanie projektów w kolejności wskazującej na zasadność ich dofinansowania w kontekście celu konkursu. Ocena dokonywana jest przez panel członków KOP złożony z co najmniej 3 osób (w tym obligatoryjnie ekspertów).</w:t>
      </w:r>
    </w:p>
    <w:p w:rsidR="009A180E" w:rsidRDefault="009A180E" w:rsidP="009A180E">
      <w:pPr>
        <w:pStyle w:val="Akapitzlist"/>
        <w:autoSpaceDE w:val="0"/>
        <w:autoSpaceDN w:val="0"/>
        <w:adjustRightInd w:val="0"/>
        <w:spacing w:after="0" w:line="240" w:lineRule="auto"/>
        <w:jc w:val="both"/>
        <w:rPr>
          <w:rFonts w:ascii="Calibri" w:hAnsi="Calibri"/>
          <w:iCs/>
          <w:szCs w:val="24"/>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Etapy oceny formalnej i merytorycznej mogą zostać połączone w jeden etap oceny formalno-merytorycznej, obejmujący ewentualne negocjacje.</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autoSpaceDE w:val="0"/>
        <w:autoSpaceDN w:val="0"/>
        <w:adjustRightInd w:val="0"/>
        <w:spacing w:after="0"/>
        <w:jc w:val="both"/>
        <w:rPr>
          <w:rFonts w:ascii="Calibri" w:hAnsi="Calibri"/>
        </w:rPr>
      </w:pPr>
      <w:r>
        <w:rPr>
          <w:rFonts w:ascii="Calibri" w:eastAsia="Calibri" w:hAnsi="Calibri" w:cs="TimesNewRomanPSMT"/>
          <w:lang w:eastAsia="en-US"/>
        </w:rPr>
        <w:t xml:space="preserve">Po każdym etapie konkursu </w:t>
      </w:r>
      <w:r>
        <w:rPr>
          <w:rFonts w:ascii="Calibri" w:hAnsi="Calibri"/>
          <w:iCs/>
        </w:rPr>
        <w:t>właściwa instytucja</w:t>
      </w:r>
      <w:r>
        <w:rPr>
          <w:rFonts w:ascii="Calibri" w:eastAsia="Calibri" w:hAnsi="Calibri" w:cs="TimesNewRomanPSMT"/>
          <w:lang w:eastAsia="en-US"/>
        </w:rPr>
        <w:t xml:space="preserve"> zamieszcza na swojej stronie internetowej listę projektów zakwalifikowanych do kolejnego etapu albo listę, o której mowa w art. 46 ust. 4 ustawy</w:t>
      </w:r>
      <w:r>
        <w:rPr>
          <w:rFonts w:ascii="Calibri" w:hAnsi="Calibri"/>
        </w:rPr>
        <w:t>.</w:t>
      </w:r>
    </w:p>
    <w:p w:rsidR="009A180E" w:rsidRDefault="009A180E" w:rsidP="009A180E">
      <w:pPr>
        <w:autoSpaceDE w:val="0"/>
        <w:autoSpaceDN w:val="0"/>
        <w:adjustRightInd w:val="0"/>
        <w:spacing w:after="0"/>
        <w:jc w:val="both"/>
        <w:rPr>
          <w:rFonts w:ascii="Calibri" w:hAnsi="Calibri"/>
          <w:iCs/>
          <w:strike/>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 oceny projektów w rozumieniu ustawy może być poprzedzony etapem weryfikacji fiszek projektowych, który ma na celu umożliwienie potencjalnym wnioskodawcom przedstawienia pomysłów projektów zawierających rozwiązanie problemu z tematyki objętej konkursem. Złożenie fiszki projektowej nie jest obligatoryjne i nie jest warunkiem uczestnictwa w konkursie. Weryfikacja fiszki projektowej nie ma mocy wiążącej, tzn. nie ma wpływu na ocenę kryteriów i w rezultacie nie decyduje o negatywnej lub pozytywnej ocenie projektu. Jest to etap nieobligatoryjny, przeprowadzany poza KOP.</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jc w:val="both"/>
        <w:rPr>
          <w:rFonts w:ascii="Calibri" w:eastAsia="Calibri" w:hAnsi="Calibri" w:cs="Helvetica"/>
          <w:lang w:eastAsia="en-US"/>
        </w:rPr>
      </w:pPr>
      <w:r>
        <w:rPr>
          <w:rFonts w:ascii="Calibri" w:eastAsia="Calibri" w:hAnsi="Calibri" w:cs="Helvetica"/>
          <w:lang w:eastAsia="en-US"/>
        </w:rPr>
        <w:t>Jeżeli właściwa instytucja przewidzi taką możliwość na etapie oceny merytorycznej albo oceny formalno-merytorycznej oceniający mogą uznać dane kryterium za spełnione warunkowo lub warunkowo przyznać określoną liczbę punktów za spełnianie danego kryterium (ocena warunkowa) i skierować projekt do negocjacji. Negocjacje stanowią część etapu oceny merytorycznej albo oceny formalno-merytorycznej. Szczegółową procedurę przeprowadzania negocjacji określa właściwa instytucja w regulaminie danego konkursu.</w:t>
      </w:r>
    </w:p>
    <w:p w:rsidR="00913B75" w:rsidRDefault="00913B75" w:rsidP="009A180E">
      <w:pPr>
        <w:spacing w:after="0"/>
        <w:jc w:val="both"/>
        <w:rPr>
          <w:rFonts w:asciiTheme="minorHAnsi" w:hAnsiTheme="minorHAnsi"/>
          <w:iC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Default="009A180E" w:rsidP="009A180E">
      <w:pPr>
        <w:spacing w:after="0"/>
        <w:rPr>
          <w:rFonts w:ascii="Calibri" w:hAnsi="Calibri"/>
          <w:iCs/>
        </w:rPr>
      </w:pPr>
      <w:r>
        <w:rPr>
          <w:rFonts w:ascii="Calibri" w:hAnsi="Calibri"/>
          <w:iCs/>
        </w:rPr>
        <w:t>Po zakończeniu oceny merytorycznej wszystkich projektów w danym konkursie, sporządzany jest protokół zawierający informacje o przebiegu i wynikach oceny. Załącznikiem do protokołu jest lista ocenionych projektów zawierająca przyznane oceny, która wskazuje projekty, które spełniły kryteria wyboru projektów albo spełniły kryteria wyboru projektów i:</w:t>
      </w:r>
    </w:p>
    <w:p w:rsidR="009A180E" w:rsidRDefault="009A180E" w:rsidP="00643262">
      <w:pPr>
        <w:numPr>
          <w:ilvl w:val="0"/>
          <w:numId w:val="245"/>
        </w:numPr>
        <w:spacing w:after="0"/>
        <w:jc w:val="both"/>
        <w:rPr>
          <w:rFonts w:ascii="Calibri" w:hAnsi="Calibri"/>
          <w:iCs/>
        </w:rPr>
      </w:pPr>
      <w:r>
        <w:rPr>
          <w:rFonts w:ascii="Calibri" w:hAnsi="Calibri"/>
          <w:iCs/>
        </w:rPr>
        <w:t>uzyskały wymaganą liczbę punktów albo</w:t>
      </w:r>
    </w:p>
    <w:p w:rsidR="009A180E" w:rsidRDefault="009A180E" w:rsidP="00643262">
      <w:pPr>
        <w:numPr>
          <w:ilvl w:val="0"/>
          <w:numId w:val="245"/>
        </w:numPr>
        <w:spacing w:after="0"/>
        <w:jc w:val="both"/>
        <w:rPr>
          <w:rFonts w:ascii="Calibri" w:hAnsi="Calibri"/>
          <w:iCs/>
        </w:rPr>
      </w:pPr>
      <w:r>
        <w:rPr>
          <w:rFonts w:ascii="Calibri" w:hAnsi="Calibri"/>
          <w:iCs/>
        </w:rPr>
        <w:t>uzyskały kolejno największą liczbę punktów, w przypadku gdy kwota przeznaczona na dofinansowanie projektów w konkursie nie wystarcza na objęcie dofinansowaniem wszystkich projektów, złożonych w danym konkursie, które otrzymały wymaganą liczbę punktów.</w:t>
      </w:r>
    </w:p>
    <w:p w:rsidR="009A180E" w:rsidRDefault="009A180E" w:rsidP="009A180E">
      <w:pPr>
        <w:spacing w:after="0"/>
        <w:jc w:val="both"/>
        <w:rPr>
          <w:rFonts w:asciiTheme="minorHAnsi" w:hAnsiTheme="minorHAnsi"/>
          <w:b/>
          <w:i/>
          <w:iCs/>
        </w:rPr>
      </w:pPr>
    </w:p>
    <w:p w:rsidR="009A180E" w:rsidRDefault="009A180E" w:rsidP="009A180E">
      <w:pPr>
        <w:spacing w:after="0"/>
        <w:jc w:val="both"/>
        <w:rPr>
          <w:rFonts w:asciiTheme="minorHAnsi" w:hAnsiTheme="minorHAnsi"/>
          <w:i/>
          <w:iCs/>
        </w:rPr>
      </w:pP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rozstrzyga konkurs, zatwierdzając Listę ocenionych projektów, stanowiącą załącznik do protokołu sporządzonego przez KOP. </w:t>
      </w:r>
    </w:p>
    <w:p w:rsidR="009A180E" w:rsidRDefault="009A180E" w:rsidP="009A180E">
      <w:pPr>
        <w:spacing w:after="0"/>
        <w:jc w:val="both"/>
        <w:rPr>
          <w:rFonts w:asciiTheme="minorHAnsi" w:hAnsiTheme="minorHAnsi"/>
          <w:iCs/>
        </w:rPr>
      </w:pPr>
      <w:r>
        <w:rPr>
          <w:rFonts w:asciiTheme="minorHAnsi" w:hAnsiTheme="minorHAnsi"/>
          <w:iCs/>
        </w:rPr>
        <w:t xml:space="preserve">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co najmniej listę projektów wybranych do dofinansowania wyłącznie na podstawie spełnienia kryteriów wyboru projektów albo listę projektów, które uzyskały wymaganą liczbę punktów, z wyróżnieniem projektów wybranych </w:t>
      </w:r>
      <w:r>
        <w:rPr>
          <w:rFonts w:asciiTheme="minorHAnsi" w:hAnsiTheme="minorHAnsi"/>
          <w:iCs/>
        </w:rPr>
        <w:lastRenderedPageBreak/>
        <w:t xml:space="preserve">do dofinansowania. Dodatkowo 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informację o składzie KOP.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bCs/>
          <w:iCs/>
        </w:rPr>
      </w:pPr>
      <w:r>
        <w:rPr>
          <w:rFonts w:asciiTheme="minorHAnsi" w:hAnsiTheme="minorHAnsi"/>
          <w:bCs/>
          <w:iCs/>
        </w:rPr>
        <w:t>IZ RPO</w:t>
      </w:r>
      <w:r>
        <w:rPr>
          <w:rFonts w:asciiTheme="minorHAnsi" w:hAnsiTheme="minorHAnsi"/>
          <w:iCs/>
        </w:rPr>
        <w:t xml:space="preserve"> WD</w:t>
      </w:r>
      <w:r>
        <w:rPr>
          <w:rFonts w:asciiTheme="minorHAnsi" w:hAnsiTheme="minorHAnsi"/>
          <w:bCs/>
          <w:iCs/>
        </w:rPr>
        <w:t>/ IP RPO</w:t>
      </w:r>
      <w:r>
        <w:rPr>
          <w:rFonts w:asciiTheme="minorHAnsi" w:hAnsiTheme="minorHAnsi"/>
          <w:iCs/>
        </w:rPr>
        <w:t xml:space="preserve"> WD</w:t>
      </w:r>
      <w:r>
        <w:rPr>
          <w:rFonts w:asciiTheme="minorHAnsi" w:hAnsiTheme="minorHAnsi"/>
          <w:bCs/>
          <w:iCs/>
        </w:rPr>
        <w:t xml:space="preserve"> przekazuje niezwłocznie wnioskodawcy pisemną informację o wynikach przeprowadzonej oceny, tj. wyborze projektu do dofinansowania, negatywnej ocenie </w:t>
      </w:r>
      <w:r>
        <w:rPr>
          <w:rFonts w:ascii="Calibri" w:hAnsi="Calibri"/>
          <w:bCs/>
          <w:iCs/>
        </w:rPr>
        <w:t xml:space="preserve">(w wyniku nieuzyskania wymaganej liczby punktów, niespełnienia któregokolwiek z kryteriów oceny lub w przypadku gdy </w:t>
      </w:r>
      <w:r>
        <w:rPr>
          <w:rFonts w:ascii="Calibri" w:hAnsi="Calibri"/>
          <w:iCs/>
        </w:rPr>
        <w:t>kwota przeznaczona</w:t>
      </w:r>
      <w:r>
        <w:rPr>
          <w:rFonts w:ascii="Calibri" w:hAnsi="Calibri"/>
        </w:rPr>
        <w:t xml:space="preserve"> na dofinansowanie projektów w</w:t>
      </w:r>
      <w:r>
        <w:rPr>
          <w:rFonts w:ascii="Calibri" w:hAnsi="Calibri"/>
          <w:iCs/>
        </w:rPr>
        <w:t xml:space="preserve"> </w:t>
      </w:r>
      <w:r>
        <w:rPr>
          <w:rFonts w:ascii="Calibri" w:hAnsi="Calibri"/>
        </w:rPr>
        <w:t>konkursie</w:t>
      </w:r>
      <w:r>
        <w:rPr>
          <w:rFonts w:ascii="Calibri" w:hAnsi="Calibri"/>
          <w:iCs/>
        </w:rPr>
        <w:t xml:space="preserve"> nie wystarcza na wybranie go do dofinansowania)</w:t>
      </w:r>
      <w:r>
        <w:rPr>
          <w:rFonts w:asciiTheme="minorHAnsi" w:hAnsiTheme="minorHAnsi"/>
          <w:iCs/>
        </w:rPr>
        <w:t>.</w:t>
      </w:r>
      <w:r>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35091452"/>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837DE3" w:rsidRDefault="00B26465" w:rsidP="00B26465">
      <w:pPr>
        <w:jc w:val="both"/>
        <w:rPr>
          <w:rFonts w:asciiTheme="minorHAnsi" w:hAnsiTheme="minorHAnsi"/>
        </w:rPr>
      </w:pPr>
      <w:r w:rsidRPr="00B97426">
        <w:rPr>
          <w:rFonts w:asciiTheme="minorHAnsi" w:hAnsiTheme="minorHAnsi"/>
        </w:rPr>
        <w:t xml:space="preserve">Po zgłoszeniu propozycji projektu w trybie pozakonkursowym właściwa instytucja przeprowadza proces identyfikacji projektu . Sposób identyfikacji projektu </w:t>
      </w:r>
      <w:r>
        <w:rPr>
          <w:rFonts w:asciiTheme="minorHAnsi" w:hAnsiTheme="minorHAnsi"/>
        </w:rPr>
        <w:t>został opisany w </w:t>
      </w:r>
      <w:r w:rsidRPr="00837DE3">
        <w:rPr>
          <w:rFonts w:asciiTheme="minorHAnsi" w:hAnsiTheme="minorHAnsi"/>
        </w:rPr>
        <w:t>procedurach wewnętrznych właściwej instytucji. Zidentyfikowanie projektu skutkuje:</w:t>
      </w:r>
    </w:p>
    <w:p w:rsidR="00B26465" w:rsidRPr="00837DE3" w:rsidRDefault="00B26465" w:rsidP="002E7D5E">
      <w:pPr>
        <w:pStyle w:val="Akapitzlist"/>
        <w:numPr>
          <w:ilvl w:val="0"/>
          <w:numId w:val="263"/>
        </w:numPr>
        <w:jc w:val="both"/>
        <w:rPr>
          <w:sz w:val="24"/>
          <w:szCs w:val="24"/>
        </w:rPr>
      </w:pPr>
      <w:r w:rsidRPr="00837DE3">
        <w:rPr>
          <w:sz w:val="24"/>
          <w:szCs w:val="24"/>
        </w:rPr>
        <w:t>ostatecznym uznaniem projektu za projekt wybierany do dofinansowania w trybie pozakonkursowym;</w:t>
      </w:r>
    </w:p>
    <w:p w:rsidR="00B26465" w:rsidRPr="00837DE3" w:rsidRDefault="00B26465" w:rsidP="002E7D5E">
      <w:pPr>
        <w:pStyle w:val="Akapitzlist"/>
        <w:numPr>
          <w:ilvl w:val="0"/>
          <w:numId w:val="263"/>
        </w:numPr>
        <w:jc w:val="both"/>
        <w:rPr>
          <w:sz w:val="24"/>
          <w:szCs w:val="24"/>
        </w:rPr>
      </w:pPr>
      <w:r w:rsidRPr="00837D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837DE3" w:rsidRDefault="00B26465" w:rsidP="002E7D5E">
      <w:pPr>
        <w:pStyle w:val="Akapitzlist"/>
        <w:numPr>
          <w:ilvl w:val="0"/>
          <w:numId w:val="263"/>
        </w:numPr>
        <w:jc w:val="both"/>
        <w:rPr>
          <w:sz w:val="24"/>
          <w:szCs w:val="24"/>
        </w:rPr>
      </w:pPr>
      <w:r w:rsidRPr="00837DE3">
        <w:rPr>
          <w:sz w:val="24"/>
          <w:szCs w:val="24"/>
        </w:rPr>
        <w:t>zobowiązaniem potencjalnego wnioskodawcy do przystąpienia do opracowywania wniosku o dofinansowanie i złożenia go w określonym przez właściwą instytucję terminie;</w:t>
      </w:r>
    </w:p>
    <w:p w:rsidR="00B26465" w:rsidRPr="00837DE3" w:rsidRDefault="00B26465" w:rsidP="002E7D5E">
      <w:pPr>
        <w:pStyle w:val="Akapitzlist"/>
        <w:numPr>
          <w:ilvl w:val="0"/>
          <w:numId w:val="263"/>
        </w:numPr>
        <w:jc w:val="both"/>
        <w:rPr>
          <w:sz w:val="24"/>
          <w:szCs w:val="24"/>
        </w:rPr>
      </w:pPr>
      <w:r w:rsidRPr="00837DE3">
        <w:rPr>
          <w:sz w:val="24"/>
          <w:szCs w:val="24"/>
        </w:rPr>
        <w:t>uruchomieniem monitoringu i ewentualnego wsparcia przygotowania zidentyfikowanego projektu ze środków programu operacyjnego;</w:t>
      </w:r>
    </w:p>
    <w:p w:rsidR="00B26465" w:rsidRPr="00837DE3" w:rsidRDefault="00B26465" w:rsidP="002E7D5E">
      <w:pPr>
        <w:pStyle w:val="Akapitzlist"/>
        <w:numPr>
          <w:ilvl w:val="0"/>
          <w:numId w:val="263"/>
        </w:numPr>
        <w:jc w:val="both"/>
        <w:rPr>
          <w:sz w:val="24"/>
          <w:szCs w:val="24"/>
        </w:rPr>
      </w:pPr>
      <w:r w:rsidRPr="00837DE3">
        <w:rPr>
          <w:sz w:val="24"/>
          <w:szCs w:val="24"/>
        </w:rPr>
        <w:t>możliwością integrowania projektów, zgodnie z rozdziałem 12 wytycznych.</w:t>
      </w:r>
    </w:p>
    <w:p w:rsidR="00B26465" w:rsidRDefault="00B26465" w:rsidP="00B26465">
      <w:pPr>
        <w:spacing w:after="0"/>
        <w:jc w:val="both"/>
        <w:rPr>
          <w:rFonts w:asciiTheme="minorHAnsi" w:hAnsiTheme="minorHAnsi" w:cstheme="minorBidi"/>
        </w:rPr>
      </w:pPr>
      <w:r w:rsidRPr="00B97426">
        <w:rPr>
          <w:rFonts w:asciiTheme="minorHAnsi" w:hAnsiTheme="minorHAnsi" w:cstheme="minorBidi"/>
        </w:rPr>
        <w:lastRenderedPageBreak/>
        <w:t xml:space="preserve">Zgodnie z przyjętą </w:t>
      </w:r>
      <w:r>
        <w:rPr>
          <w:rFonts w:asciiTheme="minorHAnsi" w:hAnsiTheme="minorHAnsi" w:cstheme="minorBidi"/>
        </w:rPr>
        <w:t xml:space="preserve">przez IZ RPO WD </w:t>
      </w:r>
      <w:r w:rsidRPr="00B97426">
        <w:rPr>
          <w:rFonts w:asciiTheme="minorHAnsi" w:hAnsiTheme="minorHAnsi" w:cstheme="minorBidi"/>
        </w:rPr>
        <w:t>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B97426" w:rsidRDefault="00B26465" w:rsidP="00B26465">
      <w:pPr>
        <w:spacing w:after="0"/>
        <w:jc w:val="both"/>
        <w:rPr>
          <w:rFonts w:asciiTheme="minorHAnsi" w:hAnsiTheme="minorHAnsi"/>
          <w:b/>
          <w:i/>
          <w:iCs/>
        </w:rPr>
      </w:pPr>
    </w:p>
    <w:p w:rsidR="009A180E" w:rsidRDefault="009A180E" w:rsidP="00B26465">
      <w:pPr>
        <w:spacing w:after="0"/>
        <w:jc w:val="both"/>
        <w:rPr>
          <w:rFonts w:asciiTheme="minorHAnsi" w:hAnsiTheme="minorHAnsi"/>
          <w:iCs/>
        </w:rPr>
      </w:pPr>
      <w:r>
        <w:rPr>
          <w:rFonts w:asciiTheme="minorHAnsi" w:hAnsiTheme="minorHAnsi"/>
          <w:bCs/>
          <w:iCs/>
        </w:rPr>
        <w:t>IZ RPO</w:t>
      </w:r>
      <w:r>
        <w:rPr>
          <w:rFonts w:asciiTheme="minorHAnsi" w:hAnsiTheme="minorHAnsi"/>
          <w:iCs/>
        </w:rPr>
        <w:t xml:space="preserve"> WD zamieszcza w SZOOP RPO WD informację o projektach pozakonkursowych, o podmiotach, które będą ich wnioskodawcami oraz o planowanym terminie złożenia wniosków o dofinansowanie projektów pozakonkursowych.</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IZ RPO WD/ IP RPO WD prowadzi bieżący monitoring realizacji przygotowania każdego projektu.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 trybie pozakonkursowym wniosek o dofinansowanie projektu jest składany na wezwanie IZ RPO WD/ IP RPO WD w terminie przez nią wyznaczonym, zgodnym z określonym w SZOOP RPO WD. Wezwanie do złożenia wniosku w trybie pozakonkursowym zawiera elementy adekwatne do wymienionych w ogłoszeniu o konkursie, z uwzględnieniem specyfiki trybu pozakonkursowego.</w:t>
      </w:r>
    </w:p>
    <w:p w:rsidR="009A180E" w:rsidRDefault="009A180E" w:rsidP="009A180E">
      <w:pPr>
        <w:spacing w:after="0"/>
        <w:jc w:val="both"/>
        <w:rPr>
          <w:rFonts w:asciiTheme="minorHAnsi" w:hAnsiTheme="minorHAnsi"/>
          <w:iCs/>
        </w:rPr>
      </w:pPr>
      <w:r>
        <w:rPr>
          <w:rFonts w:asciiTheme="minorHAnsi" w:hAnsiTheme="minorHAnsi"/>
          <w:iCs/>
        </w:rPr>
        <w:t>Składanie oraz rejestracja wniosków o dofinansowanie projektu pozakonkursowego</w:t>
      </w:r>
      <w:r>
        <w:rPr>
          <w:rFonts w:asciiTheme="minorHAnsi" w:hAnsiTheme="minorHAnsi"/>
          <w:bCs/>
          <w:iCs/>
        </w:rPr>
        <w:t xml:space="preserve">, </w:t>
      </w:r>
      <w:r>
        <w:rPr>
          <w:rFonts w:asciiTheme="minorHAnsi" w:hAnsiTheme="minorHAnsi"/>
          <w:iCs/>
        </w:rPr>
        <w:t xml:space="preserve">przeprowadzanie oceny wniosku/ projektu pozakonkursowego oraz dokonanie wyboru projektu pozakonkursowego </w:t>
      </w:r>
      <w:r>
        <w:rPr>
          <w:rFonts w:ascii="Calibri" w:hAnsi="Calibri"/>
          <w:iCs/>
        </w:rPr>
        <w:t xml:space="preserve">przebiega podobnie do trybu konkursowego. Różnice warunkuje ustawa oraz </w:t>
      </w:r>
      <w:r>
        <w:rPr>
          <w:rFonts w:ascii="Calibri" w:hAnsi="Calibri"/>
          <w:i/>
          <w:iCs/>
        </w:rPr>
        <w:t>Wytyczne w zakresie trybów wyboru projektów na lata 2014-2020</w:t>
      </w:r>
      <w:r>
        <w:rPr>
          <w:rFonts w:ascii="Calibri" w:hAnsi="Calibri"/>
          <w:i/>
        </w:rPr>
        <w:t>.</w:t>
      </w:r>
    </w:p>
    <w:p w:rsidR="009A180E" w:rsidRDefault="009A180E" w:rsidP="009A180E">
      <w:pPr>
        <w:autoSpaceDE w:val="0"/>
        <w:autoSpaceDN w:val="0"/>
        <w:adjustRightInd w:val="0"/>
        <w:jc w:val="both"/>
        <w:rPr>
          <w:rFonts w:asciiTheme="minorHAnsi" w:hAnsiTheme="minorHAnsi" w:cs="Arial"/>
        </w:rPr>
      </w:pPr>
      <w:r>
        <w:rPr>
          <w:rFonts w:asciiTheme="minorHAnsi" w:hAnsiTheme="minorHAnsi" w:cs="Arial"/>
        </w:rPr>
        <w:t>Wnioskodawca, który nie złożył wniosku o dofinansowanie w </w:t>
      </w:r>
      <w:r>
        <w:rPr>
          <w:rFonts w:asciiTheme="minorHAnsi" w:hAnsiTheme="minorHAnsi" w:cs="Calibri"/>
        </w:rPr>
        <w:t xml:space="preserve">określonym terminie, wyznaczonym </w:t>
      </w:r>
      <w:r>
        <w:rPr>
          <w:rFonts w:ascii="Calibri" w:hAnsi="Calibri" w:cs="Calibri"/>
        </w:rPr>
        <w:t xml:space="preserve">przez </w:t>
      </w:r>
      <w:r>
        <w:rPr>
          <w:rFonts w:ascii="Calibri" w:hAnsi="Calibri"/>
          <w:bCs/>
          <w:iCs/>
        </w:rPr>
        <w:t>IZ RPO</w:t>
      </w:r>
      <w:r>
        <w:rPr>
          <w:rFonts w:ascii="Calibri" w:hAnsi="Calibri"/>
          <w:iCs/>
        </w:rPr>
        <w:t xml:space="preserve"> WD/IP RPO WD</w:t>
      </w:r>
      <w:r>
        <w:rPr>
          <w:rFonts w:ascii="Calibri" w:hAnsi="Calibri" w:cs="Calibri"/>
        </w:rPr>
        <w:t xml:space="preserve"> </w:t>
      </w:r>
      <w:r>
        <w:rPr>
          <w:rFonts w:asciiTheme="minorHAnsi" w:hAnsiTheme="minorHAnsi" w:cs="Calibri"/>
        </w:rPr>
        <w:t xml:space="preserve">jest wzywany </w:t>
      </w:r>
      <w:r>
        <w:rPr>
          <w:rFonts w:asciiTheme="minorHAnsi" w:hAnsiTheme="minorHAnsi" w:cs="Arial"/>
        </w:rPr>
        <w:t xml:space="preserve">ponownie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do złożenia wniosku o dofinansowanie. Wyznaczony w ponownym wezwaniu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termin jest ostateczny. W przypadku upływu ostatecznego terminu </w:t>
      </w:r>
      <w:r>
        <w:rPr>
          <w:rFonts w:ascii="Calibri" w:hAnsi="Calibri"/>
          <w:bCs/>
          <w:iCs/>
        </w:rPr>
        <w:t>IZ RPO</w:t>
      </w:r>
      <w:r>
        <w:rPr>
          <w:rFonts w:ascii="Calibri" w:hAnsi="Calibri"/>
          <w:iCs/>
        </w:rPr>
        <w:t xml:space="preserve"> WD/IP RPO WD </w:t>
      </w:r>
      <w:r>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EB5C33" w:rsidP="009A180E">
      <w:pPr>
        <w:spacing w:after="0"/>
        <w:jc w:val="both"/>
        <w:rPr>
          <w:rFonts w:asciiTheme="minorHAnsi" w:hAnsiTheme="minorHAnsi"/>
        </w:rPr>
      </w:pPr>
      <w:r>
        <w:rPr>
          <w:rFonts w:asciiTheme="minorHAnsi" w:hAnsiTheme="minorHAnsi"/>
        </w:rPr>
        <w:t xml:space="preserve">Wnioskodawca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 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495B71" w:rsidRPr="002448B1" w:rsidRDefault="00495B71" w:rsidP="00495B71">
      <w:pPr>
        <w:spacing w:after="0"/>
        <w:jc w:val="both"/>
        <w:rPr>
          <w:rFonts w:asciiTheme="minorHAnsi" w:hAnsiTheme="minorHAnsi"/>
          <w:b/>
          <w:i/>
        </w:rPr>
      </w:pPr>
      <w:r w:rsidRPr="002448B1">
        <w:rPr>
          <w:rFonts w:asciiTheme="minorHAnsi" w:hAnsiTheme="minorHAnsi"/>
          <w:b/>
          <w:i/>
        </w:rPr>
        <w:lastRenderedPageBreak/>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W ramach oceny projektu na etapie oceny formalnej dopuszczalne są modyfikacje projektu. Modyfikacje rzutujące na spełnianie kryteriów mogą polegać jedynie na tym, że projekt będzie spełniał większą liczbę kryteriów lub będzie je spełniał w większym stopniu (dotyczy kryteriów uzupełniających).</w:t>
      </w:r>
    </w:p>
    <w:p w:rsidR="00495B71" w:rsidRDefault="00495B71" w:rsidP="00495B71">
      <w:pPr>
        <w:jc w:val="both"/>
        <w:rPr>
          <w:rFonts w:asciiTheme="minorHAnsi" w:hAnsiTheme="minorHAnsi"/>
        </w:rPr>
      </w:pPr>
      <w:r w:rsidRPr="003456CA">
        <w:rPr>
          <w:rFonts w:asciiTheme="minorHAnsi" w:hAnsiTheme="minorHAnsi"/>
          <w:iCs/>
        </w:rPr>
        <w:t>Podczas oceny merytorycznej dopuszczalne są modyfikacje projektu (poprawa i uzupełnienie). Modyfikacje rzutujące na spełnianie kryteriów mogą polegać jedynie na tym, że projekt będzie spełniał większą liczbę kryteriów lub będzie je spełniał w większym stopniu – dotyczy kryteriów 0-1, które musz</w:t>
      </w:r>
      <w:r w:rsidR="000731F0">
        <w:rPr>
          <w:rFonts w:asciiTheme="minorHAnsi" w:hAnsiTheme="minorHAnsi"/>
          <w:iCs/>
        </w:rPr>
        <w:t>ą</w:t>
      </w:r>
      <w:r w:rsidRPr="003456CA">
        <w:rPr>
          <w:rFonts w:asciiTheme="minorHAnsi" w:hAnsiTheme="minorHAnsi"/>
          <w:iCs/>
        </w:rPr>
        <w:t xml:space="preserve"> być ostatecznie spełnione (np. elementy oceny finansowo-ekonomicznej) i punktowych (tylko jeśli projekt nie uzyskuje wymaganego minimum punktowego).</w:t>
      </w:r>
    </w:p>
    <w:p w:rsidR="00097452" w:rsidRPr="00DF626B"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9A180E" w:rsidP="009A180E">
      <w:pPr>
        <w:spacing w:after="0"/>
        <w:jc w:val="both"/>
        <w:rPr>
          <w:rFonts w:asciiTheme="minorHAnsi" w:hAnsiTheme="minorHAnsi"/>
        </w:rPr>
      </w:pPr>
      <w:r>
        <w:rPr>
          <w:rFonts w:asciiTheme="minorHAnsi" w:hAnsiTheme="minorHAnsi"/>
        </w:rPr>
        <w:t xml:space="preserve">Zgodnie z art. 48 ustawy wdrożeniowej IZ RPO WD dokonuje identyfikacji, wskazując projekt, który jest zgodny z celami programu operacyjnego, dotyczący realizacji zadań publicznych, jest możliwy do realizacji w ramach kwoty przeznaczonej na dofinansowanie projektów, wykonalny. </w:t>
      </w:r>
    </w:p>
    <w:p w:rsidR="009A180E" w:rsidRDefault="009A180E" w:rsidP="009A180E">
      <w:pPr>
        <w:spacing w:after="0"/>
        <w:jc w:val="both"/>
        <w:rPr>
          <w:rFonts w:asciiTheme="minorHAnsi" w:hAnsiTheme="minorHAnsi"/>
        </w:rPr>
      </w:pPr>
      <w:r>
        <w:rPr>
          <w:rFonts w:asciiTheme="minorHAnsi" w:hAnsiTheme="minorHAnsi"/>
        </w:rPr>
        <w:t xml:space="preserve">Za zgłoszone IZ RPO WD może uznać projekty z zakresu PT RPO WD wskazane w SZOOP odpowiadających zakresowi RPO WD 2014-2020. </w:t>
      </w:r>
    </w:p>
    <w:p w:rsidR="009A180E" w:rsidRDefault="009A180E" w:rsidP="009A180E">
      <w:pPr>
        <w:spacing w:after="0"/>
        <w:jc w:val="both"/>
        <w:rPr>
          <w:rFonts w:asciiTheme="minorHAnsi" w:hAnsiTheme="minorHAnsi"/>
        </w:rPr>
      </w:pPr>
    </w:p>
    <w:p w:rsidR="009A180E" w:rsidRDefault="009A180E" w:rsidP="009A180E">
      <w:pPr>
        <w:spacing w:after="0"/>
        <w:jc w:val="both"/>
        <w:rPr>
          <w:rFonts w:asciiTheme="minorHAnsi" w:hAnsiTheme="minorHAnsi"/>
        </w:rPr>
      </w:pPr>
      <w:r>
        <w:rPr>
          <w:rFonts w:asciiTheme="minorHAnsi" w:hAnsiTheme="minorHAnsi"/>
        </w:rPr>
        <w:t xml:space="preserve">IZ RPO WD dopuszcza okresową aktualizację listy projektów zidentyfikowanych. Aktualizacja SZOOP w tym zakresie powinna następować nie rzadziej niż raz na 6 miesięcy, „o ile w tym okresie zostały zidentyfikowane nowe projekty”.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9A180E" w:rsidRDefault="009A180E" w:rsidP="009A180E">
      <w:pPr>
        <w:spacing w:after="0"/>
        <w:jc w:val="both"/>
        <w:rPr>
          <w:rFonts w:asciiTheme="minorHAnsi" w:hAnsiTheme="minorHAnsi"/>
        </w:rPr>
      </w:pPr>
      <w:r>
        <w:rPr>
          <w:rFonts w:asciiTheme="minorHAnsi" w:hAnsiTheme="minorHAnsi"/>
        </w:rPr>
        <w:t>Wniosek o dofinansowanie powinien opierać się na planie budżetowym/projekcie budżetu. Beneficjenci wraz z wnioskiem o dofinansowanie powinni złożyć oświadczenie o zabezpieczeniu w swoim planie budżetowym środków niezbędnych do realizacji projektu 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t>
      </w:r>
      <w:r>
        <w:rPr>
          <w:rFonts w:asciiTheme="minorHAnsi" w:hAnsiTheme="minorHAnsi"/>
        </w:rPr>
        <w:lastRenderedPageBreak/>
        <w:t xml:space="preserve">Województwa Dolnośląskiego podejmuje uchwałę w sprawie wyboru projektów rekomendowanych do dofinansowania i wyrażenia zgody na wydanie/podjęcie decyzji o dofinansowaniu/podpisanie umowy o dofinansowanie dla danej instytucji. Decyzja o dofinansowaniu /umowa o dofinansowanie Wniosku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FC4E84">
      <w:pPr>
        <w:spacing w:after="0"/>
        <w:jc w:val="both"/>
        <w:rPr>
          <w:rFonts w:ascii="Calibri" w:hAnsi="Calibri"/>
        </w:rPr>
      </w:pPr>
    </w:p>
    <w:p w:rsidR="00FC4E84" w:rsidRDefault="00FC4E84" w:rsidP="00FC4E84">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FC4E84">
      <w:pPr>
        <w:spacing w:after="0"/>
        <w:jc w:val="both"/>
        <w:rPr>
          <w:rFonts w:ascii="Calibri" w:hAnsi="Calibri" w:cs="Arial"/>
        </w:rPr>
      </w:pPr>
    </w:p>
    <w:p w:rsidR="00FC4E84" w:rsidRPr="008C4FAF" w:rsidRDefault="00FC4E84" w:rsidP="00FC4E84">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FC4E84">
      <w:pPr>
        <w:spacing w:after="0"/>
        <w:jc w:val="both"/>
        <w:rPr>
          <w:rFonts w:ascii="Calibri" w:hAnsi="Calibri" w:cs="Arial"/>
        </w:rPr>
      </w:pPr>
    </w:p>
    <w:p w:rsidR="00FC4E84" w:rsidRPr="008C4FAF" w:rsidRDefault="00FC4E84" w:rsidP="00FC4E84">
      <w:pPr>
        <w:autoSpaceDE w:val="0"/>
        <w:autoSpaceDN w:val="0"/>
        <w:adjustRightInd w:val="0"/>
        <w:spacing w:after="0"/>
        <w:jc w:val="both"/>
        <w:rPr>
          <w:rFonts w:ascii="Calibri" w:hAnsi="Calibri" w:cs="Arial"/>
        </w:rPr>
      </w:pPr>
      <w:r w:rsidRPr="008C4FAF">
        <w:rPr>
          <w:rFonts w:ascii="Calibri" w:hAnsi="Calibri" w:cs="Arial"/>
        </w:rPr>
        <w:lastRenderedPageBreak/>
        <w:t>Do dofinansowania w trybie pozakonkursowym nie może zostać wybrany projekt, który został usunięty z wykazu projektów zidentyfikowanych, stanowiącego załącznik do SZOOP RPO WD.</w:t>
      </w:r>
    </w:p>
    <w:p w:rsidR="00FC4E84" w:rsidRPr="008C4FAF" w:rsidRDefault="00FC4E84" w:rsidP="00FC4E84">
      <w:pPr>
        <w:spacing w:after="0"/>
        <w:jc w:val="both"/>
        <w:rPr>
          <w:rFonts w:ascii="Calibri" w:hAnsi="Calibri"/>
          <w:iCs/>
        </w:rPr>
      </w:pPr>
    </w:p>
    <w:p w:rsidR="00673922" w:rsidRPr="00673922" w:rsidRDefault="00FC4E84" w:rsidP="00673922">
      <w:r w:rsidRPr="008C4FAF">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BD2D7E" w:rsidRPr="007679AC" w:rsidRDefault="007679AC" w:rsidP="00D85187">
      <w:pPr>
        <w:pStyle w:val="Nagwek3"/>
        <w:rPr>
          <w:rFonts w:asciiTheme="minorHAnsi" w:hAnsiTheme="minorHAnsi"/>
          <w:b w:val="0"/>
          <w:bCs w:val="0"/>
          <w:i/>
          <w:iCs/>
        </w:rPr>
      </w:pPr>
      <w:bookmarkStart w:id="7" w:name="_Toc435091453"/>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D97E7C" w:rsidRPr="00D97E7C">
        <w:rPr>
          <w:rFonts w:ascii="Calibri" w:hAnsi="Calibri"/>
        </w:rPr>
        <w:t xml:space="preserve"> </w:t>
      </w:r>
      <w:r w:rsidR="00C81A78">
        <w:rPr>
          <w:rFonts w:ascii="Calibri" w:hAnsi="Calibri"/>
        </w:rPr>
        <w:t>(</w:t>
      </w:r>
      <w:r w:rsidR="00D97E7C" w:rsidRPr="00D97E7C">
        <w:rPr>
          <w:rFonts w:ascii="Calibri" w:hAnsi="Calibri"/>
        </w:rPr>
        <w:t>po otrzymaniu</w:t>
      </w:r>
      <w:r w:rsidR="005F0711">
        <w:rPr>
          <w:rFonts w:ascii="Calibri" w:hAnsi="Calibri"/>
        </w:rPr>
        <w:br/>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 ustawy.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 xml:space="preserve">Protest jest wnoszony przez Wnioskodawcę w formie pisemnej, bezpośrednio do IZ RPO WD. Zgodnie z art. 54 ust. 2 ustawy,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Dopuszczalne jest wycofanie przez Wnioskodawcę protestu wniesionego do IZ RPO WD. Wycofanie protestu następuje w formie pisemnej. 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w:t>
      </w:r>
      <w:r w:rsidRPr="00D97E7C">
        <w:rPr>
          <w:rFonts w:ascii="Calibri" w:hAnsi="Calibri"/>
        </w:rPr>
        <w:lastRenderedPageBreak/>
        <w:t>tym samym zakresie, w ramach której Wnioskodawca wycofał protest, jednak wyłącznie przy zachowaniu pierwotnego terminu na wniesienie protestu.</w:t>
      </w:r>
    </w:p>
    <w:p w:rsidR="00D97E7C" w:rsidRPr="00D97E7C" w:rsidRDefault="00D97E7C" w:rsidP="00D97E7C">
      <w:pPr>
        <w:tabs>
          <w:tab w:val="num" w:pos="0"/>
        </w:tabs>
        <w:spacing w:after="0"/>
        <w:jc w:val="both"/>
        <w:rPr>
          <w:rFonts w:ascii="Calibri" w:hAnsi="Calibri" w:cs="Arial"/>
        </w:rPr>
      </w:pP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terminie nie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kolejne 30 dni (maksymalny termin rozpatrzenia protestu nie może przekroczyć łącznie 60</w:t>
      </w:r>
      <w:r w:rsidR="00240331">
        <w:rPr>
          <w:rFonts w:ascii="Calibri" w:hAnsi="Calibri" w:cs="Arial"/>
        </w:rPr>
        <w:t>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D97E7C" w:rsidRPr="00D97E7C" w:rsidRDefault="00D97E7C" w:rsidP="00D97E7C">
      <w:pPr>
        <w:spacing w:after="0"/>
        <w:jc w:val="both"/>
        <w:rPr>
          <w:rFonts w:ascii="Calibri" w:hAnsi="Calibri"/>
        </w:rPr>
      </w:pPr>
      <w:r w:rsidRPr="00D97E7C">
        <w:rPr>
          <w:rFonts w:ascii="Calibri" w:hAnsi="Calibri"/>
        </w:rPr>
        <w:t>W przypadku uwzględnienia protestu IZ RPO WD przekazuje projekt do właściwego (następnego) etapu oceny lub umieszcza go na liście projektów wybranych do dofinansowania.</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D97E7C" w:rsidRDefault="00D97E7C" w:rsidP="00D97E7C">
      <w:pPr>
        <w:spacing w:after="0"/>
        <w:jc w:val="both"/>
        <w:rPr>
          <w:rFonts w:ascii="Calibri" w:hAnsi="Calibri"/>
        </w:rPr>
      </w:pPr>
      <w:r w:rsidRPr="00D97E7C">
        <w:rPr>
          <w:rFonts w:ascii="Calibri" w:hAnsi="Calibri"/>
        </w:rPr>
        <w:t xml:space="preserve">- po terminie, </w:t>
      </w:r>
    </w:p>
    <w:p w:rsidR="00D97E7C" w:rsidRPr="00D97E7C" w:rsidRDefault="00D97E7C" w:rsidP="00D97E7C">
      <w:pPr>
        <w:spacing w:after="0"/>
        <w:jc w:val="both"/>
        <w:rPr>
          <w:rFonts w:ascii="Calibri" w:hAnsi="Calibri"/>
        </w:rPr>
      </w:pPr>
      <w:r w:rsidRPr="00D97E7C">
        <w:rPr>
          <w:rFonts w:ascii="Calibri" w:hAnsi="Calibri"/>
        </w:rPr>
        <w:t xml:space="preserve">- przez podmiot wykluczony z możliwości otrzymania dofinansowania, </w:t>
      </w:r>
    </w:p>
    <w:p w:rsidR="00D97E7C" w:rsidRPr="00D97E7C" w:rsidRDefault="00D97E7C" w:rsidP="00D97E7C">
      <w:pPr>
        <w:spacing w:after="0"/>
        <w:jc w:val="both"/>
        <w:rPr>
          <w:rFonts w:ascii="Calibri" w:hAnsi="Calibri"/>
        </w:rPr>
      </w:pPr>
      <w:r w:rsidRPr="00D97E7C">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W przypadku, gdy na jakimkolwiek etapie postępowania w zakresie procedury odwoławczej wyczerpana zostanie kwota przeznaczona na dofinansowanie projektów w ramach działania, właściwa instytucja, do której wpłynął protest, pozostawia go bez rozpatrzenia – zgodnie z</w:t>
      </w:r>
      <w:r w:rsidR="00240331">
        <w:rPr>
          <w:rFonts w:ascii="Calibri" w:hAnsi="Calibri"/>
        </w:rPr>
        <w:t> </w:t>
      </w:r>
      <w:r w:rsidRPr="00D97E7C">
        <w:rPr>
          <w:rFonts w:ascii="Calibri" w:hAnsi="Calibri"/>
        </w:rPr>
        <w:t>przepisem art. 66 ust. 2 ustawy.</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zawiera w dalszym ciągu uchybienia formalne i/lub zawiera oczywiste omyłki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i/lub,</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został wniesiony z uchybieniem 7-dniowego terminu, </w:t>
      </w:r>
      <w:r w:rsidRPr="00D97E7C">
        <w:rPr>
          <w:rFonts w:ascii="Calibri" w:eastAsia="Calibri" w:hAnsi="Calibri"/>
        </w:rPr>
        <w:t xml:space="preserve">licząc od dnia </w:t>
      </w:r>
      <w:r w:rsidRPr="00D97E7C">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lastRenderedPageBreak/>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643262">
      <w:pPr>
        <w:pStyle w:val="Akapitzlist"/>
        <w:numPr>
          <w:ilvl w:val="0"/>
          <w:numId w:val="216"/>
        </w:numPr>
        <w:jc w:val="both"/>
        <w:rPr>
          <w:i/>
        </w:rPr>
      </w:pPr>
      <w:r w:rsidRPr="009A180E">
        <w:rPr>
          <w:b/>
          <w:i/>
        </w:rPr>
        <w:t>Tryb konkursowy w DIP</w:t>
      </w:r>
      <w:r w:rsidR="00D97E7C" w:rsidRPr="009A180E">
        <w:rPr>
          <w:b/>
          <w:i/>
        </w:rPr>
        <w:t xml:space="preserve"> oraz ZIT AW</w:t>
      </w:r>
    </w:p>
    <w:p w:rsidR="00D97E7C" w:rsidRPr="00D97E7C" w:rsidRDefault="00D97E7C" w:rsidP="00055DFF">
      <w:pPr>
        <w:jc w:val="both"/>
        <w:rPr>
          <w:rFonts w:ascii="Calibri" w:hAnsi="Calibri" w:cs="Arial"/>
        </w:rPr>
      </w:pP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 liczy się od dnia następnego po dniu otrzymania przez niego pisemnej informacji od IP RPO WD 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 xml:space="preserve">Zgodnie z art. 54 ust. 2 ustawy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Pr="00D97E7C">
        <w:rPr>
          <w:rFonts w:ascii="Calibri" w:hAnsi="Calibri" w:cs="Arial"/>
        </w:rPr>
        <w:t>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w:t>
      </w:r>
      <w:r w:rsidRPr="00D97E7C">
        <w:rPr>
          <w:rFonts w:ascii="Calibri" w:hAnsi="Calibri"/>
        </w:rPr>
        <w:lastRenderedPageBreak/>
        <w:t>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p>
    <w:p w:rsidR="003725E2" w:rsidRDefault="003725E2" w:rsidP="00055DFF">
      <w:pPr>
        <w:widowControl w:val="0"/>
        <w:autoSpaceDE w:val="0"/>
        <w:autoSpaceDN w:val="0"/>
        <w:adjustRightInd w:val="0"/>
        <w:jc w:val="both"/>
        <w:rPr>
          <w:rFonts w:ascii="Calibri" w:hAnsi="Calibri"/>
        </w:rPr>
      </w:pPr>
      <w:r w:rsidRPr="003725E2">
        <w:rPr>
          <w:rFonts w:ascii="Calibri" w:hAnsi="Calibri"/>
        </w:rPr>
        <w:t>Zgodnie z treścią art. 56 ust. 2 ustawy protest jest wnoszony do IZ RPO WD za pośrednictwem IP RPO WD.</w:t>
      </w:r>
    </w:p>
    <w:p w:rsidR="003725E2" w:rsidRPr="00D97E7C" w:rsidRDefault="003725E2" w:rsidP="00055DFF">
      <w:pPr>
        <w:widowControl w:val="0"/>
        <w:autoSpaceDE w:val="0"/>
        <w:autoSpaceDN w:val="0"/>
        <w:adjustRightInd w:val="0"/>
        <w:jc w:val="both"/>
        <w:rPr>
          <w:rFonts w:ascii="Calibri" w:hAnsi="Calibri"/>
        </w:rPr>
      </w:pP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21 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 Wycofanie protestu następuje w formie pisemnej. W przypadku wycofania protestu po dniu wydania rozstrzygnięcia protestu/pozostawienia protestu bez rozpatrzenia, wycofanie to uznaje się za bezskuteczne, o czym Wniosko</w:t>
      </w:r>
      <w:r w:rsidR="00D60C88">
        <w:rPr>
          <w:rFonts w:ascii="Calibri" w:hAnsi="Calibri"/>
          <w:sz w:val="24"/>
          <w:szCs w:val="24"/>
        </w:rPr>
        <w:t>dawca jest pisemnie informowany</w:t>
      </w:r>
      <w:r w:rsidRPr="00D8687C">
        <w:rPr>
          <w:rFonts w:ascii="Calibri" w:hAnsi="Calibri"/>
          <w:sz w:val="24"/>
          <w:szCs w:val="24"/>
        </w:rPr>
        <w:t>. Istnieje możliwość ponownego wniesienia protestu przez Wnioskodawcę w tej samej sprawie (i w tym samym zakresie), w ramach której Wnioskodawca wycofał protest, jednak wyłącznie przy zachowaniu pierwotnego terminu na wniesienie protestu.</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niż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kolejne 30 dni (maksymalny termin rozpatrzenia protestu nie może przekroczyć łącznie 60</w:t>
      </w:r>
      <w:r w:rsidR="00240331">
        <w:rPr>
          <w:rFonts w:ascii="Calibri" w:hAnsi="Calibri" w:cs="Arial"/>
          <w:szCs w:val="24"/>
        </w:rPr>
        <w:t>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przekazuje projekt do właściwego (następnego) etapu oceny lub umieszcza go na liście projektów wybranych do dofinansowania,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lastRenderedPageBreak/>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zgodnie z przepisem art. 66 ust. 2 ustawy.</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lastRenderedPageBreak/>
        <w:t>Prawomocne rozstrzygnięcie sądu administracyjnego polegające na oddaleniu skargi, odrzuceniu skargi albo pozostawieniu skargi bez rozpatrzenia kończy procedurę odwoławczą oraz procedurę wyboru projektu.</w:t>
      </w:r>
    </w:p>
    <w:p w:rsidR="00615DAC" w:rsidRPr="00D8687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643262">
      <w:pPr>
        <w:pStyle w:val="Akapitzlist"/>
        <w:numPr>
          <w:ilvl w:val="0"/>
          <w:numId w:val="216"/>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(formalnej/merytorycznej</w:t>
      </w:r>
      <w:r w:rsidR="00BA3A94">
        <w:rPr>
          <w:rFonts w:ascii="Calibri" w:hAnsi="Calibri"/>
          <w:sz w:val="24"/>
          <w:szCs w:val="24"/>
        </w:rPr>
        <w:t>/</w:t>
      </w:r>
      <w:r w:rsidR="00BA3A94" w:rsidRPr="00615DAC">
        <w:rPr>
          <w:rFonts w:ascii="Calibri" w:hAnsi="Calibri" w:cs="Arial"/>
          <w:sz w:val="24"/>
          <w:szCs w:val="24"/>
        </w:rPr>
        <w:t xml:space="preserve">zgodności projektu ze </w:t>
      </w:r>
      <w:r w:rsidR="00BA3A94" w:rsidRPr="00615DAC">
        <w:rPr>
          <w:rFonts w:ascii="Calibri" w:hAnsi="Calibri"/>
          <w:sz w:val="24"/>
          <w:szCs w:val="24"/>
        </w:rPr>
        <w:t>Strategią ZIT</w:t>
      </w:r>
      <w:r w:rsidRPr="00615DAC">
        <w:rPr>
          <w:rFonts w:ascii="Calibri" w:hAnsi="Calibri"/>
          <w:sz w:val="24"/>
          <w:szCs w:val="24"/>
        </w:rPr>
        <w:t xml:space="preserve">)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 W pisemnej informacji dla Wnioskodawcy o negatywnej ocenie projektu, IZ RPO WD/IP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 ustawy.</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Termin na wniesienie przez Wnioskodawcę protestu (o którym mowa w art. 54 ust.1 ustawy)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 xml:space="preserve">ZIT do IZ RPO WD za pośrednictwem IP RPO WD. Zgodnie z art. 54 ust. 2 ustawy,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Dopuszczalne jest wycofanie przez Wnioskodawcę protestu wniesionego do IZ RPO WD/IZ RPO WD za pośrednictwem IP RPO WD.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lastRenderedPageBreak/>
        <w:t xml:space="preserve">W zakresie oceny zgodności projektu ze Strategią ZIT, IP RPO WD </w:t>
      </w:r>
      <w:r w:rsidRPr="00EF45EA">
        <w:rPr>
          <w:rFonts w:ascii="Calibri" w:hAnsi="Calibri" w:cs="Arial"/>
          <w:szCs w:val="24"/>
        </w:rPr>
        <w:t>w terminie 21 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BA3A94">
        <w:rPr>
          <w:rFonts w:ascii="Calibri" w:hAnsi="Calibri" w:cs="Arial"/>
          <w:szCs w:val="24"/>
        </w:rPr>
        <w:t xml:space="preserve">może </w:t>
      </w:r>
      <w:r w:rsidR="00BA3A94" w:rsidRPr="00EF45EA">
        <w:rPr>
          <w:rFonts w:ascii="Calibri" w:hAnsi="Calibri" w:cs="Arial"/>
          <w:szCs w:val="24"/>
        </w:rPr>
        <w:t>skutk</w:t>
      </w:r>
      <w:r w:rsidR="00BA3A94">
        <w:rPr>
          <w:rFonts w:ascii="Calibri" w:hAnsi="Calibri" w:cs="Arial"/>
          <w:szCs w:val="24"/>
        </w:rPr>
        <w:t>ować umieszczeniem projektu na liście projektów wybranych do dofinansowania,</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terminie nie dłuższym, niż 30 dni, licząc od dnia jego otrzymania. W uzasadnionych przypadkach, w szczególności gdy w trakcie rozpatrywania protestu konieczne jest skorzystanie z pomocy ekspertów, termin rozpatrzenia protestu może być przedłużony o kolejne 30 dni (maksymalny termin rozpatrzenia protestu nie może przekroczyć łącznie 60</w:t>
      </w:r>
      <w:r w:rsidR="00240331">
        <w:rPr>
          <w:rFonts w:ascii="Calibri" w:hAnsi="Calibri" w:cs="Arial"/>
          <w:szCs w:val="24"/>
        </w:rPr>
        <w:t>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projekt do właściwego (następnego) etapu oceny lub umieszcza go na liście projektów wybranych do dofinansowania,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po terminie,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przez podmiot wykluczony z możliwości otrzymania dofinansowania,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 zgodnie z przepisem art. 66 ust. 2 ustawy.</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w:t>
      </w:r>
      <w:r w:rsidRPr="00615DAC">
        <w:rPr>
          <w:rFonts w:ascii="Calibri" w:hAnsi="Calibri"/>
          <w:sz w:val="24"/>
          <w:szCs w:val="24"/>
        </w:rPr>
        <w:lastRenderedPageBreak/>
        <w:t xml:space="preserve">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35091454"/>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 określające termin przysługujący na jego wniesienie, instytucję do której należy wnieść protest oraz wymogi formalne protestu, o których mowa w art. 54 ust. 2 ustawy.</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preselekcji (jeśli jest przewidziany w regulaminie konkursu)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formalnej</w:t>
      </w:r>
      <w:r w:rsidRPr="00FF5DCC">
        <w:rPr>
          <w:rStyle w:val="Odwoanieprzypisudolnego"/>
          <w:sz w:val="24"/>
          <w:szCs w:val="24"/>
        </w:rPr>
        <w:footnoteReference w:id="4"/>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merytorycznej</w:t>
      </w:r>
      <w:r w:rsidR="00EB6B25">
        <w:rPr>
          <w:sz w:val="24"/>
          <w:szCs w:val="24"/>
          <w:vertAlign w:val="superscript"/>
        </w:rPr>
        <w:t>2</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terminie nie dłuższym niż 30 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kolejne 30 dni (maksymalny termin rozpatrzenia protestu nie może przekroczyć łącznie 60</w:t>
      </w:r>
      <w:r w:rsidR="00A131F0">
        <w:rPr>
          <w:sz w:val="24"/>
          <w:szCs w:val="24"/>
        </w:rPr>
        <w:t> </w:t>
      </w:r>
      <w:r w:rsidRPr="00B05934">
        <w:rPr>
          <w:sz w:val="24"/>
          <w:szCs w:val="24"/>
        </w:rPr>
        <w:t>dni). 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643262">
      <w:pPr>
        <w:pStyle w:val="Akapitzlist"/>
        <w:numPr>
          <w:ilvl w:val="0"/>
          <w:numId w:val="229"/>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w terminie 21 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dokonuje zmiany podjętego rozstrzygnięcia, co skutkuje odpowiednio skierowaniem projektu do właściwego etapu oceny albo umieszczeniem go na liście projektów wybranych </w:t>
      </w:r>
      <w:r w:rsidRPr="00FF5DCC">
        <w:rPr>
          <w:rFonts w:asciiTheme="minorHAnsi" w:hAnsiTheme="minorHAnsi" w:cs="Arial"/>
          <w:szCs w:val="24"/>
        </w:rPr>
        <w:lastRenderedPageBreak/>
        <w:t>do dofinansowania w wyniku przeprowadzenia procedury odwoławczej,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nioskodawcę – w terminie nie dłuższym niż 30 dni, licząc od dnia jego otrzymania od IP RPO WD (DWUP). 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 IZ RPO WD informuje Wnioskodawcę w formie pisemnej.</w:t>
      </w:r>
    </w:p>
    <w:p w:rsidR="00D8687C" w:rsidRPr="00D8687C" w:rsidRDefault="00D8687C" w:rsidP="00D8687C"/>
    <w:p w:rsidR="00B05934" w:rsidRPr="00005C91" w:rsidRDefault="00D8687C" w:rsidP="00643262">
      <w:pPr>
        <w:pStyle w:val="Akapitzlist"/>
        <w:numPr>
          <w:ilvl w:val="0"/>
          <w:numId w:val="229"/>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21 dni od dnia otrzymania protestu ZIT weryfikuje wyniki dokonanej przez siebie oceny projektu w zakresie kryteriów i zarzutów podniesionych przez Wnioskodawcę. W wyniku dokonanej weryfikacji ZIT:</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 xml:space="preserve">a na dofinansowanie projektów </w:t>
      </w:r>
      <w:r w:rsidR="00634765">
        <w:rPr>
          <w:sz w:val="24"/>
          <w:szCs w:val="24"/>
        </w:rPr>
        <w:lastRenderedPageBreak/>
        <w:t>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kieruje projekt do właściwego etapu oceny lub umieszcza go na liście projektów wybranych do dofinansowania w wyniku przeprowadzenia procedury odwoławczej</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po terminie,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przez podmiot wykluczony z możliwości otrzymania dofinansowania,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bez wskazania kryteriów wyboru projektów, z których oceną Wnioskodawca się nie zgadza (wraz z uzasadnieniem).</w:t>
      </w:r>
    </w:p>
    <w:p w:rsidR="00D8687C" w:rsidRPr="00005C91" w:rsidRDefault="00D8687C" w:rsidP="00735D7D">
      <w:pPr>
        <w:pStyle w:val="Akapitzlist"/>
        <w:spacing w:line="240" w:lineRule="auto"/>
        <w:ind w:left="0"/>
        <w:jc w:val="both"/>
        <w:rPr>
          <w:sz w:val="24"/>
          <w:szCs w:val="24"/>
        </w:rPr>
      </w:pPr>
      <w:r w:rsidRPr="00005C91">
        <w:rPr>
          <w:sz w:val="24"/>
          <w:szCs w:val="24"/>
        </w:rPr>
        <w:t>Protest pozostawia się bez rozpatrzenia również w przypadku, gdy na  jakimkolwiek etapie postępowania w zakresie procedury odwoławczej wyczerpana zostanie kwota przeznaczona na dofinansowanie projektów w ramach działania.</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lastRenderedPageBreak/>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 xml:space="preserve">dnia 30 sierpnia 2002 r. Prawo o postępowaniu przed sądami administracyjnymi, na warunkach przewidzianych przepisami art. 61 ustawy.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u w:val="single"/>
        </w:rPr>
      </w:pPr>
      <w:r w:rsidRPr="00005C91">
        <w:rPr>
          <w:sz w:val="24"/>
          <w:szCs w:val="24"/>
        </w:rPr>
        <w:t>Dopuszczalne jest wycofanie protestu przez Wnioskodawcę. Wycofanie protestu następuje w formie pisemnej</w:t>
      </w:r>
      <w:r w:rsidR="00403781">
        <w:rPr>
          <w:sz w:val="24"/>
          <w:szCs w:val="24"/>
        </w:rPr>
        <w:t>, za pośrednictwem instytucji do której złożono protest</w:t>
      </w:r>
      <w:r w:rsidRPr="00005C91">
        <w:rPr>
          <w:sz w:val="24"/>
          <w:szCs w:val="24"/>
        </w:rPr>
        <w:t>. W przypadku wycofania protestu po dniu wydania rozstrzygnięcia protestu/pozostawienia protestu bez rozpatrzenia, wycofanie to uznaje się za bezskuteczne, o czym Wnioskod</w:t>
      </w:r>
      <w:r w:rsidR="006F1A68">
        <w:rPr>
          <w:sz w:val="24"/>
          <w:szCs w:val="24"/>
        </w:rPr>
        <w:t xml:space="preserve">awca jest pisemnie informowany. </w:t>
      </w:r>
      <w:r w:rsidRPr="00005C91">
        <w:rPr>
          <w:sz w:val="24"/>
          <w:szCs w:val="24"/>
        </w:rPr>
        <w:t>Istnieje możliwość ponownego wniesienia protestu przez Wnioskodawcę w tej samej sprawie i w tym samym zakresie w ramach której Wnioskodawca wycofał protest, jednak wyłącznie przy zachowaniu pierwotnego terminu na wniesienie protestu.</w:t>
      </w:r>
    </w:p>
    <w:p w:rsidR="00E50CF8" w:rsidRPr="00E50CF8" w:rsidRDefault="00C01D17" w:rsidP="00575ACC">
      <w:pPr>
        <w:spacing w:after="200" w:line="276" w:lineRule="auto"/>
        <w:rPr>
          <w:rFonts w:asciiTheme="minorHAnsi" w:hAnsiTheme="minorHAnsi"/>
          <w:b/>
        </w:rPr>
      </w:pPr>
      <w:bookmarkStart w:id="9" w:name="_Toc435091455"/>
      <w:r>
        <w:rPr>
          <w:rFonts w:asciiTheme="minorHAnsi" w:hAnsiTheme="minorHAnsi"/>
        </w:rPr>
        <w:t xml:space="preserve">II. </w:t>
      </w:r>
      <w:r w:rsidR="00E50CF8" w:rsidRPr="00E50CF8">
        <w:rPr>
          <w:rFonts w:asciiTheme="minorHAnsi" w:hAnsiTheme="minorHAnsi"/>
        </w:rPr>
        <w:t>Szczegółowy opis poszczególnych osi priorytetowych oraz p</w:t>
      </w:r>
      <w:r w:rsidR="005E4089">
        <w:rPr>
          <w:rFonts w:asciiTheme="minorHAnsi" w:hAnsiTheme="minorHAnsi"/>
        </w:rPr>
        <w:t>oszczególnych działań</w:t>
      </w:r>
      <w:bookmarkEnd w:id="9"/>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35091456"/>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A167A1">
            <w:pPr>
              <w:numPr>
                <w:ilvl w:val="0"/>
                <w:numId w:val="6"/>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35091457"/>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C904D5" w:rsidTr="001A677C">
        <w:trPr>
          <w:cantSplit/>
          <w:trHeight w:val="20"/>
        </w:trPr>
        <w:tc>
          <w:tcPr>
            <w:tcW w:w="5000" w:type="pct"/>
            <w:gridSpan w:val="3"/>
            <w:tcBorders>
              <w:top w:val="single" w:sz="4" w:space="0" w:color="auto"/>
            </w:tcBorders>
            <w:shd w:val="clear" w:color="auto" w:fill="E6E6E6"/>
            <w:vAlign w:val="center"/>
          </w:tcPr>
          <w:p w:rsidR="00871F63" w:rsidRPr="00C904D5" w:rsidRDefault="00871F63" w:rsidP="001A677C">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sz w:val="22"/>
                <w:szCs w:val="22"/>
              </w:rPr>
              <w:t>Wzmacnianie potencjału B+R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wdrożeniowego uczelni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jednostek naukowych</w:t>
            </w:r>
          </w:p>
        </w:tc>
      </w:tr>
      <w:tr w:rsidR="00871F63" w:rsidRPr="00C904D5" w:rsidTr="001A677C">
        <w:trPr>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Cel szczegółowy </w:t>
            </w:r>
            <w:r w:rsidRPr="00C904D5">
              <w:rPr>
                <w:rFonts w:asciiTheme="minorHAnsi" w:hAnsiTheme="minorHAnsi" w:cs="Arial"/>
                <w:sz w:val="22"/>
                <w:szCs w:val="22"/>
              </w:rPr>
              <w:lastRenderedPageBreak/>
              <w:t>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lastRenderedPageBreak/>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b/>
                <w:sz w:val="22"/>
                <w:szCs w:val="22"/>
              </w:rPr>
              <w:t>Zwiększone urynkowienie działalności badawczo-</w:t>
            </w:r>
            <w:r w:rsidRPr="00C904D5">
              <w:rPr>
                <w:rFonts w:asciiTheme="minorHAnsi" w:hAnsiTheme="minorHAnsi" w:cs="Arial"/>
                <w:b/>
                <w:sz w:val="22"/>
                <w:szCs w:val="22"/>
              </w:rPr>
              <w:lastRenderedPageBreak/>
              <w:t>rozwojowej</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w:t>
            </w:r>
            <w:r w:rsidR="00172415" w:rsidRPr="00C904D5">
              <w:rPr>
                <w:rFonts w:asciiTheme="minorHAnsi" w:hAnsiTheme="minorHAnsi" w:cs="Arial"/>
                <w:sz w:val="22"/>
                <w:szCs w:val="22"/>
              </w:rPr>
              <w:t>. Liczba przedsiębiorstw korzystających ze wspartej infrastruktury badawczej [szt.]</w:t>
            </w:r>
          </w:p>
          <w:p w:rsidR="008E5B29"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w:t>
            </w:r>
            <w:r w:rsidR="00172415" w:rsidRPr="00C904D5">
              <w:rPr>
                <w:rFonts w:asciiTheme="minorHAnsi" w:hAnsiTheme="minorHAnsi" w:cs="Arial"/>
                <w:sz w:val="22"/>
                <w:szCs w:val="22"/>
              </w:rPr>
              <w:t xml:space="preserve">. </w:t>
            </w:r>
            <w:r w:rsidR="00080F2F" w:rsidRPr="00C904D5">
              <w:rPr>
                <w:rFonts w:asciiTheme="minorHAnsi" w:hAnsiTheme="minorHAnsi" w:cs="Arial"/>
                <w:sz w:val="22"/>
                <w:szCs w:val="22"/>
              </w:rPr>
              <w:t>Liczba projektów B+R realizowanych przy wykorzystaniu wspartej infrastruktury badawczej [szt.]</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 Liczba naukowców pracujących</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ulepszonych obiektach infrastruktury badawczej (CI 25)</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[EPC] </w:t>
            </w:r>
            <w:r w:rsidR="00C904D5" w:rsidRPr="00C904D5">
              <w:rPr>
                <w:rFonts w:asciiTheme="minorHAnsi" w:hAnsiTheme="minorHAnsi" w:cs="Arial"/>
                <w:sz w:val="22"/>
                <w:szCs w:val="22"/>
              </w:rPr>
              <w:t>– programowy</w:t>
            </w:r>
          </w:p>
          <w:p w:rsidR="00871F63" w:rsidRPr="00C904D5" w:rsidRDefault="00871F63"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 Liczba jednostek naukowych ponoszących nakłady inwestycyjne na działalność B+R</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[szt.] </w:t>
            </w:r>
            <w:r w:rsidR="00C904D5" w:rsidRPr="00C904D5">
              <w:rPr>
                <w:rFonts w:asciiTheme="minorHAnsi" w:hAnsiTheme="minorHAnsi" w:cs="Arial"/>
                <w:sz w:val="22"/>
                <w:szCs w:val="22"/>
              </w:rPr>
              <w:t>– programowy</w:t>
            </w:r>
          </w:p>
          <w:p w:rsidR="00871F63" w:rsidRDefault="00871F63"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3. Inwestycje prywatne uzupełniające wsparcie publiczne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zakresie innowacji lub badań</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rozwoju (CI 27)</w:t>
            </w:r>
            <w:r w:rsidR="0001625D">
              <w:rPr>
                <w:rFonts w:asciiTheme="minorHAnsi" w:hAnsiTheme="minorHAnsi" w:cs="Arial"/>
                <w:sz w:val="22"/>
                <w:szCs w:val="22"/>
              </w:rPr>
              <w:t xml:space="preserve"> [</w:t>
            </w:r>
            <w:r w:rsidR="006164AC">
              <w:rPr>
                <w:rFonts w:asciiTheme="minorHAnsi" w:hAnsiTheme="minorHAnsi" w:cs="Arial"/>
                <w:sz w:val="22"/>
                <w:szCs w:val="22"/>
              </w:rPr>
              <w:t>euro</w:t>
            </w:r>
            <w:r w:rsidR="0001625D">
              <w:rPr>
                <w:rFonts w:asciiTheme="minorHAnsi" w:hAnsiTheme="minorHAnsi" w:cs="Arial"/>
                <w:sz w:val="22"/>
                <w:szCs w:val="22"/>
              </w:rPr>
              <w:t>]</w:t>
            </w:r>
            <w:r w:rsidR="00C904D5" w:rsidRPr="00C904D5">
              <w:rPr>
                <w:rFonts w:asciiTheme="minorHAnsi" w:hAnsiTheme="minorHAnsi" w:cs="Arial"/>
                <w:sz w:val="22"/>
                <w:szCs w:val="22"/>
              </w:rPr>
              <w:t xml:space="preserve"> – programowy</w:t>
            </w:r>
          </w:p>
          <w:p w:rsidR="006164AC" w:rsidRPr="00C904D5" w:rsidRDefault="006164AC"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Pr="00C904D5">
              <w:rPr>
                <w:rFonts w:asciiTheme="minorHAnsi" w:hAnsiTheme="minorHAnsi" w:cs="Arial"/>
                <w:sz w:val="22"/>
                <w:szCs w:val="22"/>
              </w:rPr>
              <w:t>. Inwestycje prywatne uzupełniające wsparcie publiczne w projekty w zakresie innowacji lub badań i rozwoju (CI 27)</w:t>
            </w:r>
            <w:r>
              <w:rPr>
                <w:rFonts w:asciiTheme="minorHAnsi" w:hAnsiTheme="minorHAnsi" w:cs="Arial"/>
                <w:sz w:val="22"/>
                <w:szCs w:val="22"/>
              </w:rPr>
              <w:t xml:space="preserve"> [zł]</w:t>
            </w:r>
          </w:p>
          <w:p w:rsidR="00C5787E" w:rsidRPr="00C904D5" w:rsidRDefault="006164AC" w:rsidP="00B1331A">
            <w:pPr>
              <w:spacing w:before="40" w:after="40"/>
              <w:ind w:left="459" w:hanging="283"/>
              <w:jc w:val="both"/>
              <w:rPr>
                <w:rFonts w:asciiTheme="minorHAnsi" w:hAnsiTheme="minorHAnsi" w:cs="Arial"/>
              </w:rPr>
            </w:pPr>
            <w:r>
              <w:rPr>
                <w:rFonts w:asciiTheme="minorHAnsi" w:hAnsiTheme="minorHAnsi" w:cs="Arial"/>
                <w:sz w:val="22"/>
                <w:szCs w:val="22"/>
              </w:rPr>
              <w:t>5</w:t>
            </w:r>
            <w:r w:rsidR="00C5787E" w:rsidRPr="00C904D5">
              <w:rPr>
                <w:rFonts w:asciiTheme="minorHAnsi" w:hAnsiTheme="minorHAnsi" w:cs="Arial"/>
                <w:sz w:val="22"/>
                <w:szCs w:val="22"/>
              </w:rPr>
              <w:t>. Liczba nowych naukowców we wspieranych jednostkach (CI 24) (O/K/M)</w:t>
            </w:r>
            <w:r w:rsidR="0001625D">
              <w:rPr>
                <w:rFonts w:asciiTheme="minorHAnsi" w:hAnsiTheme="minorHAnsi" w:cs="Arial"/>
                <w:sz w:val="22"/>
                <w:szCs w:val="22"/>
              </w:rPr>
              <w:t xml:space="preserve"> [EPC]</w:t>
            </w:r>
          </w:p>
          <w:p w:rsidR="007A1C83" w:rsidRDefault="006164AC" w:rsidP="00B1331A">
            <w:pPr>
              <w:spacing w:before="40" w:after="40"/>
              <w:ind w:left="459" w:hanging="283"/>
              <w:jc w:val="both"/>
              <w:rPr>
                <w:rFonts w:asciiTheme="minorHAnsi" w:hAnsiTheme="minorHAnsi" w:cs="Arial"/>
              </w:rPr>
            </w:pPr>
            <w:r>
              <w:rPr>
                <w:rFonts w:asciiTheme="minorHAnsi" w:hAnsiTheme="minorHAnsi" w:cs="Arial"/>
                <w:sz w:val="22"/>
                <w:szCs w:val="22"/>
              </w:rPr>
              <w:t>6</w:t>
            </w:r>
            <w:r w:rsidR="00C5787E" w:rsidRPr="00C904D5">
              <w:rPr>
                <w:rFonts w:asciiTheme="minorHAnsi" w:hAnsiTheme="minorHAnsi" w:cs="Arial"/>
                <w:sz w:val="22"/>
                <w:szCs w:val="22"/>
              </w:rPr>
              <w:t>. Liczba przedsiębiorstw współpracujących z</w:t>
            </w:r>
            <w:r w:rsidR="00A47AEA" w:rsidRPr="00C904D5">
              <w:rPr>
                <w:rFonts w:asciiTheme="minorHAnsi" w:hAnsiTheme="minorHAnsi" w:cs="Arial"/>
                <w:sz w:val="22"/>
                <w:szCs w:val="22"/>
              </w:rPr>
              <w:t> </w:t>
            </w:r>
            <w:r w:rsidR="00C5787E" w:rsidRPr="00C904D5">
              <w:rPr>
                <w:rFonts w:asciiTheme="minorHAnsi" w:hAnsiTheme="minorHAnsi" w:cs="Arial"/>
                <w:sz w:val="22"/>
                <w:szCs w:val="22"/>
              </w:rPr>
              <w:t>ośrodkami badawczymi (CI 26)</w:t>
            </w:r>
            <w:r w:rsidR="0001625D">
              <w:rPr>
                <w:rFonts w:asciiTheme="minorHAnsi" w:hAnsiTheme="minorHAnsi" w:cs="Arial"/>
                <w:sz w:val="22"/>
                <w:szCs w:val="22"/>
              </w:rPr>
              <w:t xml:space="preserve"> [szt.]</w:t>
            </w:r>
          </w:p>
          <w:p w:rsidR="00172415" w:rsidRPr="00C904D5" w:rsidRDefault="006654AA" w:rsidP="00B1331A">
            <w:pPr>
              <w:spacing w:before="40" w:after="40"/>
              <w:ind w:left="459" w:hanging="283"/>
              <w:jc w:val="both"/>
              <w:rPr>
                <w:rFonts w:asciiTheme="minorHAnsi" w:hAnsiTheme="minorHAnsi" w:cs="Arial"/>
              </w:rPr>
            </w:pPr>
            <w:r>
              <w:rPr>
                <w:rFonts w:asciiTheme="minorHAnsi" w:hAnsiTheme="minorHAnsi" w:cs="Arial"/>
                <w:sz w:val="22"/>
                <w:szCs w:val="22"/>
              </w:rPr>
              <w:t>7</w:t>
            </w:r>
            <w:r w:rsidR="00172415" w:rsidRPr="00C904D5">
              <w:rPr>
                <w:rFonts w:asciiTheme="minorHAnsi" w:hAnsiTheme="minorHAnsi" w:cs="Arial"/>
                <w:sz w:val="22"/>
                <w:szCs w:val="22"/>
              </w:rPr>
              <w:t>. Nakłady inwestycyjne na zakup aparatury naukowo-badawczej [zł]</w:t>
            </w:r>
          </w:p>
          <w:p w:rsidR="00491940" w:rsidRPr="00C904D5" w:rsidRDefault="006654AA" w:rsidP="00B1331A">
            <w:pPr>
              <w:spacing w:before="40" w:after="40"/>
              <w:ind w:left="459" w:hanging="283"/>
              <w:jc w:val="both"/>
              <w:rPr>
                <w:rFonts w:asciiTheme="minorHAnsi" w:hAnsiTheme="minorHAnsi" w:cs="Arial"/>
              </w:rPr>
            </w:pPr>
            <w:r>
              <w:rPr>
                <w:rFonts w:asciiTheme="minorHAnsi" w:hAnsiTheme="minorHAnsi" w:cs="Arial"/>
                <w:sz w:val="22"/>
                <w:szCs w:val="22"/>
              </w:rPr>
              <w:t>8</w:t>
            </w:r>
            <w:r w:rsidR="00172415" w:rsidRPr="00C904D5">
              <w:rPr>
                <w:rFonts w:asciiTheme="minorHAnsi" w:hAnsiTheme="minorHAnsi" w:cs="Arial"/>
                <w:sz w:val="22"/>
                <w:szCs w:val="22"/>
              </w:rPr>
              <w:t>. Liczba wspartych laboratoriów badawczych [szt.]</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C904D5" w:rsidRDefault="00871F63" w:rsidP="00A47AEA">
            <w:pPr>
              <w:spacing w:line="276" w:lineRule="auto"/>
              <w:jc w:val="both"/>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 ramach działania realizowane będzie wsparcie rozwoju infrastruktury badawczo-rozwojowej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publicznych jednostkach naukowych (oraz</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ich konsorcjach) </w:t>
            </w:r>
            <w:r w:rsidR="008C23E3" w:rsidRPr="00C904D5">
              <w:rPr>
                <w:rFonts w:asciiTheme="minorHAnsi" w:eastAsiaTheme="minorHAnsi" w:hAnsiTheme="minorHAnsi" w:cstheme="minorHAnsi"/>
                <w:sz w:val="22"/>
                <w:szCs w:val="22"/>
                <w:lang w:eastAsia="en-US"/>
              </w:rPr>
              <w:t>i</w:t>
            </w:r>
            <w:r w:rsidR="00C904D5">
              <w:rPr>
                <w:rFonts w:asciiTheme="minorHAnsi" w:eastAsiaTheme="minorHAnsi" w:hAnsiTheme="minorHAnsi" w:cstheme="minorHAnsi"/>
                <w:sz w:val="22"/>
                <w:szCs w:val="22"/>
                <w:lang w:eastAsia="en-US"/>
              </w:rPr>
              <w:t>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uczelniach / szkołach wyższych (</w:t>
            </w:r>
            <w:r w:rsidR="008C23E3" w:rsidRPr="00C904D5">
              <w:rPr>
                <w:rFonts w:asciiTheme="minorHAnsi" w:eastAsiaTheme="minorHAnsi" w:hAnsiTheme="minorHAnsi" w:cstheme="minorHAnsi"/>
                <w:sz w:val="22"/>
                <w:szCs w:val="22"/>
                <w:lang w:eastAsia="en-US"/>
              </w:rPr>
              <w:t xml:space="preserve">jak również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ich konsorcjach).</w:t>
            </w: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 xml:space="preserve">Wsparciem objęte zostaną projekty dotyczące: </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środków trwałych (w tym aparatury naukowo-badawczej</w:t>
            </w:r>
            <w:r w:rsidR="00466857" w:rsidRPr="00C904D5">
              <w:rPr>
                <w:rFonts w:cstheme="minorHAnsi"/>
              </w:rPr>
              <w:t xml:space="preserve"> i </w:t>
            </w:r>
            <w:r w:rsidRPr="00C904D5">
              <w:rPr>
                <w:rFonts w:cstheme="minorHAnsi"/>
              </w:rPr>
              <w:t>wyposażenia specjalistycznych laboratoriów badawczych) niezbędnych do prowadzenia działalności badawczo-rozwojowej na rzecz przedsiębiorstw;</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wartości niematerialnych</w:t>
            </w:r>
            <w:r w:rsidR="00466857" w:rsidRPr="00C904D5">
              <w:rPr>
                <w:rFonts w:cstheme="minorHAnsi"/>
              </w:rPr>
              <w:t xml:space="preserve"> i </w:t>
            </w:r>
            <w:r w:rsidRPr="00C904D5">
              <w:rPr>
                <w:rFonts w:cstheme="minorHAnsi"/>
              </w:rPr>
              <w:t>prawnych niezbędnych do prowadzenia działalności badawczo-rozwojowej na rzecz przedsiębiorstw.</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Elementem wsparcia mogą być także inwestycje budowlane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budowy, przebudowy bądź rozbudowy infrastruktury B+R.</w:t>
            </w:r>
          </w:p>
          <w:p w:rsidR="00871F63" w:rsidRPr="00C904D5" w:rsidRDefault="00871F63" w:rsidP="00AE6679">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punktu </w:t>
            </w:r>
            <w:r w:rsidRPr="00C904D5">
              <w:rPr>
                <w:rFonts w:asciiTheme="minorHAnsi" w:eastAsiaTheme="minorHAnsi" w:hAnsiTheme="minorHAnsi" w:cstheme="minorHAnsi"/>
                <w:sz w:val="22"/>
                <w:szCs w:val="22"/>
                <w:lang w:eastAsia="en-US"/>
              </w:rPr>
              <w:lastRenderedPageBreak/>
              <w:t>widzenia rozwoju regionu</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 xml:space="preserve">realizowane </w:t>
            </w:r>
            <w:r w:rsidRPr="00C904D5">
              <w:rPr>
                <w:rFonts w:asciiTheme="minorHAnsi" w:eastAsiaTheme="minorHAnsi" w:hAnsiTheme="minorHAnsi" w:cstheme="minorHAnsi"/>
                <w:b/>
                <w:sz w:val="22"/>
                <w:szCs w:val="22"/>
                <w:lang w:eastAsia="en-US"/>
              </w:rPr>
              <w:t>wyłącznie</w:t>
            </w:r>
            <w:r w:rsidR="00466857" w:rsidRPr="00C904D5">
              <w:rPr>
                <w:rFonts w:asciiTheme="minorHAnsi" w:eastAsiaTheme="minorHAnsi" w:hAnsiTheme="minorHAnsi" w:cstheme="minorHAnsi"/>
                <w:b/>
                <w:sz w:val="22"/>
                <w:szCs w:val="22"/>
                <w:lang w:eastAsia="en-US"/>
              </w:rPr>
              <w:t xml:space="preserve"> w </w:t>
            </w:r>
            <w:r w:rsidRPr="00C904D5">
              <w:rPr>
                <w:rFonts w:asciiTheme="minorHAnsi" w:eastAsiaTheme="minorHAnsi" w:hAnsiTheme="minorHAnsi" w:cstheme="minorHAnsi"/>
                <w:b/>
                <w:sz w:val="22"/>
                <w:szCs w:val="22"/>
                <w:lang w:eastAsia="en-US"/>
              </w:rPr>
              <w:t>zakresie określonym</w:t>
            </w:r>
            <w:r w:rsidR="00466857" w:rsidRPr="00C904D5">
              <w:rPr>
                <w:rFonts w:asciiTheme="minorHAnsi" w:eastAsiaTheme="minorHAnsi" w:hAnsiTheme="minorHAnsi" w:cstheme="minorHAnsi"/>
                <w:b/>
                <w:sz w:val="22"/>
                <w:szCs w:val="22"/>
                <w:lang w:eastAsia="en-US"/>
              </w:rPr>
              <w:t xml:space="preserve"> </w:t>
            </w:r>
            <w:r w:rsidR="00303BC9" w:rsidRPr="00C904D5">
              <w:rPr>
                <w:rFonts w:asciiTheme="minorHAnsi" w:eastAsiaTheme="minorHAnsi" w:hAnsiTheme="minorHAnsi" w:cstheme="minorHAnsi"/>
                <w:b/>
                <w:sz w:val="22"/>
                <w:szCs w:val="22"/>
                <w:lang w:eastAsia="en-US"/>
              </w:rPr>
              <w:t>przez inteligentne specjalizacje regionu</w:t>
            </w:r>
            <w:r w:rsidRPr="00C904D5">
              <w:rPr>
                <w:rFonts w:asciiTheme="minorHAnsi" w:eastAsiaTheme="minorHAnsi" w:hAnsiTheme="minorHAnsi" w:cstheme="minorHAnsi"/>
                <w:sz w:val="22"/>
                <w:szCs w:val="22"/>
                <w:lang w:eastAsia="en-US"/>
              </w:rPr>
              <w:t>.</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Do wsparcia mogą być zgłaszane </w:t>
            </w:r>
            <w:r w:rsidRPr="00C904D5">
              <w:rPr>
                <w:rFonts w:asciiTheme="minorHAnsi" w:eastAsiaTheme="minorHAnsi" w:hAnsiTheme="minorHAnsi" w:cstheme="minorHAnsi"/>
                <w:b/>
                <w:sz w:val="22"/>
                <w:szCs w:val="22"/>
              </w:rPr>
              <w:t>tylko przedsięwzięcia uzgodnione</w:t>
            </w:r>
            <w:r w:rsidR="00466857" w:rsidRPr="00C904D5">
              <w:rPr>
                <w:rFonts w:asciiTheme="minorHAnsi" w:eastAsiaTheme="minorHAnsi" w:hAnsiTheme="minorHAnsi" w:cstheme="minorHAnsi"/>
                <w:b/>
                <w:sz w:val="22"/>
                <w:szCs w:val="22"/>
              </w:rPr>
              <w:t xml:space="preserve"> z </w:t>
            </w:r>
            <w:r w:rsidR="008769D7">
              <w:rPr>
                <w:rFonts w:asciiTheme="minorHAnsi" w:eastAsiaTheme="minorHAnsi" w:hAnsiTheme="minorHAnsi" w:cstheme="minorHAnsi"/>
                <w:b/>
                <w:sz w:val="22"/>
                <w:szCs w:val="22"/>
              </w:rPr>
              <w:t>Ministerstwem</w:t>
            </w:r>
            <w:r w:rsidR="008769D7" w:rsidRPr="008769D7">
              <w:rPr>
                <w:rFonts w:asciiTheme="minorHAnsi" w:eastAsiaTheme="minorHAnsi" w:hAnsiTheme="minorHAnsi" w:cstheme="minorHAnsi"/>
                <w:b/>
                <w:sz w:val="22"/>
                <w:szCs w:val="22"/>
              </w:rPr>
              <w:t xml:space="preserve"> </w:t>
            </w:r>
            <w:r w:rsidR="008769D7">
              <w:rPr>
                <w:rFonts w:asciiTheme="minorHAnsi" w:eastAsiaTheme="minorHAnsi" w:hAnsiTheme="minorHAnsi" w:cstheme="minorHAnsi"/>
                <w:b/>
                <w:sz w:val="22"/>
                <w:szCs w:val="22"/>
              </w:rPr>
              <w:t>R</w:t>
            </w:r>
            <w:r w:rsidR="008769D7" w:rsidRPr="008769D7">
              <w:rPr>
                <w:rFonts w:asciiTheme="minorHAnsi" w:eastAsiaTheme="minorHAnsi" w:hAnsiTheme="minorHAnsi" w:cstheme="minorHAnsi"/>
                <w:b/>
                <w:sz w:val="22"/>
                <w:szCs w:val="22"/>
              </w:rPr>
              <w:t>ozwoju</w:t>
            </w:r>
            <w:r w:rsidRPr="00C904D5">
              <w:rPr>
                <w:rFonts w:asciiTheme="minorHAnsi" w:eastAsiaTheme="minorHAnsi" w:hAnsiTheme="minorHAnsi" w:cstheme="minorHAnsi"/>
                <w:b/>
                <w:sz w:val="22"/>
                <w:szCs w:val="22"/>
              </w:rPr>
              <w:t xml:space="preserve"> oraz Ministerstwem Nauki</w:t>
            </w:r>
            <w:r w:rsidR="00466857" w:rsidRPr="00C904D5">
              <w:rPr>
                <w:rFonts w:asciiTheme="minorHAnsi" w:eastAsiaTheme="minorHAnsi" w:hAnsiTheme="minorHAnsi" w:cstheme="minorHAnsi"/>
                <w:b/>
                <w:sz w:val="22"/>
                <w:szCs w:val="22"/>
              </w:rPr>
              <w:t xml:space="preserve"> i </w:t>
            </w:r>
            <w:r w:rsidRPr="00C904D5">
              <w:rPr>
                <w:rFonts w:asciiTheme="minorHAnsi" w:eastAsiaTheme="minorHAnsi" w:hAnsiTheme="minorHAnsi" w:cstheme="minorHAnsi"/>
                <w:b/>
                <w:sz w:val="22"/>
                <w:szCs w:val="22"/>
              </w:rPr>
              <w:t>Szkolnictwa Wyższego</w:t>
            </w:r>
            <w:r w:rsidRPr="00C904D5">
              <w:rPr>
                <w:rFonts w:asciiTheme="minorHAnsi" w:eastAsiaTheme="minorHAnsi" w:hAnsiTheme="minorHAnsi" w:cstheme="minorHAnsi"/>
                <w:sz w:val="22"/>
                <w:szCs w:val="22"/>
              </w:rPr>
              <w:t xml:space="preserve"> (w celu uniknięcia powielania inwestycji)</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b/>
                <w:sz w:val="22"/>
                <w:szCs w:val="22"/>
              </w:rPr>
              <w:t>uwzględnione</w:t>
            </w:r>
            <w:r w:rsidR="00466857" w:rsidRPr="00C904D5">
              <w:rPr>
                <w:rFonts w:asciiTheme="minorHAnsi" w:eastAsiaTheme="minorHAnsi" w:hAnsiTheme="minorHAnsi" w:cstheme="minorHAnsi"/>
                <w:b/>
                <w:sz w:val="22"/>
                <w:szCs w:val="22"/>
              </w:rPr>
              <w:t xml:space="preserve"> w </w:t>
            </w:r>
            <w:r w:rsidRPr="00C904D5">
              <w:rPr>
                <w:rFonts w:asciiTheme="minorHAnsi" w:eastAsiaTheme="minorHAnsi" w:hAnsiTheme="minorHAnsi" w:cstheme="minorHAnsi"/>
                <w:b/>
                <w:sz w:val="22"/>
                <w:szCs w:val="22"/>
              </w:rPr>
              <w:t>Kontrakcie Terytorialnym</w:t>
            </w:r>
            <w:r w:rsidRPr="00C904D5">
              <w:rPr>
                <w:rFonts w:asciiTheme="minorHAnsi" w:eastAsiaTheme="minorHAnsi" w:hAnsiTheme="minorHAnsi" w:cstheme="minorHAnsi"/>
                <w:sz w:val="22"/>
                <w:szCs w:val="22"/>
              </w:rPr>
              <w:t xml:space="preserve">. </w:t>
            </w:r>
          </w:p>
          <w:p w:rsidR="00871F63" w:rsidRPr="00C904D5" w:rsidRDefault="00871F63" w:rsidP="00871F63">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Wsparcie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Polskiej Mapie Drogowej Infrastruktury Badawczej (PMDIB), która nie otrzymała finansowania</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poziomu krajowego, pod warunkiem ujęcia tych projektów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Kontrakcie Terytorialnym.</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AE6679"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b/>
                <w:sz w:val="22"/>
                <w:szCs w:val="22"/>
                <w:lang w:eastAsia="en-US"/>
              </w:rPr>
              <w:t>Finansowanie i</w:t>
            </w:r>
            <w:r w:rsidR="00871F63" w:rsidRPr="00C904D5">
              <w:rPr>
                <w:rFonts w:asciiTheme="minorHAnsi" w:eastAsiaTheme="minorHAnsi" w:hAnsiTheme="minorHAnsi" w:cstheme="minorHAnsi"/>
                <w:b/>
                <w:sz w:val="22"/>
                <w:szCs w:val="22"/>
                <w:lang w:eastAsia="en-US"/>
              </w:rPr>
              <w:t>nfrastruktur</w:t>
            </w:r>
            <w:r w:rsidRPr="00C904D5">
              <w:rPr>
                <w:rFonts w:asciiTheme="minorHAnsi" w:eastAsiaTheme="minorHAnsi" w:hAnsiTheme="minorHAnsi" w:cstheme="minorHAnsi"/>
                <w:b/>
                <w:sz w:val="22"/>
                <w:szCs w:val="22"/>
                <w:lang w:eastAsia="en-US"/>
              </w:rPr>
              <w:t>y</w:t>
            </w:r>
            <w:r w:rsidR="00871F63" w:rsidRPr="00C904D5">
              <w:rPr>
                <w:rFonts w:asciiTheme="minorHAnsi" w:eastAsiaTheme="minorHAnsi" w:hAnsiTheme="minorHAnsi" w:cstheme="minorHAnsi"/>
                <w:b/>
                <w:sz w:val="22"/>
                <w:szCs w:val="22"/>
                <w:lang w:eastAsia="en-US"/>
              </w:rPr>
              <w:t xml:space="preserve"> B+R do badań podstawowych</w:t>
            </w:r>
            <w:r w:rsidR="00871F63" w:rsidRPr="00C904D5">
              <w:rPr>
                <w:rFonts w:asciiTheme="minorHAnsi" w:eastAsiaTheme="minorHAnsi" w:hAnsiTheme="minorHAnsi" w:cstheme="minorHAnsi"/>
                <w:sz w:val="22"/>
                <w:szCs w:val="22"/>
                <w:lang w:eastAsia="en-US"/>
              </w:rPr>
              <w:t xml:space="preserve"> będzie możliw</w:t>
            </w:r>
            <w:r w:rsidRPr="00C904D5">
              <w:rPr>
                <w:rFonts w:asciiTheme="minorHAnsi" w:eastAsiaTheme="minorHAnsi" w:hAnsiTheme="minorHAnsi" w:cstheme="minorHAnsi"/>
                <w:sz w:val="22"/>
                <w:szCs w:val="22"/>
                <w:lang w:eastAsia="en-US"/>
              </w:rPr>
              <w:t>e</w:t>
            </w:r>
            <w:r w:rsidR="00871F63" w:rsidRPr="00C904D5">
              <w:rPr>
                <w:rFonts w:asciiTheme="minorHAnsi" w:eastAsiaTheme="minorHAnsi" w:hAnsiTheme="minorHAnsi" w:cstheme="minorHAnsi"/>
                <w:sz w:val="22"/>
                <w:szCs w:val="22"/>
                <w:lang w:eastAsia="en-US"/>
              </w:rPr>
              <w:t xml:space="preserve">, jeśli jest </w:t>
            </w:r>
            <w:r w:rsidRPr="00C904D5">
              <w:rPr>
                <w:rFonts w:asciiTheme="minorHAnsi" w:eastAsiaTheme="minorHAnsi" w:hAnsiTheme="minorHAnsi" w:cstheme="minorHAnsi"/>
                <w:sz w:val="22"/>
                <w:szCs w:val="22"/>
                <w:lang w:eastAsia="en-US"/>
              </w:rPr>
              <w:t xml:space="preserve">ona </w:t>
            </w:r>
            <w:r w:rsidR="00871F63" w:rsidRPr="00C904D5">
              <w:rPr>
                <w:rFonts w:asciiTheme="minorHAnsi" w:eastAsiaTheme="minorHAnsi" w:hAnsiTheme="minorHAnsi" w:cstheme="minorHAnsi"/>
                <w:sz w:val="22"/>
                <w:szCs w:val="22"/>
                <w:lang w:eastAsia="en-US"/>
              </w:rPr>
              <w:t>zgodna</w:t>
            </w:r>
            <w:r w:rsidR="00466857" w:rsidRPr="00C904D5">
              <w:rPr>
                <w:rFonts w:asciiTheme="minorHAnsi" w:eastAsiaTheme="minorHAnsi" w:hAnsiTheme="minorHAnsi" w:cstheme="minorHAnsi"/>
                <w:sz w:val="22"/>
                <w:szCs w:val="22"/>
                <w:lang w:eastAsia="en-US"/>
              </w:rPr>
              <w:t xml:space="preserve"> z </w:t>
            </w:r>
            <w:r w:rsidR="0026291A" w:rsidRPr="00C904D5">
              <w:rPr>
                <w:rFonts w:asciiTheme="minorHAnsi" w:eastAsiaTheme="minorHAnsi" w:hAnsiTheme="minorHAnsi" w:cstheme="minorHAnsi"/>
                <w:sz w:val="22"/>
                <w:szCs w:val="22"/>
                <w:lang w:eastAsia="en-US"/>
              </w:rPr>
              <w:t>inteligentnymi specjalizacjami regionu</w:t>
            </w:r>
            <w:r w:rsidR="00466857" w:rsidRPr="00C904D5">
              <w:rPr>
                <w:rFonts w:asciiTheme="minorHAnsi" w:eastAsiaTheme="minorHAnsi" w:hAnsiTheme="minorHAnsi" w:cstheme="minorHAnsi"/>
                <w:sz w:val="22"/>
                <w:szCs w:val="22"/>
                <w:lang w:eastAsia="en-US"/>
              </w:rPr>
              <w:t xml:space="preserve"> i </w:t>
            </w:r>
            <w:r w:rsidR="00240331" w:rsidRPr="00C904D5">
              <w:rPr>
                <w:rFonts w:asciiTheme="minorHAnsi" w:eastAsiaTheme="minorHAnsi" w:hAnsiTheme="minorHAnsi" w:cstheme="minorHAnsi"/>
                <w:sz w:val="22"/>
                <w:szCs w:val="22"/>
                <w:lang w:eastAsia="en-US"/>
              </w:rPr>
              <w:t xml:space="preserve">jeśli </w:t>
            </w:r>
            <w:r w:rsidR="00871F63" w:rsidRPr="00C904D5">
              <w:rPr>
                <w:rFonts w:asciiTheme="minorHAnsi" w:eastAsiaTheme="minorHAnsi" w:hAnsiTheme="minorHAnsi" w:cstheme="minorHAnsi"/>
                <w:sz w:val="22"/>
                <w:szCs w:val="22"/>
                <w:lang w:eastAsia="en-US"/>
              </w:rPr>
              <w:t xml:space="preserve">zostanie </w:t>
            </w:r>
            <w:r w:rsidR="00566AB6" w:rsidRPr="00C904D5">
              <w:rPr>
                <w:rFonts w:asciiTheme="minorHAnsi" w:eastAsiaTheme="minorHAnsi" w:hAnsiTheme="minorHAnsi" w:cstheme="minorHAnsi"/>
                <w:sz w:val="22"/>
                <w:szCs w:val="22"/>
                <w:lang w:eastAsia="en-US"/>
              </w:rPr>
              <w:t xml:space="preserve">przedstawione </w:t>
            </w:r>
            <w:r w:rsidR="00871F63" w:rsidRPr="00C904D5">
              <w:rPr>
                <w:rFonts w:asciiTheme="minorHAnsi" w:eastAsiaTheme="minorHAnsi" w:hAnsiTheme="minorHAnsi" w:cstheme="minorHAnsi"/>
                <w:sz w:val="22"/>
                <w:szCs w:val="22"/>
                <w:lang w:eastAsia="en-US"/>
              </w:rPr>
              <w:t>uzasadni</w:t>
            </w:r>
            <w:r w:rsidR="00566AB6" w:rsidRPr="00C904D5">
              <w:rPr>
                <w:rFonts w:asciiTheme="minorHAnsi" w:eastAsiaTheme="minorHAnsi" w:hAnsiTheme="minorHAnsi" w:cstheme="minorHAnsi"/>
                <w:sz w:val="22"/>
                <w:szCs w:val="22"/>
                <w:lang w:eastAsia="en-US"/>
              </w:rPr>
              <w:t>enie</w:t>
            </w:r>
            <w:r w:rsidR="00871F63" w:rsidRPr="00C904D5">
              <w:rPr>
                <w:rFonts w:asciiTheme="minorHAnsi" w:eastAsiaTheme="minorHAnsi" w:hAnsiTheme="minorHAnsi" w:cstheme="minorHAnsi"/>
                <w:sz w:val="22"/>
                <w:szCs w:val="22"/>
                <w:lang w:eastAsia="en-US"/>
              </w:rPr>
              <w:t>,</w:t>
            </w:r>
            <w:r w:rsidR="00466857" w:rsidRPr="00C904D5">
              <w:rPr>
                <w:rFonts w:asciiTheme="minorHAnsi" w:eastAsiaTheme="minorHAnsi" w:hAnsiTheme="minorHAnsi" w:cstheme="minorHAnsi"/>
                <w:sz w:val="22"/>
                <w:szCs w:val="22"/>
                <w:lang w:eastAsia="en-US"/>
              </w:rPr>
              <w:t xml:space="preserve"> w </w:t>
            </w:r>
            <w:r w:rsidR="00871F63" w:rsidRPr="00C904D5">
              <w:rPr>
                <w:rFonts w:asciiTheme="minorHAnsi" w:eastAsiaTheme="minorHAnsi" w:hAnsiTheme="minorHAnsi" w:cstheme="minorHAnsi"/>
                <w:sz w:val="22"/>
                <w:szCs w:val="22"/>
                <w:lang w:eastAsia="en-US"/>
              </w:rPr>
              <w:t>jaki sposób rezultaty projektu mogą przełożyć się na rozwój regionu.</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Udzielenie wsparcia uwarunkowane będzie m.in. </w:t>
            </w:r>
            <w:r w:rsidRPr="00C904D5">
              <w:rPr>
                <w:rFonts w:asciiTheme="minorHAnsi" w:eastAsiaTheme="minorHAnsi" w:hAnsiTheme="minorHAnsi" w:cstheme="minorHAnsi"/>
                <w:b/>
                <w:sz w:val="22"/>
                <w:szCs w:val="22"/>
              </w:rPr>
              <w:t>oceną przedstawionego przez wnioskodawcę dokumentu</w:t>
            </w:r>
            <w:r w:rsidRPr="00C904D5">
              <w:rPr>
                <w:rFonts w:asciiTheme="minorHAnsi" w:eastAsiaTheme="minorHAnsi" w:hAnsiTheme="minorHAnsi" w:cstheme="minorHAnsi"/>
                <w:sz w:val="22"/>
                <w:szCs w:val="22"/>
              </w:rPr>
              <w:t xml:space="preserve"> (który będzie stanowił załącznik do </w:t>
            </w:r>
            <w:r w:rsidR="008B0DC3">
              <w:rPr>
                <w:rFonts w:asciiTheme="minorHAnsi" w:eastAsiaTheme="minorHAnsi" w:hAnsiTheme="minorHAnsi" w:cstheme="minorHAnsi"/>
                <w:sz w:val="22"/>
                <w:szCs w:val="22"/>
              </w:rPr>
              <w:t xml:space="preserve">wniosku o dofinansowanie oraz do </w:t>
            </w:r>
            <w:r w:rsidRPr="00C904D5">
              <w:rPr>
                <w:rFonts w:asciiTheme="minorHAnsi" w:eastAsiaTheme="minorHAnsi" w:hAnsiTheme="minorHAnsi" w:cstheme="minorHAnsi"/>
                <w:sz w:val="22"/>
                <w:szCs w:val="22"/>
              </w:rPr>
              <w:t>umowy</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dofinansowanie projektu), opisującego: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planowany program badawczy oraz analizę popytu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sektorze biznesu na usługi badawcze powiązane</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tym programem,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działania</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pozyskania nowych klientów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gospodarczego,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 finansowy przedstawiający wzrost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przedsiębiorstw</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przychodach ogólnych jednostki bezpośrednio realizującej projekt (</w:t>
            </w:r>
            <w:r w:rsidRPr="00C904D5">
              <w:rPr>
                <w:rFonts w:asciiTheme="minorHAnsi" w:eastAsiaTheme="minorHAnsi" w:hAnsiTheme="minorHAnsi" w:cstheme="minorHAnsi"/>
                <w:b/>
                <w:sz w:val="22"/>
                <w:szCs w:val="22"/>
              </w:rPr>
              <w:t>za jednostkę bezpośrednio realizującą projekt uznaje się jednostkę wskazaną przez wnioskodawcę we wniosku</w:t>
            </w:r>
            <w:r w:rsidR="00466857" w:rsidRPr="00C904D5">
              <w:rPr>
                <w:rFonts w:asciiTheme="minorHAnsi" w:eastAsiaTheme="minorHAnsi" w:hAnsiTheme="minorHAnsi" w:cstheme="minorHAnsi"/>
                <w:b/>
                <w:sz w:val="22"/>
                <w:szCs w:val="22"/>
              </w:rPr>
              <w:t xml:space="preserve"> o </w:t>
            </w:r>
            <w:r w:rsidRPr="00C904D5">
              <w:rPr>
                <w:rFonts w:asciiTheme="minorHAnsi" w:eastAsiaTheme="minorHAnsi" w:hAnsiTheme="minorHAnsi" w:cstheme="minorHAnsi"/>
                <w:b/>
                <w:sz w:val="22"/>
                <w:szCs w:val="22"/>
              </w:rPr>
              <w:t>dofinansowanie</w:t>
            </w:r>
            <w:r w:rsidRPr="00C904D5">
              <w:rPr>
                <w:rFonts w:asciiTheme="minorHAnsi" w:eastAsiaTheme="minorHAnsi" w:hAnsiTheme="minorHAnsi" w:cstheme="minorHAnsi"/>
                <w:sz w:val="22"/>
                <w:szCs w:val="22"/>
              </w:rPr>
              <w:t>),</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analizę ryzyka szczególnie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braku popytu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przedstawieniem środków zaradczych,</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lastRenderedPageBreak/>
              <w:t>planowane wykorzystanie infrastruktury przez przedsiębiorstwa</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sz w:val="22"/>
                <w:szCs w:val="22"/>
              </w:rPr>
              <w:t>na rzecz przedsiębiorstw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odpowiednimi wskaźnikami obrazującymi wzrost poziomu 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biznesu na przykład dotyczącymi ilości umów /przychodów generowanych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 xml:space="preserve">sektora biznesu, </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przedstawienie wyników osiąganych</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przeszłości przez jednostkę</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udziału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biznesu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ogólnych przychodach jednostki bezpośrednio realizującej projekt,</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wspólnych projektów naukowo-badawczych realizowanych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przedsiębiorcami,</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umów lub porozumień</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gospodarczym;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wykazanie dodatkowego charakteru infrastruktury badawczej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porównaniu do infrastruktury wspartej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latach 2007-2014.</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sektora przedsiębiorstw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przychodach ogólnych jednostki bezpośrednio realizującej projekt. Rezultat bezpośredni będzie wskazany</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umowie</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projektu,</w:t>
            </w:r>
            <w:r w:rsidR="00466857" w:rsidRPr="00C904D5">
              <w:rPr>
                <w:rFonts w:asciiTheme="minorHAnsi" w:eastAsiaTheme="minorHAnsi" w:hAnsiTheme="minorHAnsi" w:cstheme="minorHAnsi"/>
                <w:sz w:val="22"/>
                <w:szCs w:val="22"/>
                <w:lang w:eastAsia="en-US"/>
              </w:rPr>
              <w:t xml:space="preserve"> a </w:t>
            </w:r>
            <w:r w:rsidRPr="00C904D5">
              <w:rPr>
                <w:rFonts w:asciiTheme="minorHAnsi" w:eastAsiaTheme="minorHAnsi" w:hAnsiTheme="minorHAnsi" w:cstheme="minorHAnsi"/>
                <w:sz w:val="22"/>
                <w:szCs w:val="22"/>
                <w:lang w:eastAsia="en-US"/>
              </w:rPr>
              <w:t>brak jego osiągnięcia na koniec okresu trwałości projektu będzie skutkowało 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zasadą proporcjonalności odpowiednim zwrotem środków pomocowych. Coroczne monitorowanie</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sprawozdanie obejmuje także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szczególności wskaźniki rezultatu wskazane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ramach </w:t>
            </w:r>
            <w:r w:rsidR="003C44A7">
              <w:rPr>
                <w:rFonts w:asciiTheme="minorHAnsi" w:eastAsiaTheme="minorHAnsi" w:hAnsiTheme="minorHAnsi" w:cstheme="minorHAnsi"/>
                <w:sz w:val="22"/>
                <w:szCs w:val="22"/>
                <w:lang w:eastAsia="en-US"/>
              </w:rPr>
              <w:t xml:space="preserve">działania </w:t>
            </w:r>
            <w:r w:rsidRPr="00C904D5">
              <w:rPr>
                <w:rFonts w:asciiTheme="minorHAnsi" w:eastAsiaTheme="minorHAnsi" w:hAnsiTheme="minorHAnsi" w:cstheme="minorHAnsi"/>
                <w:sz w:val="22"/>
                <w:szCs w:val="22"/>
                <w:lang w:eastAsia="en-US"/>
              </w:rPr>
              <w:t>1.1</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ujęte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umowach</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projektów.</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Preferencje wyboru projektów:</w:t>
            </w:r>
          </w:p>
          <w:p w:rsidR="00871F63" w:rsidRPr="00C904D5" w:rsidRDefault="00871F63" w:rsidP="00A167A1">
            <w:pPr>
              <w:numPr>
                <w:ilvl w:val="0"/>
                <w:numId w:val="10"/>
              </w:numPr>
              <w:spacing w:after="0" w:line="276" w:lineRule="auto"/>
              <w:ind w:left="317"/>
              <w:contextualSpacing/>
              <w:rPr>
                <w:rFonts w:asciiTheme="minorHAnsi" w:hAnsiTheme="minorHAnsi" w:cstheme="minorHAnsi"/>
              </w:rPr>
            </w:pPr>
            <w:r w:rsidRPr="00C904D5">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C904D5">
              <w:rPr>
                <w:rFonts w:asciiTheme="minorHAnsi" w:hAnsiTheme="minorHAnsi" w:cstheme="minorHAnsi"/>
                <w:sz w:val="22"/>
                <w:szCs w:val="22"/>
              </w:rPr>
              <w:t xml:space="preserve"> </w:t>
            </w:r>
            <w:r w:rsidRPr="00C904D5">
              <w:rPr>
                <w:rFonts w:asciiTheme="minorHAnsi" w:hAnsiTheme="minorHAnsi" w:cstheme="minorHAnsi"/>
                <w:i/>
                <w:sz w:val="22"/>
                <w:szCs w:val="22"/>
              </w:rPr>
              <w:t>współfinansowanie ze źródeł prywatnych</w:t>
            </w:r>
            <w:r w:rsidRPr="00C904D5">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C904D5">
              <w:rPr>
                <w:rFonts w:ascii="Calibri" w:hAnsi="Calibri"/>
                <w:sz w:val="22"/>
                <w:szCs w:val="22"/>
              </w:rPr>
              <w:t xml:space="preserve">IZ nie określa, jaką formę współpracy (współfinansowania) pomiędzy jednostką naukową a partnerem prywatnym powinien </w:t>
            </w:r>
            <w:r w:rsidR="00566AB6" w:rsidRPr="00C904D5">
              <w:rPr>
                <w:rFonts w:ascii="Calibri" w:hAnsi="Calibri"/>
                <w:sz w:val="22"/>
                <w:szCs w:val="22"/>
              </w:rPr>
              <w:lastRenderedPageBreak/>
              <w:t>zakładać projekt, ważne jest osiągnięcie efektu w postaci współfinansowania prywatnego. Dopuszcza się realizację projektów w formule partnerstwa publiczno-prywatnego.</w:t>
            </w:r>
          </w:p>
          <w:p w:rsidR="00871F63" w:rsidRPr="00C904D5" w:rsidRDefault="00871F63" w:rsidP="00575A3F">
            <w:pPr>
              <w:numPr>
                <w:ilvl w:val="0"/>
                <w:numId w:val="10"/>
              </w:numPr>
              <w:spacing w:after="0" w:line="276" w:lineRule="auto"/>
              <w:ind w:left="317"/>
              <w:contextualSpacing/>
              <w:rPr>
                <w:rFonts w:asciiTheme="minorHAnsi" w:hAnsiTheme="minorHAnsi" w:cs="Arial"/>
              </w:rPr>
            </w:pPr>
            <w:r w:rsidRPr="00C904D5">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jednostki naukowe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71F63" w:rsidRPr="008242E1"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uczelnie/szkoły wyższe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242E1" w:rsidRPr="00A41646" w:rsidRDefault="008242E1" w:rsidP="00A41646">
            <w:pPr>
              <w:numPr>
                <w:ilvl w:val="0"/>
                <w:numId w:val="11"/>
              </w:numPr>
              <w:spacing w:after="0" w:line="276" w:lineRule="auto"/>
              <w:ind w:left="372" w:hanging="283"/>
              <w:contextualSpacing/>
              <w:jc w:val="both"/>
              <w:rPr>
                <w:rFonts w:asciiTheme="minorHAnsi" w:eastAsia="Calibri" w:hAnsiTheme="minorHAnsi" w:cstheme="minorHAnsi"/>
                <w:lang w:eastAsia="en-US"/>
              </w:rPr>
            </w:pPr>
            <w:r>
              <w:rPr>
                <w:rFonts w:asciiTheme="minorHAnsi" w:eastAsia="Calibri" w:hAnsiTheme="minorHAnsi" w:cstheme="minorHAnsi"/>
                <w:sz w:val="22"/>
                <w:szCs w:val="22"/>
                <w:lang w:eastAsia="en-US"/>
              </w:rPr>
              <w:t>k</w:t>
            </w:r>
            <w:r w:rsidRPr="008242E1">
              <w:rPr>
                <w:rFonts w:asciiTheme="minorHAnsi" w:eastAsia="Calibri" w:hAnsiTheme="minorHAnsi" w:cstheme="minorHAnsi"/>
                <w:sz w:val="22"/>
                <w:szCs w:val="22"/>
                <w:lang w:eastAsia="en-US"/>
              </w:rPr>
              <w:t>onsorcja publicznych jednostek naukowych/</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uczelni/</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 xml:space="preserve">szkół wyższych </w:t>
            </w:r>
            <w:r w:rsidR="00A41646">
              <w:rPr>
                <w:rFonts w:asciiTheme="minorHAnsi" w:eastAsia="Calibri" w:hAnsiTheme="minorHAnsi" w:cstheme="minorHAnsi"/>
                <w:sz w:val="22"/>
                <w:szCs w:val="22"/>
                <w:lang w:eastAsia="en-US"/>
              </w:rPr>
              <w:t>(</w:t>
            </w:r>
            <w:r w:rsidR="00A41646" w:rsidRPr="00A41646">
              <w:rPr>
                <w:rFonts w:asciiTheme="minorHAnsi" w:eastAsia="Calibri" w:hAnsiTheme="minorHAnsi" w:cstheme="minorHAnsi"/>
                <w:sz w:val="22"/>
                <w:szCs w:val="22"/>
                <w:lang w:eastAsia="en-US"/>
              </w:rPr>
              <w:t>występ</w:t>
            </w:r>
            <w:r w:rsidR="00A41646">
              <w:rPr>
                <w:rFonts w:asciiTheme="minorHAnsi" w:eastAsia="Calibri" w:hAnsiTheme="minorHAnsi" w:cstheme="minorHAnsi"/>
                <w:sz w:val="22"/>
                <w:szCs w:val="22"/>
                <w:lang w:eastAsia="en-US"/>
              </w:rPr>
              <w:t xml:space="preserve">ujących jako liderzy konsorcjum) </w:t>
            </w:r>
            <w:r w:rsidRPr="008242E1">
              <w:rPr>
                <w:rFonts w:asciiTheme="minorHAnsi" w:eastAsia="Calibri" w:hAnsiTheme="minorHAnsi" w:cstheme="minorHAnsi"/>
                <w:sz w:val="22"/>
                <w:szCs w:val="22"/>
                <w:lang w:eastAsia="en-US"/>
              </w:rPr>
              <w:t>z przedsiębiorcami</w:t>
            </w:r>
          </w:p>
          <w:p w:rsidR="008242E1" w:rsidRPr="00C904D5" w:rsidRDefault="008242E1" w:rsidP="008242E1">
            <w:pPr>
              <w:spacing w:after="0" w:line="276" w:lineRule="auto"/>
              <w:ind w:left="372"/>
              <w:contextualSpacing/>
              <w:jc w:val="both"/>
              <w:rPr>
                <w:rFonts w:cs="Arial"/>
                <w:strike/>
              </w:rPr>
            </w:pP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154"/>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32</w:t>
            </w:r>
            <w:r w:rsidRPr="00C904D5">
              <w:rPr>
                <w:sz w:val="22"/>
                <w:szCs w:val="22"/>
              </w:rPr>
              <w:t> </w:t>
            </w:r>
            <w:r w:rsidRPr="00C904D5">
              <w:rPr>
                <w:rFonts w:asciiTheme="minorHAnsi" w:hAnsiTheme="minorHAnsi" w:cs="Arial"/>
                <w:sz w:val="22"/>
                <w:szCs w:val="22"/>
              </w:rPr>
              <w:t>800 000 EUR – region słabiej rozwinięty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402"/>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Tryb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Konkursowy – IZ RPO WD</w:t>
            </w:r>
          </w:p>
        </w:tc>
      </w:tr>
      <w:tr w:rsidR="00871F63" w:rsidRPr="00C904D5" w:rsidDel="00FE3C38"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Del="00FE3C38"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Del="00FE3C38" w:rsidRDefault="008C258F" w:rsidP="001A677C">
            <w:pPr>
              <w:spacing w:before="40" w:after="40"/>
              <w:rPr>
                <w:rFonts w:asciiTheme="minorHAnsi" w:hAnsiTheme="minorHAnsi" w:cs="Arial"/>
                <w:strike/>
              </w:rPr>
            </w:pPr>
            <w:r w:rsidRPr="00C904D5">
              <w:rPr>
                <w:rFonts w:asciiTheme="minorHAnsi" w:hAnsiTheme="minorHAnsi" w:cs="Arial"/>
                <w:sz w:val="22"/>
                <w:szCs w:val="22"/>
              </w:rPr>
              <w:t>Zgodnie z załącznikiem nr 6</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t>cross-financingu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1B7F59" w:rsidRDefault="00233C34" w:rsidP="00992574">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871F63" w:rsidRPr="00C904D5"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904D5" w:rsidRDefault="00345EE5" w:rsidP="00345EE5">
            <w:pPr>
              <w:spacing w:before="40" w:after="40"/>
              <w:rPr>
                <w:rFonts w:asciiTheme="minorHAnsi" w:hAnsiTheme="minorHAnsi" w:cs="Arial"/>
              </w:rPr>
            </w:pPr>
            <w:r w:rsidRPr="00C904D5">
              <w:rPr>
                <w:rFonts w:asciiTheme="minorHAnsi" w:hAnsiTheme="minorHAnsi" w:cs="Arial"/>
                <w:sz w:val="22"/>
                <w:szCs w:val="22"/>
              </w:rPr>
              <w:t xml:space="preserve">Nie przewiduje się stosowania uproszczonych form rozliczania wydatków. </w:t>
            </w:r>
            <w:r w:rsidRPr="00C904D5">
              <w:rPr>
                <w:rFonts w:asciiTheme="minorHAnsi" w:hAnsiTheme="minorHAnsi" w:cs="Arial"/>
                <w:sz w:val="22"/>
                <w:szCs w:val="22"/>
              </w:rPr>
              <w:br/>
              <w:t>Wysokość zaliczek:</w:t>
            </w:r>
          </w:p>
          <w:p w:rsidR="00345EE5" w:rsidRPr="00C904D5" w:rsidRDefault="00345EE5" w:rsidP="00643262">
            <w:pPr>
              <w:numPr>
                <w:ilvl w:val="0"/>
                <w:numId w:val="237"/>
              </w:numPr>
              <w:spacing w:before="40" w:after="40"/>
              <w:ind w:left="459" w:hanging="425"/>
              <w:rPr>
                <w:rFonts w:asciiTheme="minorHAnsi" w:hAnsiTheme="minorHAnsi" w:cs="Arial"/>
              </w:rPr>
            </w:pPr>
            <w:r w:rsidRPr="00C904D5">
              <w:rPr>
                <w:rFonts w:asciiTheme="minorHAnsi" w:hAnsiTheme="minorHAnsi" w:cs="Arial"/>
                <w:sz w:val="22"/>
                <w:szCs w:val="22"/>
              </w:rPr>
              <w:t>do 40% przyznanej kwoty dofinansowania, wszyscy beneficjenci RPO WD otrzymujący dofinansowanie z EFRR, z zastrzeżeniem pkt. 2)</w:t>
            </w:r>
            <w:r w:rsidR="00A83AC5" w:rsidRPr="00C904D5">
              <w:rPr>
                <w:rFonts w:asciiTheme="minorHAnsi" w:hAnsiTheme="minorHAnsi" w:cs="Arial"/>
                <w:sz w:val="22"/>
                <w:szCs w:val="22"/>
              </w:rPr>
              <w:t>;</w:t>
            </w:r>
          </w:p>
          <w:p w:rsidR="00345EE5" w:rsidRPr="00C904D5" w:rsidRDefault="00345EE5" w:rsidP="00643262">
            <w:pPr>
              <w:numPr>
                <w:ilvl w:val="0"/>
                <w:numId w:val="237"/>
              </w:numPr>
              <w:spacing w:before="40" w:after="40"/>
              <w:ind w:left="459" w:hanging="425"/>
              <w:rPr>
                <w:rFonts w:asciiTheme="minorHAnsi" w:hAnsiTheme="minorHAnsi" w:cs="Arial"/>
              </w:rPr>
            </w:pPr>
            <w:r w:rsidRPr="00C904D5">
              <w:rPr>
                <w:rFonts w:asciiTheme="minorHAnsi" w:hAnsiTheme="minorHAnsi" w:cs="Arial"/>
                <w:sz w:val="22"/>
                <w:szCs w:val="22"/>
              </w:rPr>
              <w:t xml:space="preserve">do 100% przyznanej kwoty dofinansowania w przypadku realizacji projektu przez: </w:t>
            </w:r>
          </w:p>
          <w:p w:rsidR="00345EE5" w:rsidRPr="00C904D5" w:rsidRDefault="00345EE5" w:rsidP="00643262">
            <w:pPr>
              <w:numPr>
                <w:ilvl w:val="0"/>
                <w:numId w:val="238"/>
              </w:numPr>
              <w:spacing w:before="40" w:after="40"/>
              <w:ind w:left="459"/>
              <w:rPr>
                <w:rFonts w:asciiTheme="minorHAnsi" w:hAnsiTheme="minorHAnsi" w:cs="Arial"/>
              </w:rPr>
            </w:pPr>
            <w:r w:rsidRPr="00C904D5">
              <w:rPr>
                <w:rFonts w:asciiTheme="minorHAnsi" w:hAnsiTheme="minorHAnsi" w:cs="Arial"/>
                <w:sz w:val="22"/>
                <w:szCs w:val="22"/>
              </w:rPr>
              <w:t>Województwo Dolnośląskie (dotyczy projektu własnego i realizacji zadania z zakresu administracji rządowej, określonego przepisami prawa),</w:t>
            </w:r>
          </w:p>
          <w:p w:rsidR="00345EE5" w:rsidRPr="00C904D5" w:rsidRDefault="00A83AC5" w:rsidP="00643262">
            <w:pPr>
              <w:numPr>
                <w:ilvl w:val="0"/>
                <w:numId w:val="238"/>
              </w:numPr>
              <w:spacing w:before="40" w:after="40"/>
              <w:ind w:left="459"/>
              <w:rPr>
                <w:rFonts w:asciiTheme="minorHAnsi" w:hAnsiTheme="minorHAnsi" w:cs="Arial"/>
              </w:rPr>
            </w:pPr>
            <w:r w:rsidRPr="00C904D5">
              <w:rPr>
                <w:rFonts w:asciiTheme="minorHAnsi" w:hAnsiTheme="minorHAnsi" w:cs="Arial"/>
                <w:sz w:val="22"/>
                <w:szCs w:val="22"/>
              </w:rPr>
              <w:t>p</w:t>
            </w:r>
            <w:r w:rsidR="00345EE5" w:rsidRPr="00C904D5">
              <w:rPr>
                <w:rFonts w:asciiTheme="minorHAnsi" w:hAnsiTheme="minorHAnsi" w:cs="Arial"/>
                <w:sz w:val="22"/>
                <w:szCs w:val="22"/>
              </w:rPr>
              <w:t>odmiot, dla którego Województwo Dolnośląskie jest organem założycielskim</w:t>
            </w:r>
            <w:r w:rsidR="00AA1954" w:rsidRPr="00C904D5">
              <w:rPr>
                <w:rFonts w:asciiTheme="minorHAnsi" w:hAnsiTheme="minorHAnsi" w:cs="Arial"/>
                <w:sz w:val="22"/>
                <w:szCs w:val="22"/>
              </w:rPr>
              <w:t>, organizatorem lub współorganizatorem,</w:t>
            </w:r>
            <w:r w:rsidR="00345EE5" w:rsidRPr="00C904D5">
              <w:rPr>
                <w:rFonts w:asciiTheme="minorHAnsi" w:hAnsiTheme="minorHAnsi" w:cs="Arial"/>
                <w:sz w:val="22"/>
                <w:szCs w:val="22"/>
              </w:rPr>
              <w:t xml:space="preserve"> lub w którym posiada udziały bądź akcje, pod warunkiem że projekt nie jest objęty pomocą publiczną.</w:t>
            </w:r>
          </w:p>
        </w:tc>
      </w:tr>
      <w:tr w:rsidR="00871F63" w:rsidRPr="00C904D5"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i pomoc 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 xml:space="preserve">- </w:t>
            </w:r>
            <w:r w:rsidR="006019F5" w:rsidRPr="00C904D5">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C904D5">
              <w:rPr>
                <w:rFonts w:asciiTheme="minorHAnsi" w:hAnsiTheme="minorHAnsi" w:cs="Arial"/>
                <w:sz w:val="22"/>
                <w:szCs w:val="22"/>
              </w:rPr>
              <w:t xml:space="preserve"> art. 26: Pomoc inwestycyjna na infrastrukturę badawczą</w:t>
            </w:r>
            <w:r w:rsidR="00D8309A" w:rsidRPr="00C904D5">
              <w:rPr>
                <w:rFonts w:asciiTheme="minorHAnsi" w:hAnsiTheme="minorHAnsi" w:cs="Arial"/>
                <w:sz w:val="22"/>
                <w:szCs w:val="22"/>
              </w:rPr>
              <w:t>,</w:t>
            </w:r>
          </w:p>
          <w:p w:rsidR="004E5205" w:rsidRPr="00C904D5" w:rsidRDefault="00431F49" w:rsidP="00C904D5">
            <w:pPr>
              <w:spacing w:before="40" w:after="40"/>
              <w:rPr>
                <w:rFonts w:asciiTheme="minorHAnsi" w:hAnsiTheme="minorHAnsi"/>
                <w:i/>
              </w:rPr>
            </w:pPr>
            <w:r w:rsidRPr="00C904D5">
              <w:rPr>
                <w:rFonts w:asciiTheme="minorHAnsi" w:hAnsiTheme="minorHAnsi" w:cs="Arial"/>
                <w:sz w:val="22"/>
                <w:szCs w:val="22"/>
              </w:rPr>
              <w:t xml:space="preserve">- </w:t>
            </w:r>
            <w:r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Pr="00C904D5">
              <w:rPr>
                <w:rFonts w:asciiTheme="minorHAnsi" w:hAnsiTheme="minorHAnsi"/>
                <w:i/>
                <w:sz w:val="22"/>
                <w:szCs w:val="22"/>
              </w:rPr>
              <w:t>de minimis</w:t>
            </w:r>
          </w:p>
          <w:p w:rsidR="00575A3F" w:rsidRPr="00C904D5" w:rsidRDefault="00575A3F" w:rsidP="00C904D5">
            <w:pPr>
              <w:spacing w:before="40" w:after="40"/>
              <w:rPr>
                <w:rFonts w:asciiTheme="minorHAnsi" w:hAnsiTheme="minorHAnsi"/>
                <w:i/>
              </w:rPr>
            </w:pPr>
          </w:p>
          <w:p w:rsidR="004E5205" w:rsidRPr="00C904D5" w:rsidRDefault="004E5205" w:rsidP="00C904D5">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871F63" w:rsidRPr="00C904D5" w:rsidTr="001A677C">
        <w:trPr>
          <w:cantSplit/>
          <w:trHeight w:val="205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na poziomie projektu</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Default="00871F63" w:rsidP="00730A0B">
            <w:pPr>
              <w:spacing w:before="40" w:after="40"/>
              <w:rPr>
                <w:rFonts w:asciiTheme="minorHAnsi" w:eastAsiaTheme="minorHAnsi" w:hAnsiTheme="minorHAnsi" w:cstheme="minorHAnsi"/>
                <w:bCs/>
                <w:lang w:eastAsia="en-US"/>
              </w:rPr>
            </w:pPr>
            <w:r w:rsidRPr="00C904D5">
              <w:rPr>
                <w:rFonts w:asciiTheme="minorHAnsi" w:eastAsiaTheme="minorHAnsi" w:hAnsiTheme="minorHAnsi" w:cstheme="minorHAnsi"/>
                <w:bCs/>
                <w:sz w:val="22"/>
                <w:szCs w:val="22"/>
                <w:lang w:eastAsia="en-US"/>
              </w:rPr>
              <w:t xml:space="preserve">W przypadku </w:t>
            </w:r>
            <w:r w:rsidR="000F20F6">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sidR="000F20F6">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sidR="000F20F6">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Pr="00C904D5">
              <w:rPr>
                <w:rFonts w:asciiTheme="minorHAnsi" w:eastAsiaTheme="minorHAnsi" w:hAnsiTheme="minorHAnsi" w:cstheme="minorHAnsi"/>
                <w:sz w:val="22"/>
                <w:szCs w:val="22"/>
                <w:lang w:eastAsia="en-US"/>
              </w:rPr>
              <w:t xml:space="preserve">85% </w:t>
            </w:r>
            <w:r w:rsidR="00730A0B" w:rsidRPr="00C904D5">
              <w:rPr>
                <w:rFonts w:asciiTheme="minorHAnsi" w:hAnsiTheme="minorHAnsi" w:cs="Arial"/>
                <w:sz w:val="22"/>
                <w:szCs w:val="22"/>
              </w:rPr>
              <w:t>lub poziom wynikający z luki w finansowaniu</w:t>
            </w:r>
          </w:p>
          <w:p w:rsidR="00871F63" w:rsidRPr="00C904D5" w:rsidRDefault="00871F63" w:rsidP="00B142B0">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lub części projektów</w:t>
            </w:r>
            <w:r w:rsidR="000F20F6">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bCs/>
                <w:sz w:val="22"/>
                <w:szCs w:val="22"/>
                <w:lang w:eastAsia="en-US"/>
              </w:rPr>
              <w:t>objętych pomocą publiczną</w:t>
            </w:r>
            <w:r w:rsidR="000F20F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871F63">
        <w:trPr>
          <w:trHeight w:val="526"/>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nr 1.1</w:t>
            </w:r>
          </w:p>
        </w:tc>
        <w:tc>
          <w:tcPr>
            <w:tcW w:w="2817" w:type="pct"/>
            <w:tcBorders>
              <w:top w:val="single" w:sz="4" w:space="0" w:color="auto"/>
              <w:left w:val="dotted" w:sz="4" w:space="0" w:color="auto"/>
            </w:tcBorders>
            <w:shd w:val="clear" w:color="auto" w:fill="auto"/>
            <w:vAlign w:val="center"/>
          </w:tcPr>
          <w:p w:rsidR="000F20F6" w:rsidRDefault="000F20F6" w:rsidP="006C679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00C91229" w:rsidRPr="00C904D5">
              <w:rPr>
                <w:rFonts w:asciiTheme="minorHAnsi" w:hAnsiTheme="minorHAnsi" w:cs="Arial"/>
                <w:sz w:val="22"/>
                <w:szCs w:val="22"/>
              </w:rPr>
              <w:t xml:space="preserve">85% </w:t>
            </w:r>
          </w:p>
          <w:p w:rsidR="000F20F6" w:rsidRDefault="00C91229" w:rsidP="006C679A">
            <w:pPr>
              <w:spacing w:before="40" w:after="40"/>
              <w:rPr>
                <w:rFonts w:asciiTheme="minorHAnsi" w:hAnsiTheme="minorHAnsi" w:cs="Arial"/>
              </w:rPr>
            </w:pPr>
            <w:r w:rsidRPr="00C904D5">
              <w:rPr>
                <w:rFonts w:asciiTheme="minorHAnsi" w:hAnsiTheme="minorHAnsi" w:cs="Arial"/>
                <w:sz w:val="22"/>
                <w:szCs w:val="22"/>
              </w:rPr>
              <w:t>lub poziom wynikający z luki w finansowaniu</w:t>
            </w:r>
          </w:p>
          <w:p w:rsidR="00871F63" w:rsidRPr="00C904D5" w:rsidRDefault="007918DC" w:rsidP="007918DC">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W przypadku projekt</w:t>
            </w:r>
            <w:r>
              <w:rPr>
                <w:rFonts w:asciiTheme="minorHAnsi" w:eastAsiaTheme="minorHAnsi" w:hAnsiTheme="minorHAnsi" w:cstheme="minorHAnsi"/>
                <w:bCs/>
                <w:sz w:val="22"/>
                <w:szCs w:val="22"/>
                <w:lang w:eastAsia="en-US"/>
              </w:rPr>
              <w:t>ów</w:t>
            </w:r>
            <w:r w:rsidRPr="00C904D5">
              <w:rPr>
                <w:rFonts w:asciiTheme="minorHAnsi" w:eastAsiaTheme="minorHAnsi" w:hAnsiTheme="minorHAnsi" w:cstheme="minorHAnsi"/>
                <w:bCs/>
                <w:sz w:val="22"/>
                <w:szCs w:val="22"/>
                <w:lang w:eastAsia="en-US"/>
              </w:rPr>
              <w:t xml:space="preserve"> </w:t>
            </w:r>
            <w:r>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w:t>
            </w:r>
            <w:r>
              <w:rPr>
                <w:rFonts w:asciiTheme="minorHAnsi" w:eastAsiaTheme="minorHAnsi" w:hAnsiTheme="minorHAnsi" w:cstheme="minorHAnsi"/>
                <w:bCs/>
                <w:sz w:val="22"/>
                <w:szCs w:val="22"/>
                <w:lang w:eastAsia="en-US"/>
              </w:rPr>
              <w:t>ych</w:t>
            </w:r>
            <w:r w:rsidRPr="00C904D5">
              <w:rPr>
                <w:rFonts w:asciiTheme="minorHAnsi" w:eastAsiaTheme="minorHAnsi" w:hAnsiTheme="minorHAnsi" w:cstheme="minorHAnsi"/>
                <w:bCs/>
                <w:sz w:val="22"/>
                <w:szCs w:val="22"/>
                <w:lang w:eastAsia="en-US"/>
              </w:rPr>
              <w:t xml:space="preserve"> pomocą publiczną</w:t>
            </w:r>
            <w:r w:rsidR="00C91229" w:rsidRPr="00C904D5">
              <w:rPr>
                <w:rFonts w:asciiTheme="minorHAnsi" w:hAnsiTheme="minorHAnsi" w:cs="Arial"/>
                <w:sz w:val="22"/>
                <w:szCs w:val="22"/>
              </w:rPr>
              <w:t xml:space="preserve"> </w:t>
            </w:r>
            <w:r>
              <w:rPr>
                <w:rFonts w:asciiTheme="minorHAnsi" w:hAnsiTheme="minorHAnsi" w:cs="Arial"/>
                <w:sz w:val="22"/>
                <w:szCs w:val="22"/>
              </w:rPr>
              <w:t xml:space="preserve">– </w:t>
            </w:r>
            <w:r w:rsidR="00C91229" w:rsidRPr="00C904D5">
              <w:rPr>
                <w:rFonts w:asciiTheme="minorHAnsi" w:hAnsiTheme="minorHAnsi" w:cs="Arial"/>
                <w:sz w:val="22"/>
                <w:szCs w:val="22"/>
              </w:rPr>
              <w:t xml:space="preserve">zgodnie z </w:t>
            </w:r>
            <w:r w:rsidR="000F20F6" w:rsidRPr="00C904D5">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0F20F6" w:rsidRPr="00C904D5">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C904D5" w:rsidTr="001A677C">
        <w:trPr>
          <w:cantSplit/>
          <w:trHeight w:val="316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0F20F6" w:rsidP="001A677C">
            <w:pPr>
              <w:spacing w:before="40" w:after="40"/>
              <w:rPr>
                <w:rFonts w:asciiTheme="minorHAnsi" w:hAnsiTheme="minorHAnsi" w:cstheme="minorHAnsi"/>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w:t>
            </w:r>
            <w:r w:rsidR="00871F63" w:rsidRPr="00C904D5">
              <w:rPr>
                <w:rFonts w:asciiTheme="minorHAnsi" w:eastAsiaTheme="minorHAnsi" w:hAnsiTheme="minorHAnsi" w:cstheme="minorHAnsi"/>
                <w:bCs/>
                <w:sz w:val="22"/>
                <w:szCs w:val="22"/>
                <w:lang w:eastAsia="en-US"/>
              </w:rPr>
              <w:t xml:space="preserve"> 1</w:t>
            </w:r>
            <w:r w:rsidR="00871F63" w:rsidRPr="00C904D5">
              <w:rPr>
                <w:rFonts w:asciiTheme="minorHAnsi" w:eastAsiaTheme="minorHAnsi" w:hAnsiTheme="minorHAnsi" w:cstheme="minorHAnsi"/>
                <w:sz w:val="22"/>
                <w:szCs w:val="22"/>
                <w:lang w:eastAsia="en-US"/>
              </w:rPr>
              <w:t xml:space="preserve">5%. </w:t>
            </w:r>
            <w:r w:rsidR="00871F63" w:rsidRPr="00C904D5">
              <w:rPr>
                <w:rFonts w:asciiTheme="minorHAnsi" w:hAnsiTheme="minorHAnsi" w:cstheme="minorHAnsi"/>
                <w:sz w:val="22"/>
                <w:szCs w:val="22"/>
              </w:rPr>
              <w:t>Za wkład własny beneficjenta uznaje się zarówno środki własne beneficjenta, jak</w:t>
            </w:r>
            <w:r w:rsidR="00466857" w:rsidRPr="00C904D5">
              <w:rPr>
                <w:rFonts w:asciiTheme="minorHAnsi" w:hAnsiTheme="minorHAnsi" w:cstheme="minorHAnsi"/>
                <w:sz w:val="22"/>
                <w:szCs w:val="22"/>
              </w:rPr>
              <w:t xml:space="preserve"> i </w:t>
            </w:r>
            <w:r w:rsidR="00871F63" w:rsidRPr="00C904D5">
              <w:rPr>
                <w:rFonts w:asciiTheme="minorHAnsi" w:hAnsiTheme="minorHAnsi" w:cstheme="minorHAnsi"/>
                <w:sz w:val="22"/>
                <w:szCs w:val="22"/>
              </w:rPr>
              <w:t>współfinansowanie</w:t>
            </w:r>
            <w:r w:rsidR="00466857" w:rsidRPr="00C904D5">
              <w:rPr>
                <w:rFonts w:asciiTheme="minorHAnsi" w:hAnsiTheme="minorHAnsi" w:cstheme="minorHAnsi"/>
                <w:sz w:val="22"/>
                <w:szCs w:val="22"/>
              </w:rPr>
              <w:t xml:space="preserve"> z </w:t>
            </w:r>
            <w:r w:rsidR="00871F63" w:rsidRPr="00C904D5">
              <w:rPr>
                <w:rFonts w:asciiTheme="minorHAnsi" w:hAnsiTheme="minorHAnsi" w:cstheme="minorHAnsi"/>
                <w:sz w:val="22"/>
                <w:szCs w:val="22"/>
              </w:rPr>
              <w:t>jakichkolwiek zewnętrznych prywatnych źródeł finansowania</w:t>
            </w:r>
          </w:p>
          <w:p w:rsidR="00871F63" w:rsidRPr="00C904D5" w:rsidRDefault="00871F63" w:rsidP="007918DC">
            <w:pPr>
              <w:spacing w:before="40" w:after="40"/>
              <w:rPr>
                <w:rFonts w:asciiTheme="minorHAnsi" w:hAnsiTheme="minorHAnsi" w:cs="Arial"/>
              </w:rPr>
            </w:pPr>
            <w:r w:rsidRPr="00C904D5">
              <w:rPr>
                <w:rFonts w:asciiTheme="minorHAnsi" w:eastAsiaTheme="minorHAnsi" w:hAnsiTheme="minorHAnsi" w:cstheme="minorHAnsi"/>
                <w:sz w:val="22"/>
                <w:szCs w:val="22"/>
                <w:lang w:eastAsia="en-US"/>
              </w:rPr>
              <w:br/>
            </w: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objętych pomocą publiczną</w:t>
            </w:r>
            <w:r w:rsidR="00BD1C6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1A677C">
        <w:trPr>
          <w:cantSplit/>
          <w:trHeight w:val="119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691"/>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7B48D9">
            <w:pPr>
              <w:spacing w:before="40" w:after="40"/>
              <w:rPr>
                <w:rFonts w:asciiTheme="minorHAnsi" w:hAnsiTheme="minorHAnsi" w:cs="Arial"/>
              </w:rPr>
            </w:pPr>
            <w:r w:rsidRPr="00C904D5">
              <w:rPr>
                <w:rFonts w:asciiTheme="minorHAnsi" w:hAnsiTheme="minorHAnsi" w:cs="Arial"/>
                <w:sz w:val="22"/>
                <w:szCs w:val="22"/>
              </w:rPr>
              <w:t xml:space="preserve">Maksymalna wartość </w:t>
            </w:r>
            <w:r w:rsidR="007B48D9">
              <w:rPr>
                <w:rFonts w:asciiTheme="minorHAnsi" w:hAnsiTheme="minorHAnsi" w:cs="Arial"/>
                <w:sz w:val="22"/>
                <w:szCs w:val="22"/>
              </w:rPr>
              <w:t>wnioskowanego dofinansowania</w:t>
            </w:r>
            <w:r w:rsidRPr="00C904D5">
              <w:rPr>
                <w:rFonts w:asciiTheme="minorHAnsi" w:hAnsiTheme="minorHAnsi" w:cs="Arial"/>
                <w:sz w:val="22"/>
                <w:szCs w:val="22"/>
              </w:rPr>
              <w:t xml:space="preserve">: </w:t>
            </w:r>
            <w:r w:rsidRPr="00C904D5">
              <w:rPr>
                <w:rFonts w:asciiTheme="minorHAnsi" w:hAnsiTheme="minorHAnsi" w:cs="Arial"/>
                <w:sz w:val="22"/>
                <w:szCs w:val="22"/>
              </w:rPr>
              <w:br/>
              <w:t>70 mln PLN</w:t>
            </w:r>
          </w:p>
        </w:tc>
      </w:tr>
      <w:tr w:rsidR="00871F63" w:rsidRPr="00C904D5" w:rsidTr="001A677C">
        <w:trPr>
          <w:cantSplit/>
          <w:trHeight w:val="1423"/>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w:t>
            </w:r>
            <w:r w:rsidR="00D47412" w:rsidRPr="00C904D5">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2" w:name="_Toc435091458"/>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C904D5" w:rsidTr="00D349D7">
        <w:trPr>
          <w:cantSplit/>
          <w:trHeight w:val="20"/>
        </w:trPr>
        <w:tc>
          <w:tcPr>
            <w:tcW w:w="5000" w:type="pct"/>
            <w:gridSpan w:val="3"/>
            <w:tcBorders>
              <w:top w:val="single" w:sz="4" w:space="0" w:color="auto"/>
            </w:tcBorders>
            <w:shd w:val="clear" w:color="auto" w:fill="E6E6E6"/>
            <w:vAlign w:val="center"/>
          </w:tcPr>
          <w:p w:rsidR="00D349D7" w:rsidRPr="00C904D5" w:rsidRDefault="00D349D7" w:rsidP="00D349D7">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tabs>
                <w:tab w:val="clear" w:pos="900"/>
                <w:tab w:val="num" w:pos="426"/>
              </w:tabs>
              <w:suppressAutoHyphens/>
              <w:spacing w:before="40" w:after="40"/>
              <w:ind w:hanging="900"/>
              <w:rPr>
                <w:rFonts w:asciiTheme="minorHAnsi" w:hAnsiTheme="minorHAnsi" w:cs="Arial"/>
              </w:rPr>
            </w:pPr>
            <w:r w:rsidRPr="00C904D5">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Calibri" w:hAnsi="Calibri" w:cs="Arial"/>
              </w:rPr>
            </w:pPr>
            <w:r w:rsidRPr="00C904D5">
              <w:rPr>
                <w:rFonts w:ascii="Calibri" w:hAnsi="Calibri" w:cs="Arial"/>
                <w:sz w:val="22"/>
                <w:szCs w:val="22"/>
              </w:rPr>
              <w:t>Innowacyjne 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konkursy horyzontalne</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56797A">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ZIT </w:t>
            </w:r>
            <w:r w:rsidR="0056797A" w:rsidRPr="00C904D5">
              <w:rPr>
                <w:rFonts w:asciiTheme="minorHAnsi" w:hAnsiTheme="minorHAnsi" w:cs="Arial"/>
                <w:sz w:val="22"/>
                <w:szCs w:val="22"/>
              </w:rPr>
              <w:t>WROF</w:t>
            </w:r>
          </w:p>
        </w:tc>
      </w:tr>
      <w:tr w:rsidR="00D349D7" w:rsidRPr="00C904D5" w:rsidTr="00D349D7">
        <w:trPr>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Zwiększona aktywność badawczo-rozwojowa przedsiębiorstw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2C4777">
        <w:trPr>
          <w:cantSplit/>
          <w:trHeight w:val="6866"/>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1</w:t>
            </w:r>
            <w:r w:rsidR="00B967D7" w:rsidRPr="00C904D5">
              <w:rPr>
                <w:rFonts w:ascii="Calibri" w:hAnsi="Calibri" w:cs="Arial"/>
                <w:color w:val="FF0000"/>
                <w:sz w:val="22"/>
                <w:szCs w:val="22"/>
              </w:rPr>
              <w:t>.</w:t>
            </w:r>
            <w:r w:rsidR="00B967D7" w:rsidRPr="00C904D5">
              <w:rPr>
                <w:rFonts w:ascii="Calibri" w:hAnsi="Calibri" w:cs="Arial"/>
                <w:color w:val="FF0000"/>
                <w:sz w:val="22"/>
                <w:szCs w:val="22"/>
              </w:rPr>
              <w:tab/>
            </w:r>
            <w:r w:rsidR="00B967D7" w:rsidRPr="00C904D5">
              <w:rPr>
                <w:rFonts w:ascii="Calibri" w:hAnsi="Calibri" w:cs="Arial"/>
                <w:sz w:val="22"/>
                <w:szCs w:val="22"/>
              </w:rPr>
              <w:t>Liczba przedsiębiorstw korzystających ze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2</w:t>
            </w:r>
            <w:r w:rsidR="00B967D7" w:rsidRPr="00C904D5">
              <w:rPr>
                <w:rFonts w:ascii="Calibri" w:hAnsi="Calibri" w:cs="Arial"/>
                <w:sz w:val="22"/>
                <w:szCs w:val="22"/>
              </w:rPr>
              <w:t>.</w:t>
            </w:r>
            <w:r w:rsidR="00B967D7" w:rsidRPr="00C904D5">
              <w:rPr>
                <w:rFonts w:ascii="Calibri" w:hAnsi="Calibri" w:cs="Arial"/>
                <w:sz w:val="22"/>
                <w:szCs w:val="22"/>
              </w:rPr>
              <w:tab/>
              <w:t>Liczba projektów B+R realizowanych przy wykorzystaniu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3</w:t>
            </w:r>
            <w:r w:rsidR="00B967D7" w:rsidRPr="00C904D5">
              <w:rPr>
                <w:rFonts w:ascii="Calibri" w:hAnsi="Calibri" w:cs="Arial"/>
                <w:sz w:val="22"/>
                <w:szCs w:val="22"/>
              </w:rPr>
              <w:t>.</w:t>
            </w:r>
            <w:r w:rsidR="00B967D7" w:rsidRPr="00C904D5">
              <w:rPr>
                <w:rFonts w:ascii="Calibri" w:hAnsi="Calibri" w:cs="Arial"/>
                <w:sz w:val="22"/>
                <w:szCs w:val="22"/>
              </w:rPr>
              <w:tab/>
              <w:t>Liczba dokonanych zgłoszeń patentowych</w:t>
            </w:r>
            <w:r w:rsidR="001C518B">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4</w:t>
            </w:r>
            <w:r w:rsidR="00B967D7" w:rsidRPr="00C904D5">
              <w:rPr>
                <w:rFonts w:ascii="Calibri" w:hAnsi="Calibri" w:cs="Arial"/>
                <w:sz w:val="22"/>
                <w:szCs w:val="22"/>
              </w:rPr>
              <w:t>.</w:t>
            </w:r>
            <w:r w:rsidR="00B967D7" w:rsidRPr="00C904D5">
              <w:rPr>
                <w:rFonts w:ascii="Calibri" w:hAnsi="Calibri" w:cs="Arial"/>
                <w:sz w:val="22"/>
                <w:szCs w:val="22"/>
              </w:rPr>
              <w:tab/>
              <w:t>Liczba zgłoszeń wzorów użytkowych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5</w:t>
            </w:r>
            <w:r w:rsidR="00B967D7" w:rsidRPr="00C904D5">
              <w:rPr>
                <w:rFonts w:ascii="Calibri" w:hAnsi="Calibri" w:cs="Arial"/>
                <w:sz w:val="22"/>
                <w:szCs w:val="22"/>
              </w:rPr>
              <w:t>.</w:t>
            </w:r>
            <w:r w:rsidR="00B967D7" w:rsidRPr="00C904D5">
              <w:rPr>
                <w:rFonts w:ascii="Calibri" w:hAnsi="Calibri" w:cs="Arial"/>
                <w:sz w:val="22"/>
                <w:szCs w:val="22"/>
              </w:rPr>
              <w:tab/>
              <w:t>Liczba zgłoszeń wzorów przemysłowych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6</w:t>
            </w:r>
            <w:r w:rsidR="00B967D7" w:rsidRPr="00C904D5">
              <w:rPr>
                <w:rFonts w:ascii="Calibri" w:hAnsi="Calibri" w:cs="Arial"/>
                <w:sz w:val="22"/>
                <w:szCs w:val="22"/>
              </w:rPr>
              <w:t>.</w:t>
            </w:r>
            <w:r w:rsidR="00B967D7" w:rsidRPr="00C904D5">
              <w:rPr>
                <w:rFonts w:ascii="Calibri" w:hAnsi="Calibri" w:cs="Arial"/>
                <w:sz w:val="22"/>
                <w:szCs w:val="22"/>
              </w:rPr>
              <w:tab/>
              <w:t>Liczba uzyskanych praw ochronnych na wzór użytkowy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7</w:t>
            </w:r>
            <w:r w:rsidR="00B967D7" w:rsidRPr="00C904D5">
              <w:rPr>
                <w:rFonts w:ascii="Calibri" w:hAnsi="Calibri" w:cs="Arial"/>
                <w:sz w:val="22"/>
                <w:szCs w:val="22"/>
              </w:rPr>
              <w:t>.</w:t>
            </w:r>
            <w:r w:rsidR="00B967D7" w:rsidRPr="00C904D5">
              <w:rPr>
                <w:rFonts w:ascii="Calibri" w:hAnsi="Calibri" w:cs="Arial"/>
                <w:sz w:val="22"/>
                <w:szCs w:val="22"/>
              </w:rPr>
              <w:tab/>
              <w:t>Liczba uzyskanych praw z rejestracji na wzór przemysłowy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5479F6" w:rsidP="0003337E">
            <w:pPr>
              <w:spacing w:before="40" w:after="40"/>
              <w:ind w:left="458" w:hanging="458"/>
              <w:rPr>
                <w:rFonts w:ascii="Calibri" w:hAnsi="Calibri" w:cs="Arial"/>
              </w:rPr>
            </w:pPr>
            <w:r w:rsidRPr="00C904D5">
              <w:rPr>
                <w:rFonts w:ascii="Calibri" w:hAnsi="Calibri" w:cs="Arial"/>
                <w:sz w:val="22"/>
                <w:szCs w:val="22"/>
              </w:rPr>
              <w:t>8</w:t>
            </w:r>
            <w:r w:rsidR="00B967D7" w:rsidRPr="00C904D5">
              <w:rPr>
                <w:rFonts w:ascii="Calibri" w:hAnsi="Calibri" w:cs="Arial"/>
                <w:sz w:val="22"/>
                <w:szCs w:val="22"/>
              </w:rPr>
              <w:t>.</w:t>
            </w:r>
            <w:r w:rsidR="00B967D7" w:rsidRPr="00C904D5">
              <w:rPr>
                <w:rFonts w:ascii="Calibri" w:hAnsi="Calibri" w:cs="Arial"/>
                <w:sz w:val="22"/>
                <w:szCs w:val="22"/>
              </w:rPr>
              <w:tab/>
              <w:t>Liczba przedsiębiorstw korzystających z zaawansowanych usług (nowych i/lub</w:t>
            </w:r>
            <w:r w:rsidR="009B64C2" w:rsidRPr="00C904D5">
              <w:rPr>
                <w:rFonts w:ascii="Calibri" w:hAnsi="Calibri" w:cs="Arial"/>
                <w:sz w:val="22"/>
                <w:szCs w:val="22"/>
              </w:rPr>
              <w:t xml:space="preserve"> </w:t>
            </w:r>
            <w:r w:rsidR="00B967D7" w:rsidRPr="00C904D5">
              <w:rPr>
                <w:rFonts w:ascii="Calibri" w:hAnsi="Calibri" w:cs="Arial"/>
                <w:sz w:val="22"/>
                <w:szCs w:val="22"/>
              </w:rPr>
              <w:t>ulepszonych) świadczonych przez instytucje otoczenia biznesu</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03337E" w:rsidP="0003337E">
            <w:pPr>
              <w:spacing w:before="40" w:after="40"/>
              <w:ind w:left="458" w:hanging="458"/>
              <w:rPr>
                <w:rFonts w:ascii="Calibri" w:hAnsi="Calibri" w:cs="Arial"/>
              </w:rPr>
            </w:pPr>
            <w:r>
              <w:rPr>
                <w:rFonts w:ascii="Calibri" w:hAnsi="Calibri" w:cs="Arial"/>
                <w:sz w:val="22"/>
                <w:szCs w:val="22"/>
              </w:rPr>
              <w:t xml:space="preserve">9.      </w:t>
            </w:r>
            <w:r w:rsidRPr="0003337E">
              <w:rPr>
                <w:rFonts w:ascii="Calibri" w:hAnsi="Calibri" w:cs="Arial"/>
                <w:sz w:val="22"/>
                <w:szCs w:val="22"/>
              </w:rPr>
              <w:t>Wzrost zatrudnienia we wspieranych przedsiębiorstwach O/K/M (CI 8) [EPC]</w:t>
            </w:r>
          </w:p>
          <w:p w:rsidR="00AB248D" w:rsidRPr="00C904D5" w:rsidRDefault="00AB248D" w:rsidP="006654AA">
            <w:pPr>
              <w:spacing w:before="40" w:after="40"/>
              <w:ind w:left="458" w:hanging="426"/>
              <w:rPr>
                <w:rFonts w:ascii="Calibri" w:hAnsi="Calibri" w:cs="Arial"/>
              </w:rPr>
            </w:pPr>
            <w:r>
              <w:rPr>
                <w:rFonts w:ascii="Calibri" w:hAnsi="Calibri" w:cs="Arial"/>
                <w:sz w:val="22"/>
                <w:szCs w:val="22"/>
              </w:rPr>
              <w:t xml:space="preserve">10.    </w:t>
            </w:r>
            <w:r w:rsidRPr="00AB248D">
              <w:rPr>
                <w:rFonts w:ascii="Calibri" w:hAnsi="Calibri" w:cs="Arial"/>
                <w:sz w:val="22"/>
                <w:szCs w:val="22"/>
              </w:rPr>
              <w:t>Liczba naukowców pracujących w ulepszonych obiektach infrastruktury badawczej (CI 25) [EPC]</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912409">
        <w:trPr>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 xml:space="preserve"> Liczba przedsiębiorstw otrzymujących wsparcie niefinansowe (CI 4)</w:t>
            </w:r>
            <w:r w:rsidR="00F93FD0" w:rsidRPr="00C904D5">
              <w:rPr>
                <w:rFonts w:cs="Aria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9F238B" w:rsidRPr="00C904D5">
              <w:rPr>
                <w:rFonts w:eastAsia="Times New Roman" w:cs="Arial"/>
                <w:lang w:eastAsia="pl-PL"/>
              </w:rPr>
              <w:t xml:space="preserve"> </w:t>
            </w:r>
            <w:r w:rsidR="009F238B"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otrzymujących wsparcie (CI 1)</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lastRenderedPageBreak/>
              <w:t>Liczba przedsiębiorstw otrzymujących dotacje (CI 2)</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współpracujących</w:t>
            </w:r>
            <w:r w:rsidR="00466857" w:rsidRPr="00C904D5">
              <w:rPr>
                <w:rFonts w:cs="Arial"/>
              </w:rPr>
              <w:t xml:space="preserve"> z </w:t>
            </w:r>
            <w:r w:rsidRPr="00C904D5">
              <w:rPr>
                <w:rFonts w:cs="Arial"/>
              </w:rPr>
              <w:t>ośrodkami badawczymi (CI 26)</w:t>
            </w:r>
            <w:r w:rsidR="00F93FD0" w:rsidRPr="00C904D5">
              <w:rPr>
                <w:rFonts w:ascii="Times New Roman" w:eastAsia="Times New Roman" w:hAnsi="Times New Roman" w:cs="Arial"/>
                <w:lang w:eastAsia="pl-PL"/>
              </w:rPr>
              <w:t xml:space="preserve"> </w:t>
            </w:r>
            <w:r w:rsidR="00D7669A">
              <w:rPr>
                <w:rFonts w:eastAsia="Times New Roman" w:cs="Arial"/>
                <w:lang w:eastAsia="pl-PL"/>
              </w:rPr>
              <w:t xml:space="preserve"> [szt.] </w:t>
            </w:r>
            <w:r w:rsidR="00240331" w:rsidRPr="00C904D5">
              <w:rPr>
                <w:rFonts w:cs="Arial"/>
              </w:rPr>
              <w:t>–</w:t>
            </w:r>
            <w:r w:rsidR="00F93FD0" w:rsidRPr="00C904D5">
              <w:rPr>
                <w:rFonts w:cs="Arial"/>
              </w:rPr>
              <w:t xml:space="preserve"> programowy</w:t>
            </w:r>
          </w:p>
          <w:p w:rsidR="00D349D7" w:rsidRDefault="00D349D7"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sidR="00906571">
              <w:rPr>
                <w:rFonts w:cs="Arial"/>
              </w:rPr>
              <w:t xml:space="preserve"> </w:t>
            </w:r>
            <w:r w:rsidR="003D4B0C">
              <w:rPr>
                <w:rFonts w:ascii="Times New Roman" w:eastAsia="Times New Roman" w:hAnsi="Times New Roman" w:cs="Arial"/>
                <w:lang w:eastAsia="pl-PL"/>
              </w:rPr>
              <w:t>[</w:t>
            </w:r>
            <w:r w:rsidR="00906571">
              <w:rPr>
                <w:rFonts w:ascii="Times New Roman" w:eastAsia="Times New Roman" w:hAnsi="Times New Roman" w:cs="Arial"/>
                <w:lang w:eastAsia="pl-PL"/>
              </w:rPr>
              <w:t>euro</w:t>
            </w:r>
            <w:r w:rsidR="003D4B0C">
              <w:rPr>
                <w:rFonts w:ascii="Times New Roman" w:eastAsia="Times New Roman" w:hAnsi="Times New Roman" w:cs="Arial"/>
                <w:lang w:eastAsia="pl-PL"/>
              </w:rPr>
              <w:t xml:space="preserve">] </w:t>
            </w:r>
            <w:r w:rsidR="009F238B" w:rsidRPr="00C904D5">
              <w:rPr>
                <w:rFonts w:cs="Arial"/>
              </w:rPr>
              <w:t>–</w:t>
            </w:r>
            <w:r w:rsidR="00F93FD0" w:rsidRPr="00C904D5">
              <w:rPr>
                <w:rFonts w:cs="Arial"/>
              </w:rPr>
              <w:t xml:space="preserve"> programowy</w:t>
            </w:r>
          </w:p>
          <w:p w:rsidR="00906571" w:rsidRPr="00906571" w:rsidRDefault="00906571"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Pr>
                <w:rFonts w:cs="Arial"/>
              </w:rPr>
              <w:t xml:space="preserve"> </w:t>
            </w:r>
            <w:r>
              <w:rPr>
                <w:rFonts w:ascii="Times New Roman" w:eastAsia="Times New Roman" w:hAnsi="Times New Roman" w:cs="Arial"/>
                <w:lang w:eastAsia="pl-PL"/>
              </w:rPr>
              <w:t>[zł]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Inwestycje prywatne uzupełniające wsparcie publiczne w projekty w zakresie badań i rozwoju [zł]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projektów B+R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prac B+R [szt.]</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wspartych w zakresie prowadzenia prac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ponoszących nakłady inwestycyjne na działalność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Nakłady inwestycyjne na zakup aparatury naukowo-badawczej [zł]</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Liczba wspartych laboratoriów badawczych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przedsiębiorstw wspartych w zakresie doradztwa specjalistycznego [szt.]</w:t>
            </w:r>
          </w:p>
          <w:p w:rsidR="00454CD6" w:rsidRPr="00B1331A" w:rsidRDefault="0085290F" w:rsidP="00B1331A">
            <w:pPr>
              <w:pStyle w:val="Akapitzlist"/>
              <w:numPr>
                <w:ilvl w:val="0"/>
                <w:numId w:val="166"/>
              </w:numPr>
              <w:spacing w:before="40" w:after="40"/>
              <w:ind w:left="458" w:hanging="284"/>
              <w:rPr>
                <w:rFonts w:cs="Arial"/>
              </w:rPr>
            </w:pPr>
            <w:r w:rsidRPr="00C904D5">
              <w:rPr>
                <w:rFonts w:cs="Arial"/>
              </w:rPr>
              <w:t>Lic</w:t>
            </w:r>
            <w:r w:rsidR="00C904D5">
              <w:rPr>
                <w:rFonts w:cs="Arial"/>
              </w:rPr>
              <w:t>zba przedsiębiorstw wspartych w </w:t>
            </w:r>
            <w:r w:rsidRPr="00C904D5">
              <w:rPr>
                <w:rFonts w:cs="Arial"/>
              </w:rPr>
              <w:t>zakresie ekoinnowacji [szt.]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C904D5" w:rsidRDefault="00D349D7" w:rsidP="004A1D6A">
            <w:pPr>
              <w:jc w:val="both"/>
              <w:rPr>
                <w:rFonts w:ascii="Calibri" w:hAnsi="Calibri"/>
              </w:rPr>
            </w:pPr>
            <w:r w:rsidRPr="00C904D5">
              <w:rPr>
                <w:rFonts w:ascii="Calibri" w:hAnsi="Calibri"/>
                <w:sz w:val="22"/>
                <w:szCs w:val="22"/>
              </w:rPr>
              <w:t xml:space="preserve">Wsparcie jest skoncentrowane na MŚP. </w:t>
            </w:r>
            <w:r w:rsidR="00176987" w:rsidRPr="00C904D5">
              <w:rPr>
                <w:rFonts w:ascii="Calibri" w:hAnsi="Calibri"/>
                <w:sz w:val="22"/>
                <w:szCs w:val="22"/>
              </w:rPr>
              <w:t xml:space="preserve"> W</w:t>
            </w:r>
            <w:r w:rsidR="00240331" w:rsidRPr="00C904D5">
              <w:rPr>
                <w:rFonts w:ascii="Calibri" w:hAnsi="Calibri"/>
                <w:sz w:val="22"/>
                <w:szCs w:val="22"/>
              </w:rPr>
              <w:t> </w:t>
            </w:r>
            <w:r w:rsidR="00176987" w:rsidRPr="00C904D5">
              <w:rPr>
                <w:rFonts w:ascii="Calibri" w:hAnsi="Calibri"/>
                <w:sz w:val="22"/>
                <w:szCs w:val="22"/>
              </w:rPr>
              <w:t xml:space="preserve">ramach schematów 1.2 A i 1.2 B wsparcie </w:t>
            </w:r>
            <w:r w:rsidRPr="00C904D5">
              <w:rPr>
                <w:rFonts w:ascii="Calibri" w:hAnsi="Calibri"/>
                <w:sz w:val="22"/>
                <w:szCs w:val="22"/>
              </w:rPr>
              <w:t>dla dużych firm będzie skupiać się na obszarach wysokiego ryzyka/niskiej rentowności lub projektach</w:t>
            </w:r>
            <w:r w:rsidR="00466857" w:rsidRPr="00C904D5">
              <w:rPr>
                <w:rFonts w:ascii="Calibri" w:hAnsi="Calibri"/>
                <w:sz w:val="22"/>
                <w:szCs w:val="22"/>
              </w:rPr>
              <w:t xml:space="preserve"> o </w:t>
            </w:r>
            <w:r w:rsidRPr="00C904D5">
              <w:rPr>
                <w:rFonts w:ascii="Calibri" w:hAnsi="Calibri"/>
                <w:sz w:val="22"/>
                <w:szCs w:val="22"/>
              </w:rPr>
              <w:t>wyjątkowym charakterze, które nie mogą być zrealizowane przez MŚP.</w:t>
            </w:r>
          </w:p>
          <w:p w:rsidR="00D349D7" w:rsidRPr="00C904D5" w:rsidRDefault="00D349D7" w:rsidP="004A1D6A">
            <w:pPr>
              <w:jc w:val="both"/>
              <w:rPr>
                <w:rFonts w:ascii="Calibri" w:hAnsi="Calibri"/>
              </w:rPr>
            </w:pPr>
            <w:r w:rsidRPr="00C904D5">
              <w:rPr>
                <w:rFonts w:ascii="Calibri" w:hAnsi="Calibri"/>
                <w:sz w:val="22"/>
                <w:szCs w:val="22"/>
              </w:rPr>
              <w:t>Wsparciem objęte będą przedsięwzięcia zgodne</w:t>
            </w:r>
            <w:r w:rsidR="00466857" w:rsidRPr="00C904D5">
              <w:rPr>
                <w:rFonts w:ascii="Calibri" w:hAnsi="Calibri"/>
                <w:sz w:val="22"/>
                <w:szCs w:val="22"/>
              </w:rPr>
              <w:t xml:space="preserve"> z </w:t>
            </w:r>
            <w:r w:rsidRPr="00C904D5">
              <w:rPr>
                <w:rFonts w:ascii="Calibri" w:hAnsi="Calibri"/>
                <w:sz w:val="22"/>
                <w:szCs w:val="22"/>
              </w:rPr>
              <w:t xml:space="preserve">obszarami </w:t>
            </w:r>
            <w:r w:rsidR="003736E6" w:rsidRPr="00C904D5">
              <w:rPr>
                <w:rFonts w:ascii="Calibri" w:hAnsi="Calibri"/>
                <w:sz w:val="22"/>
                <w:szCs w:val="22"/>
              </w:rPr>
              <w:t xml:space="preserve">inteligentnych specjalizacji regionu </w:t>
            </w:r>
            <w:r w:rsidR="00466857" w:rsidRPr="00C904D5">
              <w:rPr>
                <w:rFonts w:ascii="Calibri" w:hAnsi="Calibri"/>
                <w:sz w:val="22"/>
                <w:szCs w:val="22"/>
              </w:rPr>
              <w:t>w </w:t>
            </w:r>
            <w:r w:rsidRPr="00C904D5">
              <w:rPr>
                <w:rFonts w:ascii="Calibri" w:hAnsi="Calibri"/>
                <w:sz w:val="22"/>
                <w:szCs w:val="22"/>
              </w:rPr>
              <w:t xml:space="preserve">tym także oparte na kluczowych technologiach wspomagających (ang. KET). </w:t>
            </w:r>
          </w:p>
          <w:p w:rsidR="00BC17E2" w:rsidRPr="00C904D5" w:rsidRDefault="00BC17E2" w:rsidP="00D349D7">
            <w:pPr>
              <w:rPr>
                <w:rFonts w:ascii="Calibri" w:hAnsi="Calibri"/>
              </w:rPr>
            </w:pPr>
          </w:p>
          <w:p w:rsidR="00BC17E2" w:rsidRPr="00C904D5" w:rsidRDefault="00BC17E2" w:rsidP="009F238B">
            <w:pPr>
              <w:spacing w:after="0" w:line="276" w:lineRule="auto"/>
              <w:jc w:val="both"/>
              <w:rPr>
                <w:rFonts w:asciiTheme="minorHAnsi" w:eastAsiaTheme="minorHAnsi" w:hAnsiTheme="minorHAnsi" w:cstheme="minorBidi"/>
                <w:lang w:eastAsia="en-US"/>
              </w:rPr>
            </w:pPr>
            <w:r w:rsidRPr="00C904D5">
              <w:rPr>
                <w:rFonts w:asciiTheme="minorHAnsi" w:eastAsiaTheme="minorHAnsi" w:hAnsiTheme="minorHAnsi" w:cstheme="minorBidi"/>
                <w:sz w:val="22"/>
                <w:szCs w:val="22"/>
                <w:lang w:eastAsia="en-US"/>
              </w:rPr>
              <w:t xml:space="preserve">W ramach poniższych kierunków wsparcia możliwa będzie także realizacja działań </w:t>
            </w:r>
            <w:r w:rsidRPr="00C904D5">
              <w:rPr>
                <w:rFonts w:asciiTheme="minorHAnsi" w:eastAsiaTheme="minorHAnsi" w:hAnsiTheme="minorHAnsi" w:cstheme="minorBidi"/>
                <w:sz w:val="22"/>
                <w:szCs w:val="22"/>
                <w:lang w:eastAsia="en-US"/>
              </w:rPr>
              <w:lastRenderedPageBreak/>
              <w:t>dotyczących nowoczesnych rozwiązań (technologii) dotyczących przeciwdziałania zmianom klimatu (np. rozwój zeroemisyjnych i niskoemisyjnych technologii), co w konsekwencji zapewnia ograniczenie negatywnych skutków środowiskowych.</w:t>
            </w:r>
          </w:p>
          <w:p w:rsidR="00996B10" w:rsidRPr="00C904D5" w:rsidRDefault="00996B10" w:rsidP="00D349D7">
            <w:pPr>
              <w:spacing w:before="30" w:after="30"/>
              <w:rPr>
                <w:rFonts w:ascii="Calibri" w:hAnsi="Calibri"/>
              </w:rPr>
            </w:pPr>
          </w:p>
          <w:p w:rsidR="00D349D7" w:rsidRPr="00C904D5" w:rsidRDefault="00D349D7" w:rsidP="00D349D7">
            <w:pPr>
              <w:spacing w:before="30" w:after="30"/>
              <w:rPr>
                <w:rFonts w:ascii="Calibri" w:hAnsi="Calibri"/>
                <w:b/>
              </w:rPr>
            </w:pPr>
            <w:r w:rsidRPr="00C904D5">
              <w:rPr>
                <w:rFonts w:ascii="Calibri" w:hAnsi="Calibri"/>
                <w:b/>
                <w:sz w:val="22"/>
                <w:szCs w:val="22"/>
              </w:rPr>
              <w:t>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w:t>
            </w:r>
            <w:r w:rsidRPr="00C904D5">
              <w:rPr>
                <w:rFonts w:ascii="Calibri" w:hAnsi="Calibri"/>
                <w:b/>
                <w:sz w:val="22"/>
                <w:szCs w:val="22"/>
              </w:rPr>
              <w:t>Wsparcie dla przedsiębiorstw chcących rozpocząć lub rozwinąć działalność B+R:</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b/>
                <w:sz w:val="22"/>
                <w:szCs w:val="22"/>
              </w:rPr>
              <w:t>a)</w:t>
            </w:r>
            <w:r w:rsidRPr="00C904D5">
              <w:rPr>
                <w:rFonts w:ascii="Calibri" w:hAnsi="Calibri"/>
                <w:sz w:val="22"/>
                <w:szCs w:val="22"/>
              </w:rPr>
              <w:t xml:space="preserve">  </w:t>
            </w:r>
            <w:r w:rsidR="000B669C" w:rsidRPr="00C904D5">
              <w:rPr>
                <w:rFonts w:ascii="Calibri" w:hAnsi="Calibri"/>
                <w:sz w:val="22"/>
                <w:szCs w:val="22"/>
              </w:rPr>
              <w:t xml:space="preserve">wydatki </w:t>
            </w:r>
            <w:r w:rsidRPr="00C904D5">
              <w:rPr>
                <w:rFonts w:ascii="Calibri" w:hAnsi="Calibri"/>
                <w:sz w:val="22"/>
                <w:szCs w:val="22"/>
              </w:rPr>
              <w:t>przedsiębiorstw</w:t>
            </w:r>
            <w:r w:rsidR="00466857" w:rsidRPr="00C904D5">
              <w:rPr>
                <w:rFonts w:ascii="Calibri" w:hAnsi="Calibri"/>
                <w:sz w:val="22"/>
                <w:szCs w:val="22"/>
              </w:rPr>
              <w:t xml:space="preserve"> w </w:t>
            </w:r>
            <w:r w:rsidRPr="00C904D5">
              <w:rPr>
                <w:rFonts w:ascii="Calibri" w:hAnsi="Calibri"/>
                <w:sz w:val="22"/>
                <w:szCs w:val="22"/>
              </w:rPr>
              <w:t xml:space="preserve">obszarze </w:t>
            </w:r>
            <w:r w:rsidR="00C9693B" w:rsidRPr="00C904D5">
              <w:rPr>
                <w:rFonts w:ascii="Calibri" w:hAnsi="Calibri"/>
                <w:sz w:val="22"/>
                <w:szCs w:val="22"/>
              </w:rPr>
              <w:t xml:space="preserve">prac rozwojowych (w tym eksperymentalnych prac rozwojowych) i </w:t>
            </w:r>
            <w:r w:rsidR="00CC11C8" w:rsidRPr="00C904D5">
              <w:rPr>
                <w:rFonts w:ascii="Calibri" w:hAnsi="Calibri"/>
                <w:sz w:val="22"/>
                <w:szCs w:val="22"/>
              </w:rPr>
              <w:t>badań przemysłowych</w:t>
            </w:r>
            <w:r w:rsidR="00C9693B" w:rsidRPr="00C904D5">
              <w:rPr>
                <w:rFonts w:ascii="Calibri" w:hAnsi="Calibri"/>
                <w:sz w:val="22"/>
                <w:szCs w:val="22"/>
              </w:rPr>
              <w:t>.</w:t>
            </w:r>
            <w:r w:rsidR="00466857" w:rsidRPr="00C904D5">
              <w:rPr>
                <w:rFonts w:ascii="Calibri" w:hAnsi="Calibri"/>
                <w:sz w:val="22"/>
                <w:szCs w:val="22"/>
              </w:rPr>
              <w:t> </w:t>
            </w:r>
          </w:p>
          <w:p w:rsidR="00D349D7" w:rsidRPr="00C904D5" w:rsidRDefault="00D349D7" w:rsidP="00D349D7">
            <w:pPr>
              <w:spacing w:before="30" w:after="30"/>
              <w:ind w:left="25"/>
              <w:contextualSpacing/>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Projekty badawcze przedsiębiorstw mają służyć opracowaniu nowych lub istotnie ulepszonych produktów</w:t>
            </w:r>
            <w:r w:rsidR="00466857" w:rsidRPr="00C904D5">
              <w:rPr>
                <w:rFonts w:ascii="Calibri" w:hAnsi="Calibri"/>
                <w:sz w:val="22"/>
                <w:szCs w:val="22"/>
              </w:rPr>
              <w:t xml:space="preserve"> i </w:t>
            </w:r>
            <w:r w:rsidRPr="00C904D5">
              <w:rPr>
                <w:rFonts w:ascii="Calibri" w:hAnsi="Calibri"/>
                <w:sz w:val="22"/>
                <w:szCs w:val="22"/>
              </w:rPr>
              <w:t xml:space="preserve">procesów produkcyjnych (innowacje produktowe, procesowe). </w:t>
            </w:r>
          </w:p>
          <w:p w:rsidR="00102357" w:rsidRPr="00C904D5" w:rsidRDefault="00102357" w:rsidP="004A1D6A">
            <w:pPr>
              <w:spacing w:before="30" w:after="30"/>
              <w:ind w:left="25"/>
              <w:contextualSpacing/>
              <w:jc w:val="both"/>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W ramach wsparcia przewiduje się finansowanie całego procesu powstania innowacji, projekt może obejmować różne etapy prowadzenia prac B+R, do etapu pierwszej produkcji włącznie.</w:t>
            </w:r>
          </w:p>
          <w:p w:rsidR="00D349D7" w:rsidRPr="00C904D5" w:rsidRDefault="00D349D7" w:rsidP="00D349D7">
            <w:pPr>
              <w:spacing w:before="30" w:after="30"/>
              <w:ind w:left="33"/>
              <w:contextualSpacing/>
              <w:rPr>
                <w:rFonts w:ascii="Calibri" w:hAnsi="Calibri"/>
              </w:rPr>
            </w:pPr>
          </w:p>
          <w:p w:rsidR="00D349D7" w:rsidRPr="00C904D5" w:rsidRDefault="00D349D7" w:rsidP="00D349D7">
            <w:pPr>
              <w:spacing w:before="30" w:after="30"/>
              <w:ind w:left="33"/>
              <w:contextualSpacing/>
              <w:rPr>
                <w:rFonts w:ascii="Calibri" w:hAnsi="Calibri"/>
              </w:rPr>
            </w:pPr>
            <w:r w:rsidRPr="00C904D5">
              <w:rPr>
                <w:rFonts w:ascii="Calibri" w:hAnsi="Calibri"/>
                <w:sz w:val="22"/>
                <w:szCs w:val="22"/>
              </w:rPr>
              <w:t>Wsparcie mogą otrzymać projekty polegające m.in. na:</w:t>
            </w:r>
          </w:p>
          <w:p w:rsidR="00D349D7" w:rsidRPr="00C904D5" w:rsidRDefault="00D349D7" w:rsidP="00D349D7">
            <w:pPr>
              <w:spacing w:before="30" w:after="30"/>
              <w:ind w:left="33"/>
              <w:contextualSpacing/>
              <w:rPr>
                <w:rFonts w:ascii="Calibri" w:hAnsi="Calibri"/>
              </w:rPr>
            </w:pP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prowadzeniu badań przemysłowych</w:t>
            </w:r>
            <w:r w:rsidR="00466857" w:rsidRPr="00C904D5">
              <w:rPr>
                <w:rFonts w:ascii="Calibri" w:hAnsi="Calibri"/>
                <w:sz w:val="22"/>
                <w:szCs w:val="22"/>
              </w:rPr>
              <w:t xml:space="preserve"> i </w:t>
            </w:r>
            <w:r w:rsidRPr="00C904D5">
              <w:rPr>
                <w:rFonts w:ascii="Calibri" w:hAnsi="Calibri"/>
                <w:sz w:val="22"/>
                <w:szCs w:val="22"/>
              </w:rPr>
              <w:t>eksperymentalnych prac rozwojowych,</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 innowacjach technologicznych (w tym pierwsze wdrożenie technologii),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opracowaniu linii pilotażowych,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opracowaniu demonstracyjnych prototypów (w ramach tego etapu prac B+R dokonana zostanie weryfikacja nowego rozwiązania</w:t>
            </w:r>
            <w:r w:rsidR="00466857" w:rsidRPr="00C904D5">
              <w:rPr>
                <w:rFonts w:ascii="Calibri" w:hAnsi="Calibri"/>
                <w:sz w:val="22"/>
                <w:szCs w:val="22"/>
              </w:rPr>
              <w:t xml:space="preserve"> w </w:t>
            </w:r>
            <w:r w:rsidRPr="00C904D5">
              <w:rPr>
                <w:rFonts w:ascii="Calibri" w:hAnsi="Calibri"/>
                <w:sz w:val="22"/>
                <w:szCs w:val="22"/>
              </w:rPr>
              <w:t>warunkach zbliżonych do rzeczywistych</w:t>
            </w:r>
            <w:r w:rsidR="00466857" w:rsidRPr="00C904D5">
              <w:rPr>
                <w:rFonts w:ascii="Calibri" w:hAnsi="Calibri"/>
                <w:sz w:val="22"/>
                <w:szCs w:val="22"/>
              </w:rPr>
              <w:t xml:space="preserve"> i </w:t>
            </w:r>
            <w:r w:rsidRPr="00C904D5">
              <w:rPr>
                <w:rFonts w:ascii="Calibri" w:hAnsi="Calibri"/>
                <w:sz w:val="22"/>
                <w:szCs w:val="22"/>
              </w:rPr>
              <w:t xml:space="preserve">operacyjnych),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ocenie potencjału komercyjnego projektu itp.  </w:t>
            </w:r>
          </w:p>
          <w:p w:rsidR="00D349D7" w:rsidRPr="00C904D5" w:rsidRDefault="00D349D7" w:rsidP="00D349D7">
            <w:pPr>
              <w:spacing w:before="30" w:after="30"/>
              <w:ind w:left="33"/>
              <w:contextualSpacing/>
              <w:rPr>
                <w:rFonts w:ascii="Calibri" w:hAnsi="Calibri"/>
              </w:rPr>
            </w:pPr>
          </w:p>
          <w:p w:rsidR="00D349D7" w:rsidRPr="00C904D5" w:rsidRDefault="00D349D7" w:rsidP="004A1D6A">
            <w:pPr>
              <w:spacing w:before="30" w:after="30"/>
              <w:ind w:left="33"/>
              <w:contextualSpacing/>
              <w:jc w:val="both"/>
              <w:rPr>
                <w:rFonts w:ascii="Calibri" w:hAnsi="Calibri"/>
              </w:rPr>
            </w:pPr>
            <w:r w:rsidRPr="00C904D5">
              <w:rPr>
                <w:rFonts w:ascii="Calibri" w:hAnsi="Calibri"/>
                <w:sz w:val="22"/>
                <w:szCs w:val="22"/>
              </w:rPr>
              <w:t>Projekty mogą być</w:t>
            </w:r>
            <w:r w:rsidR="00C9693B" w:rsidRPr="00C904D5">
              <w:rPr>
                <w:rFonts w:ascii="Calibri" w:hAnsi="Calibri"/>
                <w:sz w:val="22"/>
                <w:szCs w:val="22"/>
              </w:rPr>
              <w:t xml:space="preserve"> realizowane</w:t>
            </w:r>
            <w:r w:rsidRPr="00C904D5">
              <w:rPr>
                <w:rFonts w:ascii="Calibri" w:hAnsi="Calibri"/>
                <w:sz w:val="22"/>
                <w:szCs w:val="22"/>
              </w:rPr>
              <w:t xml:space="preserve"> przez przedsiębiorstwa samodzielnie bądź jako lidera konsorcjum we współpracy</w:t>
            </w:r>
            <w:r w:rsidR="00466857" w:rsidRPr="00C904D5">
              <w:rPr>
                <w:rFonts w:ascii="Calibri" w:hAnsi="Calibri"/>
                <w:sz w:val="22"/>
                <w:szCs w:val="22"/>
              </w:rPr>
              <w:t xml:space="preserve"> z </w:t>
            </w:r>
            <w:r w:rsidRPr="00C904D5">
              <w:rPr>
                <w:rFonts w:ascii="Calibri" w:hAnsi="Calibri"/>
                <w:sz w:val="22"/>
                <w:szCs w:val="22"/>
              </w:rPr>
              <w:t>zewnętrznymi podmiotami, m.in.: jednostkami naukowymi, szkołami wyższymi, IOB lub podmiotami leczniczymi.</w:t>
            </w:r>
          </w:p>
          <w:p w:rsidR="00D349D7" w:rsidRPr="00C904D5" w:rsidRDefault="00D349D7" w:rsidP="00D349D7">
            <w:pPr>
              <w:spacing w:before="30" w:after="30"/>
              <w:ind w:left="33"/>
              <w:contextualSpacing/>
              <w:rPr>
                <w:rFonts w:ascii="Calibri" w:hAnsi="Calibri"/>
              </w:rPr>
            </w:pPr>
          </w:p>
          <w:p w:rsidR="00D349D7" w:rsidRPr="00C904D5" w:rsidRDefault="00D349D7" w:rsidP="00D349D7">
            <w:pPr>
              <w:rPr>
                <w:rFonts w:ascii="Calibri" w:hAnsi="Calibri"/>
              </w:rPr>
            </w:pPr>
            <w:r w:rsidRPr="00C904D5">
              <w:rPr>
                <w:rFonts w:ascii="Calibri" w:hAnsi="Calibri"/>
                <w:b/>
                <w:sz w:val="22"/>
                <w:szCs w:val="22"/>
              </w:rPr>
              <w:t>b)</w:t>
            </w:r>
            <w:r w:rsidRPr="00C904D5">
              <w:rPr>
                <w:rFonts w:ascii="Calibri" w:hAnsi="Calibri"/>
                <w:sz w:val="22"/>
                <w:szCs w:val="22"/>
              </w:rPr>
              <w:t xml:space="preserve"> zakup</w:t>
            </w:r>
            <w:r w:rsidR="00466857" w:rsidRPr="00C904D5">
              <w:rPr>
                <w:rFonts w:ascii="Calibri" w:hAnsi="Calibri"/>
                <w:sz w:val="22"/>
                <w:szCs w:val="22"/>
              </w:rPr>
              <w:t xml:space="preserve"> i </w:t>
            </w:r>
            <w:r w:rsidR="006F06A2" w:rsidRPr="00C904D5">
              <w:rPr>
                <w:rFonts w:ascii="Calibri" w:hAnsi="Calibri"/>
                <w:sz w:val="22"/>
                <w:szCs w:val="22"/>
              </w:rPr>
              <w:t xml:space="preserve">dostosowanie do wdrożenia </w:t>
            </w:r>
            <w:r w:rsidRPr="00C904D5">
              <w:rPr>
                <w:rFonts w:ascii="Calibri" w:hAnsi="Calibri"/>
                <w:sz w:val="22"/>
                <w:szCs w:val="22"/>
              </w:rPr>
              <w:t xml:space="preserve">wyników </w:t>
            </w:r>
            <w:r w:rsidRPr="00C904D5">
              <w:rPr>
                <w:rFonts w:ascii="Calibri" w:hAnsi="Calibri"/>
                <w:sz w:val="22"/>
                <w:szCs w:val="22"/>
              </w:rPr>
              <w:lastRenderedPageBreak/>
              <w:t>prac B+R oraz praw własności intelektualnej (m.in. patentów, licencji, know-how lub innej nieopatentowanej wiedzy technicznej).</w:t>
            </w:r>
          </w:p>
          <w:p w:rsidR="00D349D7" w:rsidRPr="00C904D5" w:rsidRDefault="00D349D7" w:rsidP="00D349D7">
            <w:pPr>
              <w:rPr>
                <w:rFonts w:ascii="Calibri" w:hAnsi="Calibri"/>
              </w:rPr>
            </w:pPr>
            <w:r w:rsidRPr="00C904D5">
              <w:rPr>
                <w:rFonts w:ascii="Calibri" w:hAnsi="Calibri"/>
                <w:sz w:val="22"/>
                <w:szCs w:val="22"/>
              </w:rPr>
              <w:t xml:space="preserve">Wdrożenie </w:t>
            </w:r>
            <w:r w:rsidR="00C9693B" w:rsidRPr="00C904D5">
              <w:rPr>
                <w:rFonts w:ascii="Calibri" w:hAnsi="Calibri"/>
                <w:sz w:val="22"/>
                <w:szCs w:val="22"/>
              </w:rPr>
              <w:t>(d</w:t>
            </w:r>
            <w:r w:rsidR="006F06A2" w:rsidRPr="00C904D5">
              <w:rPr>
                <w:rFonts w:ascii="Calibri" w:hAnsi="Calibri"/>
                <w:sz w:val="22"/>
                <w:szCs w:val="22"/>
              </w:rPr>
              <w:t>ostosowanie</w:t>
            </w:r>
            <w:r w:rsidR="00C9693B" w:rsidRPr="00C904D5">
              <w:rPr>
                <w:rFonts w:ascii="Calibri" w:hAnsi="Calibri"/>
                <w:sz w:val="22"/>
                <w:szCs w:val="22"/>
              </w:rPr>
              <w:t>)</w:t>
            </w:r>
            <w:r w:rsidR="006F06A2" w:rsidRPr="00C904D5">
              <w:rPr>
                <w:rFonts w:ascii="Calibri" w:hAnsi="Calibri"/>
                <w:sz w:val="22"/>
                <w:szCs w:val="22"/>
              </w:rPr>
              <w:t xml:space="preserve"> </w:t>
            </w:r>
            <w:r w:rsidRPr="00C904D5">
              <w:rPr>
                <w:rFonts w:ascii="Calibri" w:hAnsi="Calibri"/>
                <w:sz w:val="22"/>
                <w:szCs w:val="22"/>
              </w:rPr>
              <w:t>zakupionych wyników prac B+R jest możliwe tylko</w:t>
            </w:r>
            <w:r w:rsidR="00466857" w:rsidRPr="00C904D5">
              <w:rPr>
                <w:rFonts w:ascii="Calibri" w:hAnsi="Calibri"/>
                <w:sz w:val="22"/>
                <w:szCs w:val="22"/>
              </w:rPr>
              <w:t xml:space="preserve"> w </w:t>
            </w:r>
            <w:r w:rsidRPr="00C904D5">
              <w:rPr>
                <w:rFonts w:ascii="Calibri" w:hAnsi="Calibri"/>
                <w:sz w:val="22"/>
                <w:szCs w:val="22"/>
              </w:rPr>
              <w:t xml:space="preserve">przypadku konieczności przeprowadzenia, uzupełniających/ dostosowujących technologie do specyfiki przedsiębiorstwa, </w:t>
            </w:r>
            <w:r w:rsidR="006F06A2" w:rsidRPr="00C904D5">
              <w:rPr>
                <w:rFonts w:ascii="Calibri" w:hAnsi="Calibri"/>
                <w:sz w:val="22"/>
                <w:szCs w:val="22"/>
              </w:rPr>
              <w:t xml:space="preserve">eksperymentalnych </w:t>
            </w:r>
            <w:r w:rsidRPr="00C904D5">
              <w:rPr>
                <w:rFonts w:ascii="Calibri" w:hAnsi="Calibri"/>
                <w:sz w:val="22"/>
                <w:szCs w:val="22"/>
              </w:rPr>
              <w:t>prac rozwojowych. Prace te będą mogły być prowadzone zarówno samodzielnie przez przedsiębiorstwa, jak</w:t>
            </w:r>
            <w:r w:rsidR="00466857" w:rsidRPr="00C904D5">
              <w:rPr>
                <w:rFonts w:ascii="Calibri" w:hAnsi="Calibri"/>
                <w:sz w:val="22"/>
                <w:szCs w:val="22"/>
              </w:rPr>
              <w:t xml:space="preserve"> i w </w:t>
            </w:r>
            <w:r w:rsidRPr="00C904D5">
              <w:rPr>
                <w:rFonts w:ascii="Calibri" w:hAnsi="Calibri"/>
                <w:sz w:val="22"/>
                <w:szCs w:val="22"/>
              </w:rPr>
              <w:t xml:space="preserve">formie zlecenia.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Beneficjenci mogą ponosić wydatki, które wykraczają poza zakres prac B+R</w:t>
            </w:r>
            <w:r w:rsidR="00466857" w:rsidRPr="00C904D5">
              <w:rPr>
                <w:rFonts w:ascii="Calibri" w:hAnsi="Calibri"/>
                <w:sz w:val="22"/>
                <w:szCs w:val="22"/>
              </w:rPr>
              <w:t xml:space="preserve"> i </w:t>
            </w:r>
            <w:r w:rsidRPr="00C904D5">
              <w:rPr>
                <w:rFonts w:ascii="Calibri" w:hAnsi="Calibri"/>
                <w:sz w:val="22"/>
                <w:szCs w:val="22"/>
              </w:rPr>
              <w:t>które stanowią ich niezbędne uzupełnienie związane</w:t>
            </w:r>
            <w:r w:rsidR="00466857" w:rsidRPr="00C904D5">
              <w:rPr>
                <w:rFonts w:ascii="Calibri" w:hAnsi="Calibri"/>
                <w:sz w:val="22"/>
                <w:szCs w:val="22"/>
              </w:rPr>
              <w:t xml:space="preserve"> z </w:t>
            </w:r>
            <w:r w:rsidRPr="00C904D5">
              <w:rPr>
                <w:rFonts w:ascii="Calibri" w:hAnsi="Calibri"/>
                <w:sz w:val="22"/>
                <w:szCs w:val="22"/>
              </w:rPr>
              <w:t>realizowanym projektem,</w:t>
            </w:r>
            <w:r w:rsidR="00466857" w:rsidRPr="00C904D5">
              <w:rPr>
                <w:rFonts w:ascii="Calibri" w:hAnsi="Calibri"/>
                <w:sz w:val="22"/>
                <w:szCs w:val="22"/>
              </w:rPr>
              <w:t xml:space="preserve"> w </w:t>
            </w:r>
            <w:r w:rsidRPr="00C904D5">
              <w:rPr>
                <w:rFonts w:ascii="Calibri" w:hAnsi="Calibri"/>
                <w:sz w:val="22"/>
                <w:szCs w:val="22"/>
              </w:rPr>
              <w:t>zakresie:</w:t>
            </w:r>
          </w:p>
          <w:p w:rsidR="00D349D7" w:rsidRPr="00C904D5" w:rsidRDefault="00D349D7" w:rsidP="00D349D7">
            <w:pPr>
              <w:rPr>
                <w:rFonts w:ascii="Calibri" w:hAnsi="Calibri"/>
              </w:rPr>
            </w:pPr>
            <w:r w:rsidRPr="00C904D5">
              <w:rPr>
                <w:rFonts w:ascii="Calibri" w:hAnsi="Calibri"/>
                <w:sz w:val="22"/>
                <w:szCs w:val="22"/>
              </w:rPr>
              <w:t>• tworzenia lub rozwoju infrastruktury badawczo-rozwojowej</w:t>
            </w:r>
            <w:r w:rsidRPr="00C904D5">
              <w:rPr>
                <w:rFonts w:ascii="Calibri" w:hAnsi="Calibri"/>
                <w:sz w:val="22"/>
                <w:szCs w:val="22"/>
                <w:vertAlign w:val="superscript"/>
              </w:rPr>
              <w:footnoteReference w:id="5"/>
            </w:r>
            <w:r w:rsidRPr="00C904D5">
              <w:rPr>
                <w:rFonts w:ascii="Calibri" w:hAnsi="Calibri"/>
                <w:sz w:val="22"/>
                <w:szCs w:val="22"/>
              </w:rPr>
              <w:t>,</w:t>
            </w:r>
          </w:p>
          <w:p w:rsidR="00D349D7" w:rsidRPr="00C904D5" w:rsidRDefault="00D349D7" w:rsidP="00D349D7">
            <w:pPr>
              <w:rPr>
                <w:rFonts w:ascii="Calibri" w:hAnsi="Calibri"/>
              </w:rPr>
            </w:pPr>
            <w:r w:rsidRPr="00C904D5">
              <w:rPr>
                <w:rFonts w:ascii="Calibri" w:hAnsi="Calibri"/>
                <w:sz w:val="22"/>
                <w:szCs w:val="22"/>
              </w:rPr>
              <w:t>• ochrony własności intelektualnej, powstałej</w:t>
            </w:r>
            <w:r w:rsidR="00466857" w:rsidRPr="00C904D5">
              <w:rPr>
                <w:rFonts w:ascii="Calibri" w:hAnsi="Calibri"/>
                <w:sz w:val="22"/>
                <w:szCs w:val="22"/>
              </w:rPr>
              <w:t xml:space="preserve"> w </w:t>
            </w:r>
            <w:r w:rsidRPr="00C904D5">
              <w:rPr>
                <w:rFonts w:ascii="Calibri" w:hAnsi="Calibri"/>
                <w:sz w:val="22"/>
                <w:szCs w:val="22"/>
              </w:rPr>
              <w:t>wyniku realizacji projektu,</w:t>
            </w:r>
            <w:r w:rsidR="00466857" w:rsidRPr="00C904D5">
              <w:rPr>
                <w:rFonts w:ascii="Calibri" w:hAnsi="Calibri"/>
                <w:sz w:val="22"/>
                <w:szCs w:val="22"/>
              </w:rPr>
              <w:t xml:space="preserve"> a </w:t>
            </w:r>
            <w:r w:rsidRPr="00C904D5">
              <w:rPr>
                <w:rFonts w:ascii="Calibri" w:hAnsi="Calibri"/>
                <w:sz w:val="22"/>
                <w:szCs w:val="22"/>
              </w:rPr>
              <w:t>więc finansowanie kosztów zgłoszenia wynalazku, wzoru użytkowego</w:t>
            </w:r>
            <w:r w:rsidR="00466857" w:rsidRPr="00C904D5">
              <w:rPr>
                <w:rFonts w:ascii="Calibri" w:hAnsi="Calibri"/>
                <w:sz w:val="22"/>
                <w:szCs w:val="22"/>
              </w:rPr>
              <w:t xml:space="preserve"> i </w:t>
            </w:r>
            <w:r w:rsidRPr="00C904D5">
              <w:rPr>
                <w:rFonts w:ascii="Calibri" w:hAnsi="Calibri"/>
                <w:sz w:val="22"/>
                <w:szCs w:val="22"/>
              </w:rPr>
              <w:t>wzoru przemysłowego do urzędów patentowych (z wyłączeniem kosztów związanych</w:t>
            </w:r>
            <w:r w:rsidR="00466857" w:rsidRPr="00C904D5">
              <w:rPr>
                <w:rFonts w:ascii="Calibri" w:hAnsi="Calibri"/>
                <w:sz w:val="22"/>
                <w:szCs w:val="22"/>
              </w:rPr>
              <w:t xml:space="preserve"> z </w:t>
            </w:r>
            <w:r w:rsidRPr="00C904D5">
              <w:rPr>
                <w:rFonts w:ascii="Calibri" w:hAnsi="Calibri"/>
                <w:sz w:val="22"/>
                <w:szCs w:val="22"/>
              </w:rPr>
              <w:t>postępowaniami sądowymi),</w:t>
            </w:r>
          </w:p>
          <w:p w:rsidR="00D349D7" w:rsidRPr="00C904D5" w:rsidRDefault="00D349D7" w:rsidP="00D349D7">
            <w:pPr>
              <w:rPr>
                <w:rFonts w:ascii="Calibri" w:hAnsi="Calibri"/>
              </w:rPr>
            </w:pPr>
            <w:r w:rsidRPr="00C904D5">
              <w:rPr>
                <w:rFonts w:ascii="Calibri" w:hAnsi="Calibri"/>
                <w:sz w:val="22"/>
                <w:szCs w:val="22"/>
              </w:rPr>
              <w:t>• wzornictwa przemysłowego,</w:t>
            </w:r>
          </w:p>
          <w:p w:rsidR="00D349D7" w:rsidRPr="00C904D5" w:rsidRDefault="00D349D7" w:rsidP="00D349D7">
            <w:pPr>
              <w:rPr>
                <w:rFonts w:ascii="Calibri" w:hAnsi="Calibri"/>
              </w:rPr>
            </w:pPr>
            <w:r w:rsidRPr="00C904D5">
              <w:rPr>
                <w:rFonts w:ascii="Calibri" w:hAnsi="Calibri"/>
                <w:sz w:val="22"/>
                <w:szCs w:val="22"/>
              </w:rPr>
              <w:t>• rozwoju umiejętności kadr (w ramach cross financingu).</w:t>
            </w:r>
          </w:p>
          <w:p w:rsidR="00D349D7" w:rsidRPr="00C904D5" w:rsidRDefault="00D349D7" w:rsidP="00D349D7">
            <w:pPr>
              <w:rPr>
                <w:rFonts w:ascii="Calibri" w:hAnsi="Calibri"/>
              </w:rPr>
            </w:pPr>
          </w:p>
          <w:p w:rsidR="00D349D7" w:rsidRPr="00C904D5" w:rsidRDefault="00D349D7" w:rsidP="00D349D7">
            <w:pPr>
              <w:rPr>
                <w:rFonts w:ascii="Calibri" w:hAnsi="Calibri"/>
                <w:b/>
              </w:rPr>
            </w:pPr>
            <w:r w:rsidRPr="00C904D5">
              <w:rPr>
                <w:rFonts w:ascii="Calibri" w:hAnsi="Calibri"/>
                <w:sz w:val="22"/>
                <w:szCs w:val="22"/>
              </w:rPr>
              <w:t>W wyniku ww. typów projektów może zostać osiągnięty etap zaawansowania innowacyjnego rozwiązania (produktu, usługi, procesu) mogący pozwolić na jego pierwszą produkcję</w:t>
            </w:r>
            <w:r w:rsidRPr="00C904D5">
              <w:rPr>
                <w:rFonts w:ascii="Calibri" w:hAnsi="Calibri"/>
                <w:sz w:val="22"/>
                <w:szCs w:val="22"/>
                <w:vertAlign w:val="superscript"/>
              </w:rPr>
              <w:footnoteReference w:id="6"/>
            </w:r>
            <w:r w:rsidRPr="00C904D5">
              <w:rPr>
                <w:rFonts w:ascii="Calibri" w:hAnsi="Calibri"/>
                <w:sz w:val="22"/>
                <w:szCs w:val="22"/>
              </w:rPr>
              <w:t>. Każdy projekt pierwszej produkcji musi obejmować również etapy poprzedzające (prace rozwojowe/fazę demonstracji</w:t>
            </w:r>
            <w:r w:rsidR="00466857" w:rsidRPr="00C904D5">
              <w:rPr>
                <w:rFonts w:ascii="Calibri" w:hAnsi="Calibri"/>
                <w:sz w:val="22"/>
                <w:szCs w:val="22"/>
              </w:rPr>
              <w:t xml:space="preserve"> i </w:t>
            </w:r>
            <w:r w:rsidRPr="00C904D5">
              <w:rPr>
                <w:rFonts w:ascii="Calibri" w:hAnsi="Calibri"/>
                <w:sz w:val="22"/>
                <w:szCs w:val="22"/>
              </w:rPr>
              <w:t>walidacji).</w:t>
            </w:r>
            <w:r w:rsidR="00BC17E2" w:rsidRPr="00C904D5">
              <w:rPr>
                <w:rFonts w:ascii="Calibri" w:hAnsi="Calibri"/>
                <w:sz w:val="22"/>
                <w:szCs w:val="22"/>
              </w:rPr>
              <w:br/>
            </w:r>
            <w:r w:rsidR="00BC17E2" w:rsidRPr="00C904D5">
              <w:rPr>
                <w:rFonts w:ascii="Calibri" w:hAnsi="Calibri"/>
                <w:sz w:val="22"/>
                <w:szCs w:val="22"/>
              </w:rPr>
              <w:br/>
            </w:r>
            <w:r w:rsidRPr="00C904D5">
              <w:rPr>
                <w:rFonts w:ascii="Calibri" w:hAnsi="Calibri"/>
                <w:b/>
                <w:sz w:val="22"/>
                <w:szCs w:val="22"/>
              </w:rPr>
              <w:t>1.2 B Tworzenie</w:t>
            </w:r>
            <w:r w:rsidR="00466857" w:rsidRPr="00C904D5">
              <w:rPr>
                <w:rFonts w:ascii="Calibri" w:hAnsi="Calibri"/>
                <w:b/>
                <w:sz w:val="22"/>
                <w:szCs w:val="22"/>
              </w:rPr>
              <w:t xml:space="preserve"> i </w:t>
            </w:r>
            <w:r w:rsidRPr="00C904D5">
              <w:rPr>
                <w:rFonts w:ascii="Calibri" w:hAnsi="Calibri"/>
                <w:b/>
                <w:sz w:val="22"/>
                <w:szCs w:val="22"/>
              </w:rPr>
              <w:t xml:space="preserve">rozwój infrastruktury B+R </w:t>
            </w:r>
            <w:r w:rsidRPr="00C904D5">
              <w:rPr>
                <w:rFonts w:ascii="Calibri" w:hAnsi="Calibri"/>
                <w:b/>
                <w:sz w:val="22"/>
                <w:szCs w:val="22"/>
              </w:rPr>
              <w:lastRenderedPageBreak/>
              <w:t xml:space="preserve">przedsiębiorstw: </w:t>
            </w:r>
          </w:p>
          <w:p w:rsidR="00D349D7" w:rsidRPr="00C904D5" w:rsidRDefault="00D349D7" w:rsidP="00D349D7">
            <w:pPr>
              <w:rPr>
                <w:rFonts w:ascii="Calibri" w:hAnsi="Calibri"/>
              </w:rPr>
            </w:pPr>
            <w:r w:rsidRPr="00C904D5">
              <w:rPr>
                <w:rFonts w:ascii="Calibri" w:hAnsi="Calibri"/>
                <w:sz w:val="22"/>
                <w:szCs w:val="22"/>
              </w:rPr>
              <w:t>Projekty obejmujące tworzenie</w:t>
            </w:r>
            <w:r w:rsidR="00466857" w:rsidRPr="00C904D5">
              <w:rPr>
                <w:rFonts w:ascii="Calibri" w:hAnsi="Calibri"/>
                <w:sz w:val="22"/>
                <w:szCs w:val="22"/>
              </w:rPr>
              <w:t xml:space="preserve"> i </w:t>
            </w:r>
            <w:r w:rsidRPr="00C904D5">
              <w:rPr>
                <w:rFonts w:ascii="Calibri" w:hAnsi="Calibri"/>
                <w:sz w:val="22"/>
                <w:szCs w:val="22"/>
              </w:rPr>
              <w:t>rozwój zaplecza badawczo-rozwojowego przedsiębiorstw</w:t>
            </w:r>
            <w:r w:rsidR="00466857" w:rsidRPr="00C904D5">
              <w:rPr>
                <w:rFonts w:ascii="Calibri" w:hAnsi="Calibri"/>
                <w:sz w:val="22"/>
                <w:szCs w:val="22"/>
              </w:rPr>
              <w:t xml:space="preserve"> w </w:t>
            </w:r>
            <w:r w:rsidRPr="00C904D5">
              <w:rPr>
                <w:rFonts w:ascii="Calibri" w:hAnsi="Calibri"/>
                <w:sz w:val="22"/>
                <w:szCs w:val="22"/>
              </w:rPr>
              <w:t>zakresie dotyczącym:</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laboratoriów specjalistycznych oraz działów badawczo-rozwojowych</w:t>
            </w:r>
            <w:r w:rsidR="00466857" w:rsidRPr="00C904D5">
              <w:rPr>
                <w:rFonts w:ascii="Calibri" w:hAnsi="Calibri"/>
                <w:sz w:val="22"/>
                <w:szCs w:val="22"/>
              </w:rPr>
              <w:t xml:space="preserve"> w </w:t>
            </w:r>
            <w:r w:rsidRPr="00C904D5">
              <w:rPr>
                <w:rFonts w:ascii="Calibri" w:hAnsi="Calibri"/>
                <w:sz w:val="22"/>
                <w:szCs w:val="22"/>
              </w:rPr>
              <w:t>przedsiębiorstwach,</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centrów badawczo-rozwojowych</w:t>
            </w:r>
            <w:r w:rsidR="00466857" w:rsidRPr="00C904D5">
              <w:rPr>
                <w:rFonts w:ascii="Calibri" w:hAnsi="Calibri"/>
                <w:sz w:val="22"/>
                <w:szCs w:val="22"/>
              </w:rPr>
              <w:t xml:space="preserve"> w </w:t>
            </w:r>
            <w:r w:rsidRPr="00C904D5">
              <w:rPr>
                <w:rFonts w:ascii="Calibri" w:hAnsi="Calibr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C904D5">
              <w:rPr>
                <w:rFonts w:ascii="Calibri" w:hAnsi="Calibri"/>
                <w:sz w:val="22"/>
                <w:szCs w:val="22"/>
              </w:rPr>
              <w:t xml:space="preserve"> i </w:t>
            </w:r>
            <w:r w:rsidRPr="00C904D5">
              <w:rPr>
                <w:rFonts w:ascii="Calibri" w:hAnsi="Calibri"/>
                <w:sz w:val="22"/>
                <w:szCs w:val="22"/>
              </w:rPr>
              <w:t>prac rozwojowych</w:t>
            </w:r>
            <w:r w:rsidR="00466857" w:rsidRPr="00C904D5">
              <w:rPr>
                <w:rFonts w:ascii="Calibri" w:hAnsi="Calibri"/>
                <w:sz w:val="22"/>
                <w:szCs w:val="22"/>
              </w:rPr>
              <w:t xml:space="preserve"> w </w:t>
            </w:r>
            <w:r w:rsidRPr="00C904D5">
              <w:rPr>
                <w:rFonts w:ascii="Calibri" w:hAnsi="Calibri"/>
                <w:sz w:val="22"/>
                <w:szCs w:val="22"/>
              </w:rPr>
              <w:t>wydzielonych</w:t>
            </w:r>
            <w:r w:rsidR="00466857" w:rsidRPr="00C904D5">
              <w:rPr>
                <w:rFonts w:ascii="Calibri" w:hAnsi="Calibri"/>
                <w:sz w:val="22"/>
                <w:szCs w:val="22"/>
              </w:rPr>
              <w:t xml:space="preserve"> i </w:t>
            </w:r>
            <w:r w:rsidRPr="00C904D5">
              <w:rPr>
                <w:rFonts w:ascii="Calibri" w:hAnsi="Calibri"/>
                <w:sz w:val="22"/>
                <w:szCs w:val="22"/>
              </w:rPr>
              <w:t xml:space="preserve">przystosowanych do tego typu działalności pomieszczeniach przy wykorzystaniu infrastruktury technicznej oraz wykwalifikowanej kadry. </w:t>
            </w:r>
          </w:p>
          <w:p w:rsidR="00D349D7" w:rsidRPr="00C904D5" w:rsidRDefault="00D349D7" w:rsidP="00D349D7">
            <w:pPr>
              <w:autoSpaceDE w:val="0"/>
              <w:autoSpaceDN w:val="0"/>
              <w:adjustRightInd w:val="0"/>
              <w:rPr>
                <w:rFonts w:ascii="Calibri" w:hAnsi="Calibri"/>
              </w:rPr>
            </w:pPr>
          </w:p>
          <w:p w:rsidR="00D349D7" w:rsidRPr="00C904D5" w:rsidRDefault="00D349D7" w:rsidP="000731F0">
            <w:pPr>
              <w:rPr>
                <w:rFonts w:ascii="Calibri" w:hAnsi="Calibri"/>
              </w:rPr>
            </w:pPr>
            <w:r w:rsidRPr="00C904D5">
              <w:rPr>
                <w:rFonts w:ascii="Calibri" w:hAnsi="Calibri"/>
                <w:sz w:val="22"/>
                <w:szCs w:val="22"/>
              </w:rPr>
              <w:t>Wnioskodawca zobowiązany jest przedstawić plan prac B+R, które będą wykonywane dzięki infrastrukturze B+R będącej przedmiotem projektu.</w:t>
            </w:r>
          </w:p>
          <w:p w:rsidR="00D349D7" w:rsidRPr="00C904D5" w:rsidRDefault="00D349D7" w:rsidP="000731F0">
            <w:pPr>
              <w:rPr>
                <w:rFonts w:ascii="Calibri" w:hAnsi="Calibri"/>
              </w:rPr>
            </w:pPr>
          </w:p>
          <w:p w:rsidR="00D349D7" w:rsidRPr="00C904D5" w:rsidRDefault="00D349D7" w:rsidP="00D349D7">
            <w:pPr>
              <w:spacing w:line="276" w:lineRule="auto"/>
              <w:rPr>
                <w:rFonts w:ascii="Calibri" w:hAnsi="Calibri"/>
              </w:rPr>
            </w:pPr>
            <w:r w:rsidRPr="00C904D5">
              <w:rPr>
                <w:rFonts w:ascii="Calibri" w:hAnsi="Calibri"/>
                <w:sz w:val="22"/>
                <w:szCs w:val="22"/>
              </w:rPr>
              <w:t>Inwestycje</w:t>
            </w:r>
            <w:r w:rsidR="00466857" w:rsidRPr="00C904D5">
              <w:rPr>
                <w:rFonts w:ascii="Calibri" w:hAnsi="Calibri"/>
                <w:sz w:val="22"/>
                <w:szCs w:val="22"/>
              </w:rPr>
              <w:t xml:space="preserve"> w </w:t>
            </w:r>
            <w:r w:rsidRPr="00C904D5">
              <w:rPr>
                <w:rFonts w:ascii="Calibri" w:hAnsi="Calibri"/>
                <w:sz w:val="22"/>
                <w:szCs w:val="22"/>
              </w:rPr>
              <w:t>aparaturę, sprzęt, technologie</w:t>
            </w:r>
            <w:r w:rsidR="00466857" w:rsidRPr="00C904D5">
              <w:rPr>
                <w:rFonts w:ascii="Calibri" w:hAnsi="Calibri"/>
                <w:sz w:val="22"/>
                <w:szCs w:val="22"/>
              </w:rPr>
              <w:t xml:space="preserve"> i </w:t>
            </w:r>
            <w:r w:rsidRPr="00C904D5">
              <w:rPr>
                <w:rFonts w:ascii="Calibri" w:hAnsi="Calibri"/>
                <w:sz w:val="22"/>
                <w:szCs w:val="22"/>
              </w:rPr>
              <w:t>inną niezbędną infrastrukturę powinny prowadzić do tworzenia innowacyjnych produktów, procesów</w:t>
            </w:r>
            <w:r w:rsidR="00466857" w:rsidRPr="00C904D5">
              <w:rPr>
                <w:rFonts w:ascii="Calibri" w:hAnsi="Calibri"/>
                <w:sz w:val="22"/>
                <w:szCs w:val="22"/>
              </w:rPr>
              <w:t xml:space="preserve"> i </w:t>
            </w:r>
            <w:r w:rsidRPr="00C904D5">
              <w:rPr>
                <w:rFonts w:ascii="Calibri" w:hAnsi="Calibri"/>
                <w:sz w:val="22"/>
                <w:szCs w:val="22"/>
              </w:rPr>
              <w:t>usług.</w:t>
            </w:r>
            <w:r w:rsidR="000731F0" w:rsidRPr="00C904D5">
              <w:rPr>
                <w:rFonts w:ascii="Calibri" w:hAnsi="Calibri"/>
                <w:sz w:val="22"/>
                <w:szCs w:val="22"/>
              </w:rPr>
              <w:br/>
            </w:r>
          </w:p>
          <w:p w:rsidR="00D349D7" w:rsidRPr="00C904D5" w:rsidRDefault="00D349D7" w:rsidP="00D349D7">
            <w:pPr>
              <w:spacing w:line="276" w:lineRule="auto"/>
              <w:rPr>
                <w:rFonts w:ascii="Calibri" w:hAnsi="Calibri"/>
              </w:rPr>
            </w:pPr>
            <w:r w:rsidRPr="00C904D5">
              <w:rPr>
                <w:rFonts w:ascii="Calibri" w:hAnsi="Calibri"/>
                <w:sz w:val="22"/>
                <w:szCs w:val="22"/>
              </w:rPr>
              <w:t>Inwestycje infrastrukturalne mogą być uzupełnione</w:t>
            </w:r>
            <w:r w:rsidR="00466857" w:rsidRPr="00C904D5">
              <w:rPr>
                <w:rFonts w:ascii="Calibri" w:hAnsi="Calibri"/>
                <w:sz w:val="22"/>
                <w:szCs w:val="22"/>
              </w:rPr>
              <w:t xml:space="preserve"> o </w:t>
            </w: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infrastruktury/aparatury badawczej (w ramach cross financingu).</w:t>
            </w:r>
          </w:p>
          <w:p w:rsidR="00D349D7" w:rsidRPr="00C904D5" w:rsidRDefault="00D349D7" w:rsidP="00D349D7">
            <w:pPr>
              <w:spacing w:line="276" w:lineRule="auto"/>
              <w:rPr>
                <w:rFonts w:ascii="Calibri" w:hAnsi="Calibri"/>
              </w:rPr>
            </w:pPr>
          </w:p>
          <w:p w:rsidR="00D349D7" w:rsidRPr="00C904D5" w:rsidRDefault="004946B9" w:rsidP="00D349D7">
            <w:pPr>
              <w:spacing w:before="30" w:after="30"/>
              <w:rPr>
                <w:rFonts w:ascii="Calibri" w:hAnsi="Calibri"/>
                <w:b/>
              </w:rPr>
            </w:pPr>
            <w:r w:rsidRPr="00C904D5">
              <w:rPr>
                <w:rFonts w:ascii="Calibri" w:hAnsi="Calibri"/>
                <w:b/>
                <w:sz w:val="22"/>
                <w:szCs w:val="22"/>
              </w:rPr>
              <w:t xml:space="preserve">W </w:t>
            </w:r>
            <w:r w:rsidR="00D349D7" w:rsidRPr="00C904D5">
              <w:rPr>
                <w:rFonts w:ascii="Calibri" w:hAnsi="Calibri"/>
                <w:b/>
                <w:sz w:val="22"/>
                <w:szCs w:val="22"/>
              </w:rPr>
              <w:t>schematach 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i </w:t>
            </w:r>
            <w:r w:rsidR="00D349D7" w:rsidRPr="00C904D5">
              <w:rPr>
                <w:rFonts w:ascii="Calibri" w:hAnsi="Calibri"/>
                <w:b/>
                <w:sz w:val="22"/>
                <w:szCs w:val="22"/>
              </w:rPr>
              <w:t>1.2 B preferencję uzyskają projekty:</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których elementem będzie stworzenie etatów badawczych;</w:t>
            </w:r>
          </w:p>
          <w:p w:rsidR="00D349D7" w:rsidRPr="00C904D5" w:rsidRDefault="00D349D7" w:rsidP="00D349D7">
            <w:pPr>
              <w:ind w:left="458" w:hanging="284"/>
              <w:rPr>
                <w:rFonts w:ascii="Calibri" w:hAnsi="Calibri"/>
              </w:rPr>
            </w:pPr>
            <w:r w:rsidRPr="00C904D5">
              <w:rPr>
                <w:rFonts w:ascii="Calibri" w:hAnsi="Calibri"/>
                <w:sz w:val="22"/>
                <w:szCs w:val="22"/>
              </w:rPr>
              <w:t>•</w:t>
            </w:r>
            <w:r w:rsidRPr="00C904D5">
              <w:rPr>
                <w:rFonts w:ascii="Calibri" w:hAnsi="Calibri"/>
                <w:sz w:val="22"/>
                <w:szCs w:val="22"/>
              </w:rPr>
              <w:tab/>
              <w:t>realizowane</w:t>
            </w:r>
            <w:r w:rsidR="00466857" w:rsidRPr="00C904D5">
              <w:rPr>
                <w:rFonts w:ascii="Calibri" w:hAnsi="Calibri"/>
                <w:sz w:val="22"/>
                <w:szCs w:val="22"/>
              </w:rPr>
              <w:t xml:space="preserve"> w </w:t>
            </w:r>
            <w:r w:rsidRPr="00C904D5">
              <w:rPr>
                <w:rFonts w:ascii="Calibri" w:hAnsi="Calibri"/>
                <w:sz w:val="22"/>
                <w:szCs w:val="22"/>
              </w:rPr>
              <w:t>ramach konsorcjum przedsiębiorstwa oraz jednostki naukowej;</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realizowane</w:t>
            </w:r>
            <w:r w:rsidR="00466857" w:rsidRPr="00C904D5">
              <w:rPr>
                <w:rFonts w:ascii="Calibri" w:hAnsi="Calibri"/>
                <w:sz w:val="22"/>
                <w:szCs w:val="22"/>
              </w:rPr>
              <w:t xml:space="preserve"> w </w:t>
            </w:r>
            <w:r w:rsidRPr="00C904D5">
              <w:rPr>
                <w:rFonts w:ascii="Calibri" w:hAnsi="Calibri"/>
                <w:sz w:val="22"/>
                <w:szCs w:val="22"/>
              </w:rPr>
              <w:t>ramach partnerstw przedsiębiorstw;</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lastRenderedPageBreak/>
              <w:t>projekty podejmowane wspólnie</w:t>
            </w:r>
            <w:r w:rsidR="00466857" w:rsidRPr="00C904D5">
              <w:rPr>
                <w:rFonts w:ascii="Calibri" w:hAnsi="Calibri"/>
                <w:sz w:val="22"/>
                <w:szCs w:val="22"/>
              </w:rPr>
              <w:t xml:space="preserve"> z </w:t>
            </w:r>
            <w:r w:rsidRPr="00C904D5">
              <w:rPr>
                <w:rFonts w:ascii="Calibri" w:hAnsi="Calibri"/>
                <w:sz w:val="22"/>
                <w:szCs w:val="22"/>
              </w:rPr>
              <w:t>MŚP lub przewidujące współpracę</w:t>
            </w:r>
            <w:r w:rsidR="00466857" w:rsidRPr="00C904D5">
              <w:rPr>
                <w:rFonts w:ascii="Calibri" w:hAnsi="Calibri"/>
                <w:sz w:val="22"/>
                <w:szCs w:val="22"/>
              </w:rPr>
              <w:t xml:space="preserve"> z </w:t>
            </w:r>
            <w:r w:rsidRPr="00C904D5">
              <w:rPr>
                <w:rFonts w:ascii="Calibri" w:hAnsi="Calibri"/>
                <w:sz w:val="22"/>
                <w:szCs w:val="22"/>
              </w:rPr>
              <w:t>MŚP, NGO</w:t>
            </w:r>
            <w:r w:rsidR="00466857" w:rsidRPr="00C904D5">
              <w:rPr>
                <w:rFonts w:ascii="Calibri" w:hAnsi="Calibri"/>
                <w:sz w:val="22"/>
                <w:szCs w:val="22"/>
              </w:rPr>
              <w:t xml:space="preserve"> i </w:t>
            </w:r>
            <w:r w:rsidRPr="00C904D5">
              <w:rPr>
                <w:rFonts w:ascii="Calibri" w:hAnsi="Calibri"/>
                <w:sz w:val="22"/>
                <w:szCs w:val="22"/>
              </w:rPr>
              <w:t>instytucjami badawczymi –</w:t>
            </w:r>
            <w:r w:rsidR="00466857" w:rsidRPr="00C904D5">
              <w:rPr>
                <w:rFonts w:ascii="Calibri" w:hAnsi="Calibri"/>
                <w:sz w:val="22"/>
                <w:szCs w:val="22"/>
              </w:rPr>
              <w:t xml:space="preserve"> w </w:t>
            </w:r>
            <w:r w:rsidRPr="00C904D5">
              <w:rPr>
                <w:rFonts w:ascii="Calibri" w:hAnsi="Calibri"/>
                <w:sz w:val="22"/>
                <w:szCs w:val="22"/>
              </w:rPr>
              <w:t>przypadku dużych firm;</w:t>
            </w:r>
          </w:p>
          <w:p w:rsidR="000731F0" w:rsidRPr="00C904D5" w:rsidRDefault="000731F0" w:rsidP="00D349D7">
            <w:pPr>
              <w:rPr>
                <w:rFonts w:ascii="Calibri" w:hAnsi="Calibri"/>
              </w:rPr>
            </w:pPr>
          </w:p>
          <w:p w:rsidR="00D349D7" w:rsidRPr="00C904D5" w:rsidRDefault="00D349D7" w:rsidP="00643262">
            <w:pPr>
              <w:numPr>
                <w:ilvl w:val="1"/>
                <w:numId w:val="162"/>
              </w:numPr>
              <w:spacing w:after="200" w:line="276" w:lineRule="auto"/>
              <w:contextualSpacing/>
              <w:rPr>
                <w:rFonts w:ascii="Calibri" w:hAnsi="Calibri"/>
                <w:b/>
              </w:rPr>
            </w:pPr>
            <w:r w:rsidRPr="00C904D5">
              <w:rPr>
                <w:rFonts w:ascii="Calibri" w:hAnsi="Calibri"/>
                <w:b/>
                <w:sz w:val="22"/>
                <w:szCs w:val="22"/>
              </w:rPr>
              <w:t>C Usługi dla przedsiębiorstw:</w:t>
            </w:r>
          </w:p>
          <w:p w:rsidR="00D349D7" w:rsidRPr="00C904D5" w:rsidRDefault="00D349D7" w:rsidP="00D349D7">
            <w:pPr>
              <w:spacing w:after="200" w:line="276" w:lineRule="auto"/>
              <w:contextualSpacing/>
              <w:rPr>
                <w:rFonts w:ascii="Calibri" w:hAnsi="Calibri"/>
                <w:b/>
              </w:rPr>
            </w:pPr>
          </w:p>
          <w:p w:rsidR="00D349D7" w:rsidRPr="00C904D5" w:rsidRDefault="00D349D7" w:rsidP="00D349D7">
            <w:pPr>
              <w:contextualSpacing/>
              <w:rPr>
                <w:rFonts w:ascii="Calibri" w:hAnsi="Calibri"/>
              </w:rPr>
            </w:pPr>
            <w:r w:rsidRPr="00C904D5">
              <w:rPr>
                <w:rFonts w:ascii="Calibri" w:hAnsi="Calibri"/>
                <w:b/>
                <w:sz w:val="22"/>
                <w:szCs w:val="22"/>
              </w:rPr>
              <w:t>a)</w:t>
            </w:r>
            <w:r w:rsidRPr="00C904D5">
              <w:rPr>
                <w:rFonts w:ascii="Calibri" w:hAnsi="Calibr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C904D5">
              <w:rPr>
                <w:rFonts w:ascii="Calibri" w:hAnsi="Calibri"/>
                <w:sz w:val="22"/>
                <w:szCs w:val="22"/>
              </w:rPr>
              <w:t xml:space="preserve"> w </w:t>
            </w:r>
            <w:r w:rsidRPr="00C904D5">
              <w:rPr>
                <w:rFonts w:ascii="Calibri" w:hAnsi="Calibri"/>
                <w:sz w:val="22"/>
                <w:szCs w:val="22"/>
              </w:rPr>
              <w:t xml:space="preserve">przedsiębiorstwach. </w:t>
            </w:r>
          </w:p>
          <w:p w:rsidR="00D349D7" w:rsidRPr="00C904D5" w:rsidRDefault="00D349D7" w:rsidP="00D349D7">
            <w:pPr>
              <w:spacing w:line="276" w:lineRule="auto"/>
              <w:ind w:left="720"/>
              <w:contextualSpacing/>
              <w:rPr>
                <w:rFonts w:ascii="Calibri" w:hAnsi="Calibri"/>
              </w:rPr>
            </w:pPr>
          </w:p>
          <w:p w:rsidR="00D349D7" w:rsidRPr="00C904D5" w:rsidRDefault="00D349D7" w:rsidP="00D349D7">
            <w:pPr>
              <w:spacing w:line="276" w:lineRule="auto"/>
              <w:contextualSpacing/>
              <w:rPr>
                <w:rFonts w:ascii="Calibri" w:hAnsi="Calibri"/>
              </w:rPr>
            </w:pPr>
            <w:r w:rsidRPr="00C904D5">
              <w:rPr>
                <w:rFonts w:ascii="Calibri" w:hAnsi="Calibri"/>
                <w:sz w:val="22"/>
                <w:szCs w:val="22"/>
              </w:rPr>
              <w:t>Specjalistyczne usługi dla przedsiębiorstw</w:t>
            </w:r>
            <w:r w:rsidR="00466857" w:rsidRPr="00C904D5">
              <w:rPr>
                <w:rFonts w:ascii="Calibri" w:hAnsi="Calibri"/>
                <w:sz w:val="22"/>
                <w:szCs w:val="22"/>
              </w:rPr>
              <w:t xml:space="preserve"> w </w:t>
            </w:r>
            <w:r w:rsidRPr="00C904D5">
              <w:rPr>
                <w:rFonts w:ascii="Calibri" w:hAnsi="Calibri"/>
                <w:sz w:val="22"/>
                <w:szCs w:val="22"/>
              </w:rPr>
              <w:t xml:space="preserve">zakresie: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specjalistycznych usług laboratoryjnych, pomiarowych, diagnostycznych, certyfikacyjnych,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usług asystentów innowacji</w:t>
            </w:r>
            <w:r w:rsidR="00466857" w:rsidRPr="00C904D5">
              <w:rPr>
                <w:rFonts w:ascii="Calibri" w:hAnsi="Calibri"/>
                <w:sz w:val="22"/>
                <w:szCs w:val="22"/>
              </w:rPr>
              <w:t xml:space="preserve"> i </w:t>
            </w:r>
            <w:r w:rsidRPr="00C904D5">
              <w:rPr>
                <w:rFonts w:ascii="Calibri" w:hAnsi="Calibri"/>
                <w:sz w:val="22"/>
                <w:szCs w:val="22"/>
              </w:rPr>
              <w:t>brokerów innowacji,</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stymulowania współpracy przedsiębiorstw</w:t>
            </w:r>
            <w:r w:rsidR="00466857" w:rsidRPr="00C904D5">
              <w:rPr>
                <w:rFonts w:ascii="Calibri" w:hAnsi="Calibri"/>
                <w:sz w:val="22"/>
                <w:szCs w:val="22"/>
              </w:rPr>
              <w:t xml:space="preserve"> z </w:t>
            </w:r>
            <w:r w:rsidRPr="00C904D5">
              <w:rPr>
                <w:rFonts w:ascii="Calibri" w:hAnsi="Calibri"/>
                <w:sz w:val="22"/>
                <w:szCs w:val="22"/>
              </w:rPr>
              <w:t xml:space="preserve">jednostkami naukowymi,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doradztwa</w:t>
            </w:r>
            <w:r w:rsidR="00466857" w:rsidRPr="00C904D5">
              <w:rPr>
                <w:rFonts w:ascii="Calibri" w:hAnsi="Calibri"/>
                <w:sz w:val="22"/>
                <w:szCs w:val="22"/>
              </w:rPr>
              <w:t xml:space="preserve"> i </w:t>
            </w:r>
            <w:r w:rsidRPr="00C904D5">
              <w:rPr>
                <w:rFonts w:ascii="Calibri" w:hAnsi="Calibri"/>
                <w:sz w:val="22"/>
                <w:szCs w:val="22"/>
              </w:rPr>
              <w:t>pośrednictwa technologicznego, transferu technologii oraz informacji</w:t>
            </w:r>
            <w:r w:rsidR="00466857" w:rsidRPr="00C904D5">
              <w:rPr>
                <w:rFonts w:ascii="Calibri" w:hAnsi="Calibri"/>
                <w:sz w:val="22"/>
                <w:szCs w:val="22"/>
              </w:rPr>
              <w:t xml:space="preserve"> o </w:t>
            </w:r>
            <w:r w:rsidRPr="00C904D5">
              <w:rPr>
                <w:rFonts w:ascii="Calibri" w:hAnsi="Calibri"/>
                <w:sz w:val="22"/>
                <w:szCs w:val="22"/>
              </w:rPr>
              <w:t xml:space="preserve">nowych technologiach,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ochrony</w:t>
            </w:r>
            <w:r w:rsidR="00466857" w:rsidRPr="00C904D5">
              <w:rPr>
                <w:rFonts w:ascii="Calibri" w:hAnsi="Calibri"/>
                <w:sz w:val="22"/>
                <w:szCs w:val="22"/>
              </w:rPr>
              <w:t xml:space="preserve"> i </w:t>
            </w:r>
            <w:r w:rsidRPr="00C904D5">
              <w:rPr>
                <w:rFonts w:ascii="Calibri" w:hAnsi="Calibri"/>
                <w:sz w:val="22"/>
                <w:szCs w:val="22"/>
              </w:rPr>
              <w:t xml:space="preserve">wyceny własności intelektualnej,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audytu technologicznego,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wdrażania innowacyjnych produktów</w:t>
            </w:r>
            <w:r w:rsidR="00466857" w:rsidRPr="00C904D5">
              <w:rPr>
                <w:rFonts w:ascii="Calibri" w:hAnsi="Calibri"/>
                <w:sz w:val="22"/>
                <w:szCs w:val="22"/>
              </w:rPr>
              <w:t xml:space="preserve"> i </w:t>
            </w:r>
            <w:r w:rsidRPr="00C904D5">
              <w:rPr>
                <w:rFonts w:ascii="Calibri" w:hAnsi="Calibri"/>
                <w:sz w:val="22"/>
                <w:szCs w:val="22"/>
              </w:rPr>
              <w:t xml:space="preserve">usług,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pośrednictwa kooperacyjnego,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rozwoju firm technologicznych,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indywidualnego wsparcia</w:t>
            </w:r>
            <w:r w:rsidR="00466857" w:rsidRPr="00C904D5">
              <w:rPr>
                <w:rFonts w:ascii="Calibri" w:hAnsi="Calibri"/>
                <w:sz w:val="22"/>
                <w:szCs w:val="22"/>
              </w:rPr>
              <w:t xml:space="preserve"> i </w:t>
            </w:r>
            <w:r w:rsidRPr="00C904D5">
              <w:rPr>
                <w:rFonts w:ascii="Calibri" w:hAnsi="Calibri"/>
                <w:sz w:val="22"/>
                <w:szCs w:val="22"/>
              </w:rPr>
              <w:t>strategicznego doradztwa dla wsparcia procesów innowacyjnych przedsiębiorstw,</w:t>
            </w:r>
            <w:r w:rsidR="00466857" w:rsidRPr="00C904D5">
              <w:rPr>
                <w:rFonts w:ascii="Calibri" w:hAnsi="Calibri"/>
                <w:sz w:val="22"/>
                <w:szCs w:val="22"/>
              </w:rPr>
              <w:t xml:space="preserve"> w </w:t>
            </w:r>
            <w:r w:rsidRPr="00C904D5">
              <w:rPr>
                <w:rFonts w:ascii="Calibri" w:hAnsi="Calibri"/>
                <w:sz w:val="22"/>
                <w:szCs w:val="22"/>
              </w:rPr>
              <w:t>tym przygotowania do uczestniczenia we wspólnotowych programach badawczych</w:t>
            </w:r>
            <w:r w:rsidR="00466857" w:rsidRPr="00C904D5">
              <w:rPr>
                <w:rFonts w:ascii="Calibri" w:hAnsi="Calibri"/>
                <w:sz w:val="22"/>
                <w:szCs w:val="22"/>
              </w:rPr>
              <w:t xml:space="preserve"> i </w:t>
            </w:r>
            <w:r w:rsidRPr="00C904D5">
              <w:rPr>
                <w:rFonts w:ascii="Calibri" w:hAnsi="Calibri"/>
                <w:sz w:val="22"/>
                <w:szCs w:val="22"/>
              </w:rPr>
              <w:t xml:space="preserve">innowacyjnych UE.  </w:t>
            </w:r>
          </w:p>
          <w:p w:rsidR="00D349D7" w:rsidRPr="00C904D5" w:rsidRDefault="00D349D7" w:rsidP="00D349D7">
            <w:pPr>
              <w:spacing w:line="276" w:lineRule="auto"/>
              <w:ind w:left="167"/>
              <w:contextualSpacing/>
              <w:rPr>
                <w:rFonts w:ascii="Calibri" w:hAnsi="Calibri"/>
              </w:rPr>
            </w:pPr>
          </w:p>
          <w:p w:rsidR="00D349D7" w:rsidRPr="00C904D5" w:rsidRDefault="00D349D7" w:rsidP="00E54815">
            <w:pPr>
              <w:jc w:val="both"/>
              <w:rPr>
                <w:rFonts w:ascii="Calibri" w:hAnsi="Calibri"/>
              </w:rPr>
            </w:pPr>
            <w:r w:rsidRPr="00C904D5">
              <w:rPr>
                <w:rFonts w:ascii="Calibri" w:hAnsi="Calibri"/>
                <w:sz w:val="22"/>
                <w:szCs w:val="22"/>
              </w:rPr>
              <w:t>Bezpośrednim beneficjentem pomocy będą przedsiębiorstwa, które wybierają wsparcie oferowane</w:t>
            </w:r>
            <w:r w:rsidR="00466857" w:rsidRPr="00C904D5">
              <w:rPr>
                <w:rFonts w:ascii="Calibri" w:hAnsi="Calibri"/>
                <w:sz w:val="22"/>
                <w:szCs w:val="22"/>
              </w:rPr>
              <w:t xml:space="preserve"> w </w:t>
            </w:r>
            <w:r w:rsidRPr="00C904D5">
              <w:rPr>
                <w:rFonts w:ascii="Calibri" w:hAnsi="Calibri"/>
                <w:sz w:val="22"/>
                <w:szCs w:val="22"/>
              </w:rPr>
              <w:t>danych instytucjach (popytowy ch</w:t>
            </w:r>
            <w:r w:rsidR="002231F4" w:rsidRPr="00C904D5">
              <w:rPr>
                <w:rFonts w:ascii="Calibri" w:hAnsi="Calibri"/>
                <w:sz w:val="22"/>
                <w:szCs w:val="22"/>
              </w:rPr>
              <w:t xml:space="preserve">arakter wsparcia), wsparcie to </w:t>
            </w:r>
            <w:r w:rsidRPr="00C904D5">
              <w:rPr>
                <w:rFonts w:ascii="Calibri" w:hAnsi="Calibri"/>
                <w:sz w:val="22"/>
                <w:szCs w:val="22"/>
              </w:rPr>
              <w:t xml:space="preserve">powinno </w:t>
            </w:r>
            <w:r w:rsidRPr="00C904D5">
              <w:rPr>
                <w:rFonts w:ascii="Calibri" w:hAnsi="Calibri"/>
                <w:sz w:val="22"/>
                <w:szCs w:val="22"/>
              </w:rPr>
              <w:lastRenderedPageBreak/>
              <w:t>przyczyniać się do wspierania procesów innowacji</w:t>
            </w:r>
            <w:r w:rsidR="00E54815">
              <w:rPr>
                <w:rFonts w:ascii="Calibri" w:hAnsi="Calibri"/>
                <w:sz w:val="22"/>
                <w:szCs w:val="22"/>
              </w:rPr>
              <w:t xml:space="preserve"> (</w:t>
            </w:r>
            <w:r w:rsidR="00E54815" w:rsidRPr="00E54815">
              <w:rPr>
                <w:rFonts w:ascii="Calibri" w:hAnsi="Calibri"/>
                <w:sz w:val="22"/>
                <w:szCs w:val="22"/>
              </w:rPr>
              <w:t>procesow</w:t>
            </w:r>
            <w:r w:rsidR="00E54815">
              <w:rPr>
                <w:rFonts w:ascii="Calibri" w:hAnsi="Calibri"/>
                <w:sz w:val="22"/>
                <w:szCs w:val="22"/>
              </w:rPr>
              <w:t>ych</w:t>
            </w:r>
            <w:r w:rsidR="00E54815" w:rsidRPr="00E54815">
              <w:rPr>
                <w:rFonts w:ascii="Calibri" w:hAnsi="Calibri"/>
                <w:sz w:val="22"/>
                <w:szCs w:val="22"/>
              </w:rPr>
              <w:t xml:space="preserve"> lub produktow</w:t>
            </w:r>
            <w:r w:rsidR="00E54815">
              <w:rPr>
                <w:rFonts w:ascii="Calibri" w:hAnsi="Calibri"/>
                <w:sz w:val="22"/>
                <w:szCs w:val="22"/>
              </w:rPr>
              <w:t>ych)</w:t>
            </w:r>
            <w:r w:rsidR="00466857" w:rsidRPr="00C904D5">
              <w:rPr>
                <w:rFonts w:ascii="Calibri" w:hAnsi="Calibri"/>
                <w:sz w:val="22"/>
                <w:szCs w:val="22"/>
              </w:rPr>
              <w:t xml:space="preserve"> w </w:t>
            </w:r>
            <w:r w:rsidRPr="00C904D5">
              <w:rPr>
                <w:rFonts w:ascii="Calibri" w:hAnsi="Calibri"/>
                <w:sz w:val="22"/>
                <w:szCs w:val="22"/>
              </w:rPr>
              <w:t>przedsiębiorstwach</w:t>
            </w:r>
            <w:r w:rsidR="00466857" w:rsidRPr="00C904D5">
              <w:rPr>
                <w:rFonts w:ascii="Calibri" w:hAnsi="Calibri"/>
                <w:sz w:val="22"/>
                <w:szCs w:val="22"/>
              </w:rPr>
              <w:t xml:space="preserve"> i </w:t>
            </w:r>
            <w:r w:rsidRPr="00C904D5">
              <w:rPr>
                <w:rFonts w:ascii="Calibri" w:hAnsi="Calibri"/>
                <w:sz w:val="22"/>
                <w:szCs w:val="22"/>
              </w:rPr>
              <w:t xml:space="preserve">efektywniejszego wykorzystania potencjału rozwojowego firm. </w:t>
            </w:r>
          </w:p>
          <w:p w:rsidR="00D349D7" w:rsidRPr="00C904D5" w:rsidRDefault="00D349D7" w:rsidP="00D349D7">
            <w:pPr>
              <w:spacing w:line="276" w:lineRule="auto"/>
              <w:contextualSpacing/>
              <w:rPr>
                <w:rFonts w:ascii="Calibri" w:hAnsi="Calibri"/>
              </w:rPr>
            </w:pPr>
          </w:p>
          <w:p w:rsidR="00D349D7" w:rsidRPr="00C904D5" w:rsidRDefault="00D349D7" w:rsidP="00E54815">
            <w:pPr>
              <w:contextualSpacing/>
              <w:jc w:val="both"/>
              <w:rPr>
                <w:rFonts w:ascii="Calibri" w:hAnsi="Calibri"/>
              </w:rPr>
            </w:pPr>
            <w:r w:rsidRPr="00C904D5">
              <w:rPr>
                <w:rFonts w:ascii="Calibri" w:hAnsi="Calibri"/>
                <w:b/>
                <w:sz w:val="22"/>
                <w:szCs w:val="22"/>
              </w:rPr>
              <w:t>b)</w:t>
            </w:r>
            <w:r w:rsidRPr="00C904D5">
              <w:rPr>
                <w:rFonts w:ascii="Calibri" w:hAnsi="Calibri"/>
                <w:sz w:val="22"/>
                <w:szCs w:val="22"/>
              </w:rPr>
              <w:t xml:space="preserve"> działania prowadzące do zwiększenia aktywności innowacyjnej mikro</w:t>
            </w:r>
            <w:r w:rsidR="009A296C" w:rsidRPr="00C904D5">
              <w:rPr>
                <w:rFonts w:ascii="Calibri" w:hAnsi="Calibri"/>
                <w:sz w:val="22"/>
                <w:szCs w:val="22"/>
              </w:rPr>
              <w:t>-</w:t>
            </w:r>
            <w:r w:rsidRPr="00C904D5">
              <w:rPr>
                <w:rFonts w:ascii="Calibri" w:hAnsi="Calibri"/>
                <w:sz w:val="22"/>
                <w:szCs w:val="22"/>
              </w:rPr>
              <w:t>, małych</w:t>
            </w:r>
            <w:r w:rsidR="00466857" w:rsidRPr="00C904D5">
              <w:rPr>
                <w:rFonts w:ascii="Calibri" w:hAnsi="Calibri"/>
                <w:sz w:val="22"/>
                <w:szCs w:val="22"/>
              </w:rPr>
              <w:t xml:space="preserve"> i </w:t>
            </w:r>
            <w:r w:rsidRPr="00C904D5">
              <w:rPr>
                <w:rFonts w:ascii="Calibri" w:hAnsi="Calibri"/>
                <w:sz w:val="22"/>
                <w:szCs w:val="22"/>
              </w:rPr>
              <w:t>średnich przedsiębiorstw oraz stymulacja ich współpracy</w:t>
            </w:r>
            <w:r w:rsidR="00466857" w:rsidRPr="00C904D5">
              <w:rPr>
                <w:rFonts w:ascii="Calibri" w:hAnsi="Calibri"/>
                <w:sz w:val="22"/>
                <w:szCs w:val="22"/>
              </w:rPr>
              <w:t xml:space="preserve"> z </w:t>
            </w:r>
            <w:r w:rsidRPr="00C904D5">
              <w:rPr>
                <w:rFonts w:ascii="Calibri" w:hAnsi="Calibri"/>
                <w:sz w:val="22"/>
                <w:szCs w:val="22"/>
              </w:rPr>
              <w:t>uczelniami wyższymi</w:t>
            </w:r>
            <w:r w:rsidR="00466857" w:rsidRPr="00C904D5">
              <w:rPr>
                <w:rFonts w:ascii="Calibri" w:hAnsi="Calibri"/>
                <w:sz w:val="22"/>
                <w:szCs w:val="22"/>
              </w:rPr>
              <w:t xml:space="preserve"> i </w:t>
            </w:r>
            <w:r w:rsidRPr="00C904D5">
              <w:rPr>
                <w:rFonts w:ascii="Calibri" w:hAnsi="Calibri"/>
                <w:sz w:val="22"/>
                <w:szCs w:val="22"/>
              </w:rPr>
              <w:t>innymi jednostkami naukowymi (dla projektów</w:t>
            </w:r>
            <w:r w:rsidR="00466857" w:rsidRPr="00C904D5">
              <w:rPr>
                <w:rFonts w:ascii="Calibri" w:hAnsi="Calibri"/>
                <w:sz w:val="22"/>
                <w:szCs w:val="22"/>
              </w:rPr>
              <w:t xml:space="preserve"> o </w:t>
            </w:r>
            <w:r w:rsidRPr="00C904D5">
              <w:rPr>
                <w:rFonts w:ascii="Calibri" w:hAnsi="Calibri"/>
                <w:sz w:val="22"/>
                <w:szCs w:val="22"/>
              </w:rPr>
              <w:t xml:space="preserve">małej skali). Wsparcie </w:t>
            </w:r>
            <w:r w:rsidR="00E53A84">
              <w:rPr>
                <w:rFonts w:ascii="Calibri" w:hAnsi="Calibri"/>
                <w:sz w:val="22"/>
                <w:szCs w:val="22"/>
              </w:rPr>
              <w:t xml:space="preserve">dla </w:t>
            </w:r>
            <w:r w:rsidRPr="00C904D5">
              <w:rPr>
                <w:rFonts w:ascii="Calibri" w:hAnsi="Calibri"/>
                <w:sz w:val="22"/>
                <w:szCs w:val="22"/>
              </w:rPr>
              <w:t>MSP poprzez instrument typu „bon na innowacje”</w:t>
            </w:r>
            <w:r w:rsidR="00E53A84">
              <w:rPr>
                <w:rFonts w:ascii="Calibri" w:hAnsi="Calibri"/>
                <w:sz w:val="22"/>
                <w:szCs w:val="22"/>
              </w:rPr>
              <w:t xml:space="preserve"> – wdrażane w formule grantowej</w:t>
            </w:r>
            <w:r w:rsidRPr="00C904D5">
              <w:rPr>
                <w:rFonts w:ascii="Calibri" w:hAnsi="Calibri"/>
                <w:sz w:val="22"/>
                <w:szCs w:val="22"/>
              </w:rPr>
              <w:t xml:space="preserve"> (bezzwrotne wsparcie</w:t>
            </w:r>
            <w:r w:rsidR="00466857" w:rsidRPr="00C904D5">
              <w:rPr>
                <w:rFonts w:ascii="Calibri" w:hAnsi="Calibri"/>
                <w:sz w:val="22"/>
                <w:szCs w:val="22"/>
              </w:rPr>
              <w:t xml:space="preserve"> w </w:t>
            </w:r>
            <w:r w:rsidRPr="00C904D5">
              <w:rPr>
                <w:rFonts w:ascii="Calibri" w:hAnsi="Calibri"/>
                <w:sz w:val="22"/>
                <w:szCs w:val="22"/>
              </w:rPr>
              <w:t>formule bonu</w:t>
            </w:r>
            <w:r w:rsidR="00E53A84">
              <w:rPr>
                <w:rFonts w:ascii="Calibri" w:hAnsi="Calibri"/>
                <w:sz w:val="22"/>
                <w:szCs w:val="22"/>
              </w:rPr>
              <w:t xml:space="preserve"> </w:t>
            </w:r>
            <w:r w:rsidRPr="00C904D5">
              <w:rPr>
                <w:rFonts w:ascii="Calibri" w:hAnsi="Calibri"/>
                <w:sz w:val="22"/>
                <w:szCs w:val="22"/>
              </w:rPr>
              <w:t>– dofinansowania usługi na rzecz MŚP).</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sz w:val="22"/>
                <w:szCs w:val="22"/>
              </w:rPr>
              <w:t>Wsparcie może być udzielone na:</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usługi badawczo</w:t>
            </w:r>
            <w:r w:rsidR="009A296C" w:rsidRPr="00C904D5">
              <w:rPr>
                <w:rFonts w:ascii="Calibri" w:eastAsia="Times New Roman" w:hAnsi="Calibri" w:cs="Times New Roman"/>
                <w:lang w:eastAsia="pl-PL"/>
              </w:rPr>
              <w:t>-</w:t>
            </w:r>
            <w:r w:rsidRPr="00C904D5">
              <w:rPr>
                <w:rFonts w:ascii="Calibri" w:eastAsia="Times New Roman" w:hAnsi="Calibri" w:cs="Times New Roman"/>
                <w:lang w:eastAsia="pl-PL"/>
              </w:rPr>
              <w:t>rozwojowe</w:t>
            </w:r>
            <w:r w:rsidRPr="00C904D5">
              <w:t xml:space="preserve"> </w:t>
            </w:r>
            <w:r w:rsidRPr="00C904D5">
              <w:rPr>
                <w:rFonts w:ascii="Calibri" w:eastAsia="Times New Roman" w:hAnsi="Calibri" w:cs="Times New Roman"/>
                <w:lang w:eastAsia="pl-PL"/>
              </w:rPr>
              <w:t>dotyczące wdrożenia lub rozwoju produktu lub technologii m.in.:</w:t>
            </w:r>
            <w:r w:rsidRPr="00C904D5">
              <w:t xml:space="preserve">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 xml:space="preserve">opracowanie nowej lub udoskonalonej usługi lub wyrobu,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testów wdrożeniowych,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analiz przedw</w:t>
            </w:r>
            <w:r w:rsidR="00B142B0">
              <w:rPr>
                <w:rFonts w:ascii="Calibri" w:hAnsi="Calibri"/>
                <w:sz w:val="22"/>
                <w:szCs w:val="22"/>
              </w:rPr>
              <w:t>d</w:t>
            </w:r>
            <w:r w:rsidRPr="00C904D5">
              <w:rPr>
                <w:rFonts w:ascii="Calibri" w:hAnsi="Calibri"/>
                <w:sz w:val="22"/>
                <w:szCs w:val="22"/>
              </w:rPr>
              <w:t>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prowadzenie badań</w:t>
            </w:r>
            <w:r w:rsidR="00466857" w:rsidRPr="00C904D5">
              <w:rPr>
                <w:rFonts w:ascii="Calibri" w:hAnsi="Calibri"/>
                <w:sz w:val="22"/>
                <w:szCs w:val="22"/>
              </w:rPr>
              <w:t xml:space="preserve"> i </w:t>
            </w:r>
            <w:r w:rsidRPr="00C904D5">
              <w:rPr>
                <w:rFonts w:ascii="Calibri" w:hAnsi="Calibri"/>
                <w:sz w:val="22"/>
                <w:szCs w:val="22"/>
              </w:rPr>
              <w:t>analiz</w:t>
            </w:r>
            <w:r w:rsidR="00466857" w:rsidRPr="00C904D5">
              <w:rPr>
                <w:rFonts w:ascii="Calibri" w:hAnsi="Calibri"/>
                <w:sz w:val="22"/>
                <w:szCs w:val="22"/>
              </w:rPr>
              <w:t xml:space="preserve"> w </w:t>
            </w:r>
            <w:r w:rsidRPr="00C904D5">
              <w:rPr>
                <w:rFonts w:ascii="Calibri" w:hAnsi="Calibri"/>
                <w:sz w:val="22"/>
                <w:szCs w:val="22"/>
              </w:rPr>
              <w:t>zakresie optymalizacji produktu.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konsultacje</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doradztwo</w:t>
            </w:r>
            <w:r w:rsidR="003A7D52">
              <w:rPr>
                <w:rFonts w:ascii="Calibri" w:eastAsia="Times New Roman" w:hAnsi="Calibri" w:cs="Times New Roman"/>
                <w:lang w:eastAsia="pl-PL"/>
              </w:rPr>
              <w:t xml:space="preserve">, np. </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zakresie poszukiwania kompetentnych zespołów naukowych do współpracy</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bonu,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 xml:space="preserve">audyt technologiczny </w:t>
            </w:r>
            <w:r w:rsidR="006A4C44" w:rsidRPr="00C904D5">
              <w:rPr>
                <w:rFonts w:ascii="Calibri" w:eastAsia="Times New Roman" w:hAnsi="Calibri" w:cs="Times New Roman"/>
                <w:lang w:eastAsia="pl-PL"/>
              </w:rPr>
              <w:t>–</w:t>
            </w:r>
            <w:r w:rsidRPr="00C904D5">
              <w:rPr>
                <w:rFonts w:ascii="Calibri" w:eastAsia="Times New Roman" w:hAnsi="Calibri" w:cs="Times New Roman"/>
                <w:lang w:eastAsia="pl-PL"/>
              </w:rPr>
              <w:t xml:space="preserve"> zdiagnozowanie potrzeb badawczych</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technologicznych oraz pomoc</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identyfikacji potrzeb wdrożeniowych, których realizacja nastąpi</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usługi bonu.</w:t>
            </w:r>
          </w:p>
          <w:p w:rsidR="00D349D7" w:rsidRPr="00C904D5" w:rsidRDefault="00D349D7" w:rsidP="00D349D7">
            <w:pPr>
              <w:spacing w:before="30" w:after="30"/>
              <w:rPr>
                <w:rFonts w:ascii="Calibri" w:hAnsi="Calibri"/>
              </w:rPr>
            </w:pPr>
          </w:p>
          <w:p w:rsidR="00D349D7" w:rsidRPr="00C904D5" w:rsidRDefault="00D349D7" w:rsidP="009A79A9">
            <w:pPr>
              <w:spacing w:after="30"/>
              <w:jc w:val="both"/>
              <w:rPr>
                <w:rFonts w:ascii="Calibri" w:hAnsi="Calibri"/>
              </w:rPr>
            </w:pPr>
            <w:r w:rsidRPr="00C904D5">
              <w:rPr>
                <w:rFonts w:ascii="Calibri" w:hAnsi="Calibri"/>
                <w:sz w:val="22"/>
                <w:szCs w:val="22"/>
              </w:rPr>
              <w:t>Wykonawcą usługi może być wyłącznie jednostka naukowa określona</w:t>
            </w:r>
            <w:r w:rsidR="00466857" w:rsidRPr="00C904D5">
              <w:rPr>
                <w:rFonts w:ascii="Calibri" w:hAnsi="Calibri"/>
                <w:sz w:val="22"/>
                <w:szCs w:val="22"/>
              </w:rPr>
              <w:t xml:space="preserve"> w </w:t>
            </w:r>
            <w:r w:rsidRPr="00C904D5">
              <w:rPr>
                <w:rFonts w:ascii="Calibri" w:hAnsi="Calibri"/>
                <w:sz w:val="22"/>
                <w:szCs w:val="22"/>
              </w:rPr>
              <w:t>art. 2 pkt. 9a-f ustawy</w:t>
            </w:r>
            <w:r w:rsidR="00466857" w:rsidRPr="00C904D5">
              <w:rPr>
                <w:rFonts w:ascii="Calibri" w:hAnsi="Calibri"/>
                <w:sz w:val="22"/>
                <w:szCs w:val="22"/>
              </w:rPr>
              <w:t xml:space="preserve"> z </w:t>
            </w:r>
            <w:r w:rsidRPr="00C904D5">
              <w:rPr>
                <w:rFonts w:ascii="Calibri" w:hAnsi="Calibri"/>
                <w:sz w:val="22"/>
                <w:szCs w:val="22"/>
              </w:rPr>
              <w:t>dnia 30 kwietnia 2010 r.</w:t>
            </w:r>
            <w:r w:rsidR="00466857" w:rsidRPr="00C904D5">
              <w:rPr>
                <w:rFonts w:ascii="Calibri" w:hAnsi="Calibri"/>
                <w:sz w:val="22"/>
                <w:szCs w:val="22"/>
              </w:rPr>
              <w:t xml:space="preserve"> o </w:t>
            </w:r>
            <w:r w:rsidRPr="00C904D5">
              <w:rPr>
                <w:rFonts w:ascii="Calibri" w:hAnsi="Calibri"/>
                <w:sz w:val="22"/>
                <w:szCs w:val="22"/>
              </w:rPr>
              <w:t>zasadach finansowania nauki (Dz. U. Nr 96 poz. 615) prowadząca</w:t>
            </w:r>
            <w:r w:rsidR="00466857" w:rsidRPr="00C904D5">
              <w:rPr>
                <w:rFonts w:ascii="Calibri" w:hAnsi="Calibri"/>
                <w:sz w:val="22"/>
                <w:szCs w:val="22"/>
              </w:rPr>
              <w:t xml:space="preserve"> w </w:t>
            </w:r>
            <w:r w:rsidRPr="00C904D5">
              <w:rPr>
                <w:rFonts w:ascii="Calibri" w:hAnsi="Calibri"/>
                <w:sz w:val="22"/>
                <w:szCs w:val="22"/>
              </w:rPr>
              <w:t xml:space="preserve">sposób ciągły badania naukowe lub prace rozwojowe.  </w:t>
            </w:r>
          </w:p>
          <w:p w:rsidR="00D349D7" w:rsidRPr="00C904D5" w:rsidRDefault="00D349D7" w:rsidP="00D349D7">
            <w:pPr>
              <w:spacing w:after="30"/>
              <w:rPr>
                <w:rFonts w:ascii="Calibri" w:hAnsi="Calibri"/>
              </w:rPr>
            </w:pPr>
          </w:p>
          <w:p w:rsidR="00D349D7" w:rsidRDefault="009A79A9" w:rsidP="002925DA">
            <w:pPr>
              <w:spacing w:after="30"/>
              <w:jc w:val="both"/>
              <w:rPr>
                <w:rFonts w:ascii="Calibri" w:hAnsi="Calibri"/>
              </w:rPr>
            </w:pPr>
            <w:r w:rsidRPr="009A79A9">
              <w:rPr>
                <w:rFonts w:ascii="Calibri" w:hAnsi="Calibri"/>
                <w:sz w:val="22"/>
                <w:szCs w:val="22"/>
              </w:rPr>
              <w:t xml:space="preserve">Usługa badawcza </w:t>
            </w:r>
            <w:r w:rsidR="00454CD6">
              <w:rPr>
                <w:rFonts w:ascii="Calibri" w:hAnsi="Calibri"/>
                <w:sz w:val="22"/>
                <w:szCs w:val="22"/>
              </w:rPr>
              <w:t xml:space="preserve">musi </w:t>
            </w:r>
            <w:r>
              <w:rPr>
                <w:rFonts w:ascii="Calibri" w:hAnsi="Calibri"/>
                <w:sz w:val="22"/>
                <w:szCs w:val="22"/>
              </w:rPr>
              <w:t>być obligat</w:t>
            </w:r>
            <w:r w:rsidR="002925DA">
              <w:rPr>
                <w:rFonts w:ascii="Calibri" w:hAnsi="Calibri"/>
                <w:sz w:val="22"/>
                <w:szCs w:val="22"/>
              </w:rPr>
              <w:t>oryjnym przedmiotem przekazanego bonu.</w:t>
            </w:r>
          </w:p>
          <w:p w:rsidR="002925DA" w:rsidRPr="009A79A9" w:rsidRDefault="002925DA" w:rsidP="00D349D7">
            <w:pPr>
              <w:spacing w:after="30"/>
              <w:rPr>
                <w:rFonts w:ascii="Calibri" w:hAnsi="Calibri"/>
              </w:rPr>
            </w:pPr>
          </w:p>
          <w:p w:rsidR="00D349D7" w:rsidRPr="00C904D5" w:rsidRDefault="00D349D7" w:rsidP="00E54815">
            <w:pPr>
              <w:spacing w:after="30"/>
              <w:jc w:val="both"/>
              <w:rPr>
                <w:rFonts w:ascii="Calibri" w:hAnsi="Calibri"/>
              </w:rPr>
            </w:pPr>
            <w:r w:rsidRPr="00C904D5">
              <w:rPr>
                <w:rFonts w:ascii="Calibri" w:hAnsi="Calibri"/>
                <w:sz w:val="22"/>
                <w:szCs w:val="22"/>
              </w:rPr>
              <w:t>Rezultatem skorzystania</w:t>
            </w:r>
            <w:r w:rsidR="00466857" w:rsidRPr="00C904D5">
              <w:rPr>
                <w:rFonts w:ascii="Calibri" w:hAnsi="Calibri"/>
                <w:sz w:val="22"/>
                <w:szCs w:val="22"/>
              </w:rPr>
              <w:t xml:space="preserve"> z </w:t>
            </w:r>
            <w:r w:rsidRPr="00C904D5">
              <w:rPr>
                <w:rFonts w:ascii="Calibri" w:hAnsi="Calibri"/>
                <w:sz w:val="22"/>
                <w:szCs w:val="22"/>
              </w:rPr>
              <w:t>„Bonu na innowacje” ma być między innymi:</w:t>
            </w:r>
          </w:p>
          <w:p w:rsidR="00D349D7" w:rsidRPr="00C904D5" w:rsidRDefault="00D349D7" w:rsidP="00E54815">
            <w:pPr>
              <w:spacing w:before="30" w:after="30"/>
              <w:jc w:val="both"/>
              <w:rPr>
                <w:rFonts w:ascii="Calibri" w:hAnsi="Calibri"/>
              </w:rPr>
            </w:pPr>
            <w:r w:rsidRPr="00C904D5">
              <w:rPr>
                <w:rFonts w:ascii="Calibri" w:hAnsi="Calibri"/>
                <w:sz w:val="22"/>
                <w:szCs w:val="22"/>
              </w:rPr>
              <w:t>- ulepszenie produktu, posiadanej technologii,</w:t>
            </w:r>
          </w:p>
          <w:p w:rsidR="00D349D7" w:rsidRPr="00C904D5" w:rsidRDefault="00D349D7" w:rsidP="00E54815">
            <w:pPr>
              <w:spacing w:before="30" w:after="30"/>
              <w:jc w:val="both"/>
              <w:rPr>
                <w:rFonts w:ascii="Calibri" w:hAnsi="Calibri"/>
              </w:rPr>
            </w:pPr>
            <w:r w:rsidRPr="00C904D5">
              <w:rPr>
                <w:rFonts w:ascii="Calibri" w:hAnsi="Calibri"/>
                <w:sz w:val="22"/>
                <w:szCs w:val="22"/>
              </w:rPr>
              <w:t xml:space="preserve">- zainicjowanie kontaktów mikro-, małych oraz </w:t>
            </w:r>
            <w:r w:rsidRPr="00C904D5">
              <w:rPr>
                <w:rFonts w:ascii="Calibri" w:hAnsi="Calibri"/>
                <w:sz w:val="22"/>
                <w:szCs w:val="22"/>
              </w:rPr>
              <w:lastRenderedPageBreak/>
              <w:t>średnich przedsiębiorców</w:t>
            </w:r>
            <w:r w:rsidR="00466857" w:rsidRPr="00C904D5">
              <w:rPr>
                <w:rFonts w:ascii="Calibri" w:hAnsi="Calibri"/>
                <w:sz w:val="22"/>
                <w:szCs w:val="22"/>
              </w:rPr>
              <w:t xml:space="preserve"> z </w:t>
            </w:r>
            <w:r w:rsidRPr="00C904D5">
              <w:rPr>
                <w:rFonts w:ascii="Calibri" w:hAnsi="Calibri"/>
                <w:sz w:val="22"/>
                <w:szCs w:val="22"/>
              </w:rPr>
              <w:t>jednostkami naukowymi czego efektem będzie poprawa działalności przedsiębiorstwa,</w:t>
            </w:r>
            <w:r w:rsidR="00466857" w:rsidRPr="00C904D5">
              <w:rPr>
                <w:rFonts w:ascii="Calibri" w:hAnsi="Calibri"/>
                <w:sz w:val="22"/>
                <w:szCs w:val="22"/>
              </w:rPr>
              <w:t xml:space="preserve"> w </w:t>
            </w:r>
            <w:r w:rsidRPr="00C904D5">
              <w:rPr>
                <w:rFonts w:ascii="Calibri" w:hAnsi="Calibri"/>
                <w:sz w:val="22"/>
                <w:szCs w:val="22"/>
              </w:rPr>
              <w:t>oparciu</w:t>
            </w:r>
            <w:r w:rsidR="00466857" w:rsidRPr="00C904D5">
              <w:rPr>
                <w:rFonts w:ascii="Calibri" w:hAnsi="Calibri"/>
                <w:sz w:val="22"/>
                <w:szCs w:val="22"/>
              </w:rPr>
              <w:t xml:space="preserve"> o </w:t>
            </w:r>
            <w:r w:rsidRPr="00C904D5">
              <w:rPr>
                <w:rFonts w:ascii="Calibri" w:hAnsi="Calibri"/>
                <w:sz w:val="22"/>
                <w:szCs w:val="22"/>
              </w:rPr>
              <w:t>wiedzę wywodzącą się ze środowisk naukowych.</w:t>
            </w:r>
          </w:p>
          <w:p w:rsidR="00D349D7" w:rsidRPr="00C904D5" w:rsidRDefault="00D349D7" w:rsidP="00D349D7">
            <w:pPr>
              <w:spacing w:line="276" w:lineRule="auto"/>
              <w:contextualSpacing/>
              <w:rPr>
                <w:rFonts w:ascii="Calibri" w:hAnsi="Calibri"/>
              </w:rPr>
            </w:pPr>
          </w:p>
          <w:p w:rsidR="00D349D7" w:rsidRPr="00C904D5" w:rsidRDefault="00D349D7" w:rsidP="00D349D7">
            <w:pPr>
              <w:rPr>
                <w:rFonts w:ascii="Calibri" w:hAnsi="Calibri"/>
                <w:b/>
              </w:rPr>
            </w:pPr>
            <w:r w:rsidRPr="00C904D5">
              <w:rPr>
                <w:rFonts w:ascii="Calibri" w:hAnsi="Calibri"/>
                <w:b/>
                <w:sz w:val="22"/>
                <w:szCs w:val="22"/>
              </w:rPr>
              <w:t>1.2 D Rozwój</w:t>
            </w:r>
            <w:r w:rsidR="00466857" w:rsidRPr="00C904D5">
              <w:rPr>
                <w:rFonts w:ascii="Calibri" w:hAnsi="Calibri"/>
                <w:b/>
                <w:sz w:val="22"/>
                <w:szCs w:val="22"/>
              </w:rPr>
              <w:t xml:space="preserve"> i </w:t>
            </w:r>
            <w:r w:rsidRPr="00C904D5">
              <w:rPr>
                <w:rFonts w:ascii="Calibri" w:hAnsi="Calibri"/>
                <w:b/>
                <w:sz w:val="22"/>
                <w:szCs w:val="22"/>
              </w:rPr>
              <w:t>profesjonalizacja oferty wsparcia proinnowacyjnego otoczenia biznesu. Projekty</w:t>
            </w:r>
            <w:r w:rsidR="00466857" w:rsidRPr="00C904D5">
              <w:rPr>
                <w:rFonts w:ascii="Calibri" w:hAnsi="Calibri"/>
                <w:b/>
                <w:sz w:val="22"/>
                <w:szCs w:val="22"/>
              </w:rPr>
              <w:t xml:space="preserve"> w </w:t>
            </w:r>
            <w:r w:rsidRPr="00C904D5">
              <w:rPr>
                <w:rFonts w:ascii="Calibri" w:hAnsi="Calibri"/>
                <w:b/>
                <w:sz w:val="22"/>
                <w:szCs w:val="22"/>
              </w:rPr>
              <w:t xml:space="preserve">zakresie uzupełnienia infrastruktury B+R </w:t>
            </w:r>
            <w:r w:rsidR="009A296C" w:rsidRPr="00C904D5">
              <w:rPr>
                <w:rFonts w:ascii="Calibri" w:hAnsi="Calibri"/>
                <w:b/>
                <w:sz w:val="22"/>
                <w:szCs w:val="22"/>
              </w:rPr>
              <w:t>–</w:t>
            </w:r>
            <w:r w:rsidRPr="00C904D5">
              <w:rPr>
                <w:rFonts w:ascii="Calibri" w:hAnsi="Calibri"/>
                <w:b/>
                <w:sz w:val="22"/>
                <w:szCs w:val="22"/>
              </w:rPr>
              <w:t xml:space="preserve"> IOB.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Projekty dotyczące infrastruktury niezbędnej dla świadczenia specjalistycznych usług laboratoryjnych,</w:t>
            </w:r>
            <w:r w:rsidR="00466857" w:rsidRPr="00C904D5">
              <w:rPr>
                <w:rFonts w:ascii="Calibri" w:hAnsi="Calibri"/>
                <w:sz w:val="22"/>
                <w:szCs w:val="22"/>
              </w:rPr>
              <w:t xml:space="preserve"> w </w:t>
            </w:r>
            <w:r w:rsidRPr="00C904D5">
              <w:rPr>
                <w:rFonts w:ascii="Calibri" w:hAnsi="Calibri"/>
                <w:sz w:val="22"/>
                <w:szCs w:val="22"/>
              </w:rPr>
              <w:t>tym uruchomienie specjalistycznych laboratoriów</w:t>
            </w:r>
            <w:r w:rsidR="00466857" w:rsidRPr="00C904D5">
              <w:rPr>
                <w:rFonts w:ascii="Calibri" w:hAnsi="Calibri"/>
                <w:sz w:val="22"/>
                <w:szCs w:val="22"/>
              </w:rPr>
              <w:t xml:space="preserve"> i </w:t>
            </w:r>
            <w:r w:rsidRPr="00C904D5">
              <w:rPr>
                <w:rFonts w:ascii="Calibri" w:hAnsi="Calibri"/>
                <w:sz w:val="22"/>
                <w:szCs w:val="22"/>
              </w:rPr>
              <w:t>powierzchni badawczych dla przedsiębiorstw – wraz z</w:t>
            </w:r>
            <w:r w:rsidR="009A296C" w:rsidRPr="00C904D5">
              <w:rPr>
                <w:rFonts w:ascii="Calibri" w:hAnsi="Calibri"/>
                <w:sz w:val="22"/>
                <w:szCs w:val="22"/>
              </w:rPr>
              <w:t> </w:t>
            </w:r>
            <w:r w:rsidRPr="00C904D5">
              <w:rPr>
                <w:rFonts w:ascii="Calibri" w:hAnsi="Calibri"/>
                <w:sz w:val="22"/>
                <w:szCs w:val="22"/>
              </w:rPr>
              <w:t>wyposażeniem.</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 xml:space="preserve">Wsparcie infrastruktury IOB możliwe będzie pod warunkiem, że inwestycje infrastrukturalne: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stanowią uzupełnienie istniejących zasobów,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są niezbędne do realizacji wysokiej jakości usług proinnowacyjnych (specjalistycznych), </w:t>
            </w:r>
          </w:p>
          <w:p w:rsidR="00965892"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są uwarunkowane zapotrzebowaniem firm na stworzenie tej infrastruktury</w:t>
            </w:r>
            <w:r w:rsidRPr="00C904D5">
              <w:rPr>
                <w:rFonts w:ascii="Calibri" w:hAnsi="Calibri"/>
                <w:sz w:val="22"/>
                <w:szCs w:val="22"/>
                <w:vertAlign w:val="superscript"/>
              </w:rPr>
              <w:footnoteReference w:id="7"/>
            </w:r>
            <w:r w:rsidR="00965892" w:rsidRPr="00C904D5">
              <w:rPr>
                <w:rFonts w:ascii="Calibri" w:hAnsi="Calibri"/>
                <w:sz w:val="22"/>
                <w:szCs w:val="22"/>
              </w:rPr>
              <w:t>,</w:t>
            </w:r>
          </w:p>
          <w:p w:rsidR="00965892" w:rsidRPr="00C904D5" w:rsidRDefault="00965892"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umożliwią redukcję kosztów poszczególnych przedsiębiorstw związanych z zakupem/utworzeniem podobnej infrastruktury, inkubacji przedsiębiorstw i dalszego prowadzenia prac B+R. </w:t>
            </w:r>
          </w:p>
          <w:p w:rsidR="00965892" w:rsidRPr="00C904D5" w:rsidRDefault="00965892" w:rsidP="00965892">
            <w:pPr>
              <w:spacing w:after="0"/>
              <w:ind w:left="174"/>
              <w:contextualSpacing/>
              <w:jc w:val="both"/>
              <w:rPr>
                <w:rFonts w:ascii="Calibri" w:hAnsi="Calibri"/>
              </w:rPr>
            </w:pPr>
          </w:p>
          <w:p w:rsidR="00F17058" w:rsidRPr="00C904D5" w:rsidRDefault="00965892" w:rsidP="000523DB">
            <w:pPr>
              <w:spacing w:after="0"/>
              <w:ind w:left="174"/>
              <w:contextualSpacing/>
              <w:jc w:val="both"/>
              <w:rPr>
                <w:rFonts w:ascii="Calibri" w:hAnsi="Calibri"/>
              </w:rPr>
            </w:pPr>
            <w:r w:rsidRPr="00C904D5">
              <w:rPr>
                <w:rFonts w:ascii="Calibri" w:hAnsi="Calibri"/>
                <w:sz w:val="22"/>
                <w:szCs w:val="22"/>
              </w:rPr>
              <w:t>Ze wsparcia wyłączon</w:t>
            </w:r>
            <w:r w:rsidR="00F17058" w:rsidRPr="00C904D5">
              <w:rPr>
                <w:rFonts w:ascii="Calibri" w:hAnsi="Calibri"/>
                <w:sz w:val="22"/>
                <w:szCs w:val="22"/>
              </w:rPr>
              <w:t>e są wydatki na infrastrukturę administracyjną (np. o</w:t>
            </w:r>
            <w:r w:rsidR="009A296C" w:rsidRPr="00C904D5">
              <w:rPr>
                <w:rFonts w:ascii="Calibri" w:hAnsi="Calibri"/>
                <w:sz w:val="22"/>
                <w:szCs w:val="22"/>
              </w:rPr>
              <w:t> </w:t>
            </w:r>
            <w:r w:rsidR="00F17058" w:rsidRPr="00C904D5">
              <w:rPr>
                <w:rFonts w:ascii="Calibri" w:hAnsi="Calibri"/>
                <w:sz w:val="22"/>
                <w:szCs w:val="22"/>
              </w:rPr>
              <w:t>charakterze biurowym).</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line="276" w:lineRule="auto"/>
              <w:contextualSpacing/>
              <w:rPr>
                <w:rFonts w:ascii="Calibri" w:eastAsia="Calibri" w:hAnsi="Calibri"/>
                <w:b/>
                <w:lang w:eastAsia="en-US"/>
              </w:rPr>
            </w:pPr>
            <w:r w:rsidRPr="00C904D5">
              <w:rPr>
                <w:rFonts w:ascii="Calibri" w:eastAsia="Calibri" w:hAnsi="Calibri"/>
                <w:b/>
                <w:sz w:val="22"/>
                <w:szCs w:val="22"/>
                <w:lang w:eastAsia="en-US"/>
              </w:rPr>
              <w:t>W zakresie projektów typu 1.2.A.:</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8"/>
            </w:r>
            <w:r w:rsidR="00D44DFA"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D349D7" w:rsidRPr="00C904D5" w:rsidRDefault="00D44DFA" w:rsidP="00A167A1">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lastRenderedPageBreak/>
              <w:t>konsorcja przedsiębiorstw z IOB, w tym z organizacjami  pozarządowymi</w:t>
            </w:r>
            <w:r w:rsidR="00D349D7" w:rsidRPr="00C904D5">
              <w:rPr>
                <w:rFonts w:asciiTheme="minorHAnsi" w:eastAsia="Calibri" w:hAnsiTheme="minorHAnsi"/>
                <w:sz w:val="22"/>
                <w:szCs w:val="22"/>
                <w:lang w:eastAsia="en-US"/>
              </w:rPr>
              <w:t>;</w:t>
            </w:r>
          </w:p>
          <w:p w:rsidR="00D44DFA" w:rsidRPr="00C904D5" w:rsidRDefault="00D349D7" w:rsidP="00D44DFA">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Calibri" w:hAnsiTheme="minorHAnsi"/>
                <w:lang w:eastAsia="en-US"/>
              </w:rPr>
            </w:pPr>
            <w:r w:rsidRPr="00C904D5">
              <w:rPr>
                <w:rFonts w:ascii="Calibri" w:eastAsia="Calibri" w:hAnsi="Calibri"/>
                <w:b/>
                <w:sz w:val="22"/>
                <w:szCs w:val="22"/>
                <w:lang w:eastAsia="en-US"/>
              </w:rPr>
              <w:t>W zakresie projektów typu 1.2.B.:</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9"/>
            </w:r>
            <w:r w:rsidR="002F371B"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F60297" w:rsidRPr="00F60297" w:rsidRDefault="002F371B" w:rsidP="00A167A1">
            <w:pPr>
              <w:numPr>
                <w:ilvl w:val="0"/>
                <w:numId w:val="25"/>
              </w:numPr>
              <w:spacing w:after="200"/>
              <w:contextualSpacing/>
              <w:jc w:val="both"/>
              <w:rPr>
                <w:rFonts w:ascii="Calibri" w:eastAsia="Calibri" w:hAnsi="Calibri" w:cs="Arial"/>
              </w:rPr>
            </w:pPr>
            <w:r w:rsidRPr="00C904D5">
              <w:rPr>
                <w:rFonts w:asciiTheme="minorHAnsi" w:eastAsia="Calibri" w:hAnsiTheme="minorHAnsi"/>
                <w:sz w:val="22"/>
                <w:szCs w:val="22"/>
                <w:lang w:eastAsia="en-US"/>
              </w:rPr>
              <w:t>konsorcja przedsiębiorstw z IOB, w tym z organizacjami pozarządowymi;</w:t>
            </w:r>
          </w:p>
          <w:p w:rsidR="00D349D7" w:rsidRPr="00C904D5" w:rsidRDefault="00F60297" w:rsidP="00A167A1">
            <w:pPr>
              <w:numPr>
                <w:ilvl w:val="0"/>
                <w:numId w:val="25"/>
              </w:numPr>
              <w:spacing w:after="200"/>
              <w:contextualSpacing/>
              <w:jc w:val="both"/>
              <w:rPr>
                <w:rFonts w:ascii="Calibri" w:eastAsia="Calibri" w:hAnsi="Calibri" w:cs="Arial"/>
              </w:rPr>
            </w:pPr>
            <w:r>
              <w:rPr>
                <w:rFonts w:asciiTheme="minorHAnsi" w:eastAsia="Calibri" w:hAnsiTheme="minorHAnsi"/>
                <w:sz w:val="22"/>
                <w:szCs w:val="22"/>
                <w:lang w:eastAsia="en-US"/>
              </w:rPr>
              <w:t xml:space="preserve"> </w:t>
            </w:r>
            <w:r w:rsidR="00D349D7"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00D349D7"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00D349D7"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ind w:left="241"/>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Theme="minorHAnsi" w:hAnsiTheme="minorHAnsi" w:cstheme="minorBidi"/>
                <w:color w:val="000000"/>
              </w:rPr>
            </w:pPr>
            <w:r w:rsidRPr="00C904D5">
              <w:rPr>
                <w:rFonts w:asciiTheme="minorHAnsi" w:eastAsia="Calibri" w:hAnsiTheme="minorHAnsi"/>
                <w:b/>
                <w:sz w:val="22"/>
                <w:szCs w:val="22"/>
                <w:lang w:eastAsia="en-US"/>
              </w:rPr>
              <w:t>W zakresie projektów typu 1.2.C</w:t>
            </w:r>
            <w:r w:rsidR="00EF5098">
              <w:rPr>
                <w:rFonts w:asciiTheme="minorHAnsi" w:eastAsia="Calibri" w:hAnsiTheme="minorHAnsi"/>
                <w:b/>
                <w:sz w:val="22"/>
                <w:szCs w:val="22"/>
                <w:lang w:eastAsia="en-US"/>
              </w:rPr>
              <w:t>a</w:t>
            </w:r>
            <w:r w:rsidRPr="00C904D5">
              <w:rPr>
                <w:rFonts w:asciiTheme="minorHAnsi" w:eastAsia="Calibri" w:hAnsiTheme="minorHAnsi"/>
                <w:b/>
                <w:sz w:val="22"/>
                <w:szCs w:val="22"/>
                <w:lang w:eastAsia="en-US"/>
              </w:rPr>
              <w:t>.:</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MŚP</w:t>
            </w:r>
            <w:r w:rsidR="007714CD" w:rsidRPr="00C904D5">
              <w:rPr>
                <w:rStyle w:val="Odwoanieprzypisudolnego"/>
                <w:rFonts w:asciiTheme="minorHAnsi" w:eastAsia="Calibri" w:hAnsiTheme="minorHAnsi"/>
                <w:sz w:val="22"/>
                <w:szCs w:val="22"/>
                <w:lang w:eastAsia="en-US"/>
              </w:rPr>
              <w:footnoteReference w:id="10"/>
            </w:r>
            <w:r w:rsidRPr="00C904D5">
              <w:rPr>
                <w:rFonts w:asciiTheme="minorHAnsi" w:eastAsia="Calibri" w:hAnsiTheme="minorHAnsi"/>
                <w:sz w:val="22"/>
                <w:szCs w:val="22"/>
                <w:lang w:eastAsia="en-US"/>
              </w:rPr>
              <w:t>;</w:t>
            </w:r>
          </w:p>
          <w:p w:rsidR="00D349D7" w:rsidRPr="00C904D5" w:rsidRDefault="00D349D7" w:rsidP="00A167A1">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Default="00D349D7" w:rsidP="00D349D7">
            <w:pPr>
              <w:spacing w:after="200" w:line="276" w:lineRule="auto"/>
              <w:contextualSpacing/>
              <w:rPr>
                <w:rFonts w:asciiTheme="minorHAnsi" w:eastAsia="Calibri" w:hAnsiTheme="minorHAnsi"/>
                <w:lang w:eastAsia="en-US"/>
              </w:rPr>
            </w:pPr>
          </w:p>
          <w:p w:rsidR="00EF5098" w:rsidRPr="00EF5098" w:rsidRDefault="00EF5098" w:rsidP="00D349D7">
            <w:pPr>
              <w:spacing w:after="200" w:line="276" w:lineRule="auto"/>
              <w:contextualSpacing/>
              <w:rPr>
                <w:rFonts w:asciiTheme="minorHAnsi" w:eastAsia="Calibri" w:hAnsiTheme="minorHAnsi"/>
                <w:b/>
                <w:lang w:eastAsia="en-US"/>
              </w:rPr>
            </w:pPr>
            <w:r w:rsidRPr="00EF5098">
              <w:rPr>
                <w:rFonts w:asciiTheme="minorHAnsi" w:eastAsia="Calibri" w:hAnsiTheme="minorHAnsi"/>
                <w:b/>
                <w:sz w:val="22"/>
                <w:szCs w:val="22"/>
                <w:lang w:eastAsia="en-US"/>
              </w:rPr>
              <w:t>W zakresie projektów typu 1.2.Cb.:</w:t>
            </w:r>
          </w:p>
          <w:p w:rsidR="00EF5098" w:rsidRPr="00C904D5" w:rsidRDefault="00EF5098" w:rsidP="00EF5098">
            <w:pPr>
              <w:numPr>
                <w:ilvl w:val="0"/>
                <w:numId w:val="25"/>
              </w:numPr>
              <w:spacing w:after="200" w:line="276" w:lineRule="auto"/>
              <w:contextualSpacing/>
              <w:jc w:val="both"/>
              <w:rPr>
                <w:rFonts w:eastAsia="Calibri" w:cs="Arial"/>
              </w:rPr>
            </w:pPr>
            <w:r w:rsidRPr="00C904D5">
              <w:rPr>
                <w:rFonts w:asciiTheme="minorHAnsi" w:eastAsia="Calibri" w:hAnsiTheme="minorHAnsi" w:cs="Arial"/>
                <w:sz w:val="22"/>
                <w:szCs w:val="22"/>
                <w:lang w:eastAsia="en-US"/>
              </w:rPr>
              <w:t>jednostki samorządu terytorialnego w</w:t>
            </w:r>
            <w:r>
              <w:rPr>
                <w:rFonts w:asciiTheme="minorHAnsi" w:eastAsia="Calibri" w:hAnsiTheme="minorHAnsi" w:cs="Arial"/>
                <w:sz w:val="22"/>
                <w:szCs w:val="22"/>
                <w:lang w:eastAsia="en-US"/>
              </w:rPr>
              <w:t> </w:t>
            </w:r>
            <w:r w:rsidRPr="00C904D5">
              <w:rPr>
                <w:rFonts w:asciiTheme="minorHAnsi" w:eastAsia="Calibri" w:hAnsiTheme="minorHAnsi" w:cs="Arial"/>
                <w:sz w:val="22"/>
                <w:szCs w:val="22"/>
                <w:lang w:eastAsia="en-US"/>
              </w:rPr>
              <w:t>zakresie instrumentu typu bon na innowacje;</w:t>
            </w:r>
          </w:p>
          <w:p w:rsidR="00EF5098" w:rsidRPr="00C904D5" w:rsidRDefault="00EF5098" w:rsidP="00EF5098">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IOB, w tym organizacje pozarządowe</w:t>
            </w:r>
            <w:r w:rsidRPr="00C904D5">
              <w:rPr>
                <w:sz w:val="22"/>
                <w:szCs w:val="22"/>
              </w:rPr>
              <w:t xml:space="preserve"> </w:t>
            </w:r>
            <w:r w:rsidRPr="00C904D5">
              <w:rPr>
                <w:rFonts w:ascii="Calibri" w:eastAsia="Calibri" w:hAnsi="Calibri" w:cs="Arial"/>
                <w:sz w:val="22"/>
                <w:szCs w:val="22"/>
              </w:rPr>
              <w:t>w</w:t>
            </w:r>
            <w:r>
              <w:rPr>
                <w:rFonts w:ascii="Calibri" w:eastAsia="Calibri" w:hAnsi="Calibri" w:cs="Arial"/>
                <w:sz w:val="22"/>
                <w:szCs w:val="22"/>
              </w:rPr>
              <w:t> </w:t>
            </w:r>
            <w:r w:rsidRPr="00C904D5">
              <w:rPr>
                <w:rFonts w:ascii="Calibri" w:eastAsia="Calibri" w:hAnsi="Calibri" w:cs="Arial"/>
                <w:sz w:val="22"/>
                <w:szCs w:val="22"/>
              </w:rPr>
              <w:t>zakresie instrumentu typu bon na innowacje</w:t>
            </w:r>
            <w:r w:rsidRPr="00C904D5">
              <w:rPr>
                <w:rFonts w:asciiTheme="minorHAnsi" w:eastAsia="Calibri" w:hAnsiTheme="minorHAnsi" w:cs="Arial"/>
                <w:sz w:val="22"/>
                <w:szCs w:val="22"/>
                <w:lang w:eastAsia="en-US"/>
              </w:rPr>
              <w:t>.</w:t>
            </w:r>
          </w:p>
          <w:p w:rsidR="00EF5098" w:rsidRPr="00C904D5" w:rsidRDefault="00EF5098" w:rsidP="00D349D7">
            <w:pPr>
              <w:spacing w:after="200" w:line="276" w:lineRule="auto"/>
              <w:contextualSpacing/>
              <w:rPr>
                <w:rFonts w:asciiTheme="minorHAnsi" w:eastAsia="Calibri" w:hAnsiTheme="minorHAnsi"/>
                <w:lang w:eastAsia="en-US"/>
              </w:rPr>
            </w:pPr>
          </w:p>
          <w:p w:rsidR="00D349D7" w:rsidRPr="00C904D5" w:rsidRDefault="00D349D7" w:rsidP="00D349D7">
            <w:pPr>
              <w:spacing w:after="200" w:line="276" w:lineRule="auto"/>
              <w:contextualSpacing/>
              <w:rPr>
                <w:rFonts w:asciiTheme="minorHAnsi" w:eastAsia="Calibri" w:hAnsiTheme="minorHAnsi"/>
                <w:lang w:eastAsia="en-US"/>
              </w:rPr>
            </w:pPr>
            <w:r w:rsidRPr="00C904D5">
              <w:rPr>
                <w:rFonts w:asciiTheme="minorHAnsi" w:eastAsia="Calibri" w:hAnsiTheme="minorHAnsi"/>
                <w:sz w:val="22"/>
                <w:szCs w:val="22"/>
                <w:lang w:eastAsia="en-US"/>
              </w:rPr>
              <w:t>Bezpośrednim odbiorcą wsparcia</w:t>
            </w:r>
            <w:r w:rsidR="00466857" w:rsidRPr="00C904D5">
              <w:rPr>
                <w:rFonts w:asciiTheme="minorHAnsi" w:eastAsia="Calibri" w:hAnsiTheme="minorHAnsi"/>
                <w:sz w:val="22"/>
                <w:szCs w:val="22"/>
                <w:lang w:eastAsia="en-US"/>
              </w:rPr>
              <w:t xml:space="preserve"> w </w:t>
            </w:r>
            <w:r w:rsidRPr="00C904D5">
              <w:rPr>
                <w:rFonts w:asciiTheme="minorHAnsi" w:eastAsia="Calibri" w:hAnsiTheme="minorHAnsi"/>
                <w:sz w:val="22"/>
                <w:szCs w:val="22"/>
                <w:lang w:eastAsia="en-US"/>
              </w:rPr>
              <w:t xml:space="preserve">tym </w:t>
            </w:r>
            <w:r w:rsidRPr="00C904D5">
              <w:rPr>
                <w:rFonts w:asciiTheme="minorHAnsi" w:eastAsia="Calibri" w:hAnsiTheme="minorHAnsi"/>
                <w:sz w:val="22"/>
                <w:szCs w:val="22"/>
                <w:lang w:eastAsia="en-US"/>
              </w:rPr>
              <w:lastRenderedPageBreak/>
              <w:t>schemacie będą MŚP.</w:t>
            </w:r>
          </w:p>
          <w:p w:rsidR="00D349D7" w:rsidRPr="00C904D5" w:rsidRDefault="00D349D7" w:rsidP="00D349D7">
            <w:pPr>
              <w:spacing w:after="200"/>
              <w:contextualSpacing/>
              <w:rPr>
                <w:rFonts w:ascii="Calibri" w:eastAsia="Calibri" w:hAnsi="Calibri" w:cs="Arial"/>
              </w:rPr>
            </w:pPr>
          </w:p>
          <w:p w:rsidR="00D349D7" w:rsidRPr="00C904D5" w:rsidRDefault="00634765" w:rsidP="00D349D7">
            <w:pPr>
              <w:spacing w:line="276" w:lineRule="auto"/>
              <w:contextualSpacing/>
              <w:rPr>
                <w:rFonts w:asciiTheme="minorHAnsi" w:eastAsia="Calibri" w:hAnsiTheme="minorHAnsi"/>
                <w:lang w:eastAsia="en-US"/>
              </w:rPr>
            </w:pPr>
            <w:r>
              <w:rPr>
                <w:rFonts w:ascii="Calibri" w:eastAsia="Calibri" w:hAnsi="Calibri"/>
                <w:b/>
                <w:sz w:val="22"/>
                <w:szCs w:val="22"/>
                <w:lang w:eastAsia="en-US"/>
              </w:rPr>
              <w:t>W zakresie projektów typu 1.2.D</w:t>
            </w:r>
            <w:r w:rsidR="00D349D7" w:rsidRPr="00C904D5">
              <w:rPr>
                <w:rFonts w:ascii="Calibri" w:eastAsia="Calibri" w:hAnsi="Calibri"/>
                <w:b/>
                <w:sz w:val="22"/>
                <w:szCs w:val="22"/>
                <w:lang w:eastAsia="en-US"/>
              </w:rPr>
              <w:t>:</w:t>
            </w:r>
          </w:p>
          <w:p w:rsidR="00D349D7" w:rsidRPr="00C904D5" w:rsidRDefault="00D349D7" w:rsidP="00A167A1">
            <w:pPr>
              <w:numPr>
                <w:ilvl w:val="0"/>
                <w:numId w:val="25"/>
              </w:numPr>
              <w:spacing w:after="200" w:line="276" w:lineRule="auto"/>
              <w:contextualSpacing/>
              <w:rPr>
                <w:rFonts w:asciiTheme="minorHAnsi" w:eastAsia="Calibri" w:hAnsiTheme="minorHAnsi"/>
                <w:lang w:eastAsia="en-US"/>
              </w:rPr>
            </w:pPr>
            <w:r w:rsidRPr="00C904D5">
              <w:rPr>
                <w:rFonts w:asciiTheme="minorHAnsi" w:eastAsia="Calibri" w:hAnsiTheme="minorHAnsi" w:cs="Arial"/>
                <w:sz w:val="22"/>
                <w:szCs w:val="22"/>
                <w:lang w:eastAsia="en-US"/>
              </w:rPr>
              <w:t>IOB,</w:t>
            </w:r>
            <w:r w:rsidR="00466857" w:rsidRPr="00C904D5">
              <w:rPr>
                <w:rFonts w:asciiTheme="minorHAnsi" w:eastAsia="Calibri" w:hAnsiTheme="minorHAnsi" w:cs="Arial"/>
                <w:sz w:val="22"/>
                <w:szCs w:val="22"/>
                <w:lang w:eastAsia="en-US"/>
              </w:rPr>
              <w:t xml:space="preserve"> w </w:t>
            </w:r>
            <w:r w:rsidR="00634765">
              <w:rPr>
                <w:rFonts w:asciiTheme="minorHAnsi" w:eastAsia="Calibri" w:hAnsiTheme="minorHAnsi" w:cs="Arial"/>
                <w:sz w:val="22"/>
                <w:szCs w:val="22"/>
                <w:lang w:eastAsia="en-US"/>
              </w:rPr>
              <w:t>tym organizacje pozarządowe.</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Dolnośląska Instytucja Pośrednicząca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110CB9" w:rsidP="00D349D7">
            <w:pPr>
              <w:spacing w:before="40" w:after="40"/>
              <w:rPr>
                <w:rFonts w:asciiTheme="minorHAnsi" w:hAnsiTheme="minorHAnsi" w:cs="Arial"/>
              </w:rPr>
            </w:pPr>
            <w:r w:rsidRPr="00C904D5">
              <w:rPr>
                <w:rFonts w:asciiTheme="minorHAnsi" w:hAnsiTheme="minorHAnsi" w:cs="Arial"/>
                <w:sz w:val="22"/>
                <w:szCs w:val="22"/>
              </w:rPr>
              <w:t xml:space="preserve">Dolnośląska Instytucja Pośrednicząca/ </w:t>
            </w:r>
            <w:r w:rsidR="00D349D7" w:rsidRPr="00C904D5">
              <w:rPr>
                <w:rFonts w:asciiTheme="minorHAnsi" w:hAnsiTheme="minorHAnsi" w:cs="Arial"/>
                <w:sz w:val="22"/>
                <w:szCs w:val="22"/>
              </w:rPr>
              <w:t>Związek ZIT Wrocławskiego Obszaru Funkcjonalnego</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tcBorders>
              <w:top w:val="single" w:sz="4" w:space="0" w:color="auto"/>
            </w:tcBorders>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hAnsiTheme="minorHAnsi" w:cs="Arial"/>
              </w:rPr>
            </w:pPr>
            <w:r w:rsidRPr="00C904D5">
              <w:rPr>
                <w:rFonts w:asciiTheme="minorHAnsi" w:hAnsiTheme="minorHAnsi" w:cs="Arial"/>
                <w:sz w:val="22"/>
                <w:szCs w:val="22"/>
              </w:rPr>
              <w:t>130 703 787 – region słabiej rozwinięty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114 703 787</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xml:space="preserve">16 000 000    </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34765">
            <w:pPr>
              <w:spacing w:before="40" w:after="40"/>
              <w:rPr>
                <w:rFonts w:asciiTheme="minorHAnsi" w:hAnsiTheme="minorHAnsi" w:cs="Arial"/>
              </w:rPr>
            </w:pP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ZIT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68698C" w:rsidP="00D349D7">
            <w:pPr>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ZIT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0C7ABD">
            <w:pPr>
              <w:spacing w:before="40" w:after="40"/>
              <w:rPr>
                <w:rFonts w:asciiTheme="minorHAnsi" w:hAnsiTheme="minorHAnsi" w:cs="Arial"/>
              </w:rPr>
            </w:pPr>
            <w:r w:rsidRPr="00C904D5">
              <w:rPr>
                <w:rFonts w:asciiTheme="minorHAnsi" w:hAnsiTheme="minorHAnsi" w:cs="Arial"/>
                <w:sz w:val="22"/>
                <w:szCs w:val="22"/>
              </w:rPr>
              <w:t xml:space="preserve">Związek ZIT </w:t>
            </w:r>
            <w:r w:rsidR="000C7ABD" w:rsidRPr="00C904D5">
              <w:rPr>
                <w:rFonts w:asciiTheme="minorHAnsi" w:hAnsiTheme="minorHAnsi" w:cs="Arial"/>
                <w:sz w:val="22"/>
                <w:szCs w:val="22"/>
              </w:rPr>
              <w:t>WROF</w:t>
            </w:r>
          </w:p>
        </w:tc>
      </w:tr>
      <w:tr w:rsidR="00D349D7" w:rsidRPr="00C904D5" w:rsidTr="00D349D7">
        <w:trPr>
          <w:cantSplit/>
          <w:trHeight w:val="402"/>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Tryb(y)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w:t>
            </w:r>
          </w:p>
        </w:tc>
      </w:tr>
      <w:tr w:rsidR="00D349D7" w:rsidRPr="00C904D5" w:rsidTr="00D349D7">
        <w:trPr>
          <w:cantSplit/>
          <w:trHeight w:val="408"/>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p>
        </w:tc>
      </w:tr>
      <w:tr w:rsidR="00D349D7" w:rsidRPr="00C904D5" w:rsidTr="00D349D7">
        <w:trPr>
          <w:cantSplit/>
          <w:trHeight w:val="413"/>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0B6111"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r w:rsidR="007B299D" w:rsidRPr="00C904D5">
              <w:rPr>
                <w:rFonts w:asciiTheme="minorHAnsi" w:hAnsiTheme="minorHAnsi" w:cs="Arial"/>
                <w:sz w:val="22"/>
                <w:szCs w:val="22"/>
              </w:rPr>
              <w:t xml:space="preserve"> i Związek ZIT WROF</w:t>
            </w:r>
          </w:p>
        </w:tc>
      </w:tr>
      <w:tr w:rsidR="00D349D7" w:rsidRPr="00C904D5" w:rsidDel="00FE3C38"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C904D5" w:rsidDel="00FE3C38" w:rsidRDefault="00C9567A" w:rsidP="00D349D7">
            <w:pPr>
              <w:spacing w:before="40" w:after="40"/>
              <w:rPr>
                <w:rFonts w:asciiTheme="minorHAnsi" w:hAnsiTheme="minorHAnsi" w:cs="Arial"/>
              </w:rPr>
            </w:pPr>
            <w:r w:rsidRPr="00C904D5">
              <w:rPr>
                <w:rFonts w:asciiTheme="minorHAnsi" w:hAnsiTheme="minorHAnsi" w:cs="Arial"/>
                <w:sz w:val="22"/>
                <w:szCs w:val="22"/>
              </w:rPr>
              <w:t>Zgodnie z załącznikiem nr 6</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r>
            <w:r w:rsidRPr="00C904D5">
              <w:rPr>
                <w:rFonts w:asciiTheme="minorHAnsi" w:hAnsiTheme="minorHAnsi" w:cs="Arial"/>
                <w:i/>
                <w:sz w:val="22"/>
                <w:szCs w:val="22"/>
              </w:rPr>
              <w:t>cross-financingu</w:t>
            </w:r>
            <w:r w:rsidRPr="00C904D5">
              <w:rPr>
                <w:rFonts w:asciiTheme="minorHAnsi" w:hAnsiTheme="minorHAnsi" w:cs="Arial"/>
                <w:sz w:val="22"/>
                <w:szCs w:val="22"/>
              </w:rPr>
              <w:t xml:space="preserv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634765">
            <w:pPr>
              <w:spacing w:line="276" w:lineRule="auto"/>
              <w:rPr>
                <w:rFonts w:ascii="Calibri" w:hAnsi="Calibri"/>
              </w:rPr>
            </w:pP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w:t>
            </w:r>
            <w:r w:rsidR="006A4C44" w:rsidRPr="00C904D5">
              <w:rPr>
                <w:rFonts w:ascii="Calibri" w:hAnsi="Calibri"/>
                <w:sz w:val="22"/>
                <w:szCs w:val="22"/>
              </w:rPr>
              <w:t xml:space="preserve"> </w:t>
            </w:r>
            <w:r w:rsidRPr="00C904D5">
              <w:rPr>
                <w:rFonts w:ascii="Calibri" w:hAnsi="Calibri"/>
                <w:sz w:val="22"/>
                <w:szCs w:val="22"/>
              </w:rPr>
              <w:t>aparatury badawczej – do 5% wydatków kwalifikowalnych.</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hAnsiTheme="minorHAnsi" w:cs="Arial"/>
                <w:sz w:val="22"/>
                <w:szCs w:val="22"/>
              </w:rPr>
              <w:t>jw.</w:t>
            </w:r>
          </w:p>
        </w:tc>
      </w:tr>
      <w:tr w:rsidR="00D349D7" w:rsidRPr="00C904D5" w:rsidTr="00D349D7">
        <w:trPr>
          <w:cantSplit/>
          <w:trHeight w:val="315"/>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Dopuszczalna maksymalna wartość zakupionych środków trwałych</w:t>
            </w:r>
            <w:r w:rsidRPr="00C904D5">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35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73"/>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6F1A4A" w:rsidRDefault="00233C34" w:rsidP="00A9101E">
            <w:pPr>
              <w:spacing w:before="40" w:after="40"/>
              <w:jc w:val="both"/>
              <w:rPr>
                <w:rFonts w:asciiTheme="minorHAnsi" w:hAnsiTheme="minorHAnsi" w:cs="Arial"/>
                <w:i/>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C904D5" w:rsidRDefault="00345EE5" w:rsidP="00345EE5">
            <w:pPr>
              <w:rPr>
                <w:rFonts w:asciiTheme="minorHAnsi" w:hAnsiTheme="minorHAnsi"/>
              </w:rPr>
            </w:pPr>
            <w:r w:rsidRPr="00C904D5">
              <w:rPr>
                <w:rFonts w:asciiTheme="minorHAnsi" w:hAnsiTheme="minorHAnsi"/>
                <w:sz w:val="22"/>
                <w:szCs w:val="22"/>
              </w:rPr>
              <w:t xml:space="preserve">Nie przewiduje się stosowania uproszczonych form rozliczania wydatków. </w:t>
            </w:r>
          </w:p>
          <w:p w:rsidR="00345EE5" w:rsidRPr="00C904D5" w:rsidRDefault="00345EE5" w:rsidP="00345EE5">
            <w:pPr>
              <w:rPr>
                <w:rFonts w:asciiTheme="minorHAnsi" w:hAnsiTheme="minorHAnsi"/>
              </w:rPr>
            </w:pPr>
            <w:r w:rsidRPr="00C904D5">
              <w:rPr>
                <w:rFonts w:asciiTheme="minorHAnsi" w:hAnsiTheme="minorHAnsi"/>
                <w:sz w:val="22"/>
                <w:szCs w:val="22"/>
              </w:rPr>
              <w:t>Wysokość zaliczek:</w:t>
            </w:r>
          </w:p>
          <w:p w:rsidR="00412801" w:rsidRPr="00412801" w:rsidRDefault="00345EE5" w:rsidP="00412801">
            <w:pPr>
              <w:numPr>
                <w:ilvl w:val="0"/>
                <w:numId w:val="250"/>
              </w:numPr>
              <w:spacing w:before="240" w:after="0" w:line="276" w:lineRule="auto"/>
              <w:jc w:val="both"/>
              <w:rPr>
                <w:rFonts w:asciiTheme="minorHAnsi" w:hAnsiTheme="minorHAnsi"/>
                <w:color w:val="000000"/>
              </w:rPr>
            </w:pPr>
            <w:r w:rsidRPr="00C904D5">
              <w:rPr>
                <w:rFonts w:asciiTheme="minorHAnsi" w:hAnsiTheme="minorHAnsi"/>
                <w:color w:val="000000"/>
                <w:sz w:val="22"/>
                <w:szCs w:val="22"/>
              </w:rPr>
              <w:t xml:space="preserve">do 40% przyznanej kwoty dofinansowania, </w:t>
            </w:r>
            <w:r w:rsidRPr="00C904D5">
              <w:rPr>
                <w:rFonts w:asciiTheme="minorHAnsi" w:hAnsiTheme="minorHAnsi"/>
                <w:sz w:val="22"/>
                <w:szCs w:val="22"/>
              </w:rPr>
              <w:t>wszyscy beneficjenci RPO WD otrzymujący dofinansowanie z EFRR, z zastrzeżenie</w:t>
            </w:r>
            <w:r w:rsidRPr="00C904D5">
              <w:rPr>
                <w:rFonts w:asciiTheme="minorHAnsi" w:hAnsiTheme="minorHAnsi"/>
                <w:color w:val="000000"/>
                <w:sz w:val="22"/>
                <w:szCs w:val="22"/>
              </w:rPr>
              <w:t>m pkt</w:t>
            </w:r>
            <w:r w:rsidR="00E91A0E">
              <w:rPr>
                <w:rFonts w:asciiTheme="minorHAnsi" w:hAnsiTheme="minorHAnsi"/>
                <w:color w:val="000000"/>
                <w:sz w:val="22"/>
                <w:szCs w:val="22"/>
              </w:rPr>
              <w:t> </w:t>
            </w:r>
            <w:r w:rsidRPr="00C904D5">
              <w:rPr>
                <w:rFonts w:asciiTheme="minorHAnsi" w:hAnsiTheme="minorHAnsi"/>
                <w:color w:val="000000"/>
                <w:sz w:val="22"/>
                <w:szCs w:val="22"/>
              </w:rPr>
              <w:t>2)</w:t>
            </w:r>
            <w:r w:rsidR="00412801">
              <w:rPr>
                <w:rFonts w:asciiTheme="minorHAnsi" w:hAnsiTheme="minorHAnsi"/>
                <w:color w:val="000000"/>
                <w:sz w:val="22"/>
                <w:szCs w:val="22"/>
              </w:rPr>
              <w:t xml:space="preserve"> i pkt 3),</w:t>
            </w:r>
          </w:p>
          <w:p w:rsidR="00412801" w:rsidRPr="00F9149C" w:rsidRDefault="00412801" w:rsidP="00412801">
            <w:pPr>
              <w:pStyle w:val="Akapitzlist"/>
              <w:numPr>
                <w:ilvl w:val="0"/>
                <w:numId w:val="250"/>
              </w:numPr>
              <w:tabs>
                <w:tab w:val="left" w:pos="426"/>
              </w:tabs>
              <w:spacing w:before="40" w:after="40" w:line="240" w:lineRule="auto"/>
              <w:jc w:val="both"/>
              <w:rPr>
                <w:rFonts w:cs="Arial"/>
                <w:color w:val="000000" w:themeColor="text1"/>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p>
          <w:p w:rsidR="00345EE5" w:rsidRPr="00412801" w:rsidRDefault="00345EE5" w:rsidP="00412801">
            <w:pPr>
              <w:numPr>
                <w:ilvl w:val="0"/>
                <w:numId w:val="250"/>
              </w:numPr>
              <w:spacing w:before="240" w:after="0" w:line="276" w:lineRule="auto"/>
              <w:jc w:val="both"/>
              <w:rPr>
                <w:rFonts w:asciiTheme="minorHAnsi" w:hAnsiTheme="minorHAnsi"/>
                <w:color w:val="000000"/>
              </w:rPr>
            </w:pPr>
            <w:r w:rsidRPr="00412801">
              <w:rPr>
                <w:rFonts w:asciiTheme="minorHAnsi" w:hAnsiTheme="minorHAnsi"/>
                <w:color w:val="000000"/>
                <w:sz w:val="22"/>
                <w:szCs w:val="22"/>
              </w:rPr>
              <w:t>do 100% przyznanej kwoty dofinansowania w</w:t>
            </w:r>
            <w:r w:rsidR="00634765" w:rsidRPr="00412801">
              <w:rPr>
                <w:rFonts w:asciiTheme="minorHAnsi" w:hAnsiTheme="minorHAnsi"/>
                <w:color w:val="000000"/>
                <w:sz w:val="22"/>
                <w:szCs w:val="22"/>
              </w:rPr>
              <w:t> </w:t>
            </w:r>
            <w:r w:rsidRPr="00412801">
              <w:rPr>
                <w:rFonts w:asciiTheme="minorHAnsi" w:hAnsiTheme="minorHAnsi"/>
                <w:color w:val="000000"/>
                <w:sz w:val="22"/>
                <w:szCs w:val="22"/>
              </w:rPr>
              <w:t xml:space="preserve">przypadku realizacji projektu przez: </w:t>
            </w:r>
          </w:p>
          <w:p w:rsidR="00B105F4" w:rsidRPr="00412801" w:rsidRDefault="00345EE5" w:rsidP="002E7D5E">
            <w:pPr>
              <w:pStyle w:val="Akapitzlist"/>
              <w:numPr>
                <w:ilvl w:val="0"/>
                <w:numId w:val="297"/>
              </w:numPr>
              <w:spacing w:after="0"/>
              <w:jc w:val="both"/>
              <w:rPr>
                <w:color w:val="000000"/>
              </w:rPr>
            </w:pPr>
            <w:r w:rsidRPr="00412801">
              <w:rPr>
                <w:color w:val="000000"/>
              </w:rPr>
              <w:t xml:space="preserve">Województwo Dolnośląskie (dotyczy projektu </w:t>
            </w:r>
            <w:r w:rsidR="00634765" w:rsidRPr="00412801">
              <w:rPr>
                <w:color w:val="000000"/>
              </w:rPr>
              <w:t>własnego i realizacji zadania z </w:t>
            </w:r>
            <w:r w:rsidRPr="00412801">
              <w:rPr>
                <w:color w:val="000000"/>
              </w:rPr>
              <w:t>zakresu administracji rządowej, określonego przepisami prawa)</w:t>
            </w:r>
            <w:r w:rsidR="002267A7" w:rsidRPr="00412801">
              <w:rPr>
                <w:color w:val="000000"/>
              </w:rPr>
              <w:t xml:space="preserve"> - </w:t>
            </w:r>
            <w:r w:rsidR="002267A7" w:rsidRPr="00412801">
              <w:rPr>
                <w:rFonts w:eastAsia="Calibri" w:cs="Arial"/>
              </w:rPr>
              <w:t>w zakresie instrumentu typu bon na innowacje</w:t>
            </w:r>
          </w:p>
          <w:p w:rsidR="00345EE5" w:rsidRPr="00412801" w:rsidRDefault="007B299D" w:rsidP="002E7D5E">
            <w:pPr>
              <w:pStyle w:val="Akapitzlist"/>
              <w:numPr>
                <w:ilvl w:val="0"/>
                <w:numId w:val="297"/>
              </w:numPr>
              <w:spacing w:after="0"/>
              <w:jc w:val="both"/>
              <w:rPr>
                <w:color w:val="000000"/>
              </w:rPr>
            </w:pPr>
            <w:r w:rsidRPr="00412801">
              <w:rPr>
                <w:color w:val="000000"/>
              </w:rPr>
              <w:t>p</w:t>
            </w:r>
            <w:r w:rsidR="00345EE5" w:rsidRPr="00412801">
              <w:rPr>
                <w:color w:val="000000"/>
              </w:rPr>
              <w:t>odmiot, dla którego Województwo Dolnośląskie jest organem założycielskim</w:t>
            </w:r>
            <w:r w:rsidR="00AA1954" w:rsidRPr="00412801">
              <w:rPr>
                <w:rFonts w:cs="Arial"/>
              </w:rPr>
              <w:t>, organizatorem lub współorganizatorem,</w:t>
            </w:r>
            <w:r w:rsidR="00345EE5" w:rsidRPr="00412801">
              <w:rPr>
                <w:color w:val="000000"/>
              </w:rPr>
              <w:t xml:space="preserve"> lub w którym posiada udziały bądź akcje, pod warunkiem że projekt nie jest objęty pomocą publiczną,</w:t>
            </w:r>
          </w:p>
          <w:p w:rsidR="00D349D7" w:rsidRPr="00C904D5" w:rsidRDefault="007B299D" w:rsidP="002E7D5E">
            <w:pPr>
              <w:pStyle w:val="Akapitzlist"/>
              <w:numPr>
                <w:ilvl w:val="0"/>
                <w:numId w:val="297"/>
              </w:numPr>
              <w:spacing w:after="0"/>
              <w:contextualSpacing w:val="0"/>
              <w:rPr>
                <w:rFonts w:cs="Arial"/>
              </w:rPr>
            </w:pPr>
            <w:r w:rsidRPr="00C904D5">
              <w:t>p</w:t>
            </w:r>
            <w:r w:rsidR="00345EE5" w:rsidRPr="00C904D5">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 xml:space="preserve">Pomoc publiczna </w:t>
            </w:r>
            <w:r w:rsidRPr="00C904D5">
              <w:rPr>
                <w:rFonts w:asciiTheme="minorHAnsi" w:hAnsiTheme="minorHAnsi" w:cs="Arial"/>
                <w:sz w:val="22"/>
                <w:szCs w:val="22"/>
              </w:rPr>
              <w:br/>
              <w:t xml:space="preserve">i pomoc </w:t>
            </w:r>
            <w:r w:rsidRPr="00C904D5">
              <w:rPr>
                <w:rFonts w:asciiTheme="minorHAnsi" w:hAnsiTheme="minorHAnsi" w:cs="Arial"/>
                <w:i/>
                <w:sz w:val="22"/>
                <w:szCs w:val="22"/>
              </w:rPr>
              <w:t>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przeznaczenie pomocy, unijna lub krajowa podstawa prawna)</w:t>
            </w:r>
            <w:r w:rsidRPr="00C904D5">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w:t>
            </w:r>
            <w:r w:rsidR="00B0457A">
              <w:rPr>
                <w:rFonts w:asciiTheme="minorHAnsi" w:hAnsiTheme="minorHAnsi" w:cs="Arial"/>
                <w:sz w:val="22"/>
                <w:szCs w:val="22"/>
              </w:rPr>
              <w:t xml:space="preserve"> </w:t>
            </w:r>
            <w:r w:rsidR="00A74C6A">
              <w:rPr>
                <w:rFonts w:asciiTheme="minorHAnsi" w:hAnsiTheme="minorHAnsi" w:cs="Arial"/>
                <w:sz w:val="22"/>
                <w:szCs w:val="22"/>
              </w:rPr>
              <w:t>unijnego</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D349D7" w:rsidRPr="00C904D5" w:rsidRDefault="00D349D7" w:rsidP="00D349D7">
            <w:pPr>
              <w:spacing w:before="40" w:after="40"/>
              <w:rPr>
                <w:rFonts w:asciiTheme="minorHAnsi" w:hAnsiTheme="minorHAnsi" w:cs="Arial"/>
              </w:rPr>
            </w:pPr>
          </w:p>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rozporządzenie Komisji (UE) nr 651/2014</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dn. 17 czerwca 2014. uznające niektóre rodzaje pomocy za zgodne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rynkiem wewnętrznym</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zastosowaniu art. 107</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108 Traktatu [GBER]:</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14 Regionalna pomoc inwestycyjna,</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18 Pomoc na usługi doradcze na rzecz MŚP;</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25 Pomoc na projekty badawczo-rozwojowe,</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26 Pomoc inwestycyjna na infrastrukturę badawczą</w:t>
            </w:r>
            <w:r w:rsidRPr="00C904D5">
              <w:t>,</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28 Pomoc dla MŚP na wspieranie innowacyjności</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56 Pomoc inwestycyjn</w:t>
            </w:r>
            <w:r w:rsidR="00634765">
              <w:rPr>
                <w:rFonts w:cs="Arial"/>
              </w:rPr>
              <w:t>a na infrastrukturę lokalną.</w:t>
            </w:r>
          </w:p>
          <w:p w:rsidR="00D349D7" w:rsidRPr="00C904D5" w:rsidRDefault="00D349D7" w:rsidP="00D349D7">
            <w:pPr>
              <w:spacing w:before="40" w:after="40"/>
              <w:rPr>
                <w:rFonts w:cs="Arial"/>
              </w:rPr>
            </w:pPr>
          </w:p>
          <w:p w:rsidR="004E5205" w:rsidRPr="00C904D5" w:rsidRDefault="00D349D7" w:rsidP="00C9567A">
            <w:pPr>
              <w:spacing w:before="40" w:after="40"/>
              <w:rPr>
                <w:rFonts w:ascii="Calibri" w:eastAsia="Calibri" w:hAnsi="Calibri"/>
                <w:lang w:eastAsia="en-US"/>
              </w:rPr>
            </w:pPr>
            <w:r w:rsidRPr="00C904D5">
              <w:rPr>
                <w:rFonts w:asciiTheme="minorHAnsi" w:hAnsiTheme="minorHAnsi" w:cs="Arial"/>
                <w:sz w:val="22"/>
                <w:szCs w:val="22"/>
              </w:rPr>
              <w:t xml:space="preserve">- </w:t>
            </w:r>
            <w:r w:rsidR="003526B0"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904D5">
              <w:rPr>
                <w:rFonts w:asciiTheme="minorHAnsi" w:hAnsiTheme="minorHAnsi"/>
                <w:i/>
                <w:sz w:val="22"/>
                <w:szCs w:val="22"/>
              </w:rPr>
              <w:t>de minimis</w:t>
            </w:r>
            <w:r w:rsidR="00D473AD" w:rsidRPr="00C904D5">
              <w:rPr>
                <w:rFonts w:asciiTheme="minorHAnsi" w:hAnsiTheme="minorHAnsi" w:cs="Arial"/>
                <w:sz w:val="22"/>
                <w:szCs w:val="22"/>
              </w:rPr>
              <w:t>.</w:t>
            </w:r>
            <w:r w:rsidRPr="00C904D5">
              <w:rPr>
                <w:rFonts w:asciiTheme="minorHAnsi" w:hAnsiTheme="minorHAnsi" w:cs="Arial"/>
                <w:sz w:val="22"/>
                <w:szCs w:val="22"/>
              </w:rPr>
              <w:t xml:space="preserve"> </w:t>
            </w:r>
          </w:p>
          <w:p w:rsidR="004E5205" w:rsidRPr="00C904D5" w:rsidRDefault="004E5205" w:rsidP="00E457B6">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D349D7" w:rsidRPr="00C904D5" w:rsidTr="00D349D7">
        <w:trPr>
          <w:cantSplit/>
          <w:trHeight w:val="336"/>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56"/>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089"/>
        </w:trPr>
        <w:tc>
          <w:tcPr>
            <w:tcW w:w="1387" w:type="pct"/>
            <w:vMerge w:val="restart"/>
            <w:tcBorders>
              <w:top w:val="single" w:sz="4" w:space="0" w:color="auto"/>
            </w:tcBorders>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eastAsiaTheme="minorHAnsi" w:hAnsiTheme="minorHAnsi" w:cstheme="minorHAnsi"/>
                <w:lang w:eastAsia="en-US"/>
              </w:rPr>
            </w:pPr>
            <w:r w:rsidRPr="00C904D5">
              <w:rPr>
                <w:rFonts w:asciiTheme="minorHAnsi" w:eastAsiaTheme="minorHAnsi" w:hAnsiTheme="minorHAnsi" w:cstheme="minorHAnsi"/>
                <w:bCs/>
                <w:sz w:val="22"/>
                <w:szCs w:val="22"/>
                <w:lang w:eastAsia="en-US"/>
              </w:rPr>
              <w:t xml:space="preserve">W przypadku projektów nieobjętych pomocą publiczną: </w:t>
            </w:r>
            <w:r w:rsidRPr="00C904D5">
              <w:rPr>
                <w:rFonts w:asciiTheme="minorHAnsi" w:eastAsiaTheme="minorHAnsi" w:hAnsiTheme="minorHAnsi" w:cstheme="minorHAnsi"/>
                <w:sz w:val="22"/>
                <w:szCs w:val="22"/>
                <w:lang w:eastAsia="en-US"/>
              </w:rPr>
              <w:t xml:space="preserve">85%. </w:t>
            </w:r>
          </w:p>
          <w:p w:rsidR="006A4C44" w:rsidRPr="00C904D5" w:rsidRDefault="006A4C44" w:rsidP="006A4C44">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objętych pomocą publiczną: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w:t>
            </w:r>
            <w:r w:rsidRPr="00C904D5">
              <w:rPr>
                <w:rFonts w:asciiTheme="minorHAnsi" w:hAnsiTheme="minorHAnsi" w:cs="Arial"/>
                <w:sz w:val="22"/>
                <w:szCs w:val="22"/>
              </w:rPr>
              <w:lastRenderedPageBreak/>
              <w:t xml:space="preserve">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sz w:val="22"/>
                <w:szCs w:val="22"/>
              </w:rPr>
              <w:lastRenderedPageBreak/>
              <w:t>Działanie nr 1.2</w:t>
            </w:r>
          </w:p>
        </w:tc>
        <w:tc>
          <w:tcPr>
            <w:tcW w:w="2376" w:type="pct"/>
            <w:tcBorders>
              <w:top w:val="single" w:sz="4" w:space="0" w:color="auto"/>
              <w:left w:val="dotted" w:sz="4" w:space="0" w:color="auto"/>
            </w:tcBorders>
            <w:shd w:val="clear" w:color="auto" w:fill="auto"/>
            <w:vAlign w:val="center"/>
          </w:tcPr>
          <w:p w:rsidR="006A4C44" w:rsidRPr="00C904D5" w:rsidRDefault="00C91229" w:rsidP="00634765">
            <w:pPr>
              <w:spacing w:before="40" w:after="40"/>
              <w:jc w:val="both"/>
              <w:rPr>
                <w:rFonts w:asciiTheme="minorHAnsi" w:hAnsiTheme="minorHAnsi" w:cs="Arial"/>
              </w:rPr>
            </w:pPr>
            <w:r w:rsidRPr="00C904D5">
              <w:rPr>
                <w:rFonts w:asciiTheme="minorHAnsi" w:hAnsiTheme="minorHAnsi" w:cs="Arial"/>
                <w:sz w:val="22"/>
                <w:szCs w:val="22"/>
              </w:rPr>
              <w:t>85% lub poziom wynikający z luki w</w:t>
            </w:r>
            <w:r w:rsidR="00634765">
              <w:rPr>
                <w:rFonts w:asciiTheme="minorHAnsi" w:hAnsiTheme="minorHAnsi" w:cs="Arial"/>
                <w:sz w:val="22"/>
                <w:szCs w:val="22"/>
              </w:rPr>
              <w:t> </w:t>
            </w:r>
            <w:r w:rsidRPr="00C904D5">
              <w:rPr>
                <w:rFonts w:asciiTheme="minorHAnsi" w:hAnsiTheme="minorHAnsi" w:cs="Arial"/>
                <w:sz w:val="22"/>
                <w:szCs w:val="22"/>
              </w:rPr>
              <w:t>finansowaniu lub zgodnie z zasadami udzielania pomocy publicznej.</w:t>
            </w:r>
          </w:p>
        </w:tc>
      </w:tr>
      <w:tr w:rsidR="00D349D7" w:rsidRPr="00C904D5" w:rsidTr="00D349D7">
        <w:trPr>
          <w:cantSplit/>
          <w:trHeight w:val="366"/>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414"/>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341"/>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 xml:space="preserve">W przypadku projektów nieobjętych pomocą publiczną: 15%. </w:t>
            </w:r>
          </w:p>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W przypadku projektów objętych pomocą publiczną: zgodnie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dotyczącego zasad udzielania tej pomocy, obowiązującymi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eastAsiaTheme="minorHAnsi" w:hAnsiTheme="minorHAnsi" w:cstheme="minorHAnsi"/>
                <w:sz w:val="22"/>
                <w:szCs w:val="22"/>
                <w:lang w:eastAsia="en-US"/>
              </w:rPr>
              <w:t>jw.</w:t>
            </w:r>
          </w:p>
        </w:tc>
      </w:tr>
      <w:tr w:rsidR="006A4C44" w:rsidRPr="00C904D5" w:rsidTr="00634765">
        <w:trPr>
          <w:cantSplit/>
          <w:trHeight w:val="5744"/>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Pr="00C904D5">
              <w:rPr>
                <w:rFonts w:asciiTheme="minorHAnsi" w:hAnsiTheme="minorHAnsi" w:cs="Arial"/>
                <w:sz w:val="22"/>
                <w:szCs w:val="22"/>
              </w:rPr>
              <w:br/>
              <w:t>i maksymalna wartość projektu (PLN)</w:t>
            </w:r>
          </w:p>
          <w:p w:rsidR="006A4C44" w:rsidRPr="00C904D5" w:rsidRDefault="006A4C44" w:rsidP="00D349D7">
            <w:pPr>
              <w:suppressAutoHyphens/>
              <w:spacing w:before="40" w:after="40"/>
              <w:ind w:left="360"/>
              <w:rPr>
                <w:rFonts w:asciiTheme="minorHAnsi" w:hAnsiTheme="minorHAnsi" w:cs="Arial"/>
              </w:rPr>
            </w:pPr>
            <w:r w:rsidRPr="00C904D5">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Default="00D90634" w:rsidP="0043711D">
            <w:pPr>
              <w:spacing w:before="40" w:after="40"/>
              <w:jc w:val="both"/>
              <w:rPr>
                <w:rFonts w:ascii="Calibri" w:hAnsi="Calibri"/>
              </w:rPr>
            </w:pPr>
            <w:r w:rsidRPr="00D90634">
              <w:rPr>
                <w:rFonts w:ascii="Calibri" w:hAnsi="Calibri"/>
                <w:sz w:val="22"/>
                <w:szCs w:val="22"/>
              </w:rPr>
              <w:t>Maksymalna całkowita wartość projektu</w:t>
            </w:r>
            <w:r>
              <w:rPr>
                <w:rFonts w:ascii="Calibri" w:hAnsi="Calibri"/>
                <w:sz w:val="22"/>
                <w:szCs w:val="22"/>
              </w:rPr>
              <w:t>:</w:t>
            </w:r>
          </w:p>
          <w:p w:rsidR="006A4C44" w:rsidRPr="00C904D5" w:rsidRDefault="006A4C44" w:rsidP="0043711D">
            <w:pPr>
              <w:spacing w:before="40" w:after="40"/>
              <w:jc w:val="both"/>
              <w:rPr>
                <w:rFonts w:ascii="Calibri" w:hAnsi="Calibri"/>
              </w:rPr>
            </w:pPr>
            <w:r w:rsidRPr="00C904D5">
              <w:rPr>
                <w:rFonts w:ascii="Calibri" w:hAnsi="Calibri"/>
                <w:sz w:val="22"/>
                <w:szCs w:val="22"/>
              </w:rPr>
              <w:t>-</w:t>
            </w:r>
            <w:r w:rsidR="00466857" w:rsidRPr="00C904D5">
              <w:rPr>
                <w:rFonts w:ascii="Calibri" w:hAnsi="Calibri"/>
                <w:sz w:val="22"/>
                <w:szCs w:val="22"/>
              </w:rPr>
              <w:t xml:space="preserve"> </w:t>
            </w:r>
            <w:r w:rsidR="00AA2897">
              <w:rPr>
                <w:rFonts w:ascii="Calibri" w:hAnsi="Calibri"/>
                <w:sz w:val="22"/>
                <w:szCs w:val="22"/>
              </w:rPr>
              <w:t xml:space="preserve">schemat 1.2 B - </w:t>
            </w:r>
            <w:r w:rsidR="00466857" w:rsidRPr="00C904D5">
              <w:rPr>
                <w:rFonts w:ascii="Calibri" w:hAnsi="Calibri"/>
                <w:sz w:val="22"/>
                <w:szCs w:val="22"/>
              </w:rPr>
              <w:t>w </w:t>
            </w:r>
            <w:r w:rsidRPr="00C904D5">
              <w:rPr>
                <w:rFonts w:ascii="Calibri" w:hAnsi="Calibri"/>
                <w:sz w:val="22"/>
                <w:szCs w:val="22"/>
              </w:rPr>
              <w:t>przypadku projektów dotyczących tworzenia</w:t>
            </w:r>
            <w:r w:rsidR="00466857" w:rsidRPr="00C904D5">
              <w:rPr>
                <w:rFonts w:ascii="Calibri" w:hAnsi="Calibri"/>
                <w:sz w:val="22"/>
                <w:szCs w:val="22"/>
              </w:rPr>
              <w:t xml:space="preserve"> i </w:t>
            </w:r>
            <w:r w:rsidRPr="00C904D5">
              <w:rPr>
                <w:rFonts w:ascii="Calibri" w:hAnsi="Calibri"/>
                <w:sz w:val="22"/>
                <w:szCs w:val="22"/>
              </w:rPr>
              <w:t xml:space="preserve">rozwoju infrastruktury B+R przedsiębiorstw – do 25 mln wartości projektu </w:t>
            </w:r>
            <w:r w:rsidR="00C14299" w:rsidRPr="00C904D5">
              <w:rPr>
                <w:sz w:val="22"/>
                <w:szCs w:val="22"/>
              </w:rPr>
              <w:t>(</w:t>
            </w:r>
            <w:r w:rsidR="00C14299" w:rsidRPr="00C904D5">
              <w:rPr>
                <w:rFonts w:ascii="Calibri" w:hAnsi="Calibri"/>
                <w:b/>
                <w:sz w:val="22"/>
                <w:szCs w:val="22"/>
              </w:rPr>
              <w:t>kwota może ulec zmianie po uzgodnieniach dot. koordynacji interwencji z poziomu krajowego i</w:t>
            </w:r>
            <w:r w:rsidR="00634765">
              <w:rPr>
                <w:rFonts w:ascii="Calibri" w:hAnsi="Calibri"/>
                <w:b/>
                <w:sz w:val="22"/>
                <w:szCs w:val="22"/>
              </w:rPr>
              <w:t> </w:t>
            </w:r>
            <w:r w:rsidR="00C14299" w:rsidRPr="00C904D5">
              <w:rPr>
                <w:rFonts w:ascii="Calibri" w:hAnsi="Calibri"/>
                <w:b/>
                <w:sz w:val="22"/>
                <w:szCs w:val="22"/>
              </w:rPr>
              <w:t>regionalnego)</w:t>
            </w:r>
            <w:r w:rsidRPr="00C904D5">
              <w:rPr>
                <w:rFonts w:ascii="Calibri" w:hAnsi="Calibri"/>
                <w:sz w:val="22"/>
                <w:szCs w:val="22"/>
              </w:rPr>
              <w:t>;</w:t>
            </w:r>
          </w:p>
          <w:p w:rsidR="006A4C44" w:rsidRPr="00C904D5" w:rsidRDefault="006A4C44" w:rsidP="0043711D">
            <w:pPr>
              <w:spacing w:before="40" w:after="40"/>
              <w:jc w:val="both"/>
              <w:rPr>
                <w:rFonts w:ascii="Calibri" w:hAnsi="Calibri"/>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AA2897">
              <w:t xml:space="preserve"> </w:t>
            </w:r>
            <w:r w:rsidR="00AA2897" w:rsidRPr="00AA2897">
              <w:rPr>
                <w:rFonts w:asciiTheme="minorHAnsi" w:hAnsiTheme="minorHAnsi" w:cs="Arial"/>
                <w:sz w:val="22"/>
                <w:szCs w:val="22"/>
              </w:rPr>
              <w:t xml:space="preserve">schemat 1.2 </w:t>
            </w:r>
            <w:r w:rsidR="00AA2897">
              <w:rPr>
                <w:rFonts w:asciiTheme="minorHAnsi" w:hAnsiTheme="minorHAnsi" w:cs="Arial"/>
                <w:sz w:val="22"/>
                <w:szCs w:val="22"/>
              </w:rPr>
              <w:t xml:space="preserve">A -  </w:t>
            </w:r>
            <w:r w:rsidR="00466857" w:rsidRPr="00C904D5">
              <w:rPr>
                <w:rFonts w:asciiTheme="minorHAnsi" w:hAnsiTheme="minorHAnsi" w:cs="Arial"/>
                <w:sz w:val="22"/>
                <w:szCs w:val="22"/>
              </w:rPr>
              <w:t xml:space="preserve"> w </w:t>
            </w:r>
            <w:r w:rsidRPr="00C904D5">
              <w:rPr>
                <w:rFonts w:ascii="Calibri" w:hAnsi="Calibri"/>
                <w:sz w:val="22"/>
                <w:szCs w:val="22"/>
              </w:rPr>
              <w:t xml:space="preserve">przypadku projektów dotyczących prowadzenie prac B+R </w:t>
            </w:r>
            <w:r w:rsidRPr="00C904D5">
              <w:rPr>
                <w:rFonts w:asciiTheme="minorHAnsi" w:hAnsiTheme="minorHAnsi" w:cs="Arial"/>
                <w:sz w:val="22"/>
                <w:szCs w:val="22"/>
              </w:rPr>
              <w:t>– do 5 mln wartości projektu</w:t>
            </w:r>
            <w:r w:rsidR="0043711D">
              <w:rPr>
                <w:rFonts w:asciiTheme="minorHAnsi" w:hAnsiTheme="minorHAnsi" w:cs="Arial"/>
                <w:sz w:val="22"/>
                <w:szCs w:val="22"/>
              </w:rPr>
              <w:t xml:space="preserve"> </w:t>
            </w:r>
            <w:r w:rsidR="00C14299" w:rsidRPr="00C904D5">
              <w:rPr>
                <w:rFonts w:asciiTheme="minorHAnsi" w:hAnsiTheme="minorHAnsi" w:cs="Arial"/>
                <w:b/>
                <w:sz w:val="22"/>
                <w:szCs w:val="22"/>
              </w:rPr>
              <w:t>(kwota może ulec zmianie po uzgodnieniach dot. koordynacji interwencji z</w:t>
            </w:r>
            <w:r w:rsidR="00634765">
              <w:rPr>
                <w:rFonts w:asciiTheme="minorHAnsi" w:hAnsiTheme="minorHAnsi" w:cs="Arial"/>
                <w:b/>
                <w:sz w:val="22"/>
                <w:szCs w:val="22"/>
              </w:rPr>
              <w:t> </w:t>
            </w:r>
            <w:r w:rsidR="00C14299" w:rsidRPr="00C904D5">
              <w:rPr>
                <w:rFonts w:asciiTheme="minorHAnsi" w:hAnsiTheme="minorHAnsi" w:cs="Arial"/>
                <w:b/>
                <w:sz w:val="22"/>
                <w:szCs w:val="22"/>
              </w:rPr>
              <w:t>poziomu krajowego i regionalnego)</w:t>
            </w:r>
            <w:r w:rsidRPr="00C904D5">
              <w:rPr>
                <w:rFonts w:asciiTheme="minorHAnsi" w:hAnsiTheme="minorHAnsi" w:cs="Arial"/>
                <w:sz w:val="22"/>
                <w:szCs w:val="22"/>
              </w:rPr>
              <w:t>;</w:t>
            </w:r>
          </w:p>
          <w:p w:rsidR="006A4C44" w:rsidRPr="00C904D5" w:rsidRDefault="006A4C44" w:rsidP="0043711D">
            <w:pPr>
              <w:spacing w:before="40" w:after="40"/>
              <w:jc w:val="both"/>
              <w:rPr>
                <w:rFonts w:cs="Arial"/>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466857" w:rsidRPr="00C904D5">
              <w:rPr>
                <w:rFonts w:asciiTheme="minorHAnsi" w:hAnsiTheme="minorHAnsi" w:cs="Arial"/>
                <w:sz w:val="22"/>
                <w:szCs w:val="22"/>
              </w:rPr>
              <w:t xml:space="preserve"> </w:t>
            </w:r>
            <w:r w:rsidR="00AA2897" w:rsidRPr="00AA2897">
              <w:rPr>
                <w:rFonts w:asciiTheme="minorHAnsi" w:hAnsiTheme="minorHAnsi" w:cs="Arial"/>
                <w:sz w:val="22"/>
                <w:szCs w:val="22"/>
              </w:rPr>
              <w:t xml:space="preserve">schemat </w:t>
            </w:r>
            <w:r w:rsidR="00AA2897">
              <w:rPr>
                <w:rFonts w:asciiTheme="minorHAnsi" w:hAnsiTheme="minorHAnsi" w:cs="Arial"/>
                <w:sz w:val="22"/>
                <w:szCs w:val="22"/>
              </w:rPr>
              <w:t>1.2 C</w:t>
            </w:r>
            <w:r w:rsidR="00AA2897" w:rsidRPr="00AA2897">
              <w:rPr>
                <w:rFonts w:asciiTheme="minorHAnsi" w:hAnsiTheme="minorHAnsi" w:cs="Arial"/>
                <w:sz w:val="22"/>
                <w:szCs w:val="22"/>
              </w:rPr>
              <w:t>a</w:t>
            </w:r>
            <w:r w:rsidR="00AA2897">
              <w:rPr>
                <w:rFonts w:asciiTheme="minorHAnsi" w:hAnsiTheme="minorHAnsi" w:cs="Arial"/>
                <w:sz w:val="22"/>
                <w:szCs w:val="22"/>
              </w:rPr>
              <w:t xml:space="preserve"> - </w:t>
            </w:r>
            <w:r w:rsidR="00466857" w:rsidRPr="00C904D5">
              <w:rPr>
                <w:rFonts w:asciiTheme="minorHAnsi" w:hAnsiTheme="minorHAnsi" w:cs="Arial"/>
                <w:sz w:val="22"/>
                <w:szCs w:val="22"/>
              </w:rPr>
              <w:t>w </w:t>
            </w:r>
            <w:r w:rsidRPr="00C904D5">
              <w:rPr>
                <w:rFonts w:asciiTheme="minorHAnsi" w:hAnsiTheme="minorHAnsi" w:cs="Arial"/>
                <w:sz w:val="22"/>
                <w:szCs w:val="22"/>
              </w:rPr>
              <w:t>przypadku projektów dotyczących usług na rzecz MŚP świadczonych przez IOB – do 100</w:t>
            </w:r>
            <w:r w:rsidR="00634765">
              <w:rPr>
                <w:rFonts w:asciiTheme="minorHAnsi" w:hAnsiTheme="minorHAnsi" w:cs="Arial"/>
                <w:sz w:val="22"/>
                <w:szCs w:val="22"/>
              </w:rPr>
              <w:t> </w:t>
            </w:r>
            <w:r w:rsidRPr="00C904D5">
              <w:rPr>
                <w:rFonts w:asciiTheme="minorHAnsi" w:hAnsiTheme="minorHAnsi" w:cs="Arial"/>
                <w:sz w:val="22"/>
                <w:szCs w:val="22"/>
              </w:rPr>
              <w:t>tys.</w:t>
            </w:r>
            <w:r w:rsidR="00634765">
              <w:rPr>
                <w:rFonts w:asciiTheme="minorHAnsi" w:hAnsiTheme="minorHAnsi" w:cs="Arial"/>
                <w:sz w:val="22"/>
                <w:szCs w:val="22"/>
              </w:rPr>
              <w:t> </w:t>
            </w:r>
            <w:r w:rsidRPr="00C904D5">
              <w:rPr>
                <w:rFonts w:asciiTheme="minorHAnsi" w:hAnsiTheme="minorHAnsi" w:cs="Arial"/>
                <w:sz w:val="22"/>
                <w:szCs w:val="22"/>
              </w:rPr>
              <w:t xml:space="preserve">PLN na jednego przedsiębiorcę; </w:t>
            </w:r>
          </w:p>
          <w:p w:rsidR="006A4C44" w:rsidRPr="00C904D5" w:rsidRDefault="006A4C44" w:rsidP="0043711D">
            <w:pPr>
              <w:spacing w:before="40" w:after="40"/>
              <w:jc w:val="both"/>
              <w:rPr>
                <w:rFonts w:asciiTheme="minorHAnsi" w:hAnsiTheme="minorHAnsi" w:cs="Arial"/>
              </w:rPr>
            </w:pPr>
          </w:p>
          <w:p w:rsidR="006A4C44" w:rsidRDefault="006A4C44" w:rsidP="00AA2897">
            <w:pPr>
              <w:spacing w:before="40" w:after="40"/>
              <w:jc w:val="both"/>
              <w:rPr>
                <w:rFonts w:asciiTheme="minorHAnsi" w:hAnsiTheme="minorHAnsi" w:cs="Arial"/>
              </w:rPr>
            </w:pPr>
            <w:r w:rsidRPr="00C904D5">
              <w:rPr>
                <w:rFonts w:asciiTheme="minorHAnsi" w:hAnsiTheme="minorHAnsi" w:cs="Arial"/>
                <w:sz w:val="22"/>
                <w:szCs w:val="22"/>
              </w:rPr>
              <w:t>-</w:t>
            </w:r>
            <w:r w:rsidR="00AA2897">
              <w:rPr>
                <w:rFonts w:asciiTheme="minorHAnsi" w:hAnsiTheme="minorHAnsi" w:cs="Arial"/>
                <w:sz w:val="22"/>
                <w:szCs w:val="22"/>
              </w:rPr>
              <w:t xml:space="preserve"> </w:t>
            </w:r>
            <w:r w:rsidR="00AA2897" w:rsidRPr="00AA2897">
              <w:rPr>
                <w:rFonts w:asciiTheme="minorHAnsi" w:hAnsiTheme="minorHAnsi" w:cs="Arial"/>
                <w:sz w:val="22"/>
                <w:szCs w:val="22"/>
              </w:rPr>
              <w:t>schemat 1.2 C</w:t>
            </w:r>
            <w:r w:rsidR="00AA2897">
              <w:rPr>
                <w:rFonts w:asciiTheme="minorHAnsi" w:hAnsiTheme="minorHAnsi" w:cs="Arial"/>
                <w:sz w:val="22"/>
                <w:szCs w:val="22"/>
              </w:rPr>
              <w:t>b -</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przypadku projektów wsparcia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formule bonu – dofinansowania usługi na rzecz MŚP – </w:t>
            </w:r>
            <w:r w:rsidR="00F844C3" w:rsidRPr="00C904D5">
              <w:rPr>
                <w:rFonts w:asciiTheme="minorHAnsi" w:hAnsiTheme="minorHAnsi" w:cs="Arial"/>
                <w:sz w:val="22"/>
                <w:szCs w:val="22"/>
              </w:rPr>
              <w:t xml:space="preserve">do </w:t>
            </w:r>
            <w:r w:rsidRPr="00C904D5">
              <w:rPr>
                <w:rFonts w:asciiTheme="minorHAnsi" w:hAnsiTheme="minorHAnsi" w:cs="Arial"/>
                <w:sz w:val="22"/>
                <w:szCs w:val="22"/>
              </w:rPr>
              <w:t>100 tys. PLN na jednego przedsiębiorcę.</w:t>
            </w:r>
          </w:p>
          <w:p w:rsidR="00EF74E4" w:rsidRDefault="00EF74E4" w:rsidP="00AA2897">
            <w:pPr>
              <w:spacing w:before="40" w:after="40"/>
              <w:jc w:val="both"/>
              <w:rPr>
                <w:rFonts w:asciiTheme="minorHAnsi" w:hAnsiTheme="minorHAnsi" w:cs="Arial"/>
              </w:rPr>
            </w:pPr>
          </w:p>
          <w:p w:rsidR="00EF74E4" w:rsidRPr="00C904D5" w:rsidRDefault="00EF74E4" w:rsidP="00AA2897">
            <w:pPr>
              <w:spacing w:before="40" w:after="40"/>
              <w:jc w:val="both"/>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1342"/>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8A65D1" w:rsidRDefault="008A65D1" w:rsidP="008A65D1">
            <w:pPr>
              <w:spacing w:before="100" w:beforeAutospacing="1" w:after="100" w:afterAutospacing="1"/>
              <w:jc w:val="both"/>
              <w:rPr>
                <w:rFonts w:ascii="Calibri" w:hAnsi="Calibri"/>
              </w:rPr>
            </w:pPr>
            <w:r w:rsidRPr="008A65D1">
              <w:rPr>
                <w:rFonts w:ascii="Calibri" w:hAnsi="Calibri"/>
                <w:sz w:val="22"/>
                <w:szCs w:val="22"/>
              </w:rPr>
              <w:t>-  schemat 1.2  A:</w:t>
            </w:r>
          </w:p>
          <w:p w:rsidR="008A65D1" w:rsidRDefault="008A65D1" w:rsidP="002E7D5E">
            <w:pPr>
              <w:pStyle w:val="Akapitzlist"/>
              <w:numPr>
                <w:ilvl w:val="0"/>
                <w:numId w:val="296"/>
              </w:numPr>
              <w:spacing w:before="100" w:beforeAutospacing="1" w:after="100" w:afterAutospacing="1"/>
              <w:jc w:val="both"/>
            </w:pPr>
            <w:r>
              <w:t>m</w:t>
            </w:r>
            <w:r w:rsidRPr="008A65D1">
              <w:t>inimalna wartość wydatków kwalif</w:t>
            </w:r>
            <w:r>
              <w:t>ikowalnych wynosi 100 000 PLN,</w:t>
            </w:r>
          </w:p>
          <w:p w:rsidR="008A65D1" w:rsidRPr="008A65D1" w:rsidRDefault="008A65D1" w:rsidP="002E7D5E">
            <w:pPr>
              <w:pStyle w:val="Akapitzlist"/>
              <w:numPr>
                <w:ilvl w:val="0"/>
                <w:numId w:val="296"/>
              </w:numPr>
            </w:pPr>
            <w:r w:rsidRPr="008A65D1">
              <w:t>maksymalna wartość wydatków kwalifikowalnych wynosi 4 300 000 PLN.</w:t>
            </w:r>
          </w:p>
          <w:p w:rsidR="008A65D1" w:rsidRDefault="008A65D1" w:rsidP="008A65D1">
            <w:pPr>
              <w:pStyle w:val="Akapitzlist"/>
              <w:spacing w:before="40" w:beforeAutospacing="1" w:after="40" w:afterAutospacing="1"/>
              <w:jc w:val="both"/>
            </w:pPr>
          </w:p>
          <w:p w:rsidR="00D90634" w:rsidRPr="008A65D1" w:rsidRDefault="00D90634" w:rsidP="008A65D1">
            <w:pPr>
              <w:pStyle w:val="Akapitzlist"/>
              <w:spacing w:before="40" w:beforeAutospacing="1" w:after="40" w:afterAutospacing="1"/>
              <w:ind w:left="0"/>
              <w:jc w:val="both"/>
              <w:rPr>
                <w:rFonts w:cs="Arial"/>
              </w:rPr>
            </w:pPr>
            <w:r w:rsidRPr="008A65D1">
              <w:rPr>
                <w:rFonts w:cs="Arial"/>
              </w:rPr>
              <w:t>-  schemat 1.2  B:</w:t>
            </w:r>
          </w:p>
          <w:p w:rsidR="00D90634" w:rsidRPr="008A65D1" w:rsidRDefault="00D90634" w:rsidP="002E7D5E">
            <w:pPr>
              <w:pStyle w:val="Akapitzlist"/>
              <w:numPr>
                <w:ilvl w:val="0"/>
                <w:numId w:val="295"/>
              </w:numPr>
              <w:spacing w:before="40" w:after="40"/>
              <w:jc w:val="both"/>
              <w:rPr>
                <w:rFonts w:cs="Arial"/>
              </w:rPr>
            </w:pPr>
            <w:r w:rsidRPr="008A65D1">
              <w:rPr>
                <w:rFonts w:cs="Arial"/>
              </w:rPr>
              <w:t>minimalna wartość wydatków kwalifikowalnych wynosi 100 000 PLN</w:t>
            </w:r>
            <w:r w:rsidR="008A65D1">
              <w:rPr>
                <w:rFonts w:cs="Arial"/>
              </w:rPr>
              <w:t>,</w:t>
            </w:r>
          </w:p>
          <w:p w:rsidR="00D90634" w:rsidRPr="008A65D1" w:rsidRDefault="00D90634" w:rsidP="002E7D5E">
            <w:pPr>
              <w:pStyle w:val="Akapitzlist"/>
              <w:numPr>
                <w:ilvl w:val="0"/>
                <w:numId w:val="295"/>
              </w:numPr>
              <w:spacing w:before="40" w:after="40"/>
              <w:jc w:val="both"/>
              <w:rPr>
                <w:rFonts w:cs="Arial"/>
              </w:rPr>
            </w:pPr>
            <w:r w:rsidRPr="008A65D1">
              <w:rPr>
                <w:rFonts w:cs="Arial"/>
              </w:rPr>
              <w:t>maksymalna wartość wydatków kwalifikowalnych wynosi 12 000 000 PLN</w:t>
            </w:r>
            <w:r w:rsidR="008A65D1">
              <w:rPr>
                <w:rFonts w:cs="Arial"/>
              </w:rPr>
              <w:t>.</w:t>
            </w:r>
          </w:p>
          <w:p w:rsidR="00D90634" w:rsidRDefault="00D90634" w:rsidP="00D349D7">
            <w:pPr>
              <w:spacing w:before="40" w:after="40"/>
              <w:rPr>
                <w:rFonts w:asciiTheme="minorHAnsi" w:hAnsiTheme="minorHAnsi" w:cs="Arial"/>
              </w:rPr>
            </w:pPr>
          </w:p>
          <w:p w:rsidR="006A4C44" w:rsidRPr="00C904D5" w:rsidRDefault="00D90634" w:rsidP="00D90634">
            <w:pPr>
              <w:spacing w:before="40" w:after="40"/>
              <w:rPr>
                <w:rFonts w:asciiTheme="minorHAnsi" w:hAnsiTheme="minorHAnsi" w:cs="Arial"/>
              </w:rPr>
            </w:pPr>
            <w:r w:rsidRPr="00D90634">
              <w:rPr>
                <w:rFonts w:asciiTheme="minorHAnsi" w:hAnsiTheme="minorHAnsi" w:cs="Arial"/>
                <w:sz w:val="22"/>
                <w:szCs w:val="22"/>
              </w:rPr>
              <w:t xml:space="preserve">- schemat 1.2 </w:t>
            </w:r>
            <w:r>
              <w:rPr>
                <w:rFonts w:asciiTheme="minorHAnsi" w:hAnsiTheme="minorHAnsi" w:cs="Arial"/>
                <w:sz w:val="22"/>
                <w:szCs w:val="22"/>
              </w:rPr>
              <w:t xml:space="preserve"> D -</w:t>
            </w:r>
            <w:r w:rsidR="006A4C44" w:rsidRPr="00C904D5">
              <w:rPr>
                <w:rFonts w:asciiTheme="minorHAnsi" w:hAnsiTheme="minorHAnsi" w:cs="Arial"/>
                <w:sz w:val="22"/>
                <w:szCs w:val="22"/>
              </w:rPr>
              <w:t>– maksymalna wartość wydatków kwalifikowalnych: 15 mln PLN.</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3" w:name="_Toc435091459"/>
      <w:r w:rsidRPr="00C44BBA">
        <w:rPr>
          <w:rFonts w:asciiTheme="minorHAnsi" w:hAnsiTheme="minorHAnsi"/>
        </w:rPr>
        <w:lastRenderedPageBreak/>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833777" w:rsidTr="001A677C">
        <w:trPr>
          <w:cantSplit/>
          <w:trHeight w:val="20"/>
        </w:trPr>
        <w:tc>
          <w:tcPr>
            <w:tcW w:w="5000" w:type="pct"/>
            <w:gridSpan w:val="3"/>
            <w:tcBorders>
              <w:top w:val="single" w:sz="4" w:space="0" w:color="auto"/>
            </w:tcBorders>
            <w:shd w:val="clear" w:color="auto" w:fill="E6E6E6"/>
            <w:vAlign w:val="center"/>
          </w:tcPr>
          <w:p w:rsidR="00522C70" w:rsidRPr="00833777" w:rsidRDefault="00522C70"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702E6F" w:rsidP="00A167A1">
            <w:pPr>
              <w:numPr>
                <w:ilvl w:val="0"/>
                <w:numId w:val="26"/>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 – konkursy horyzontalne</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643FB">
            <w:pPr>
              <w:spacing w:before="40" w:after="40"/>
              <w:rPr>
                <w:rFonts w:asciiTheme="minorHAnsi" w:hAnsiTheme="minorHAnsi" w:cs="Arial"/>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WROF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AJ </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w:t>
            </w:r>
            <w:r w:rsidR="00B453E2" w:rsidRPr="00833777">
              <w:rPr>
                <w:rFonts w:asciiTheme="minorHAnsi" w:hAnsiTheme="minorHAnsi" w:cs="Arial"/>
                <w:sz w:val="22"/>
                <w:szCs w:val="22"/>
              </w:rPr>
              <w:t>ZIT AW</w:t>
            </w:r>
            <w:r w:rsidR="000643FB" w:rsidRPr="00833777">
              <w:rPr>
                <w:rFonts w:asciiTheme="minorHAnsi" w:hAnsiTheme="minorHAnsi" w:cs="Arial"/>
                <w:sz w:val="22"/>
                <w:szCs w:val="22"/>
              </w:rPr>
              <w:t xml:space="preserve"> </w:t>
            </w:r>
          </w:p>
        </w:tc>
      </w:tr>
      <w:tr w:rsidR="00522C70" w:rsidRPr="00833777" w:rsidTr="001A677C">
        <w:trPr>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xml:space="preserve">Lepsze warunki dla rozwoju MSP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Default="002D6999" w:rsidP="00643262">
            <w:pPr>
              <w:pStyle w:val="Akapitzlist"/>
              <w:numPr>
                <w:ilvl w:val="0"/>
                <w:numId w:val="232"/>
              </w:numPr>
              <w:spacing w:before="40" w:after="40"/>
              <w:ind w:left="316"/>
              <w:rPr>
                <w:rFonts w:cs="Arial"/>
              </w:rPr>
            </w:pPr>
            <w:r w:rsidRPr="00833777">
              <w:rPr>
                <w:rFonts w:cs="Arial"/>
              </w:rPr>
              <w:t>Liczba inwestycji zlokalizowanych na przygotowanych terenach inwestycyjnych [szt.]</w:t>
            </w:r>
          </w:p>
          <w:p w:rsidR="00D40602" w:rsidRDefault="00D40602" w:rsidP="00643262">
            <w:pPr>
              <w:pStyle w:val="Akapitzlist"/>
              <w:numPr>
                <w:ilvl w:val="0"/>
                <w:numId w:val="232"/>
              </w:numPr>
              <w:spacing w:before="40" w:after="40"/>
              <w:ind w:left="316"/>
              <w:rPr>
                <w:rFonts w:cs="Arial"/>
              </w:rPr>
            </w:pPr>
            <w:r w:rsidRPr="00833777">
              <w:rPr>
                <w:rFonts w:cs="Arial"/>
              </w:rPr>
              <w:t xml:space="preserve">Liczba przedsiębiorstw otrzymujących wsparcie niefinansowe (CI 4) </w:t>
            </w:r>
            <w:r w:rsidR="00AB3A6D">
              <w:rPr>
                <w:rFonts w:cs="Arial"/>
              </w:rPr>
              <w:t xml:space="preserve">[przedsiębiorstwa] </w:t>
            </w:r>
            <w:r w:rsidRPr="00833777">
              <w:rPr>
                <w:rFonts w:cs="Arial"/>
              </w:rPr>
              <w:t>– programowy</w:t>
            </w:r>
          </w:p>
          <w:p w:rsidR="00AB3A6D" w:rsidRDefault="00AB3A6D" w:rsidP="00475281">
            <w:pPr>
              <w:pStyle w:val="Akapitzlist"/>
              <w:numPr>
                <w:ilvl w:val="0"/>
                <w:numId w:val="232"/>
              </w:numPr>
              <w:spacing w:before="40" w:after="40"/>
              <w:ind w:left="316"/>
              <w:rPr>
                <w:rFonts w:cs="Arial"/>
              </w:rPr>
            </w:pPr>
            <w:r>
              <w:rPr>
                <w:rFonts w:cs="Arial"/>
              </w:rPr>
              <w:t>Liczba przedsiębiorstw otrzymujących wsparcie (CI 1) [przedsiębiorstwa] – programowy</w:t>
            </w:r>
          </w:p>
          <w:p w:rsidR="001B024D" w:rsidRPr="00833777" w:rsidRDefault="001B024D" w:rsidP="00475281">
            <w:pPr>
              <w:pStyle w:val="Akapitzlist"/>
              <w:numPr>
                <w:ilvl w:val="0"/>
                <w:numId w:val="232"/>
              </w:numPr>
              <w:spacing w:before="40" w:after="40"/>
              <w:ind w:left="316"/>
              <w:rPr>
                <w:rFonts w:cs="Arial"/>
              </w:rPr>
            </w:pPr>
            <w:r w:rsidRPr="00454CD6">
              <w:rPr>
                <w:rFonts w:cs="Arial"/>
              </w:rPr>
              <w:t>Wzrost zatrudnienia we wspieranych przedsiębiorstwach O/K/M</w:t>
            </w:r>
            <w:r>
              <w:rPr>
                <w:rFonts w:cs="Arial"/>
              </w:rPr>
              <w:t xml:space="preserve"> </w:t>
            </w:r>
            <w:r w:rsidRPr="00454CD6">
              <w:rPr>
                <w:rFonts w:cs="Arial"/>
              </w:rPr>
              <w:t>(CI 8)</w:t>
            </w:r>
            <w:r>
              <w:rPr>
                <w:rFonts w:cs="Arial"/>
              </w:rPr>
              <w:t xml:space="preserve"> [EPC]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r w:rsidRPr="00EC3D19">
              <w:rPr>
                <w:rFonts w:asciiTheme="minorHAnsi" w:hAnsiTheme="minorHAnsi" w:cs="Arial"/>
                <w:sz w:val="20"/>
                <w:szCs w:val="20"/>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sz w:val="20"/>
                <w:szCs w:val="20"/>
              </w:rPr>
            </w:pPr>
            <w:r w:rsidRPr="00EC3D19">
              <w:rPr>
                <w:rFonts w:asciiTheme="minorHAnsi" w:hAnsiTheme="minorHAnsi"/>
                <w:sz w:val="20"/>
                <w:szCs w:val="20"/>
              </w:rPr>
              <w:t>Działanie 1.3</w:t>
            </w:r>
          </w:p>
        </w:tc>
        <w:tc>
          <w:tcPr>
            <w:tcW w:w="2376" w:type="pct"/>
            <w:tcBorders>
              <w:left w:val="dotted" w:sz="4" w:space="0" w:color="auto"/>
              <w:bottom w:val="dotted" w:sz="4" w:space="0" w:color="auto"/>
            </w:tcBorders>
            <w:shd w:val="clear" w:color="auto" w:fill="auto"/>
            <w:vAlign w:val="center"/>
          </w:tcPr>
          <w:p w:rsidR="00522C70"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1. Liczba wspartych inkubatorów przedsiębiorczości</w:t>
            </w:r>
            <w:r w:rsidR="0055724C" w:rsidRPr="00EC3D19">
              <w:rPr>
                <w:rFonts w:asciiTheme="minorHAnsi" w:hAnsiTheme="minorHAnsi" w:cs="Arial"/>
                <w:sz w:val="21"/>
                <w:szCs w:val="21"/>
              </w:rPr>
              <w:t xml:space="preserve"> </w:t>
            </w:r>
            <w:r w:rsidR="008E382D" w:rsidRPr="00EC3D19">
              <w:rPr>
                <w:rFonts w:asciiTheme="minorHAnsi" w:hAnsiTheme="minorHAnsi" w:cs="Arial"/>
                <w:sz w:val="21"/>
                <w:szCs w:val="21"/>
              </w:rPr>
              <w:t xml:space="preserve">[szt.] </w:t>
            </w:r>
            <w:r w:rsidR="0055724C" w:rsidRPr="00EC3D19">
              <w:rPr>
                <w:rFonts w:asciiTheme="minorHAnsi" w:hAnsiTheme="minorHAnsi" w:cs="Arial"/>
                <w:sz w:val="21"/>
                <w:szCs w:val="21"/>
              </w:rPr>
              <w:t>– programowy</w:t>
            </w:r>
          </w:p>
          <w:p w:rsidR="0055724C"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2. </w:t>
            </w:r>
            <w:r w:rsidR="00A713DD" w:rsidRPr="00EC3D19">
              <w:rPr>
                <w:rFonts w:asciiTheme="minorHAnsi" w:hAnsiTheme="minorHAnsi" w:cs="Arial"/>
                <w:sz w:val="21"/>
                <w:szCs w:val="21"/>
              </w:rPr>
              <w:t xml:space="preserve">Powierzchnia przygotowanych  terenów inwestycyjnych </w:t>
            </w:r>
            <w:r w:rsidR="008E382D" w:rsidRPr="00EC3D19">
              <w:rPr>
                <w:rFonts w:asciiTheme="minorHAnsi" w:hAnsiTheme="minorHAnsi" w:cs="Arial"/>
                <w:sz w:val="21"/>
                <w:szCs w:val="21"/>
              </w:rPr>
              <w:t xml:space="preserve">[ha] </w:t>
            </w:r>
            <w:r w:rsidR="0055724C" w:rsidRPr="00EC3D19">
              <w:rPr>
                <w:rFonts w:asciiTheme="minorHAnsi" w:hAnsiTheme="minorHAnsi" w:cs="Arial"/>
                <w:sz w:val="21"/>
                <w:szCs w:val="21"/>
              </w:rPr>
              <w:t>– programowy</w:t>
            </w:r>
          </w:p>
          <w:p w:rsidR="0055724C" w:rsidRPr="00EC3D19" w:rsidRDefault="0055724C"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3. Liczba przedsiębiorstw otrzymujących wsparcie (CI 1) </w:t>
            </w:r>
            <w:r w:rsidR="008E382D" w:rsidRPr="00EC3D19">
              <w:rPr>
                <w:rFonts w:asciiTheme="minorHAnsi" w:hAnsiTheme="minorHAnsi" w:cs="Arial"/>
                <w:sz w:val="21"/>
                <w:szCs w:val="21"/>
              </w:rPr>
              <w:t>[przedsiębiorstwa]</w:t>
            </w:r>
            <w:r w:rsidRPr="00EC3D19">
              <w:rPr>
                <w:rFonts w:asciiTheme="minorHAnsi" w:hAnsiTheme="minorHAnsi" w:cs="Arial"/>
                <w:sz w:val="21"/>
                <w:szCs w:val="21"/>
              </w:rPr>
              <w:t>– programowy</w:t>
            </w:r>
          </w:p>
          <w:p w:rsidR="00EC3D19"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4. Liczba przedsiębiorstw otrzymujących wsparcie niefinansowe (CI 4) [przedsiębiorstwa] – programowy</w:t>
            </w:r>
          </w:p>
          <w:p w:rsidR="00522C70"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5</w:t>
            </w:r>
            <w:r w:rsidR="0055724C" w:rsidRPr="00EC3D19">
              <w:rPr>
                <w:rFonts w:asciiTheme="minorHAnsi" w:hAnsiTheme="minorHAnsi" w:cs="Arial"/>
                <w:sz w:val="21"/>
                <w:szCs w:val="21"/>
              </w:rPr>
              <w:t xml:space="preserve">. </w:t>
            </w:r>
            <w:r w:rsidR="001272F0" w:rsidRPr="00EC3D19">
              <w:rPr>
                <w:rFonts w:asciiTheme="minorHAnsi" w:hAnsiTheme="minorHAnsi" w:cs="Arial"/>
                <w:sz w:val="21"/>
                <w:szCs w:val="21"/>
              </w:rPr>
              <w:t>Liczba przedsiębiorstw otrzymujących dotacje</w:t>
            </w:r>
            <w:r w:rsidR="008E382D" w:rsidRPr="00EC3D19">
              <w:rPr>
                <w:rFonts w:asciiTheme="minorHAnsi" w:hAnsiTheme="minorHAnsi" w:cs="Arial"/>
                <w:sz w:val="21"/>
                <w:szCs w:val="21"/>
              </w:rPr>
              <w:t xml:space="preserve"> (CI 2) [przedsiębiorstwa]</w:t>
            </w:r>
          </w:p>
          <w:p w:rsidR="0055724C"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6</w:t>
            </w:r>
            <w:r w:rsidR="0055724C" w:rsidRPr="00EC3D19">
              <w:rPr>
                <w:rFonts w:asciiTheme="minorHAnsi" w:hAnsiTheme="minorHAnsi" w:cs="Arial"/>
                <w:sz w:val="21"/>
                <w:szCs w:val="21"/>
              </w:rPr>
              <w:t>. Lic</w:t>
            </w:r>
            <w:r w:rsidR="00E91A0E" w:rsidRPr="00EC3D19">
              <w:rPr>
                <w:rFonts w:asciiTheme="minorHAnsi" w:hAnsiTheme="minorHAnsi" w:cs="Arial"/>
                <w:sz w:val="21"/>
                <w:szCs w:val="21"/>
              </w:rPr>
              <w:t>zba przedsiębiorstw wspartych w </w:t>
            </w:r>
            <w:r w:rsidR="0055724C" w:rsidRPr="00EC3D19">
              <w:rPr>
                <w:rFonts w:asciiTheme="minorHAnsi" w:hAnsiTheme="minorHAnsi" w:cs="Arial"/>
                <w:sz w:val="21"/>
                <w:szCs w:val="21"/>
              </w:rPr>
              <w:t>zakresie doradztwa specjalistycznego</w:t>
            </w:r>
            <w:r w:rsidR="008E382D" w:rsidRPr="00EC3D19">
              <w:rPr>
                <w:rFonts w:asciiTheme="minorHAnsi" w:hAnsiTheme="minorHAnsi" w:cs="Arial"/>
                <w:sz w:val="21"/>
                <w:szCs w:val="21"/>
              </w:rPr>
              <w:t xml:space="preserve"> [szt.]</w:t>
            </w:r>
          </w:p>
          <w:p w:rsidR="00454CD6"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7</w:t>
            </w:r>
            <w:r w:rsidR="0055724C" w:rsidRPr="00EC3D19">
              <w:rPr>
                <w:rFonts w:asciiTheme="minorHAnsi" w:hAnsiTheme="minorHAnsi" w:cs="Arial"/>
                <w:sz w:val="21"/>
                <w:szCs w:val="21"/>
              </w:rPr>
              <w:t>. Inwestycje prywatne uzupełniające wsparcie publiczne dla przedsiębiorstw (dotacje) (CI 6)</w:t>
            </w:r>
            <w:r w:rsidR="003654F2" w:rsidRPr="00EC3D19">
              <w:rPr>
                <w:rFonts w:asciiTheme="minorHAnsi" w:hAnsiTheme="minorHAnsi" w:cs="Arial"/>
                <w:sz w:val="21"/>
                <w:szCs w:val="21"/>
              </w:rPr>
              <w:t xml:space="preserve"> </w:t>
            </w:r>
            <w:r w:rsidR="008E382D" w:rsidRPr="00EC3D19">
              <w:rPr>
                <w:rFonts w:asciiTheme="minorHAnsi" w:hAnsiTheme="minorHAnsi" w:cs="Arial"/>
                <w:sz w:val="21"/>
                <w:szCs w:val="21"/>
              </w:rPr>
              <w:t>[zł]</w:t>
            </w:r>
            <w:r w:rsidR="003654F2" w:rsidRPr="00EC3D19">
              <w:rPr>
                <w:rFonts w:asciiTheme="minorHAnsi" w:hAnsiTheme="minorHAnsi" w:cs="Arial"/>
                <w:sz w:val="21"/>
                <w:szCs w:val="21"/>
              </w:rPr>
              <w:t xml:space="preserve"> – programowy</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EC3D19" w:rsidRDefault="00522C70" w:rsidP="00C73AB8">
            <w:pPr>
              <w:spacing w:before="40" w:after="40"/>
              <w:rPr>
                <w:rFonts w:asciiTheme="minorHAnsi" w:hAnsiTheme="minorHAnsi" w:cs="Arial"/>
                <w:sz w:val="20"/>
                <w:szCs w:val="20"/>
              </w:rPr>
            </w:pPr>
            <w:r w:rsidRPr="00EC3D19">
              <w:rPr>
                <w:rFonts w:asciiTheme="minorHAnsi" w:hAnsiTheme="minorHAnsi" w:cs="Arial"/>
                <w:sz w:val="20"/>
                <w:szCs w:val="20"/>
              </w:rPr>
              <w:t>jw.</w:t>
            </w:r>
            <w:r w:rsidR="0055724C"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EC3D19" w:rsidRDefault="00F03ABC" w:rsidP="00B63155">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EC3D19" w:rsidRDefault="00522C70" w:rsidP="00B63155">
            <w:pPr>
              <w:spacing w:before="40" w:after="40"/>
              <w:rPr>
                <w:rFonts w:asciiTheme="minorHAnsi" w:hAnsiTheme="minorHAnsi" w:cs="Arial"/>
                <w:sz w:val="20"/>
                <w:szCs w:val="20"/>
              </w:rPr>
            </w:pPr>
            <w:r w:rsidRPr="00EC3D19">
              <w:rPr>
                <w:rFonts w:asciiTheme="minorHAnsi" w:hAnsiTheme="minorHAnsi" w:cs="Arial"/>
                <w:sz w:val="20"/>
                <w:szCs w:val="20"/>
              </w:rPr>
              <w:t>jw.</w:t>
            </w:r>
            <w:r w:rsidR="00A64B28"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single"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EC3D19" w:rsidRDefault="00522C70" w:rsidP="001A677C">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EC3D19">
        <w:trPr>
          <w:trHeight w:val="4425"/>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1"/>
                <w:szCs w:val="21"/>
              </w:rPr>
            </w:pPr>
            <w:r w:rsidRPr="00EC3D19">
              <w:rPr>
                <w:rFonts w:asciiTheme="minorHAnsi" w:hAnsiTheme="minorHAnsi" w:cs="Arial"/>
                <w:sz w:val="21"/>
                <w:szCs w:val="21"/>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cs="Arial"/>
                <w:sz w:val="21"/>
                <w:szCs w:val="21"/>
              </w:rPr>
            </w:pPr>
            <w:r w:rsidRPr="00EC3D19">
              <w:rPr>
                <w:rFonts w:asciiTheme="minorHAnsi" w:hAnsiTheme="minorHAnsi" w:cs="Arial"/>
                <w:sz w:val="21"/>
                <w:szCs w:val="21"/>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EC3D19" w:rsidRDefault="00522C70" w:rsidP="00E91A0E">
            <w:pPr>
              <w:spacing w:line="276" w:lineRule="auto"/>
              <w:rPr>
                <w:rFonts w:asciiTheme="minorHAnsi" w:eastAsia="Calibri" w:hAnsiTheme="minorHAnsi"/>
                <w:b/>
                <w:sz w:val="21"/>
                <w:szCs w:val="21"/>
                <w:u w:val="single"/>
                <w:lang w:eastAsia="en-US"/>
              </w:rPr>
            </w:pPr>
            <w:r w:rsidRPr="00EC3D19">
              <w:rPr>
                <w:rFonts w:asciiTheme="minorHAnsi" w:eastAsia="Calibri" w:hAnsiTheme="minorHAnsi"/>
                <w:b/>
                <w:sz w:val="21"/>
                <w:szCs w:val="21"/>
                <w:u w:val="single"/>
                <w:lang w:eastAsia="en-US"/>
              </w:rPr>
              <w:t>1.3.A. Przygotowanie terenów inwestycyjnych</w:t>
            </w:r>
            <w:r w:rsidR="00A7758A" w:rsidRPr="00EC3D19">
              <w:rPr>
                <w:rStyle w:val="Odwoanieprzypisudolnego"/>
                <w:rFonts w:asciiTheme="minorHAnsi" w:eastAsia="Calibri" w:hAnsiTheme="minorHAnsi"/>
                <w:b/>
                <w:sz w:val="21"/>
                <w:szCs w:val="21"/>
                <w:u w:val="single"/>
                <w:lang w:eastAsia="en-US"/>
              </w:rPr>
              <w:footnoteReference w:id="11"/>
            </w:r>
            <w:r w:rsidRPr="00EC3D19">
              <w:rPr>
                <w:rFonts w:asciiTheme="minorHAnsi" w:eastAsia="Calibri" w:hAnsiTheme="minorHAnsi"/>
                <w:b/>
                <w:sz w:val="21"/>
                <w:szCs w:val="21"/>
                <w:u w:val="single"/>
                <w:lang w:eastAsia="en-US"/>
              </w:rPr>
              <w:t>.</w:t>
            </w:r>
          </w:p>
          <w:p w:rsidR="00522C70" w:rsidRPr="00EC3D19" w:rsidRDefault="00522C70" w:rsidP="00EC3D19">
            <w:pPr>
              <w:spacing w:after="0"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 zakresie infrastruktury służącej MSP wsparcie otrzymają projekty dotyczące zagospodarowania terenów pod działalność gospodarczą,</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na cele stref aktywności gospodarczej</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parków biznesu, np.:</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uporządkowanie</w:t>
            </w:r>
            <w:r w:rsidR="00466857" w:rsidRPr="00EC3D19">
              <w:rPr>
                <w:rFonts w:eastAsia="Calibri"/>
                <w:sz w:val="21"/>
                <w:szCs w:val="21"/>
              </w:rPr>
              <w:t xml:space="preserve"> i </w:t>
            </w:r>
            <w:r w:rsidRPr="00EC3D19">
              <w:rPr>
                <w:rFonts w:eastAsia="Calibri"/>
                <w:sz w:val="21"/>
                <w:szCs w:val="21"/>
              </w:rPr>
              <w:t>przygotowanie terenów (np. prace studyjno-koncepcyjne</w:t>
            </w:r>
            <w:r w:rsidR="00F2073C" w:rsidRPr="00EC3D19">
              <w:rPr>
                <w:rFonts w:eastAsia="Calibri"/>
                <w:sz w:val="21"/>
                <w:szCs w:val="21"/>
              </w:rPr>
              <w:t>;</w:t>
            </w:r>
            <w:r w:rsidRPr="00EC3D19">
              <w:rPr>
                <w:rFonts w:eastAsia="Calibri"/>
                <w:sz w:val="21"/>
                <w:szCs w:val="21"/>
              </w:rPr>
              <w:t xml:space="preserve"> badania geotechniczne, archeologiczne</w:t>
            </w:r>
            <w:r w:rsidR="00F2073C" w:rsidRPr="00EC3D19">
              <w:rPr>
                <w:rFonts w:eastAsia="Calibri"/>
                <w:sz w:val="21"/>
                <w:szCs w:val="21"/>
              </w:rPr>
              <w:t>;</w:t>
            </w:r>
            <w:r w:rsidRPr="00EC3D19">
              <w:rPr>
                <w:rFonts w:eastAsia="Calibri"/>
                <w:sz w:val="21"/>
                <w:szCs w:val="21"/>
              </w:rPr>
              <w:t xml:space="preserve"> rozbiórka</w:t>
            </w:r>
            <w:r w:rsidR="00F2073C" w:rsidRPr="00EC3D19">
              <w:rPr>
                <w:rFonts w:eastAsia="Calibri"/>
                <w:sz w:val="21"/>
                <w:szCs w:val="21"/>
              </w:rPr>
              <w:t>;</w:t>
            </w:r>
            <w:r w:rsidRPr="00EC3D19">
              <w:rPr>
                <w:rFonts w:eastAsia="Calibri"/>
                <w:sz w:val="21"/>
                <w:szCs w:val="21"/>
              </w:rPr>
              <w:t xml:space="preserve"> usuwanie zarośli, krzewów, drzew</w:t>
            </w:r>
            <w:r w:rsidR="00F2073C" w:rsidRPr="00EC3D19">
              <w:rPr>
                <w:rFonts w:eastAsia="Calibri"/>
                <w:sz w:val="21"/>
                <w:szCs w:val="21"/>
              </w:rPr>
              <w:t>;</w:t>
            </w:r>
            <w:r w:rsidRPr="00EC3D19">
              <w:rPr>
                <w:rFonts w:eastAsia="Calibri"/>
                <w:sz w:val="21"/>
                <w:szCs w:val="21"/>
              </w:rPr>
              <w:t xml:space="preserve"> wywóz odpadów</w:t>
            </w:r>
            <w:r w:rsidR="00F2073C" w:rsidRPr="00EC3D19">
              <w:rPr>
                <w:rFonts w:eastAsia="Calibri"/>
                <w:sz w:val="21"/>
                <w:szCs w:val="21"/>
              </w:rPr>
              <w:t>;</w:t>
            </w:r>
            <w:r w:rsidRPr="00EC3D19">
              <w:rPr>
                <w:rFonts w:eastAsia="Calibri"/>
                <w:sz w:val="21"/>
                <w:szCs w:val="21"/>
              </w:rPr>
              <w:t xml:space="preserve"> niwelacja terenu</w:t>
            </w:r>
            <w:r w:rsidR="00F2073C" w:rsidRPr="00EC3D19">
              <w:rPr>
                <w:rFonts w:eastAsia="Calibri"/>
                <w:sz w:val="21"/>
                <w:szCs w:val="21"/>
              </w:rPr>
              <w:t>;</w:t>
            </w:r>
            <w:r w:rsidR="0015298F" w:rsidRPr="00EC3D19">
              <w:rPr>
                <w:rFonts w:eastAsia="Calibri"/>
                <w:sz w:val="21"/>
                <w:szCs w:val="21"/>
              </w:rPr>
              <w:t xml:space="preserve"> </w:t>
            </w:r>
            <w:r w:rsidRPr="00EC3D19">
              <w:rPr>
                <w:rFonts w:eastAsia="Calibri"/>
                <w:sz w:val="21"/>
                <w:szCs w:val="21"/>
              </w:rPr>
              <w:t>wymiana ziemi);</w:t>
            </w:r>
          </w:p>
          <w:p w:rsidR="009C0425" w:rsidRPr="00EC3D19" w:rsidRDefault="00B4701E" w:rsidP="00E91A0E">
            <w:pPr>
              <w:pStyle w:val="Akapitzlist"/>
              <w:numPr>
                <w:ilvl w:val="0"/>
                <w:numId w:val="15"/>
              </w:numPr>
              <w:spacing w:after="0"/>
              <w:ind w:left="317"/>
              <w:rPr>
                <w:rFonts w:eastAsia="Calibri"/>
                <w:sz w:val="21"/>
                <w:szCs w:val="21"/>
              </w:rPr>
            </w:pPr>
            <w:r w:rsidRPr="00EC3D19">
              <w:rPr>
                <w:rFonts w:eastAsia="Calibri"/>
                <w:sz w:val="20"/>
                <w:szCs w:val="20"/>
              </w:rPr>
              <w:t xml:space="preserve">kompleksowe lub </w:t>
            </w:r>
            <w:r w:rsidR="00F2073C" w:rsidRPr="00EC3D19">
              <w:rPr>
                <w:rFonts w:eastAsia="Calibri"/>
                <w:sz w:val="20"/>
                <w:szCs w:val="20"/>
              </w:rPr>
              <w:t xml:space="preserve">częściowe </w:t>
            </w:r>
            <w:r w:rsidR="00522C70" w:rsidRPr="00EC3D19">
              <w:rPr>
                <w:rFonts w:eastAsia="Calibri"/>
                <w:sz w:val="20"/>
                <w:szCs w:val="20"/>
              </w:rPr>
              <w:t>uzbrojenie terenu</w:t>
            </w:r>
            <w:r w:rsidR="00A113AE" w:rsidRPr="00EC3D19">
              <w:rPr>
                <w:rStyle w:val="Odwoanieprzypisudolnego"/>
                <w:rFonts w:eastAsia="Calibri"/>
                <w:sz w:val="20"/>
                <w:szCs w:val="20"/>
              </w:rPr>
              <w:footnoteReference w:id="12"/>
            </w:r>
            <w:r w:rsidR="00522C70" w:rsidRPr="00EC3D19">
              <w:rPr>
                <w:rFonts w:eastAsia="Calibri"/>
                <w:sz w:val="20"/>
                <w:szCs w:val="20"/>
              </w:rPr>
              <w:t xml:space="preserve"> (np. kompleksowe wyposażenie</w:t>
            </w:r>
            <w:r w:rsidR="00466857" w:rsidRPr="00EC3D19">
              <w:rPr>
                <w:rFonts w:eastAsia="Calibri"/>
                <w:sz w:val="20"/>
                <w:szCs w:val="20"/>
              </w:rPr>
              <w:t xml:space="preserve"> w </w:t>
            </w:r>
            <w:r w:rsidR="00522C70" w:rsidRPr="00EC3D19">
              <w:rPr>
                <w:rFonts w:eastAsia="Calibri"/>
                <w:sz w:val="20"/>
                <w:szCs w:val="20"/>
              </w:rPr>
              <w:t>sieci:</w:t>
            </w:r>
            <w:r w:rsidR="00522C70" w:rsidRPr="00EC3D19">
              <w:rPr>
                <w:rFonts w:eastAsia="Calibri"/>
                <w:sz w:val="21"/>
                <w:szCs w:val="21"/>
              </w:rPr>
              <w:t xml:space="preserve"> </w:t>
            </w:r>
            <w:r w:rsidR="00522C70" w:rsidRPr="00EC3D19">
              <w:rPr>
                <w:rFonts w:eastAsia="Calibri"/>
                <w:sz w:val="20"/>
                <w:szCs w:val="20"/>
              </w:rPr>
              <w:t>elektroenergetyczną, gazową, wodociągową,</w:t>
            </w:r>
            <w:r w:rsidR="00522C70" w:rsidRPr="00EC3D19">
              <w:rPr>
                <w:rFonts w:eastAsia="Calibri"/>
                <w:sz w:val="21"/>
                <w:szCs w:val="21"/>
              </w:rPr>
              <w:t xml:space="preserve"> </w:t>
            </w:r>
            <w:r w:rsidR="00522C70" w:rsidRPr="00EC3D19">
              <w:rPr>
                <w:rFonts w:eastAsia="Calibri"/>
                <w:sz w:val="20"/>
                <w:szCs w:val="20"/>
              </w:rPr>
              <w:t>kanalizacyjną, ciepłowniczą</w:t>
            </w:r>
            <w:r w:rsidR="00466857" w:rsidRPr="00EC3D19">
              <w:rPr>
                <w:rFonts w:eastAsia="Calibri"/>
                <w:sz w:val="21"/>
                <w:szCs w:val="21"/>
              </w:rPr>
              <w:t xml:space="preserve"> </w:t>
            </w:r>
            <w:r w:rsidR="00EC3D19">
              <w:rPr>
                <w:rFonts w:eastAsia="Calibri"/>
                <w:sz w:val="21"/>
                <w:szCs w:val="21"/>
              </w:rPr>
              <w:t xml:space="preserve">   </w:t>
            </w:r>
            <w:r w:rsidR="00466857" w:rsidRPr="00EC3D19">
              <w:rPr>
                <w:rFonts w:eastAsia="Calibri"/>
                <w:sz w:val="21"/>
                <w:szCs w:val="21"/>
              </w:rPr>
              <w:lastRenderedPageBreak/>
              <w:t>i </w:t>
            </w:r>
            <w:r w:rsidR="00522C70" w:rsidRPr="00EC3D19">
              <w:rPr>
                <w:rFonts w:eastAsia="Calibri"/>
                <w:sz w:val="21"/>
                <w:szCs w:val="21"/>
              </w:rPr>
              <w:t>telekomunikacyjną</w:t>
            </w:r>
            <w:r w:rsidR="00683F83" w:rsidRPr="00EC3D19">
              <w:rPr>
                <w:rFonts w:eastAsia="Calibri"/>
                <w:sz w:val="21"/>
                <w:szCs w:val="21"/>
              </w:rPr>
              <w:t xml:space="preserve"> lub dozbrojenie </w:t>
            </w:r>
            <w:r w:rsidR="00111060" w:rsidRPr="00EC3D19">
              <w:rPr>
                <w:rFonts w:eastAsia="Calibri"/>
                <w:sz w:val="21"/>
                <w:szCs w:val="21"/>
              </w:rPr>
              <w:t>terenu w</w:t>
            </w:r>
            <w:r w:rsidR="00683F83" w:rsidRPr="00EC3D19">
              <w:rPr>
                <w:rFonts w:eastAsia="Calibri"/>
                <w:sz w:val="21"/>
                <w:szCs w:val="21"/>
              </w:rPr>
              <w:t xml:space="preserve"> brakujące media</w:t>
            </w:r>
            <w:r w:rsidR="00522C70" w:rsidRPr="00EC3D19">
              <w:rPr>
                <w:rFonts w:eastAsia="Calibri"/>
                <w:sz w:val="21"/>
                <w:szCs w:val="21"/>
              </w:rPr>
              <w:t>)</w:t>
            </w:r>
            <w:r w:rsidR="009C0425" w:rsidRPr="00EC3D19">
              <w:rPr>
                <w:rFonts w:eastAsia="Calibri"/>
                <w:sz w:val="21"/>
                <w:szCs w:val="21"/>
              </w:rPr>
              <w:t>;</w:t>
            </w:r>
          </w:p>
          <w:p w:rsidR="00667EBC" w:rsidRPr="00EC3D19" w:rsidRDefault="00667EBC" w:rsidP="00E91A0E">
            <w:pPr>
              <w:pStyle w:val="Akapitzlist"/>
              <w:numPr>
                <w:ilvl w:val="0"/>
                <w:numId w:val="15"/>
              </w:numPr>
              <w:spacing w:after="0"/>
              <w:ind w:left="317"/>
              <w:rPr>
                <w:rFonts w:eastAsia="Calibri"/>
                <w:sz w:val="21"/>
                <w:szCs w:val="21"/>
              </w:rPr>
            </w:pPr>
            <w:r w:rsidRPr="00EC3D19">
              <w:rPr>
                <w:rFonts w:eastAsia="Calibri"/>
                <w:sz w:val="21"/>
                <w:szCs w:val="21"/>
              </w:rPr>
              <w:t xml:space="preserve">budowa nowych lub adaptacja (przebudowa, </w:t>
            </w:r>
            <w:r w:rsidR="00AD779D" w:rsidRPr="00EC3D19">
              <w:rPr>
                <w:rFonts w:eastAsia="Calibri"/>
                <w:sz w:val="21"/>
                <w:szCs w:val="21"/>
              </w:rPr>
              <w:t>rozbudowa</w:t>
            </w:r>
            <w:r w:rsidRPr="00EC3D19">
              <w:rPr>
                <w:rFonts w:eastAsia="Calibri"/>
                <w:sz w:val="21"/>
                <w:szCs w:val="21"/>
              </w:rPr>
              <w:t>) istniejących budynków</w:t>
            </w:r>
            <w:r w:rsidR="007A2762" w:rsidRPr="00EC3D19">
              <w:rPr>
                <w:rFonts w:eastAsia="Calibri"/>
                <w:sz w:val="21"/>
                <w:szCs w:val="21"/>
              </w:rPr>
              <w:t xml:space="preserve">, </w:t>
            </w:r>
            <w:r w:rsidRPr="00EC3D19">
              <w:rPr>
                <w:rFonts w:eastAsia="Calibri"/>
                <w:sz w:val="21"/>
                <w:szCs w:val="21"/>
              </w:rPr>
              <w:t xml:space="preserve">np. hal produkcyjnych </w:t>
            </w:r>
            <w:r w:rsidR="007A2762" w:rsidRPr="00EC3D19">
              <w:rPr>
                <w:rFonts w:eastAsia="Calibri"/>
                <w:sz w:val="21"/>
                <w:szCs w:val="21"/>
              </w:rPr>
              <w:t>(</w:t>
            </w:r>
            <w:r w:rsidR="00380A52" w:rsidRPr="00EC3D19">
              <w:rPr>
                <w:rFonts w:eastAsia="Calibri"/>
                <w:sz w:val="21"/>
                <w:szCs w:val="21"/>
              </w:rPr>
              <w:t>wyłącznie jako element uzupełniający projektu</w:t>
            </w:r>
            <w:r w:rsidR="007A2762" w:rsidRPr="00EC3D19">
              <w:rPr>
                <w:rFonts w:eastAsia="Calibri"/>
                <w:sz w:val="21"/>
                <w:szCs w:val="21"/>
              </w:rPr>
              <w:t>)</w:t>
            </w:r>
            <w:r w:rsidRPr="00EC3D19">
              <w:rPr>
                <w:rFonts w:eastAsia="Calibri"/>
                <w:sz w:val="21"/>
                <w:szCs w:val="21"/>
              </w:rPr>
              <w:t>;</w:t>
            </w:r>
          </w:p>
          <w:p w:rsidR="00522C70" w:rsidRPr="00EC3D19" w:rsidRDefault="009C0425" w:rsidP="00E91A0E">
            <w:pPr>
              <w:pStyle w:val="Akapitzlist"/>
              <w:numPr>
                <w:ilvl w:val="0"/>
                <w:numId w:val="15"/>
              </w:numPr>
              <w:spacing w:after="0"/>
              <w:ind w:left="317"/>
              <w:rPr>
                <w:rFonts w:eastAsia="Calibri"/>
                <w:sz w:val="21"/>
                <w:szCs w:val="21"/>
              </w:rPr>
            </w:pPr>
            <w:r w:rsidRPr="00EC3D19">
              <w:rPr>
                <w:rFonts w:eastAsia="Calibri"/>
                <w:sz w:val="21"/>
                <w:szCs w:val="21"/>
              </w:rPr>
              <w:t>zakup gruntu w celu stworzenia i</w:t>
            </w:r>
            <w:r w:rsidR="00CD797A" w:rsidRPr="00EC3D19">
              <w:rPr>
                <w:rFonts w:eastAsia="Calibri"/>
                <w:sz w:val="21"/>
                <w:szCs w:val="21"/>
              </w:rPr>
              <w:t> </w:t>
            </w:r>
            <w:r w:rsidRPr="00EC3D19">
              <w:rPr>
                <w:rFonts w:eastAsia="Calibri"/>
                <w:sz w:val="21"/>
                <w:szCs w:val="21"/>
              </w:rPr>
              <w:t xml:space="preserve">uzbrojenia terenów pod inwestycje (wyłącznie jako </w:t>
            </w:r>
            <w:r w:rsidR="00AE18F0" w:rsidRPr="00EC3D19">
              <w:rPr>
                <w:rFonts w:eastAsia="Calibri"/>
                <w:sz w:val="21"/>
                <w:szCs w:val="21"/>
              </w:rPr>
              <w:t xml:space="preserve">uzupełniający </w:t>
            </w:r>
            <w:r w:rsidRPr="00EC3D19">
              <w:rPr>
                <w:rFonts w:eastAsia="Calibri"/>
                <w:sz w:val="21"/>
                <w:szCs w:val="21"/>
              </w:rPr>
              <w:t>element projekt</w:t>
            </w:r>
            <w:r w:rsidR="00AE18F0" w:rsidRPr="00EC3D19">
              <w:rPr>
                <w:rFonts w:eastAsia="Calibri"/>
                <w:sz w:val="21"/>
                <w:szCs w:val="21"/>
              </w:rPr>
              <w:t>u</w:t>
            </w:r>
            <w:r w:rsidRPr="00EC3D19">
              <w:rPr>
                <w:rFonts w:eastAsia="Calibri"/>
                <w:sz w:val="21"/>
                <w:szCs w:val="21"/>
              </w:rPr>
              <w:t>);</w:t>
            </w:r>
          </w:p>
          <w:p w:rsidR="00AE18F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modernizacja wewnętrznej infrastruktury komunikacyjnej</w:t>
            </w:r>
            <w:r w:rsidR="003C58BD" w:rsidRPr="00EC3D19">
              <w:rPr>
                <w:rStyle w:val="Odwoanieprzypisudolnego"/>
                <w:rFonts w:eastAsia="Calibri"/>
                <w:sz w:val="21"/>
                <w:szCs w:val="21"/>
              </w:rPr>
              <w:footnoteReference w:id="13"/>
            </w:r>
            <w:r w:rsidRPr="00EC3D19">
              <w:rPr>
                <w:rFonts w:eastAsia="Calibri"/>
                <w:sz w:val="21"/>
                <w:szCs w:val="21"/>
              </w:rPr>
              <w:t xml:space="preserve"> </w:t>
            </w:r>
            <w:r w:rsidR="00AE18F0" w:rsidRPr="00EC3D19">
              <w:rPr>
                <w:rFonts w:eastAsia="Calibri"/>
                <w:sz w:val="21"/>
                <w:szCs w:val="21"/>
              </w:rPr>
              <w:t>(</w:t>
            </w:r>
            <w:r w:rsidRPr="00EC3D19">
              <w:rPr>
                <w:rFonts w:eastAsia="Calibri"/>
                <w:sz w:val="21"/>
                <w:szCs w:val="21"/>
              </w:rPr>
              <w:t>wyłącznie jako uzupełniający element projektu</w:t>
            </w:r>
            <w:r w:rsidR="00AE18F0" w:rsidRPr="00EC3D19">
              <w:rPr>
                <w:rFonts w:eastAsia="Calibri"/>
                <w:sz w:val="21"/>
                <w:szCs w:val="21"/>
              </w:rPr>
              <w:t>)</w:t>
            </w:r>
            <w:r w:rsidR="00887714" w:rsidRPr="00EC3D19">
              <w:rPr>
                <w:rFonts w:eastAsia="Calibri"/>
                <w:sz w:val="21"/>
                <w:szCs w:val="21"/>
              </w:rPr>
              <w:t xml:space="preserve"> – niekwalifikowalne są wydatki na zewnętrzną infrastrukturę komunikacyjną</w:t>
            </w:r>
            <w:r w:rsidR="00AE18F0" w:rsidRPr="00EC3D19">
              <w:rPr>
                <w:rFonts w:eastAsia="Calibri"/>
                <w:sz w:val="21"/>
                <w:szCs w:val="21"/>
              </w:rPr>
              <w:t>;</w:t>
            </w:r>
          </w:p>
          <w:p w:rsidR="00522C70" w:rsidRPr="00EC3D19" w:rsidRDefault="00AE18F0" w:rsidP="00E91A0E">
            <w:pPr>
              <w:pStyle w:val="Akapitzlist"/>
              <w:numPr>
                <w:ilvl w:val="0"/>
                <w:numId w:val="15"/>
              </w:numPr>
              <w:spacing w:after="0"/>
              <w:ind w:left="317"/>
              <w:rPr>
                <w:rFonts w:eastAsia="Calibri"/>
                <w:sz w:val="21"/>
                <w:szCs w:val="21"/>
              </w:rPr>
            </w:pPr>
            <w:r w:rsidRPr="00EC3D19">
              <w:rPr>
                <w:rFonts w:eastAsia="Calibri"/>
                <w:sz w:val="21"/>
                <w:szCs w:val="21"/>
              </w:rPr>
              <w:t>działania informacyjno-promocyjne, dotyczące rozpowszechniania informacji o możliwościach inwestycyjnych na terenie województwa (wyłącznie jako uzupełniający element projektu i w zakresie związanym z jego realizacją)</w:t>
            </w:r>
            <w:r w:rsidR="00522C70" w:rsidRPr="00EC3D19">
              <w:rPr>
                <w:rFonts w:eastAsia="Calibri"/>
                <w:sz w:val="21"/>
                <w:szCs w:val="21"/>
              </w:rPr>
              <w:t>.</w:t>
            </w:r>
          </w:p>
          <w:p w:rsidR="00522C70" w:rsidRPr="00EC3D19" w:rsidRDefault="00522C70" w:rsidP="00E91A0E">
            <w:pPr>
              <w:spacing w:line="276" w:lineRule="auto"/>
              <w:rPr>
                <w:rFonts w:asciiTheme="minorHAnsi" w:eastAsia="Calibri" w:hAnsiTheme="minorHAnsi"/>
                <w:sz w:val="21"/>
                <w:szCs w:val="21"/>
                <w:lang w:eastAsia="en-US"/>
              </w:rPr>
            </w:pPr>
          </w:p>
          <w:p w:rsidR="0015298F" w:rsidRPr="00EC3D19" w:rsidRDefault="00144567" w:rsidP="00BD1BA5">
            <w:pPr>
              <w:spacing w:line="276" w:lineRule="auto"/>
              <w:jc w:val="both"/>
              <w:rPr>
                <w:rFonts w:asciiTheme="minorHAnsi" w:eastAsia="Calibri" w:hAnsiTheme="minorHAnsi"/>
                <w:sz w:val="21"/>
                <w:szCs w:val="21"/>
                <w:lang w:eastAsia="en-US"/>
              </w:rPr>
            </w:pPr>
            <w:r w:rsidRPr="00EC3D19">
              <w:rPr>
                <w:rFonts w:asciiTheme="minorHAnsi" w:eastAsia="Calibri" w:hAnsiTheme="minorHAnsi"/>
                <w:sz w:val="21"/>
                <w:szCs w:val="21"/>
                <w:lang w:eastAsia="en-US"/>
              </w:rPr>
              <w:t>Tereny objęte projektem muszą być przeznaczone pod działalność produkcyjną lub usługową</w:t>
            </w:r>
            <w:r w:rsidR="00444C3C" w:rsidRPr="00EC3D19">
              <w:rPr>
                <w:rFonts w:asciiTheme="minorHAnsi" w:eastAsia="Calibri" w:hAnsiTheme="minorHAnsi"/>
                <w:sz w:val="21"/>
                <w:szCs w:val="21"/>
                <w:lang w:eastAsia="en-US"/>
              </w:rPr>
              <w:t xml:space="preserve"> (zgodnie z postanowieniami miejscowego planu zagospodarowania przestrzennego lub decyzją o warunkach zabudowy i zagospodarowania terenu</w:t>
            </w:r>
            <w:r w:rsidR="00444C3C" w:rsidRPr="00EC3D19">
              <w:rPr>
                <w:rStyle w:val="Odwoanieprzypisudolnego"/>
                <w:rFonts w:asciiTheme="minorHAnsi" w:eastAsia="Calibri" w:hAnsiTheme="minorHAnsi"/>
                <w:sz w:val="21"/>
                <w:szCs w:val="21"/>
                <w:lang w:eastAsia="en-US"/>
              </w:rPr>
              <w:footnoteReference w:id="14"/>
            </w:r>
            <w:r w:rsidR="00B46521" w:rsidRPr="00EC3D19">
              <w:rPr>
                <w:rFonts w:asciiTheme="minorHAnsi" w:eastAsia="Calibri" w:hAnsiTheme="minorHAnsi"/>
                <w:sz w:val="21"/>
                <w:szCs w:val="21"/>
                <w:lang w:eastAsia="en-US"/>
              </w:rPr>
              <w:t xml:space="preserve"> </w:t>
            </w:r>
            <w:r w:rsidR="00683F83" w:rsidRPr="00EC3D19">
              <w:rPr>
                <w:rStyle w:val="Odwoanieprzypisudolnego"/>
                <w:rFonts w:asciiTheme="minorHAnsi" w:eastAsia="Calibri" w:hAnsiTheme="minorHAnsi"/>
                <w:sz w:val="21"/>
                <w:szCs w:val="21"/>
                <w:lang w:eastAsia="en-US"/>
              </w:rPr>
              <w:footnoteReference w:id="15"/>
            </w:r>
            <w:r w:rsidR="00444C3C"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z</w:t>
            </w:r>
            <w:r w:rsidR="00E91A0E"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wyłączeniem możliwości lokowania obiektów mieszkaniowych</w:t>
            </w:r>
            <w:r w:rsidR="00BD1BA5" w:rsidRPr="00EC3D19">
              <w:rPr>
                <w:rStyle w:val="Odwoanieprzypisudolnego"/>
                <w:rFonts w:asciiTheme="minorHAnsi" w:eastAsia="Calibri" w:hAnsiTheme="minorHAnsi"/>
                <w:sz w:val="21"/>
                <w:szCs w:val="21"/>
                <w:lang w:eastAsia="en-US"/>
              </w:rPr>
              <w:footnoteReference w:id="16"/>
            </w:r>
            <w:r w:rsidRPr="00EC3D19">
              <w:rPr>
                <w:rFonts w:asciiTheme="minorHAnsi" w:eastAsia="Calibri" w:hAnsiTheme="minorHAnsi"/>
                <w:sz w:val="21"/>
                <w:szCs w:val="21"/>
                <w:lang w:eastAsia="en-US"/>
              </w:rPr>
              <w:t xml:space="preserve"> </w:t>
            </w:r>
            <w:r w:rsidR="006D03F4" w:rsidRPr="00EC3D19">
              <w:rPr>
                <w:rFonts w:asciiTheme="minorHAnsi" w:eastAsia="Calibri" w:hAnsiTheme="minorHAnsi"/>
                <w:sz w:val="21"/>
                <w:szCs w:val="21"/>
                <w:lang w:eastAsia="en-US"/>
              </w:rPr>
              <w:t xml:space="preserve">i </w:t>
            </w:r>
            <w:r w:rsidR="00740101" w:rsidRPr="00EC3D19">
              <w:rPr>
                <w:rFonts w:asciiTheme="minorHAnsi" w:eastAsia="Calibri" w:hAnsiTheme="minorHAnsi"/>
                <w:sz w:val="21"/>
                <w:szCs w:val="21"/>
                <w:lang w:eastAsia="en-US"/>
              </w:rPr>
              <w:t xml:space="preserve">wielkopowierzchniowych </w:t>
            </w:r>
            <w:r w:rsidR="00CB6497" w:rsidRPr="00EC3D19">
              <w:rPr>
                <w:rFonts w:asciiTheme="minorHAnsi" w:eastAsia="Calibri" w:hAnsiTheme="minorHAnsi"/>
                <w:sz w:val="21"/>
                <w:szCs w:val="21"/>
                <w:lang w:eastAsia="en-US"/>
              </w:rPr>
              <w:t>sklepów</w:t>
            </w:r>
            <w:r w:rsidR="001A6EC3" w:rsidRPr="00EC3D19">
              <w:rPr>
                <w:rFonts w:asciiTheme="minorHAnsi" w:eastAsia="Calibri" w:hAnsiTheme="minorHAnsi"/>
                <w:sz w:val="21"/>
                <w:szCs w:val="21"/>
                <w:lang w:eastAsia="en-US"/>
              </w:rPr>
              <w:t xml:space="preserve"> (powyżej 400 m</w:t>
            </w:r>
            <w:r w:rsidR="001A6EC3" w:rsidRPr="00EC3D19">
              <w:rPr>
                <w:rFonts w:asciiTheme="minorHAnsi" w:eastAsia="Calibri" w:hAnsiTheme="minorHAnsi"/>
                <w:sz w:val="21"/>
                <w:szCs w:val="21"/>
                <w:vertAlign w:val="superscript"/>
                <w:lang w:eastAsia="en-US"/>
              </w:rPr>
              <w:t>2</w:t>
            </w:r>
            <w:r w:rsidR="001A6EC3"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w:t>
            </w:r>
          </w:p>
          <w:p w:rsidR="00493EF2" w:rsidRPr="00EC3D19" w:rsidRDefault="00A05B41"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Projekty mogą dotyczyć tworzenia nowej strefy inwestycyjnej lub poszerzania</w:t>
            </w:r>
            <w:r w:rsidR="00B46521" w:rsidRPr="00EC3D19">
              <w:rPr>
                <w:rFonts w:asciiTheme="minorHAnsi" w:eastAsia="Calibri" w:hAnsiTheme="minorHAnsi"/>
                <w:sz w:val="21"/>
                <w:szCs w:val="21"/>
                <w:lang w:eastAsia="en-US"/>
              </w:rPr>
              <w:t xml:space="preserve"> / rozbudowy</w:t>
            </w:r>
            <w:r w:rsidRPr="00EC3D19">
              <w:rPr>
                <w:rFonts w:asciiTheme="minorHAnsi" w:eastAsia="Calibri" w:hAnsiTheme="minorHAnsi"/>
                <w:sz w:val="21"/>
                <w:szCs w:val="21"/>
                <w:lang w:eastAsia="en-US"/>
              </w:rPr>
              <w:t xml:space="preserve"> strefy już istniejącej poprzez przyłączenie do niej innych </w:t>
            </w:r>
            <w:r w:rsidRPr="00EC3D19">
              <w:rPr>
                <w:rFonts w:asciiTheme="minorHAnsi" w:eastAsia="Calibri" w:hAnsiTheme="minorHAnsi"/>
                <w:sz w:val="21"/>
                <w:szCs w:val="21"/>
                <w:lang w:eastAsia="en-US"/>
              </w:rPr>
              <w:lastRenderedPageBreak/>
              <w:t xml:space="preserve">działek. </w:t>
            </w:r>
          </w:p>
          <w:p w:rsidR="00F50CBE" w:rsidRPr="00EC3D19" w:rsidRDefault="00493EF2"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Dopuszcza się projekty dotyczące terenów inwestycyjnych obejmujących przylegające do siebie dz</w:t>
            </w:r>
            <w:r w:rsidR="00E91A0E" w:rsidRPr="00EC3D19">
              <w:rPr>
                <w:rFonts w:asciiTheme="minorHAnsi" w:eastAsia="Calibri" w:hAnsiTheme="minorHAnsi"/>
                <w:sz w:val="21"/>
                <w:szCs w:val="21"/>
                <w:lang w:eastAsia="en-US"/>
              </w:rPr>
              <w:t>iałki, działki sąsiadujące (np. </w:t>
            </w:r>
            <w:r w:rsidRPr="00EC3D19">
              <w:rPr>
                <w:rFonts w:asciiTheme="minorHAnsi" w:eastAsia="Calibri" w:hAnsiTheme="minorHAnsi"/>
                <w:sz w:val="21"/>
                <w:szCs w:val="21"/>
                <w:lang w:eastAsia="en-US"/>
              </w:rPr>
              <w:t>przedzielone drogą) lub terenów obejmujących działki rozproszone, zlokalizowane w kilku miejscach gminy.</w:t>
            </w:r>
            <w:r w:rsidR="00F50CBE" w:rsidRPr="00EC3D19">
              <w:rPr>
                <w:rFonts w:asciiTheme="minorHAnsi" w:eastAsia="Calibri" w:hAnsiTheme="minorHAnsi"/>
                <w:sz w:val="21"/>
                <w:szCs w:val="21"/>
                <w:lang w:eastAsia="en-US"/>
              </w:rPr>
              <w:t xml:space="preserve"> </w:t>
            </w:r>
          </w:p>
          <w:p w:rsidR="00F50CBE" w:rsidRPr="00EC3D19" w:rsidRDefault="00F50CBE"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Wnioskodawca jest zobowiązany </w:t>
            </w:r>
            <w:r w:rsidR="00C87A96" w:rsidRPr="00EC3D19">
              <w:rPr>
                <w:rFonts w:asciiTheme="minorHAnsi" w:eastAsia="Calibri" w:hAnsiTheme="minorHAnsi"/>
                <w:sz w:val="21"/>
                <w:szCs w:val="21"/>
                <w:lang w:eastAsia="en-US"/>
              </w:rPr>
              <w:t>– ze środków własnych lub w ramach projektu komplementarnego finansowanego ze środków EFRR</w:t>
            </w:r>
            <w:r w:rsidR="002048BA" w:rsidRPr="00EC3D19">
              <w:rPr>
                <w:rStyle w:val="Odwoanieprzypisudolnego"/>
                <w:rFonts w:asciiTheme="minorHAnsi" w:eastAsia="Calibri" w:hAnsiTheme="minorHAnsi"/>
                <w:sz w:val="21"/>
                <w:szCs w:val="21"/>
                <w:lang w:eastAsia="en-US"/>
              </w:rPr>
              <w:footnoteReference w:id="17"/>
            </w:r>
            <w:r w:rsidR="00C87A96" w:rsidRPr="00EC3D19">
              <w:rPr>
                <w:rFonts w:asciiTheme="minorHAnsi" w:eastAsia="Calibri" w:hAnsiTheme="minorHAnsi"/>
                <w:sz w:val="21"/>
                <w:szCs w:val="21"/>
                <w:lang w:eastAsia="en-US"/>
              </w:rPr>
              <w:t xml:space="preserve"> – </w:t>
            </w:r>
            <w:r w:rsidRPr="00EC3D19">
              <w:rPr>
                <w:rFonts w:asciiTheme="minorHAnsi" w:eastAsia="Calibri" w:hAnsiTheme="minorHAnsi"/>
                <w:sz w:val="21"/>
                <w:szCs w:val="21"/>
                <w:lang w:eastAsia="en-US"/>
              </w:rPr>
              <w:t>zapewnić właściwy dostęp do terenów inwestycyjnych</w:t>
            </w:r>
            <w:r w:rsidR="0085049D" w:rsidRPr="00EC3D19">
              <w:rPr>
                <w:rFonts w:asciiTheme="minorHAnsi" w:eastAsia="Calibri" w:hAnsiTheme="minorHAnsi"/>
                <w:sz w:val="21"/>
                <w:szCs w:val="21"/>
                <w:lang w:eastAsia="en-US"/>
              </w:rPr>
              <w:t xml:space="preserve"> (</w:t>
            </w:r>
            <w:r w:rsidR="00C87A96" w:rsidRPr="00EC3D19">
              <w:rPr>
                <w:rFonts w:asciiTheme="minorHAnsi" w:eastAsia="Calibri" w:hAnsiTheme="minorHAnsi"/>
                <w:sz w:val="21"/>
                <w:szCs w:val="21"/>
                <w:lang w:eastAsia="en-US"/>
              </w:rPr>
              <w:t>tj. zewnętrzną infrastrukturę komunikacyjną włączającą</w:t>
            </w:r>
            <w:r w:rsidR="0085049D" w:rsidRPr="00EC3D19">
              <w:rPr>
                <w:rFonts w:asciiTheme="minorHAnsi" w:eastAsia="Calibri" w:hAnsiTheme="minorHAnsi"/>
                <w:sz w:val="21"/>
                <w:szCs w:val="21"/>
                <w:lang w:eastAsia="en-US"/>
              </w:rPr>
              <w:t xml:space="preserve"> teren </w:t>
            </w:r>
            <w:r w:rsidR="00C87A96" w:rsidRPr="00EC3D19">
              <w:rPr>
                <w:rFonts w:asciiTheme="minorHAnsi" w:eastAsia="Calibri" w:hAnsiTheme="minorHAnsi"/>
                <w:sz w:val="21"/>
                <w:szCs w:val="21"/>
                <w:lang w:eastAsia="en-US"/>
              </w:rPr>
              <w:t>w</w:t>
            </w:r>
            <w:r w:rsidR="0085049D" w:rsidRPr="00EC3D19">
              <w:rPr>
                <w:rFonts w:asciiTheme="minorHAnsi" w:eastAsia="Calibri" w:hAnsiTheme="minorHAnsi"/>
                <w:sz w:val="21"/>
                <w:szCs w:val="21"/>
                <w:lang w:eastAsia="en-US"/>
              </w:rPr>
              <w:t xml:space="preserve"> istniejąc</w:t>
            </w:r>
            <w:r w:rsidR="00C87A96" w:rsidRPr="00EC3D19">
              <w:rPr>
                <w:rFonts w:asciiTheme="minorHAnsi" w:eastAsia="Calibri" w:hAnsiTheme="minorHAnsi"/>
                <w:sz w:val="21"/>
                <w:szCs w:val="21"/>
                <w:lang w:eastAsia="en-US"/>
              </w:rPr>
              <w:t>ą</w:t>
            </w:r>
            <w:r w:rsidR="0085049D" w:rsidRPr="00EC3D19">
              <w:rPr>
                <w:rFonts w:asciiTheme="minorHAnsi" w:eastAsia="Calibri" w:hAnsiTheme="minorHAnsi"/>
                <w:sz w:val="21"/>
                <w:szCs w:val="21"/>
                <w:lang w:eastAsia="en-US"/>
              </w:rPr>
              <w:t xml:space="preserve"> sie</w:t>
            </w:r>
            <w:r w:rsidR="00C87A96" w:rsidRPr="00EC3D19">
              <w:rPr>
                <w:rFonts w:asciiTheme="minorHAnsi" w:eastAsia="Calibri" w:hAnsiTheme="minorHAnsi"/>
                <w:sz w:val="21"/>
                <w:szCs w:val="21"/>
                <w:lang w:eastAsia="en-US"/>
              </w:rPr>
              <w:t>ć</w:t>
            </w:r>
            <w:r w:rsidR="0085049D" w:rsidRPr="00EC3D19">
              <w:rPr>
                <w:rFonts w:asciiTheme="minorHAnsi" w:eastAsia="Calibri" w:hAnsiTheme="minorHAnsi"/>
                <w:sz w:val="21"/>
                <w:szCs w:val="21"/>
                <w:lang w:eastAsia="en-US"/>
              </w:rPr>
              <w:t xml:space="preserve"> transportową – drogową lub kolejową)</w:t>
            </w:r>
            <w:r w:rsidRPr="00EC3D19">
              <w:rPr>
                <w:rFonts w:asciiTheme="minorHAnsi" w:eastAsia="Calibri" w:hAnsiTheme="minorHAnsi"/>
                <w:sz w:val="21"/>
                <w:szCs w:val="21"/>
                <w:lang w:eastAsia="en-US"/>
              </w:rPr>
              <w:t xml:space="preserve">. </w:t>
            </w:r>
          </w:p>
          <w:p w:rsidR="00493EF2" w:rsidRPr="00EC3D19" w:rsidRDefault="00493EF2"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Projekty nie mogą powielać już istniejącej infrastruktury, chyba że limit dostępnej powierzchni </w:t>
            </w:r>
            <w:r w:rsidR="005A4DD4" w:rsidRPr="00EC3D19">
              <w:rPr>
                <w:rFonts w:asciiTheme="minorHAnsi" w:eastAsia="Calibri" w:hAnsiTheme="minorHAnsi"/>
                <w:sz w:val="21"/>
                <w:szCs w:val="21"/>
                <w:lang w:eastAsia="en-US"/>
              </w:rPr>
              <w:t>o podobnych parametrach</w:t>
            </w:r>
            <w:r w:rsidR="00BF54B1" w:rsidRPr="00EC3D19">
              <w:rPr>
                <w:rFonts w:asciiTheme="minorHAnsi" w:eastAsia="Calibri" w:hAnsiTheme="minorHAnsi"/>
                <w:sz w:val="21"/>
                <w:szCs w:val="21"/>
                <w:lang w:eastAsia="en-US"/>
              </w:rPr>
              <w:t xml:space="preserve"> </w:t>
            </w:r>
            <w:r w:rsidR="00B46521" w:rsidRPr="00EC3D19">
              <w:rPr>
                <w:rFonts w:asciiTheme="minorHAnsi" w:eastAsia="Calibri" w:hAnsiTheme="minorHAnsi"/>
                <w:sz w:val="21"/>
                <w:szCs w:val="21"/>
                <w:lang w:eastAsia="en-US"/>
              </w:rPr>
              <w:t xml:space="preserve">na terenie danej gminy </w:t>
            </w:r>
            <w:r w:rsidRPr="00EC3D19">
              <w:rPr>
                <w:rFonts w:asciiTheme="minorHAnsi" w:eastAsia="Calibri" w:hAnsiTheme="minorHAnsi"/>
                <w:sz w:val="21"/>
                <w:szCs w:val="21"/>
                <w:lang w:eastAsia="en-US"/>
              </w:rPr>
              <w:t>został wyczerpany.</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Nieosiągnięcie pełnego poziomu obłożenia terenów inwestycyjnych na koniec okresu trwałości projektu będzie skutkowało zgodnie</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zasadą proporcjonalności odpowiednim zwrotem środków pomocowych.</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b/>
                <w:sz w:val="21"/>
                <w:szCs w:val="21"/>
                <w:lang w:eastAsia="en-US"/>
              </w:rPr>
              <w:t>Preferencyjnie traktowane będą:</w:t>
            </w:r>
            <w:r w:rsidRPr="00EC3D19">
              <w:rPr>
                <w:rFonts w:asciiTheme="minorHAnsi" w:eastAsia="Calibri" w:hAnsiTheme="minorHAnsi"/>
                <w:sz w:val="21"/>
                <w:szCs w:val="21"/>
                <w:lang w:eastAsia="en-US"/>
              </w:rPr>
              <w:t xml:space="preserve">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realizowane na nieużytkach</w:t>
            </w:r>
            <w:r w:rsidR="00E21471" w:rsidRPr="00EC3D19">
              <w:rPr>
                <w:rStyle w:val="Odwoanieprzypisudolnego"/>
                <w:rFonts w:cs="Arial"/>
                <w:sz w:val="21"/>
                <w:szCs w:val="21"/>
              </w:rPr>
              <w:footnoteReference w:id="18"/>
            </w:r>
            <w:r w:rsidRPr="00EC3D19">
              <w:rPr>
                <w:rFonts w:cs="Arial"/>
                <w:sz w:val="21"/>
                <w:szCs w:val="21"/>
              </w:rPr>
              <w:t>, terenach zdegradowanych</w:t>
            </w:r>
            <w:r w:rsidR="007A2762" w:rsidRPr="00EC3D19">
              <w:rPr>
                <w:rStyle w:val="Odwoanieprzypisudolnego"/>
                <w:rFonts w:cs="Arial"/>
                <w:sz w:val="21"/>
                <w:szCs w:val="21"/>
              </w:rPr>
              <w:footnoteReference w:id="19"/>
            </w:r>
            <w:r w:rsidRPr="00EC3D19">
              <w:rPr>
                <w:rFonts w:cs="Arial"/>
                <w:sz w:val="21"/>
                <w:szCs w:val="21"/>
              </w:rPr>
              <w:t>, terenach zlokalizowanych</w:t>
            </w:r>
            <w:r w:rsidR="00466857" w:rsidRPr="00EC3D19">
              <w:rPr>
                <w:rFonts w:cs="Arial"/>
                <w:sz w:val="21"/>
                <w:szCs w:val="21"/>
              </w:rPr>
              <w:t xml:space="preserve"> w </w:t>
            </w:r>
            <w:r w:rsidRPr="00EC3D19">
              <w:rPr>
                <w:rFonts w:cs="Arial"/>
                <w:sz w:val="21"/>
                <w:szCs w:val="21"/>
              </w:rPr>
              <w:t>pobliżu inwestycji transportowych;</w:t>
            </w:r>
          </w:p>
          <w:p w:rsidR="005C27FD" w:rsidRPr="00EC3D19" w:rsidRDefault="005C27FD" w:rsidP="00E91A0E">
            <w:pPr>
              <w:pStyle w:val="Akapitzlist"/>
              <w:numPr>
                <w:ilvl w:val="0"/>
                <w:numId w:val="21"/>
              </w:numPr>
              <w:ind w:left="316"/>
              <w:rPr>
                <w:rFonts w:cs="Arial"/>
                <w:sz w:val="21"/>
                <w:szCs w:val="21"/>
              </w:rPr>
            </w:pPr>
            <w:r w:rsidRPr="00EC3D19">
              <w:rPr>
                <w:rFonts w:cs="Arial"/>
                <w:sz w:val="21"/>
                <w:szCs w:val="21"/>
              </w:rPr>
              <w:t>projekty rewitalizacyjne ujęte w</w:t>
            </w:r>
            <w:r w:rsidR="006C2FA5" w:rsidRPr="00EC3D19">
              <w:rPr>
                <w:rFonts w:cs="Arial"/>
                <w:sz w:val="21"/>
                <w:szCs w:val="21"/>
              </w:rPr>
              <w:t> </w:t>
            </w:r>
            <w:r w:rsidRPr="00EC3D19">
              <w:rPr>
                <w:rFonts w:cs="Arial"/>
                <w:sz w:val="21"/>
                <w:szCs w:val="21"/>
              </w:rPr>
              <w:t>programie rewitalizacji danej gminy, któr</w:t>
            </w:r>
            <w:r w:rsidR="0085049D" w:rsidRPr="00EC3D19">
              <w:rPr>
                <w:rFonts w:cs="Arial"/>
                <w:sz w:val="21"/>
                <w:szCs w:val="21"/>
              </w:rPr>
              <w:t>y</w:t>
            </w:r>
            <w:r w:rsidRPr="00EC3D19">
              <w:rPr>
                <w:rFonts w:cs="Arial"/>
                <w:sz w:val="21"/>
                <w:szCs w:val="21"/>
              </w:rPr>
              <w:t xml:space="preserve"> znajd</w:t>
            </w:r>
            <w:r w:rsidR="0085049D" w:rsidRPr="00EC3D19">
              <w:rPr>
                <w:rFonts w:cs="Arial"/>
                <w:sz w:val="21"/>
                <w:szCs w:val="21"/>
              </w:rPr>
              <w:t>zie</w:t>
            </w:r>
            <w:r w:rsidRPr="00EC3D19">
              <w:rPr>
                <w:rFonts w:cs="Arial"/>
                <w:sz w:val="21"/>
                <w:szCs w:val="21"/>
              </w:rPr>
              <w:t xml:space="preserve"> się na wykazie IZ RPO WD;</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line="276" w:lineRule="auto"/>
              <w:rPr>
                <w:rFonts w:asciiTheme="minorHAnsi" w:eastAsia="Calibri" w:hAnsiTheme="minorHAnsi"/>
                <w:b/>
                <w:sz w:val="21"/>
                <w:szCs w:val="21"/>
                <w:u w:val="single"/>
              </w:rPr>
            </w:pPr>
            <w:r w:rsidRPr="00EC3D19">
              <w:rPr>
                <w:rFonts w:asciiTheme="minorHAnsi" w:eastAsia="Calibri" w:hAnsiTheme="minorHAnsi"/>
                <w:b/>
                <w:sz w:val="21"/>
                <w:szCs w:val="21"/>
                <w:u w:val="single"/>
                <w:lang w:eastAsia="en-US"/>
              </w:rPr>
              <w:t xml:space="preserve">1.3.B. Wsparcie </w:t>
            </w:r>
            <w:r w:rsidRPr="00EC3D19">
              <w:rPr>
                <w:rFonts w:asciiTheme="minorHAnsi" w:eastAsia="Calibri" w:hAnsiTheme="minorHAnsi"/>
                <w:b/>
                <w:sz w:val="21"/>
                <w:szCs w:val="21"/>
                <w:u w:val="single"/>
              </w:rPr>
              <w:t>infrastruktury</w:t>
            </w:r>
            <w:r w:rsidR="00B46521" w:rsidRPr="00EC3D19">
              <w:rPr>
                <w:rFonts w:asciiTheme="minorHAnsi" w:eastAsia="Calibri" w:hAnsiTheme="minorHAnsi"/>
                <w:b/>
                <w:sz w:val="21"/>
                <w:szCs w:val="21"/>
                <w:u w:val="single"/>
              </w:rPr>
              <w:t xml:space="preserve"> </w:t>
            </w:r>
            <w:r w:rsidRPr="00EC3D19">
              <w:rPr>
                <w:rFonts w:asciiTheme="minorHAnsi" w:eastAsia="Calibri" w:hAnsiTheme="minorHAnsi"/>
                <w:b/>
                <w:sz w:val="21"/>
                <w:szCs w:val="21"/>
                <w:u w:val="single"/>
              </w:rPr>
              <w:t>przeznaczonej dla przedsiębiorców.</w:t>
            </w:r>
          </w:p>
          <w:p w:rsidR="00522C70" w:rsidRPr="00EC3D19" w:rsidRDefault="00522C70" w:rsidP="00E91A0E">
            <w:pPr>
              <w:spacing w:line="276" w:lineRule="auto"/>
              <w:rPr>
                <w:rFonts w:asciiTheme="minorHAnsi" w:eastAsia="Calibri" w:hAnsiTheme="minorHAnsi"/>
                <w:sz w:val="21"/>
                <w:szCs w:val="21"/>
              </w:rPr>
            </w:pPr>
            <w:r w:rsidRPr="00EC3D19">
              <w:rPr>
                <w:rFonts w:asciiTheme="minorHAnsi" w:eastAsia="Calibri" w:hAnsiTheme="minorHAnsi"/>
                <w:sz w:val="21"/>
                <w:szCs w:val="21"/>
              </w:rPr>
              <w:t>W zakresie projektów inwestycyjnych dotyczących tworzenia infrastruktury przeznaczonej dla przedsiębiorców</w:t>
            </w:r>
            <w:r w:rsidR="00E91A0E" w:rsidRPr="00EC3D19">
              <w:rPr>
                <w:rFonts w:asciiTheme="minorHAnsi" w:eastAsia="Calibri" w:hAnsiTheme="minorHAnsi"/>
                <w:sz w:val="21"/>
                <w:szCs w:val="21"/>
              </w:rPr>
              <w:t xml:space="preserve"> (np. </w:t>
            </w:r>
            <w:r w:rsidRPr="00EC3D19">
              <w:rPr>
                <w:rFonts w:asciiTheme="minorHAnsi" w:eastAsia="Calibri" w:hAnsiTheme="minorHAnsi"/>
                <w:sz w:val="21"/>
                <w:szCs w:val="21"/>
              </w:rPr>
              <w:t>inkubatorów przedsiębiorczości, parków biznesu):</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 rozbudowa</w:t>
            </w:r>
            <w:r w:rsidR="00FB13E5" w:rsidRPr="00EC3D19">
              <w:rPr>
                <w:rFonts w:eastAsia="Calibri"/>
                <w:sz w:val="21"/>
                <w:szCs w:val="21"/>
              </w:rPr>
              <w:t xml:space="preserve"> /</w:t>
            </w:r>
            <w:r w:rsidR="00B46521" w:rsidRPr="00EC3D19">
              <w:rPr>
                <w:rFonts w:eastAsia="Calibri"/>
                <w:sz w:val="21"/>
                <w:szCs w:val="21"/>
              </w:rPr>
              <w:t xml:space="preserve"> </w:t>
            </w:r>
            <w:r w:rsidR="00FB13E5" w:rsidRPr="00EC3D19">
              <w:rPr>
                <w:rFonts w:eastAsia="Calibri"/>
                <w:sz w:val="21"/>
                <w:szCs w:val="21"/>
              </w:rPr>
              <w:t>przebudowa</w:t>
            </w:r>
            <w:r w:rsidRPr="00EC3D19">
              <w:rPr>
                <w:rFonts w:eastAsia="Calibri"/>
                <w:sz w:val="21"/>
                <w:szCs w:val="21"/>
              </w:rPr>
              <w:t xml:space="preserve"> infrastruktury, wraz</w:t>
            </w:r>
            <w:r w:rsidR="00466857" w:rsidRPr="00EC3D19">
              <w:rPr>
                <w:rFonts w:eastAsia="Calibri"/>
                <w:sz w:val="21"/>
                <w:szCs w:val="21"/>
              </w:rPr>
              <w:t xml:space="preserve"> z </w:t>
            </w:r>
            <w:r w:rsidRPr="00EC3D19">
              <w:rPr>
                <w:rFonts w:eastAsia="Calibri"/>
                <w:sz w:val="21"/>
                <w:szCs w:val="21"/>
              </w:rPr>
              <w:t>kompleksowym uzbrojeniem terenu przeznaczonego pod działalność gospodarczą</w:t>
            </w:r>
            <w:r w:rsidR="00466857" w:rsidRPr="00EC3D19">
              <w:rPr>
                <w:rFonts w:eastAsia="Calibri"/>
                <w:sz w:val="21"/>
                <w:szCs w:val="21"/>
              </w:rPr>
              <w:t xml:space="preserve"> i </w:t>
            </w:r>
            <w:r w:rsidRPr="00EC3D19">
              <w:rPr>
                <w:rFonts w:eastAsia="Calibri"/>
                <w:sz w:val="21"/>
                <w:szCs w:val="21"/>
              </w:rPr>
              <w:t xml:space="preserve">infrastrukturą towarzyszącą </w:t>
            </w:r>
            <w:r w:rsidR="002A7F6F" w:rsidRPr="00EC3D19">
              <w:rPr>
                <w:rFonts w:eastAsia="Calibri"/>
                <w:sz w:val="21"/>
                <w:szCs w:val="21"/>
              </w:rPr>
              <w:t>(</w:t>
            </w:r>
            <w:r w:rsidRPr="00EC3D19">
              <w:rPr>
                <w:rFonts w:eastAsia="Calibri"/>
                <w:sz w:val="21"/>
                <w:szCs w:val="21"/>
              </w:rPr>
              <w:t>np. parkingi</w:t>
            </w:r>
            <w:r w:rsidR="002A7F6F" w:rsidRPr="00EC3D19">
              <w:rPr>
                <w:rFonts w:eastAsia="Calibri"/>
                <w:sz w:val="21"/>
                <w:szCs w:val="21"/>
              </w:rPr>
              <w:t>, drogi wewnętrzne</w:t>
            </w:r>
            <w:r w:rsidRPr="00EC3D19">
              <w:rPr>
                <w:rFonts w:eastAsia="Calibri"/>
                <w:sz w:val="21"/>
                <w:szCs w:val="21"/>
              </w:rPr>
              <w:t xml:space="preserve"> itp.</w:t>
            </w:r>
            <w:r w:rsidR="002A7F6F" w:rsidRPr="00EC3D19">
              <w:rPr>
                <w:rFonts w:eastAsia="Calibri"/>
                <w:sz w:val="21"/>
                <w:szCs w:val="21"/>
              </w:rPr>
              <w:t>)</w:t>
            </w:r>
            <w:r w:rsidRPr="00EC3D19">
              <w:rPr>
                <w:rFonts w:eastAsia="Calibri"/>
                <w:sz w:val="21"/>
                <w:szCs w:val="21"/>
              </w:rPr>
              <w:t>;</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zakup środków trwałych oraz wartości niematerialnych</w:t>
            </w:r>
            <w:r w:rsidR="00466857" w:rsidRPr="00EC3D19">
              <w:rPr>
                <w:rFonts w:eastAsia="Calibri"/>
                <w:sz w:val="21"/>
                <w:szCs w:val="21"/>
              </w:rPr>
              <w:t xml:space="preserve"> i </w:t>
            </w:r>
            <w:r w:rsidRPr="00EC3D19">
              <w:rPr>
                <w:rFonts w:eastAsia="Calibri"/>
                <w:sz w:val="21"/>
                <w:szCs w:val="21"/>
              </w:rPr>
              <w:t>prawnych, niezbędnych do prawidłowego funkcjonowania wspieranej infrastruktury.</w:t>
            </w:r>
          </w:p>
          <w:p w:rsidR="0008273B" w:rsidRPr="00EC3D19" w:rsidRDefault="0008273B" w:rsidP="00E91A0E">
            <w:pPr>
              <w:spacing w:line="276" w:lineRule="auto"/>
              <w:rPr>
                <w:rFonts w:asciiTheme="minorHAnsi" w:eastAsia="Calibri" w:hAnsiTheme="minorHAnsi"/>
                <w:b/>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b/>
                <w:sz w:val="21"/>
                <w:szCs w:val="21"/>
                <w:lang w:eastAsia="en-US"/>
              </w:rPr>
              <w:t>Wsparcie projektów będzie możliwe pod warunkiem spełnienia następujących warunków</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 jest zgodny ze zdefiniowanymi potrzebami MŚP;</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działalność IOB wpisuje się</w:t>
            </w:r>
            <w:r w:rsidR="00466857" w:rsidRPr="00EC3D19">
              <w:rPr>
                <w:rFonts w:asciiTheme="minorHAnsi" w:eastAsia="Calibri" w:hAnsiTheme="minorHAnsi"/>
                <w:sz w:val="21"/>
                <w:szCs w:val="21"/>
                <w:lang w:eastAsia="en-US"/>
              </w:rPr>
              <w:t xml:space="preserve"> w </w:t>
            </w:r>
            <w:r w:rsidR="003736E6" w:rsidRPr="00EC3D19">
              <w:rPr>
                <w:rFonts w:asciiTheme="minorHAnsi" w:eastAsia="Calibri" w:hAnsiTheme="minorHAnsi"/>
                <w:sz w:val="21"/>
                <w:szCs w:val="21"/>
                <w:lang w:eastAsia="en-US"/>
              </w:rPr>
              <w:t>inteligentne specjalizacje regionu</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wnioskodawca dysponuje strategią / planem wykorzystania infrastruktury;</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jest współfinansowane ze źródeł prywatnych;</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nie powiela dostępnej</w:t>
            </w:r>
            <w:r w:rsidR="00466857" w:rsidRPr="00EC3D19">
              <w:rPr>
                <w:rFonts w:asciiTheme="minorHAnsi" w:eastAsia="Calibri" w:hAnsiTheme="minorHAnsi"/>
                <w:sz w:val="21"/>
                <w:szCs w:val="21"/>
                <w:lang w:eastAsia="en-US"/>
              </w:rPr>
              <w:t xml:space="preserve"> </w:t>
            </w:r>
            <w:r w:rsidR="000C69FF" w:rsidRPr="00EC3D19">
              <w:rPr>
                <w:rFonts w:asciiTheme="minorHAnsi" w:eastAsia="Calibri" w:hAnsiTheme="minorHAnsi"/>
                <w:sz w:val="21"/>
                <w:szCs w:val="21"/>
                <w:lang w:eastAsia="en-US"/>
              </w:rPr>
              <w:t>na terenie danej gminy</w:t>
            </w:r>
            <w:r w:rsidRPr="00EC3D19">
              <w:rPr>
                <w:rFonts w:asciiTheme="minorHAnsi" w:eastAsia="Calibri" w:hAnsiTheme="minorHAnsi"/>
                <w:sz w:val="21"/>
                <w:szCs w:val="21"/>
                <w:lang w:eastAsia="en-US"/>
              </w:rPr>
              <w:t xml:space="preserve"> infrastruktury </w:t>
            </w:r>
            <w:r w:rsidR="00466857" w:rsidRPr="00EC3D19">
              <w:rPr>
                <w:rFonts w:asciiTheme="minorHAnsi" w:eastAsia="Calibri" w:hAnsiTheme="minorHAnsi"/>
                <w:sz w:val="21"/>
                <w:szCs w:val="21"/>
                <w:lang w:eastAsia="en-US"/>
              </w:rPr>
              <w:t>o </w:t>
            </w:r>
            <w:r w:rsidRPr="00EC3D19">
              <w:rPr>
                <w:rFonts w:asciiTheme="minorHAnsi" w:eastAsia="Calibri" w:hAnsiTheme="minorHAnsi"/>
                <w:sz w:val="21"/>
                <w:szCs w:val="21"/>
                <w:lang w:eastAsia="en-US"/>
              </w:rPr>
              <w:t>podobnym profilu, chyba że jej limit został wyczerpany</w:t>
            </w:r>
            <w:r w:rsidR="00793F1C" w:rsidRPr="00EC3D19">
              <w:rPr>
                <w:rFonts w:asciiTheme="minorHAnsi" w:eastAsia="Calibri" w:hAnsiTheme="minorHAnsi"/>
                <w:sz w:val="21"/>
                <w:szCs w:val="21"/>
                <w:lang w:eastAsia="en-US"/>
              </w:rPr>
              <w:t>/ jest na wyczerpaniu</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contextualSpacing/>
              <w:rPr>
                <w:rFonts w:asciiTheme="minorHAnsi" w:hAnsiTheme="minorHAnsi" w:cs="Arial"/>
                <w:sz w:val="21"/>
                <w:szCs w:val="21"/>
              </w:rPr>
            </w:pPr>
            <w:r w:rsidRPr="00EC3D19">
              <w:rPr>
                <w:rFonts w:asciiTheme="minorHAnsi" w:hAnsiTheme="minorHAnsi" w:cs="Arial"/>
                <w:b/>
                <w:sz w:val="21"/>
                <w:szCs w:val="21"/>
              </w:rPr>
              <w:t>Preferencyjnie traktowane będą</w:t>
            </w:r>
            <w:r w:rsidRPr="00EC3D19">
              <w:rPr>
                <w:rFonts w:asciiTheme="minorHAnsi" w:hAnsiTheme="minorHAnsi" w:cs="Arial"/>
                <w:sz w:val="21"/>
                <w:szCs w:val="21"/>
              </w:rPr>
              <w:t>:</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dotyczące inkubatorów przedsiębiorczości, poprawiające warunki dla rozwoju przedsiębiorstw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r w:rsidRPr="00EC3D19">
              <w:rPr>
                <w:rFonts w:asciiTheme="minorHAnsi" w:hAnsiTheme="minorHAnsi" w:cs="Arial"/>
                <w:sz w:val="21"/>
                <w:szCs w:val="21"/>
              </w:rPr>
              <w:t>-----------------------------------------------------------</w:t>
            </w:r>
          </w:p>
          <w:p w:rsidR="00522C70" w:rsidRPr="00EC3D19" w:rsidRDefault="00522C70" w:rsidP="00E91A0E">
            <w:pPr>
              <w:spacing w:line="276" w:lineRule="auto"/>
              <w:rPr>
                <w:rFonts w:asciiTheme="minorHAnsi" w:hAnsiTheme="minorHAnsi" w:cs="Arial"/>
                <w:b/>
                <w:sz w:val="21"/>
                <w:szCs w:val="21"/>
              </w:rPr>
            </w:pPr>
            <w:r w:rsidRPr="00EC3D19">
              <w:rPr>
                <w:rFonts w:asciiTheme="minorHAnsi" w:hAnsiTheme="minorHAnsi" w:cs="Arial"/>
                <w:b/>
                <w:sz w:val="21"/>
                <w:szCs w:val="21"/>
              </w:rPr>
              <w:t>W zakresie schematu 1.3.A</w:t>
            </w:r>
            <w:r w:rsidR="00466857" w:rsidRPr="00EC3D19">
              <w:rPr>
                <w:rFonts w:asciiTheme="minorHAnsi" w:hAnsiTheme="minorHAnsi" w:cs="Arial"/>
                <w:b/>
                <w:sz w:val="21"/>
                <w:szCs w:val="21"/>
              </w:rPr>
              <w:t xml:space="preserve"> i </w:t>
            </w:r>
            <w:r w:rsidRPr="00EC3D19">
              <w:rPr>
                <w:rFonts w:asciiTheme="minorHAnsi" w:hAnsiTheme="minorHAnsi" w:cs="Arial"/>
                <w:b/>
                <w:sz w:val="21"/>
                <w:szCs w:val="21"/>
              </w:rPr>
              <w:t>1.3.B:</w:t>
            </w:r>
          </w:p>
          <w:p w:rsidR="00522C70" w:rsidRPr="00EC3D19" w:rsidRDefault="00522C70" w:rsidP="00E91A0E">
            <w:pPr>
              <w:pStyle w:val="Akapitzlist"/>
              <w:numPr>
                <w:ilvl w:val="0"/>
                <w:numId w:val="22"/>
              </w:numPr>
              <w:ind w:left="316" w:hanging="284"/>
              <w:rPr>
                <w:rFonts w:eastAsia="Calibri"/>
                <w:sz w:val="21"/>
                <w:szCs w:val="21"/>
              </w:rPr>
            </w:pPr>
            <w:r w:rsidRPr="00EC3D19">
              <w:rPr>
                <w:rFonts w:eastAsia="Calibri"/>
                <w:sz w:val="21"/>
                <w:szCs w:val="21"/>
              </w:rPr>
              <w:t xml:space="preserve">Rezultatem bezpośrednim projektów będzie </w:t>
            </w:r>
            <w:r w:rsidRPr="00EC3D19">
              <w:rPr>
                <w:rFonts w:eastAsia="Calibri"/>
                <w:sz w:val="21"/>
                <w:szCs w:val="21"/>
              </w:rPr>
              <w:lastRenderedPageBreak/>
              <w:t xml:space="preserve">odpowiednio: </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liczba małych</w:t>
            </w:r>
            <w:r w:rsidR="00466857" w:rsidRPr="00EC3D19">
              <w:rPr>
                <w:rFonts w:eastAsia="Calibri"/>
                <w:sz w:val="21"/>
                <w:szCs w:val="21"/>
              </w:rPr>
              <w:t xml:space="preserve"> i </w:t>
            </w:r>
            <w:r w:rsidRPr="00EC3D19">
              <w:rPr>
                <w:rFonts w:eastAsia="Calibri"/>
                <w:sz w:val="21"/>
                <w:szCs w:val="21"/>
              </w:rPr>
              <w:t>średnich przedsiębiorstw zlokalizowanych we wspartej infrastrukturze</w:t>
            </w:r>
            <w:r w:rsidR="006545FF" w:rsidRPr="00EC3D19">
              <w:rPr>
                <w:rFonts w:eastAsia="Calibri"/>
                <w:sz w:val="21"/>
                <w:szCs w:val="21"/>
              </w:rPr>
              <w:t xml:space="preserve"> (schemat 1.3.B)</w:t>
            </w:r>
          </w:p>
          <w:p w:rsidR="00522C70" w:rsidRPr="00EC3D19" w:rsidRDefault="00522C70" w:rsidP="00E91A0E">
            <w:pPr>
              <w:ind w:left="459"/>
              <w:rPr>
                <w:rFonts w:asciiTheme="minorHAnsi" w:eastAsia="Calibri" w:hAnsiTheme="minorHAnsi"/>
                <w:b/>
                <w:sz w:val="21"/>
                <w:szCs w:val="21"/>
              </w:rPr>
            </w:pPr>
            <w:r w:rsidRPr="00EC3D19">
              <w:rPr>
                <w:rFonts w:asciiTheme="minorHAnsi" w:eastAsia="Calibri" w:hAnsiTheme="minorHAnsi"/>
                <w:b/>
                <w:sz w:val="21"/>
                <w:szCs w:val="21"/>
              </w:rPr>
              <w:t>lub</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 xml:space="preserve">poziom obłożenia terenów inwestycyjnych </w:t>
            </w:r>
            <w:r w:rsidR="006545FF" w:rsidRPr="00EC3D19">
              <w:rPr>
                <w:rFonts w:eastAsia="Calibri"/>
                <w:sz w:val="21"/>
                <w:szCs w:val="21"/>
              </w:rPr>
              <w:t>(schemat 1.3.A)</w:t>
            </w:r>
          </w:p>
          <w:p w:rsidR="00522C70" w:rsidRPr="00EC3D19" w:rsidRDefault="00522C70" w:rsidP="00E91A0E">
            <w:pPr>
              <w:pStyle w:val="Akapitzlist"/>
              <w:spacing w:after="0" w:line="360" w:lineRule="auto"/>
              <w:ind w:left="459"/>
              <w:rPr>
                <w:rFonts w:eastAsia="Calibri"/>
                <w:b/>
                <w:sz w:val="21"/>
                <w:szCs w:val="21"/>
              </w:rPr>
            </w:pPr>
            <w:r w:rsidRPr="00EC3D19">
              <w:rPr>
                <w:rFonts w:eastAsia="Calibri"/>
                <w:b/>
                <w:sz w:val="21"/>
                <w:szCs w:val="21"/>
              </w:rPr>
              <w:t xml:space="preserve">oraz </w:t>
            </w:r>
          </w:p>
          <w:p w:rsidR="00522C70" w:rsidRPr="00EC3D19" w:rsidRDefault="00522C70" w:rsidP="00E91A0E">
            <w:pPr>
              <w:pStyle w:val="Akapitzlist"/>
              <w:numPr>
                <w:ilvl w:val="0"/>
                <w:numId w:val="16"/>
              </w:numPr>
              <w:spacing w:after="0"/>
              <w:ind w:left="459"/>
              <w:rPr>
                <w:rFonts w:eastAsia="Calibri"/>
                <w:sz w:val="21"/>
                <w:szCs w:val="21"/>
              </w:rPr>
            </w:pPr>
            <w:r w:rsidRPr="00EC3D19">
              <w:rPr>
                <w:rFonts w:eastAsia="Calibri"/>
                <w:sz w:val="21"/>
                <w:szCs w:val="21"/>
              </w:rPr>
              <w:t>liczba miejsc pracy utworzonych</w:t>
            </w:r>
            <w:r w:rsidR="00466857" w:rsidRPr="00EC3D19">
              <w:rPr>
                <w:rFonts w:eastAsia="Calibri"/>
                <w:sz w:val="21"/>
                <w:szCs w:val="21"/>
              </w:rPr>
              <w:t xml:space="preserve"> w </w:t>
            </w:r>
            <w:r w:rsidRPr="00EC3D19">
              <w:rPr>
                <w:rFonts w:eastAsia="Calibri"/>
                <w:sz w:val="21"/>
                <w:szCs w:val="21"/>
              </w:rPr>
              <w:t>MŚP</w:t>
            </w:r>
            <w:r w:rsidR="006545FF" w:rsidRPr="00EC3D19">
              <w:rPr>
                <w:rFonts w:eastAsia="Calibri"/>
                <w:sz w:val="21"/>
                <w:szCs w:val="21"/>
              </w:rPr>
              <w:t xml:space="preserve"> (oba ww. schematy)</w:t>
            </w:r>
            <w:r w:rsidRPr="00EC3D19">
              <w:rPr>
                <w:rFonts w:eastAsia="Calibri"/>
                <w:sz w:val="21"/>
                <w:szCs w:val="21"/>
              </w:rPr>
              <w:t xml:space="preserve">. </w:t>
            </w: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Rezultaty bezpośrednie będą wskazane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umowie</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 xml:space="preserve">dofinansowanie projektu. </w:t>
            </w:r>
          </w:p>
          <w:p w:rsidR="00522C70" w:rsidRPr="00EC3D19" w:rsidRDefault="00522C70" w:rsidP="00E91A0E">
            <w:pPr>
              <w:pStyle w:val="Akapitzlist"/>
              <w:numPr>
                <w:ilvl w:val="0"/>
                <w:numId w:val="22"/>
              </w:numPr>
              <w:ind w:left="316" w:hanging="316"/>
              <w:rPr>
                <w:rFonts w:eastAsia="Calibri"/>
                <w:sz w:val="21"/>
                <w:szCs w:val="21"/>
              </w:rPr>
            </w:pPr>
            <w:r w:rsidRPr="00EC3D19">
              <w:rPr>
                <w:rFonts w:eastAsia="Calibri"/>
                <w:sz w:val="21"/>
                <w:szCs w:val="21"/>
              </w:rPr>
              <w:t xml:space="preserve">Wykorzystanie powstałej infrastruktury </w:t>
            </w:r>
            <w:r w:rsidRPr="00EC3D19">
              <w:rPr>
                <w:rFonts w:eastAsia="Calibri"/>
                <w:b/>
                <w:sz w:val="21"/>
                <w:szCs w:val="21"/>
              </w:rPr>
              <w:t>przez dużego przedsiębiorcę</w:t>
            </w:r>
            <w:r w:rsidR="006545FF" w:rsidRPr="00EC3D19">
              <w:rPr>
                <w:rStyle w:val="Odwoanieprzypisudolnego"/>
                <w:rFonts w:eastAsia="Calibri"/>
                <w:b/>
                <w:sz w:val="21"/>
                <w:szCs w:val="21"/>
              </w:rPr>
              <w:footnoteReference w:id="20"/>
            </w:r>
            <w:r w:rsidRPr="00EC3D19">
              <w:rPr>
                <w:rFonts w:eastAsia="Calibri"/>
                <w:sz w:val="21"/>
                <w:szCs w:val="21"/>
              </w:rPr>
              <w:t xml:space="preserve"> będzie skutkowało – zgodnie</w:t>
            </w:r>
            <w:r w:rsidR="00466857" w:rsidRPr="00EC3D19">
              <w:rPr>
                <w:rFonts w:eastAsia="Calibri"/>
                <w:sz w:val="21"/>
                <w:szCs w:val="21"/>
              </w:rPr>
              <w:t xml:space="preserve"> z </w:t>
            </w:r>
            <w:r w:rsidRPr="00EC3D19">
              <w:rPr>
                <w:rFonts w:eastAsia="Calibri"/>
                <w:sz w:val="21"/>
                <w:szCs w:val="21"/>
              </w:rPr>
              <w:t>zasadą proporcjonalności – odpowiednim zwrotem środków na koniec okresu trwałości projektu.</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before="30" w:after="30"/>
              <w:rPr>
                <w:rFonts w:asciiTheme="minorHAnsi" w:hAnsiTheme="minorHAnsi" w:cs="Arial"/>
                <w:b/>
                <w:sz w:val="21"/>
                <w:szCs w:val="21"/>
              </w:rPr>
            </w:pPr>
            <w:r w:rsidRPr="00EC3D19">
              <w:rPr>
                <w:rFonts w:asciiTheme="minorHAnsi" w:eastAsia="Calibri" w:hAnsiTheme="minorHAnsi"/>
                <w:b/>
                <w:sz w:val="21"/>
                <w:szCs w:val="21"/>
                <w:u w:val="single"/>
                <w:lang w:eastAsia="en-US"/>
              </w:rPr>
              <w:t xml:space="preserve">1.3.C. Doradztwo </w:t>
            </w:r>
            <w:r w:rsidRPr="00EC3D19">
              <w:rPr>
                <w:rFonts w:asciiTheme="minorHAnsi" w:hAnsiTheme="minorHAnsi" w:cs="Arial"/>
                <w:b/>
                <w:sz w:val="21"/>
                <w:szCs w:val="21"/>
                <w:u w:val="single"/>
              </w:rPr>
              <w:t>dla MSP</w:t>
            </w:r>
            <w:r w:rsidRPr="00EC3D19">
              <w:rPr>
                <w:rFonts w:asciiTheme="minorHAnsi" w:hAnsiTheme="minorHAnsi" w:cs="Arial"/>
                <w:b/>
                <w:sz w:val="21"/>
                <w:szCs w:val="21"/>
              </w:rPr>
              <w:t xml:space="preserve"> (z wyłączeniem doradztwa przewidzianego</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1.2 oraz</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1.4)</w:t>
            </w:r>
          </w:p>
          <w:p w:rsidR="00522C70" w:rsidRPr="00EC3D19" w:rsidRDefault="00522C70" w:rsidP="00E91A0E">
            <w:pPr>
              <w:spacing w:before="30" w:after="30"/>
              <w:rPr>
                <w:rFonts w:asciiTheme="minorHAnsi" w:hAnsiTheme="minorHAnsi" w:cs="Arial"/>
                <w:b/>
                <w:sz w:val="21"/>
                <w:szCs w:val="21"/>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Wsparcie</w:t>
            </w:r>
            <w:r w:rsidR="00666A2F"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xml:space="preserve"> skierowane do MSP,</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MSP znajdujących się we wczesnej fazie rozwoju (do 24 miesięcy),</w:t>
            </w:r>
            <w:r w:rsidR="007E5B2D" w:rsidRPr="00EC3D19">
              <w:rPr>
                <w:rFonts w:asciiTheme="minorHAnsi" w:eastAsiaTheme="minorHAnsi" w:hAnsiTheme="minorHAnsi" w:cstheme="minorBidi"/>
                <w:sz w:val="21"/>
                <w:szCs w:val="21"/>
                <w:lang w:eastAsia="en-US"/>
              </w:rPr>
              <w:t xml:space="preserve"> </w:t>
            </w:r>
            <w:r w:rsidR="00666A2F" w:rsidRPr="00EC3D19">
              <w:rPr>
                <w:rFonts w:asciiTheme="minorHAnsi" w:eastAsiaTheme="minorHAnsi" w:hAnsiTheme="minorHAnsi" w:cstheme="minorBidi"/>
                <w:sz w:val="21"/>
                <w:szCs w:val="21"/>
                <w:lang w:eastAsia="en-US"/>
              </w:rPr>
              <w:t xml:space="preserve">będzie udzielane </w:t>
            </w:r>
            <w:r w:rsidR="00BB2532" w:rsidRPr="00EC3D19">
              <w:rPr>
                <w:rFonts w:asciiTheme="minorHAnsi" w:eastAsiaTheme="minorHAnsi" w:hAnsiTheme="minorHAnsi" w:cstheme="minorBidi"/>
                <w:sz w:val="21"/>
                <w:szCs w:val="21"/>
                <w:lang w:eastAsia="en-US"/>
              </w:rPr>
              <w:t xml:space="preserve">MŚP </w:t>
            </w:r>
            <w:r w:rsidR="00666A2F" w:rsidRPr="00EC3D19">
              <w:rPr>
                <w:rFonts w:asciiTheme="minorHAnsi" w:eastAsiaTheme="minorHAnsi" w:hAnsiTheme="minorHAnsi" w:cstheme="minorBidi"/>
                <w:sz w:val="21"/>
                <w:szCs w:val="21"/>
                <w:lang w:eastAsia="en-US"/>
              </w:rPr>
              <w:t xml:space="preserve">bezpośrednio </w:t>
            </w:r>
            <w:r w:rsidR="00BB2532" w:rsidRPr="00EC3D19">
              <w:rPr>
                <w:rFonts w:asciiTheme="minorHAnsi" w:eastAsiaTheme="minorHAnsi" w:hAnsiTheme="minorHAnsi" w:cstheme="minorBidi"/>
                <w:sz w:val="21"/>
                <w:szCs w:val="21"/>
                <w:lang w:eastAsia="en-US"/>
              </w:rPr>
              <w:t xml:space="preserve">(schemat 1.3.C.1) </w:t>
            </w:r>
            <w:r w:rsidR="00666A2F" w:rsidRPr="00EC3D19">
              <w:rPr>
                <w:rFonts w:asciiTheme="minorHAnsi" w:eastAsiaTheme="minorHAnsi" w:hAnsiTheme="minorHAnsi" w:cstheme="minorBidi"/>
                <w:sz w:val="21"/>
                <w:szCs w:val="21"/>
                <w:lang w:eastAsia="en-US"/>
              </w:rPr>
              <w:t>lub poprzez projekty grantowe IOB</w:t>
            </w:r>
            <w:r w:rsidR="00BB2532" w:rsidRPr="00EC3D19">
              <w:rPr>
                <w:rFonts w:asciiTheme="minorHAnsi" w:eastAsiaTheme="minorHAnsi" w:hAnsiTheme="minorHAnsi" w:cstheme="minorBidi"/>
                <w:sz w:val="21"/>
                <w:szCs w:val="21"/>
                <w:lang w:eastAsia="en-US"/>
              </w:rPr>
              <w:t xml:space="preserve"> </w:t>
            </w:r>
            <w:r w:rsidR="002238D8" w:rsidRPr="00EC3D19">
              <w:rPr>
                <w:rFonts w:asciiTheme="minorHAnsi" w:eastAsiaTheme="minorHAnsi" w:hAnsiTheme="minorHAnsi" w:cstheme="minorBidi"/>
                <w:sz w:val="21"/>
                <w:szCs w:val="21"/>
                <w:lang w:eastAsia="en-US"/>
              </w:rPr>
              <w:t xml:space="preserve">lub LGD </w:t>
            </w:r>
            <w:r w:rsidR="00BB2532" w:rsidRPr="00EC3D19">
              <w:rPr>
                <w:rFonts w:asciiTheme="minorHAnsi" w:eastAsiaTheme="minorHAnsi" w:hAnsiTheme="minorHAnsi" w:cstheme="minorBidi"/>
                <w:sz w:val="21"/>
                <w:szCs w:val="21"/>
                <w:lang w:eastAsia="en-US"/>
              </w:rPr>
              <w:t>(schemat 1.3.C.2)</w:t>
            </w:r>
            <w:r w:rsidRPr="00EC3D19">
              <w:rPr>
                <w:rFonts w:asciiTheme="minorHAnsi" w:eastAsiaTheme="minorHAnsi" w:hAnsiTheme="minorHAnsi" w:cstheme="minorBidi"/>
                <w:sz w:val="21"/>
                <w:szCs w:val="21"/>
                <w:lang w:eastAsia="en-US"/>
              </w:rPr>
              <w:t>.</w:t>
            </w:r>
            <w:r w:rsidRPr="00EC3D19">
              <w:rPr>
                <w:rFonts w:asciiTheme="minorHAnsi" w:eastAsia="Calibri" w:hAnsiTheme="minorHAnsi"/>
                <w:sz w:val="21"/>
                <w:szCs w:val="21"/>
                <w:lang w:eastAsia="en-US"/>
              </w:rPr>
              <w:t xml:space="preserve"> </w:t>
            </w:r>
            <w:r w:rsidRPr="00EC3D19">
              <w:rPr>
                <w:rFonts w:asciiTheme="minorHAnsi" w:eastAsia="Calibri" w:hAnsiTheme="minorHAnsi"/>
                <w:b/>
                <w:sz w:val="21"/>
                <w:szCs w:val="21"/>
                <w:lang w:eastAsia="en-US"/>
              </w:rPr>
              <w:t xml:space="preserve">Usługi </w:t>
            </w:r>
            <w:r w:rsidR="00C11926" w:rsidRPr="00EC3D19">
              <w:rPr>
                <w:rFonts w:asciiTheme="minorHAnsi" w:eastAsia="Calibri" w:hAnsiTheme="minorHAnsi"/>
                <w:b/>
                <w:sz w:val="21"/>
                <w:szCs w:val="21"/>
                <w:lang w:eastAsia="en-US"/>
              </w:rPr>
              <w:t>mogą być</w:t>
            </w:r>
            <w:r w:rsidRPr="00EC3D19">
              <w:rPr>
                <w:rFonts w:asciiTheme="minorHAnsi" w:eastAsia="Calibri" w:hAnsiTheme="minorHAnsi"/>
                <w:b/>
                <w:sz w:val="21"/>
                <w:szCs w:val="21"/>
                <w:lang w:eastAsia="en-US"/>
              </w:rPr>
              <w:t xml:space="preserve"> świadczone wyłącznie przez Instytucje Otoczenia Biznesu</w:t>
            </w:r>
            <w:r w:rsidRPr="00EC3D19">
              <w:rPr>
                <w:rFonts w:asciiTheme="minorHAnsi" w:eastAsia="Calibri" w:hAnsiTheme="minorHAnsi"/>
                <w:sz w:val="21"/>
                <w:szCs w:val="21"/>
                <w:lang w:eastAsia="en-US"/>
              </w:rPr>
              <w:t>, poprzez działania doradcze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następujących kierunkach:</w:t>
            </w:r>
          </w:p>
          <w:p w:rsidR="00522C70" w:rsidRPr="00EC3D19" w:rsidRDefault="00522C70" w:rsidP="00E91A0E">
            <w:pPr>
              <w:numPr>
                <w:ilvl w:val="0"/>
                <w:numId w:val="14"/>
              </w:numPr>
              <w:spacing w:after="0" w:line="276" w:lineRule="auto"/>
              <w:ind w:left="459"/>
              <w:contextualSpacing/>
              <w:rPr>
                <w:rFonts w:asciiTheme="minorHAnsi" w:eastAsiaTheme="minorHAnsi" w:hAnsiTheme="minorHAnsi" w:cstheme="minorBidi"/>
                <w:sz w:val="21"/>
                <w:szCs w:val="21"/>
                <w:lang w:eastAsia="en-US"/>
              </w:rPr>
            </w:pPr>
            <w:r w:rsidRPr="00EC3D19">
              <w:rPr>
                <w:rFonts w:asciiTheme="minorHAnsi" w:eastAsiaTheme="minorHAnsi" w:hAnsiTheme="minorHAnsi" w:cstheme="minorBidi"/>
                <w:sz w:val="21"/>
                <w:szCs w:val="21"/>
                <w:lang w:eastAsia="en-US"/>
              </w:rPr>
              <w:t>usługi</w:t>
            </w:r>
            <w:r w:rsidR="00466857" w:rsidRPr="00EC3D19">
              <w:rPr>
                <w:rFonts w:asciiTheme="minorHAnsi" w:eastAsiaTheme="minorHAnsi" w:hAnsiTheme="minorHAnsi" w:cstheme="minorBidi"/>
                <w:sz w:val="21"/>
                <w:szCs w:val="21"/>
                <w:lang w:eastAsia="en-US"/>
              </w:rPr>
              <w:t xml:space="preserve"> w </w:t>
            </w:r>
            <w:r w:rsidRPr="00EC3D19">
              <w:rPr>
                <w:rFonts w:asciiTheme="minorHAnsi" w:eastAsiaTheme="minorHAnsi" w:hAnsiTheme="minorHAnsi" w:cstheme="minorBidi"/>
                <w:sz w:val="21"/>
                <w:szCs w:val="21"/>
                <w:lang w:eastAsia="en-US"/>
              </w:rPr>
              <w:t xml:space="preserve">zakresie </w:t>
            </w:r>
            <w:r w:rsidR="009F028E" w:rsidRPr="00EC3D19">
              <w:rPr>
                <w:rFonts w:asciiTheme="minorHAnsi" w:eastAsiaTheme="minorHAnsi" w:hAnsiTheme="minorHAnsi" w:cstheme="minorBidi"/>
                <w:sz w:val="21"/>
                <w:szCs w:val="21"/>
                <w:lang w:eastAsia="en-US"/>
              </w:rPr>
              <w:t xml:space="preserve">szeroko rozumianego </w:t>
            </w:r>
            <w:r w:rsidRPr="00EC3D19">
              <w:rPr>
                <w:rFonts w:asciiTheme="minorHAnsi" w:eastAsiaTheme="minorHAnsi" w:hAnsiTheme="minorHAnsi" w:cstheme="minorBidi"/>
                <w:sz w:val="21"/>
                <w:szCs w:val="21"/>
                <w:lang w:eastAsia="en-US"/>
              </w:rPr>
              <w:t>wsparcia doradczego</w:t>
            </w:r>
            <w:r w:rsidR="009F028E" w:rsidRPr="00EC3D19">
              <w:rPr>
                <w:rFonts w:asciiTheme="minorHAnsi" w:eastAsiaTheme="minorHAnsi" w:hAnsiTheme="minorHAnsi" w:cstheme="minorBidi"/>
                <w:sz w:val="21"/>
                <w:szCs w:val="21"/>
                <w:lang w:eastAsia="en-US"/>
              </w:rPr>
              <w:t>,</w:t>
            </w:r>
            <w:r w:rsidRPr="00EC3D19">
              <w:rPr>
                <w:rFonts w:asciiTheme="minorHAnsi" w:eastAsiaTheme="minorHAnsi" w:hAnsiTheme="minorHAnsi" w:cstheme="minorBidi"/>
                <w:sz w:val="21"/>
                <w:szCs w:val="21"/>
                <w:lang w:eastAsia="en-US"/>
              </w:rPr>
              <w:t xml:space="preserve"> zgodnie ze zdiagnozowanymi potrzebami przedsiębiorstwa,</w:t>
            </w:r>
            <w:r w:rsidR="00466857" w:rsidRPr="00EC3D19">
              <w:rPr>
                <w:rFonts w:asciiTheme="minorHAnsi" w:eastAsiaTheme="minorHAnsi" w:hAnsiTheme="minorHAnsi" w:cstheme="minorBidi"/>
                <w:sz w:val="21"/>
                <w:szCs w:val="21"/>
                <w:lang w:eastAsia="en-US"/>
              </w:rPr>
              <w:t xml:space="preserve"> </w:t>
            </w:r>
            <w:r w:rsidRPr="00EC3D19">
              <w:rPr>
                <w:rFonts w:asciiTheme="minorHAnsi" w:eastAsiaTheme="minorHAnsi" w:hAnsiTheme="minorHAnsi" w:cstheme="minorBidi"/>
                <w:sz w:val="21"/>
                <w:szCs w:val="21"/>
                <w:lang w:eastAsia="en-US"/>
              </w:rPr>
              <w:t>m.in.</w:t>
            </w:r>
            <w:r w:rsidR="00240331" w:rsidRPr="00EC3D19">
              <w:rPr>
                <w:rFonts w:asciiTheme="minorHAnsi" w:eastAsiaTheme="minorHAnsi" w:hAnsiTheme="minorHAnsi" w:cstheme="minorBidi"/>
                <w:sz w:val="21"/>
                <w:szCs w:val="21"/>
                <w:lang w:eastAsia="en-US"/>
              </w:rPr>
              <w:t xml:space="preserve"> doradztwo dotyczące</w:t>
            </w:r>
            <w:r w:rsidRPr="00EC3D19">
              <w:rPr>
                <w:rFonts w:asciiTheme="minorHAnsi" w:eastAsiaTheme="minorHAnsi" w:hAnsiTheme="minorHAnsi" w:cstheme="minorBidi"/>
                <w:sz w:val="21"/>
                <w:szCs w:val="21"/>
                <w:lang w:eastAsia="en-US"/>
              </w:rPr>
              <w:t>:</w:t>
            </w:r>
          </w:p>
          <w:p w:rsidR="00522C70" w:rsidRPr="00EC3D19" w:rsidRDefault="00522C70" w:rsidP="00E91A0E">
            <w:pPr>
              <w:pStyle w:val="Akapitzlist"/>
              <w:numPr>
                <w:ilvl w:val="0"/>
                <w:numId w:val="17"/>
              </w:numPr>
              <w:spacing w:after="0"/>
              <w:ind w:left="742"/>
              <w:rPr>
                <w:sz w:val="21"/>
                <w:szCs w:val="21"/>
              </w:rPr>
            </w:pPr>
            <w:r w:rsidRPr="00EC3D19">
              <w:rPr>
                <w:sz w:val="21"/>
                <w:szCs w:val="21"/>
              </w:rPr>
              <w:t xml:space="preserve">wsparcia początkowej fazy rozwoju firmy (np. opracowanie </w:t>
            </w:r>
            <w:r w:rsidR="00C81C25" w:rsidRPr="00EC3D19">
              <w:rPr>
                <w:sz w:val="21"/>
                <w:szCs w:val="21"/>
              </w:rPr>
              <w:t xml:space="preserve">biznesplanu, </w:t>
            </w:r>
            <w:r w:rsidRPr="00EC3D19">
              <w:rPr>
                <w:rFonts w:eastAsia="Calibri"/>
                <w:sz w:val="21"/>
                <w:szCs w:val="21"/>
              </w:rPr>
              <w:t>strategii rozwoju przedsiębiorstwa, monitorowanie biznesu);</w:t>
            </w:r>
          </w:p>
          <w:p w:rsidR="00522C70" w:rsidRPr="00EC3D19" w:rsidRDefault="00522C70" w:rsidP="00E91A0E">
            <w:pPr>
              <w:pStyle w:val="Akapitzlist"/>
              <w:numPr>
                <w:ilvl w:val="0"/>
                <w:numId w:val="17"/>
              </w:numPr>
              <w:spacing w:after="0"/>
              <w:ind w:left="742"/>
              <w:rPr>
                <w:sz w:val="21"/>
                <w:szCs w:val="21"/>
              </w:rPr>
            </w:pPr>
            <w:r w:rsidRPr="00EC3D19">
              <w:rPr>
                <w:sz w:val="21"/>
                <w:szCs w:val="21"/>
              </w:rPr>
              <w:t>uzyskiwania</w:t>
            </w:r>
            <w:r w:rsidR="00466857" w:rsidRPr="00EC3D19">
              <w:rPr>
                <w:sz w:val="21"/>
                <w:szCs w:val="21"/>
              </w:rPr>
              <w:t xml:space="preserve"> i </w:t>
            </w:r>
            <w:r w:rsidRPr="00EC3D19">
              <w:rPr>
                <w:sz w:val="21"/>
                <w:szCs w:val="21"/>
              </w:rPr>
              <w:t>odnawiania certyfikatów zgodności dla wyrobów, usług, surowców, maszyn</w:t>
            </w:r>
            <w:r w:rsidR="00466857" w:rsidRPr="00EC3D19">
              <w:rPr>
                <w:sz w:val="21"/>
                <w:szCs w:val="21"/>
              </w:rPr>
              <w:t xml:space="preserve"> i </w:t>
            </w:r>
            <w:r w:rsidRPr="00EC3D19">
              <w:rPr>
                <w:sz w:val="21"/>
                <w:szCs w:val="21"/>
              </w:rPr>
              <w:t>urządzeń, aparatury kontrolno-</w:t>
            </w:r>
            <w:r w:rsidRPr="00EC3D19">
              <w:rPr>
                <w:sz w:val="21"/>
                <w:szCs w:val="21"/>
              </w:rPr>
              <w:lastRenderedPageBreak/>
              <w:t>pomiarowej;</w:t>
            </w:r>
          </w:p>
          <w:p w:rsidR="00522C70" w:rsidRPr="00EC3D19" w:rsidRDefault="00522C70" w:rsidP="00E91A0E">
            <w:pPr>
              <w:pStyle w:val="Akapitzlist"/>
              <w:numPr>
                <w:ilvl w:val="0"/>
                <w:numId w:val="17"/>
              </w:numPr>
              <w:spacing w:after="0"/>
              <w:ind w:left="742"/>
              <w:rPr>
                <w:sz w:val="21"/>
                <w:szCs w:val="21"/>
              </w:rPr>
            </w:pPr>
            <w:r w:rsidRPr="00EC3D19">
              <w:rPr>
                <w:sz w:val="21"/>
                <w:szCs w:val="21"/>
              </w:rPr>
              <w:t>projektowania, wdrażania</w:t>
            </w:r>
            <w:r w:rsidR="00466857" w:rsidRPr="00EC3D19">
              <w:rPr>
                <w:sz w:val="21"/>
                <w:szCs w:val="21"/>
              </w:rPr>
              <w:t xml:space="preserve"> i </w:t>
            </w:r>
            <w:r w:rsidRPr="00EC3D19">
              <w:rPr>
                <w:sz w:val="21"/>
                <w:szCs w:val="21"/>
              </w:rPr>
              <w:t>doskonalenia systemów zarządzana jakością</w:t>
            </w:r>
            <w:r w:rsidR="00466857" w:rsidRPr="00EC3D19">
              <w:rPr>
                <w:sz w:val="21"/>
                <w:szCs w:val="21"/>
              </w:rPr>
              <w:t xml:space="preserve"> i </w:t>
            </w:r>
            <w:r w:rsidRPr="00EC3D19">
              <w:rPr>
                <w:sz w:val="21"/>
                <w:szCs w:val="21"/>
              </w:rPr>
              <w:t>zarządzania środowiskowego;</w:t>
            </w:r>
          </w:p>
          <w:p w:rsidR="00522C70" w:rsidRPr="00EC3D19" w:rsidRDefault="00522C70" w:rsidP="00E91A0E">
            <w:pPr>
              <w:pStyle w:val="Akapitzlist"/>
              <w:numPr>
                <w:ilvl w:val="0"/>
                <w:numId w:val="17"/>
              </w:numPr>
              <w:spacing w:after="0"/>
              <w:ind w:left="742"/>
              <w:rPr>
                <w:sz w:val="21"/>
                <w:szCs w:val="21"/>
              </w:rPr>
            </w:pPr>
            <w:r w:rsidRPr="00EC3D19">
              <w:rPr>
                <w:sz w:val="21"/>
                <w:szCs w:val="21"/>
              </w:rPr>
              <w:t>wykorzystywania zaawansowanych technologii informatycznych</w:t>
            </w:r>
            <w:r w:rsidR="00466857" w:rsidRPr="00EC3D19">
              <w:rPr>
                <w:sz w:val="21"/>
                <w:szCs w:val="21"/>
              </w:rPr>
              <w:t xml:space="preserve"> w </w:t>
            </w:r>
            <w:r w:rsidRPr="00EC3D19">
              <w:rPr>
                <w:sz w:val="21"/>
                <w:szCs w:val="21"/>
              </w:rPr>
              <w:t>przedsiębiorstwie;</w:t>
            </w:r>
          </w:p>
          <w:p w:rsidR="00425492" w:rsidRPr="00EC3D19" w:rsidRDefault="00425492" w:rsidP="00E91A0E">
            <w:pPr>
              <w:pStyle w:val="Akapitzlist"/>
              <w:numPr>
                <w:ilvl w:val="0"/>
                <w:numId w:val="17"/>
              </w:numPr>
              <w:spacing w:after="0"/>
              <w:ind w:left="741"/>
              <w:rPr>
                <w:sz w:val="21"/>
                <w:szCs w:val="21"/>
              </w:rPr>
            </w:pPr>
            <w:r w:rsidRPr="00EC3D19">
              <w:rPr>
                <w:sz w:val="21"/>
                <w:szCs w:val="21"/>
              </w:rPr>
              <w:t>specjalistycznych instrumentów zarządzania i mapowania ryzyk/ryzyka w organizacji oraz tworzenia strategii zarządzania ryzykiem;</w:t>
            </w:r>
          </w:p>
          <w:p w:rsidR="003C6679" w:rsidRPr="00EC3D19" w:rsidRDefault="003C6679" w:rsidP="00E91A0E">
            <w:pPr>
              <w:pStyle w:val="Akapitzlist"/>
              <w:numPr>
                <w:ilvl w:val="0"/>
                <w:numId w:val="17"/>
              </w:numPr>
              <w:spacing w:after="0"/>
              <w:ind w:left="741"/>
              <w:rPr>
                <w:sz w:val="21"/>
                <w:szCs w:val="21"/>
              </w:rPr>
            </w:pPr>
            <w:r w:rsidRPr="00EC3D19">
              <w:rPr>
                <w:sz w:val="21"/>
                <w:szCs w:val="21"/>
              </w:rPr>
              <w:t>wdrażania systemów ukierunkowanych na aspekty środowiskowe oraz odpowiedzialność społeczną przedsiębiorstw (np. F</w:t>
            </w:r>
            <w:r w:rsidR="00240331" w:rsidRPr="00EC3D19">
              <w:rPr>
                <w:sz w:val="21"/>
                <w:szCs w:val="21"/>
              </w:rPr>
              <w:t>SC/PEFC, SBP i </w:t>
            </w:r>
            <w:r w:rsidRPr="00EC3D19">
              <w:rPr>
                <w:sz w:val="21"/>
                <w:szCs w:val="21"/>
              </w:rPr>
              <w:t>in.)</w:t>
            </w:r>
          </w:p>
          <w:p w:rsidR="00425492" w:rsidRPr="00EC3D19" w:rsidRDefault="00334493" w:rsidP="00E91A0E">
            <w:pPr>
              <w:pStyle w:val="Akapitzlist"/>
              <w:numPr>
                <w:ilvl w:val="0"/>
                <w:numId w:val="17"/>
              </w:numPr>
              <w:spacing w:after="0"/>
              <w:ind w:left="741"/>
              <w:rPr>
                <w:sz w:val="21"/>
                <w:szCs w:val="21"/>
              </w:rPr>
            </w:pPr>
            <w:r w:rsidRPr="00EC3D19">
              <w:rPr>
                <w:sz w:val="21"/>
                <w:szCs w:val="21"/>
              </w:rPr>
              <w:t>doradztwa prawno-podatkowego związanego z rozwojem przedsiębiorstwa na rynku.</w:t>
            </w:r>
          </w:p>
          <w:p w:rsidR="00522C70" w:rsidRPr="00EC3D19" w:rsidRDefault="00522C70" w:rsidP="00E91A0E">
            <w:pPr>
              <w:numPr>
                <w:ilvl w:val="0"/>
                <w:numId w:val="14"/>
              </w:numPr>
              <w:spacing w:after="0" w:line="276" w:lineRule="auto"/>
              <w:ind w:left="458"/>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usługi</w:t>
            </w:r>
            <w:r w:rsidR="00466857" w:rsidRPr="00EC3D19">
              <w:rPr>
                <w:rFonts w:asciiTheme="minorHAnsi" w:eastAsia="Calibri" w:hAnsiTheme="minorHAnsi"/>
                <w:sz w:val="21"/>
                <w:szCs w:val="21"/>
                <w:lang w:eastAsia="en-US"/>
              </w:rPr>
              <w:t xml:space="preserve"> </w:t>
            </w:r>
            <w:r w:rsidR="009F028E" w:rsidRPr="00EC3D19">
              <w:rPr>
                <w:rFonts w:asciiTheme="minorHAnsi" w:eastAsia="Calibri" w:hAnsiTheme="minorHAnsi"/>
                <w:sz w:val="21"/>
                <w:szCs w:val="21"/>
                <w:lang w:eastAsia="en-US"/>
              </w:rPr>
              <w:t>w</w:t>
            </w:r>
            <w:r w:rsidR="00466857"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zakres</w:t>
            </w:r>
            <w:r w:rsidR="009F028E" w:rsidRPr="00EC3D19">
              <w:rPr>
                <w:rFonts w:asciiTheme="minorHAnsi" w:eastAsia="Calibri" w:hAnsiTheme="minorHAnsi"/>
                <w:sz w:val="21"/>
                <w:szCs w:val="21"/>
                <w:lang w:eastAsia="en-US"/>
              </w:rPr>
              <w:t>ie</w:t>
            </w:r>
            <w:r w:rsidRPr="00EC3D19">
              <w:rPr>
                <w:rFonts w:asciiTheme="minorHAnsi" w:eastAsia="Calibri" w:hAnsiTheme="minorHAnsi"/>
                <w:sz w:val="21"/>
                <w:szCs w:val="21"/>
                <w:lang w:eastAsia="en-US"/>
              </w:rPr>
              <w:t xml:space="preserve"> pozyskiwania zewnętrznych źródeł finansowania działalności przedsiębiorstw (również</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początkowej fazie rozwoju),</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przygotowanie dokumentów</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analiz niezbędnych do pozyskania zewnętrznego źródła finansowania, pomoc</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pozyskaniu inwestora, analiza potrzeb</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identyfikacja źródeł finansowania projektu –</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wyłączeniem dokumentacji związanej</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aplikowaniem</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środki</w:t>
            </w:r>
            <w:r w:rsidR="00160FC4" w:rsidRPr="00EC3D19">
              <w:rPr>
                <w:rFonts w:asciiTheme="minorHAnsi" w:eastAsia="Calibri" w:hAnsiTheme="minorHAnsi"/>
                <w:sz w:val="21"/>
                <w:szCs w:val="21"/>
                <w:lang w:eastAsia="en-US"/>
              </w:rPr>
              <w:t xml:space="preserve"> Funduszy Europejskich</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rPr>
                <w:rFonts w:asciiTheme="minorHAnsi" w:hAnsiTheme="minorHAnsi" w:cs="Arial"/>
                <w:b/>
                <w:sz w:val="21"/>
                <w:szCs w:val="21"/>
              </w:rPr>
            </w:pPr>
            <w:r w:rsidRPr="00EC3D19">
              <w:rPr>
                <w:rFonts w:asciiTheme="minorHAnsi" w:hAnsiTheme="minorHAnsi"/>
                <w:b/>
                <w:sz w:val="21"/>
                <w:szCs w:val="21"/>
              </w:rPr>
              <w:t>Preferencyjnie traktowane będą:</w:t>
            </w:r>
          </w:p>
          <w:p w:rsidR="004644EE" w:rsidRPr="00EC3D19" w:rsidRDefault="00522C70" w:rsidP="00E91A0E">
            <w:pPr>
              <w:pStyle w:val="Akapitzlist"/>
              <w:numPr>
                <w:ilvl w:val="0"/>
                <w:numId w:val="21"/>
              </w:numPr>
              <w:ind w:left="316"/>
              <w:rPr>
                <w:rFonts w:cs="Arial"/>
                <w:sz w:val="21"/>
                <w:szCs w:val="21"/>
              </w:rPr>
            </w:pPr>
            <w:r w:rsidRPr="00EC3D19">
              <w:rPr>
                <w:sz w:val="21"/>
                <w:szCs w:val="21"/>
              </w:rPr>
              <w:t>projekty dotyczące usług doradczych, które wspierają rozwój przedsiębiorstw</w:t>
            </w:r>
            <w:r w:rsidR="00466857" w:rsidRPr="00EC3D19">
              <w:rPr>
                <w:sz w:val="21"/>
                <w:szCs w:val="21"/>
              </w:rPr>
              <w:t xml:space="preserve"> w </w:t>
            </w:r>
            <w:r w:rsidRPr="00EC3D19">
              <w:rPr>
                <w:sz w:val="21"/>
                <w:szCs w:val="21"/>
              </w:rPr>
              <w:t>zakresie</w:t>
            </w:r>
            <w:r w:rsidR="000731F0" w:rsidRPr="00EC3D19">
              <w:rPr>
                <w:sz w:val="21"/>
                <w:szCs w:val="21"/>
              </w:rPr>
              <w:t xml:space="preserve"> </w:t>
            </w:r>
            <w:r w:rsidR="001470E5" w:rsidRPr="00EC3D19">
              <w:rPr>
                <w:sz w:val="21"/>
                <w:szCs w:val="21"/>
              </w:rPr>
              <w:t>inteligentnych specjalizacji regionu</w:t>
            </w:r>
            <w:r w:rsidR="004644EE" w:rsidRPr="00EC3D19">
              <w:rPr>
                <w:sz w:val="21"/>
                <w:szCs w:val="21"/>
              </w:rPr>
              <w:t>;</w:t>
            </w:r>
          </w:p>
          <w:p w:rsidR="00522C70" w:rsidRPr="00EC3D19" w:rsidRDefault="004644EE" w:rsidP="006654AA">
            <w:pPr>
              <w:pStyle w:val="Akapitzlist"/>
              <w:numPr>
                <w:ilvl w:val="0"/>
                <w:numId w:val="21"/>
              </w:numPr>
              <w:ind w:left="316"/>
              <w:rPr>
                <w:rFonts w:cs="Arial"/>
                <w:sz w:val="21"/>
                <w:szCs w:val="21"/>
              </w:rPr>
            </w:pPr>
            <w:r w:rsidRPr="00EC3D19">
              <w:rPr>
                <w:rFonts w:cs="Arial"/>
                <w:sz w:val="21"/>
                <w:szCs w:val="21"/>
              </w:rPr>
              <w:t>projekty realizowane przez Instytucje Otoczenia Biznesu stosujące dostępne standardy w zakresie świadczenia usług</w:t>
            </w:r>
            <w:r w:rsidR="00E86DE6" w:rsidRPr="00EC3D19">
              <w:rPr>
                <w:rFonts w:cs="Arial"/>
                <w:sz w:val="21"/>
                <w:szCs w:val="21"/>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1.3.A: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 xml:space="preserve">jednostki samorządu terytorialnego, ich </w:t>
            </w:r>
            <w:r w:rsidRPr="00833777">
              <w:rPr>
                <w:rFonts w:asciiTheme="minorHAnsi" w:eastAsia="Calibri" w:hAnsiTheme="minorHAnsi"/>
                <w:sz w:val="22"/>
                <w:szCs w:val="22"/>
                <w:lang w:eastAsia="en-US"/>
              </w:rPr>
              <w:lastRenderedPageBreak/>
              <w:t>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Calibri" w:hAnsiTheme="minorHAnsi"/>
                <w:lang w:eastAsia="en-US"/>
              </w:rPr>
            </w:pPr>
            <w:r w:rsidRPr="00833777">
              <w:rPr>
                <w:rFonts w:ascii="Calibri" w:eastAsia="Calibri" w:hAnsi="Calibri"/>
                <w:b/>
                <w:sz w:val="22"/>
                <w:szCs w:val="22"/>
                <w:lang w:eastAsia="en-US"/>
              </w:rPr>
              <w:t>W zakresie projektów typu 1.3.B: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uczelnie/szkoły wyższe</w:t>
            </w:r>
            <w:r w:rsidR="00AA5800"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lokalne grupy działania (LGD).</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1.3.C:</w:t>
            </w:r>
          </w:p>
          <w:p w:rsidR="00267BE8" w:rsidRPr="00833777" w:rsidRDefault="00522C70" w:rsidP="00A167A1">
            <w:pPr>
              <w:pStyle w:val="Akapitzlist"/>
              <w:numPr>
                <w:ilvl w:val="0"/>
                <w:numId w:val="19"/>
              </w:numPr>
              <w:ind w:left="317" w:hanging="284"/>
              <w:rPr>
                <w:rFonts w:cs="Arial"/>
              </w:rPr>
            </w:pPr>
            <w:r w:rsidRPr="00833777">
              <w:rPr>
                <w:rFonts w:eastAsia="Calibri"/>
              </w:rPr>
              <w:t>instytucje otoczenia biznesu</w:t>
            </w:r>
            <w:r w:rsidRPr="00833777">
              <w:rPr>
                <w:rFonts w:cs="Arial"/>
              </w:rPr>
              <w:t xml:space="preserve"> (IOB)</w:t>
            </w:r>
            <w:r w:rsidR="00267BE8" w:rsidRPr="00833777">
              <w:rPr>
                <w:rFonts w:cs="Arial"/>
              </w:rPr>
              <w:t>;</w:t>
            </w:r>
          </w:p>
          <w:p w:rsidR="00522C70" w:rsidRPr="00833777" w:rsidRDefault="00947F9E" w:rsidP="00A167A1">
            <w:pPr>
              <w:pStyle w:val="Akapitzlist"/>
              <w:numPr>
                <w:ilvl w:val="0"/>
                <w:numId w:val="19"/>
              </w:numPr>
              <w:ind w:left="317" w:hanging="284"/>
              <w:rPr>
                <w:rFonts w:cs="Arial"/>
              </w:rPr>
            </w:pPr>
            <w:r w:rsidRPr="00833777">
              <w:rPr>
                <w:rFonts w:eastAsia="Calibri"/>
              </w:rPr>
              <w:t>lokalne grupy działania (LGD)</w:t>
            </w:r>
            <w:r w:rsidR="00522C70" w:rsidRPr="00833777">
              <w:rPr>
                <w:rFonts w:cs="Arial"/>
              </w:rPr>
              <w:t>;</w:t>
            </w:r>
          </w:p>
          <w:p w:rsidR="00522C70" w:rsidRPr="00833777" w:rsidRDefault="00522C70" w:rsidP="00A167A1">
            <w:pPr>
              <w:pStyle w:val="Akapitzlist"/>
              <w:numPr>
                <w:ilvl w:val="0"/>
                <w:numId w:val="19"/>
              </w:numPr>
              <w:ind w:left="317" w:hanging="284"/>
              <w:rPr>
                <w:rFonts w:cs="Arial"/>
                <w:strike/>
              </w:rPr>
            </w:pPr>
            <w:r w:rsidRPr="00833777">
              <w:rPr>
                <w:color w:val="000000"/>
              </w:rPr>
              <w:t>MŚP.</w:t>
            </w:r>
          </w:p>
          <w:p w:rsidR="003241BB" w:rsidRPr="00833777" w:rsidRDefault="003241BB" w:rsidP="003241BB">
            <w:pPr>
              <w:ind w:left="33"/>
              <w:rPr>
                <w:rFonts w:asciiTheme="minorHAnsi" w:hAnsiTheme="minorHAnsi"/>
              </w:rPr>
            </w:pPr>
            <w:r w:rsidRPr="00833777">
              <w:rPr>
                <w:rFonts w:asciiTheme="minorHAnsi" w:hAnsiTheme="minorHAnsi"/>
                <w:sz w:val="22"/>
                <w:szCs w:val="22"/>
              </w:rPr>
              <w:t xml:space="preserve">W zakresie usług </w:t>
            </w:r>
            <w:r w:rsidR="00A37122" w:rsidRPr="00833777">
              <w:rPr>
                <w:rFonts w:asciiTheme="minorHAnsi" w:hAnsiTheme="minorHAnsi"/>
                <w:sz w:val="22"/>
                <w:szCs w:val="22"/>
              </w:rPr>
              <w:t xml:space="preserve">doradczych </w:t>
            </w:r>
            <w:r w:rsidRPr="00833777">
              <w:rPr>
                <w:rFonts w:asciiTheme="minorHAnsi" w:hAnsiTheme="minorHAnsi"/>
                <w:sz w:val="22"/>
                <w:szCs w:val="22"/>
              </w:rPr>
              <w:t>IOB</w:t>
            </w:r>
            <w:r w:rsidR="00240331" w:rsidRPr="00833777">
              <w:rPr>
                <w:rFonts w:asciiTheme="minorHAnsi" w:hAnsiTheme="minorHAnsi"/>
                <w:sz w:val="22"/>
                <w:szCs w:val="22"/>
              </w:rPr>
              <w:t xml:space="preserve"> i LGD</w:t>
            </w:r>
            <w:r w:rsidRPr="00833777">
              <w:rPr>
                <w:rFonts w:asciiTheme="minorHAnsi" w:hAnsiTheme="minorHAnsi"/>
                <w:sz w:val="22"/>
                <w:szCs w:val="22"/>
              </w:rPr>
              <w:t xml:space="preserve"> bezpośrednim beneficjentem będą MŚP.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MSP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nil"/>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7221C7" w:rsidRPr="00833777">
              <w:rPr>
                <w:rFonts w:asciiTheme="minorHAnsi" w:hAnsiTheme="minorHAnsi" w:cs="Arial"/>
                <w:sz w:val="22"/>
                <w:szCs w:val="22"/>
              </w:rPr>
              <w:t xml:space="preserve">i </w:t>
            </w:r>
            <w:r w:rsidR="00522C70" w:rsidRPr="00833777">
              <w:rPr>
                <w:rFonts w:asciiTheme="minorHAnsi" w:hAnsiTheme="minorHAnsi" w:cs="Arial"/>
                <w:sz w:val="22"/>
                <w:szCs w:val="22"/>
              </w:rPr>
              <w:t>Związek ZIT Wrocławskiego Obszaru Funkcjonalnego</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Dolnośląska Instytucja Pośrednicząca</w:t>
            </w:r>
            <w:r w:rsidR="007221C7" w:rsidRPr="00833777">
              <w:rPr>
                <w:rFonts w:asciiTheme="minorHAnsi" w:hAnsiTheme="minorHAnsi" w:cs="Arial"/>
                <w:sz w:val="22"/>
                <w:szCs w:val="22"/>
              </w:rPr>
              <w:t xml:space="preserve"> i</w:t>
            </w:r>
            <w:r w:rsidRPr="00833777">
              <w:rPr>
                <w:rFonts w:asciiTheme="minorHAnsi" w:hAnsiTheme="minorHAnsi" w:cs="Arial"/>
                <w:sz w:val="22"/>
                <w:szCs w:val="22"/>
              </w:rPr>
              <w:t xml:space="preserve"> </w:t>
            </w:r>
            <w:r w:rsidR="00522C70" w:rsidRPr="00833777">
              <w:rPr>
                <w:rFonts w:asciiTheme="minorHAnsi" w:hAnsiTheme="minorHAnsi" w:cs="Arial"/>
                <w:sz w:val="22"/>
                <w:szCs w:val="22"/>
              </w:rPr>
              <w:t>Związek ZIT Aglomeracji Jeleniogórskiej</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7221C7" w:rsidP="001A677C">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4F73A3" w:rsidP="007221C7">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62 650 419 – region słabiej rozwinięty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25 150 419</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20 000 000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7 500 000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10 000 000</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Default="00D25D21" w:rsidP="006E7424">
            <w:pPr>
              <w:spacing w:before="40" w:after="40"/>
              <w:rPr>
                <w:rFonts w:asciiTheme="minorHAnsi" w:hAnsiTheme="minorHAnsi" w:cs="Arial"/>
              </w:rPr>
            </w:pPr>
            <w:r w:rsidRPr="00833777">
              <w:rPr>
                <w:rFonts w:asciiTheme="minorHAnsi" w:hAnsiTheme="minorHAnsi" w:cs="Arial"/>
                <w:sz w:val="22"/>
                <w:szCs w:val="22"/>
              </w:rPr>
              <w:t>Projekty w ramach ZIT</w:t>
            </w:r>
            <w:r w:rsidR="006E7424">
              <w:rPr>
                <w:rFonts w:asciiTheme="minorHAnsi" w:hAnsiTheme="minorHAnsi" w:cs="Arial"/>
                <w:sz w:val="22"/>
                <w:szCs w:val="22"/>
              </w:rPr>
              <w:t xml:space="preserve"> </w:t>
            </w:r>
          </w:p>
          <w:p w:rsidR="00522C70" w:rsidRPr="00833777" w:rsidRDefault="00920263" w:rsidP="001A677C">
            <w:pPr>
              <w:spacing w:before="40" w:after="40"/>
              <w:rPr>
                <w:rFonts w:asciiTheme="minorHAnsi" w:hAnsiTheme="minorHAnsi" w:cs="Arial"/>
              </w:rPr>
            </w:pPr>
            <w:r>
              <w:rPr>
                <w:rFonts w:ascii="Calibri" w:hAnsi="Calibri" w:cs="Arial"/>
                <w:sz w:val="22"/>
                <w:szCs w:val="22"/>
              </w:rPr>
              <w:t>W zakresie schematu 1.3.A</w:t>
            </w:r>
            <w:r>
              <w:rPr>
                <w:rFonts w:asciiTheme="minorHAnsi" w:hAnsiTheme="minorHAnsi" w:cs="Arial"/>
                <w:sz w:val="22"/>
                <w:szCs w:val="22"/>
              </w:rPr>
              <w:t xml:space="preserve"> p</w:t>
            </w:r>
            <w:r w:rsidR="006E7424">
              <w:rPr>
                <w:rFonts w:asciiTheme="minorHAnsi" w:hAnsiTheme="minorHAnsi" w:cs="Arial"/>
                <w:sz w:val="22"/>
                <w:szCs w:val="22"/>
              </w:rPr>
              <w:t>owiązanie interwencji z d</w:t>
            </w:r>
            <w:r w:rsidR="006E7424">
              <w:rPr>
                <w:rFonts w:ascii="Calibri" w:hAnsi="Calibri" w:cs="Arial"/>
                <w:sz w:val="22"/>
                <w:szCs w:val="22"/>
              </w:rPr>
              <w:t>ziałaniem 6.3 RPO WD</w:t>
            </w:r>
            <w:r>
              <w:rPr>
                <w:rFonts w:ascii="Calibri" w:hAnsi="Calibri" w:cs="Arial"/>
                <w:sz w:val="22"/>
                <w:szCs w:val="22"/>
              </w:rPr>
              <w:t xml:space="preserve"> (schemat 6.3.C)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ZIT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22C70" w:rsidRPr="00833777" w:rsidTr="001A677C">
        <w:trPr>
          <w:trHeight w:val="402"/>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522C70" w:rsidRPr="00833777" w:rsidTr="001A677C">
        <w:trPr>
          <w:cantSplit/>
          <w:trHeight w:val="408"/>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522C70" w:rsidRPr="00833777" w:rsidTr="001A677C">
        <w:trPr>
          <w:cantSplit/>
          <w:trHeight w:val="413"/>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WROF</w:t>
            </w:r>
          </w:p>
        </w:tc>
      </w:tr>
      <w:tr w:rsidR="00522C70" w:rsidRPr="00833777" w:rsidTr="001A677C">
        <w:trPr>
          <w:cantSplit/>
          <w:trHeight w:val="407"/>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AJ</w:t>
            </w:r>
          </w:p>
        </w:tc>
      </w:tr>
      <w:tr w:rsidR="00522C70" w:rsidRPr="00833777" w:rsidTr="001A677C">
        <w:trPr>
          <w:cantSplit/>
          <w:trHeight w:val="423"/>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Związek ZIT </w:t>
            </w:r>
            <w:r w:rsidR="000C7ABD" w:rsidRPr="00833777">
              <w:rPr>
                <w:rFonts w:asciiTheme="minorHAnsi" w:hAnsiTheme="minorHAnsi" w:cs="Arial"/>
                <w:sz w:val="22"/>
                <w:szCs w:val="22"/>
              </w:rPr>
              <w:t>AW</w:t>
            </w:r>
          </w:p>
        </w:tc>
      </w:tr>
      <w:tr w:rsidR="00522C70" w:rsidRPr="00833777" w:rsidDel="00FE3C38"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Del="00FE3C38" w:rsidRDefault="00BD7D09" w:rsidP="001A677C">
            <w:pPr>
              <w:spacing w:before="40" w:after="40"/>
              <w:rPr>
                <w:rFonts w:asciiTheme="minorHAnsi" w:hAnsiTheme="minorHAnsi" w:cs="Arial"/>
              </w:rPr>
            </w:pPr>
            <w:r w:rsidRPr="00833777">
              <w:rPr>
                <w:rFonts w:asciiTheme="minorHAnsi" w:hAnsiTheme="minorHAnsi" w:cs="Arial"/>
                <w:sz w:val="22"/>
                <w:szCs w:val="22"/>
              </w:rPr>
              <w:t>Zgodnie z załącznikiem nr 6</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Del="00FE3C38"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Dopuszczalna maksymalna wartość </w:t>
            </w:r>
            <w:r w:rsidRPr="00833777">
              <w:rPr>
                <w:rFonts w:asciiTheme="minorHAnsi" w:hAnsiTheme="minorHAnsi" w:cs="Arial"/>
                <w:sz w:val="22"/>
                <w:szCs w:val="22"/>
              </w:rPr>
              <w:lastRenderedPageBreak/>
              <w:t>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lastRenderedPageBreak/>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027028" w:rsidRDefault="00345EE5" w:rsidP="00B91227">
            <w:pPr>
              <w:spacing w:before="40" w:after="40"/>
              <w:rPr>
                <w:rFonts w:asciiTheme="minorHAnsi" w:hAnsiTheme="minorHAnsi" w:cs="Arial"/>
              </w:rPr>
            </w:pPr>
            <w:r w:rsidRPr="00027028">
              <w:rPr>
                <w:rFonts w:asciiTheme="minorHAnsi" w:hAnsiTheme="minorHAnsi" w:cs="Arial"/>
                <w:sz w:val="22"/>
                <w:szCs w:val="22"/>
              </w:rPr>
              <w:t>Nie przewiduje się stosowania uproszczonych form rozliczania wydatków. Wysokość zaliczek:</w:t>
            </w:r>
          </w:p>
          <w:p w:rsidR="00027028" w:rsidRPr="00027028" w:rsidRDefault="00345EE5" w:rsidP="00643262">
            <w:pPr>
              <w:numPr>
                <w:ilvl w:val="0"/>
                <w:numId w:val="249"/>
              </w:numPr>
              <w:spacing w:before="40" w:after="40" w:line="276" w:lineRule="auto"/>
              <w:ind w:left="316" w:hanging="284"/>
              <w:rPr>
                <w:rFonts w:asciiTheme="minorHAnsi" w:hAnsiTheme="minorHAnsi" w:cs="Arial"/>
              </w:rPr>
            </w:pPr>
            <w:r w:rsidRPr="00027028">
              <w:rPr>
                <w:rFonts w:asciiTheme="minorHAnsi" w:hAnsiTheme="minorHAnsi" w:cs="Arial"/>
                <w:sz w:val="22"/>
                <w:szCs w:val="22"/>
              </w:rPr>
              <w:t>do 40% przyznanej kwoty dofinansowania, wszyscy beneficjenci RPO WD, z zastrzeżeniem pkt. 2)</w:t>
            </w:r>
            <w:r w:rsidR="00027028" w:rsidRPr="00027028">
              <w:rPr>
                <w:rFonts w:asciiTheme="minorHAnsi" w:hAnsiTheme="minorHAnsi" w:cs="Arial"/>
                <w:sz w:val="22"/>
                <w:szCs w:val="22"/>
              </w:rPr>
              <w:t xml:space="preserve"> i pkt. 3);</w:t>
            </w:r>
          </w:p>
          <w:p w:rsidR="00027028"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2. do 95% przyznanej kwoty dofinansowania  - wszyscy beneficjenci RPO WD, </w:t>
            </w:r>
            <w:r w:rsidR="00B0457A" w:rsidRPr="00027028">
              <w:rPr>
                <w:rFonts w:asciiTheme="minorHAnsi" w:hAnsiTheme="minorHAnsi" w:cs="Arial"/>
                <w:sz w:val="22"/>
                <w:szCs w:val="22"/>
              </w:rPr>
              <w:t>realizujący</w:t>
            </w:r>
            <w:r w:rsidRPr="00027028">
              <w:rPr>
                <w:rFonts w:asciiTheme="minorHAnsi" w:hAnsiTheme="minorHAnsi" w:cs="Arial"/>
                <w:sz w:val="22"/>
                <w:szCs w:val="22"/>
              </w:rPr>
              <w:t xml:space="preserve"> projekt grantowy, z zastrzeżeniem pkt. 3);</w:t>
            </w:r>
          </w:p>
          <w:p w:rsidR="00345EE5"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3. </w:t>
            </w:r>
            <w:r>
              <w:rPr>
                <w:rFonts w:asciiTheme="minorHAnsi" w:hAnsiTheme="minorHAnsi" w:cs="Arial"/>
                <w:sz w:val="22"/>
                <w:szCs w:val="22"/>
              </w:rPr>
              <w:t xml:space="preserve"> </w:t>
            </w:r>
            <w:r w:rsidR="00345EE5" w:rsidRPr="00027028">
              <w:rPr>
                <w:rFonts w:asciiTheme="minorHAnsi" w:hAnsiTheme="minorHAnsi" w:cs="Arial"/>
                <w:sz w:val="22"/>
                <w:szCs w:val="22"/>
              </w:rPr>
              <w:t xml:space="preserve">do 100% przyznanej kwoty dofinansowania w przypadku realizacji projektu przez: </w:t>
            </w:r>
          </w:p>
          <w:p w:rsidR="00345EE5" w:rsidRPr="00027028" w:rsidRDefault="00345EE5" w:rsidP="002E7D5E">
            <w:pPr>
              <w:numPr>
                <w:ilvl w:val="0"/>
                <w:numId w:val="254"/>
              </w:numPr>
              <w:spacing w:before="40" w:after="40" w:line="276" w:lineRule="auto"/>
              <w:ind w:left="599" w:hanging="283"/>
              <w:rPr>
                <w:rFonts w:asciiTheme="minorHAnsi" w:hAnsiTheme="minorHAnsi" w:cs="Arial"/>
              </w:rPr>
            </w:pPr>
            <w:r w:rsidRPr="00027028">
              <w:rPr>
                <w:rFonts w:asciiTheme="minorHAnsi" w:hAnsiTheme="minorHAnsi" w:cs="Arial"/>
                <w:sz w:val="22"/>
                <w:szCs w:val="22"/>
              </w:rPr>
              <w:t xml:space="preserve">Województwo Dolnośląskie (dotyczy projektu </w:t>
            </w:r>
            <w:r w:rsidR="00E91A0E" w:rsidRPr="00027028">
              <w:rPr>
                <w:rFonts w:asciiTheme="minorHAnsi" w:hAnsiTheme="minorHAnsi" w:cs="Arial"/>
                <w:sz w:val="22"/>
                <w:szCs w:val="22"/>
              </w:rPr>
              <w:t>własnego i realizacji zadania z </w:t>
            </w:r>
            <w:r w:rsidRPr="00027028">
              <w:rPr>
                <w:rFonts w:asciiTheme="minorHAnsi" w:hAnsiTheme="minorHAnsi" w:cs="Arial"/>
                <w:sz w:val="22"/>
                <w:szCs w:val="22"/>
              </w:rPr>
              <w:t>zakresu administracji rządowej, określonego przepisami prawa),</w:t>
            </w:r>
          </w:p>
          <w:p w:rsidR="00522C70" w:rsidRPr="00833777" w:rsidRDefault="00B91227" w:rsidP="002E7D5E">
            <w:pPr>
              <w:numPr>
                <w:ilvl w:val="0"/>
                <w:numId w:val="254"/>
              </w:numPr>
              <w:spacing w:before="40" w:after="40" w:line="276" w:lineRule="auto"/>
              <w:ind w:left="599" w:hanging="283"/>
              <w:rPr>
                <w:rFonts w:asciiTheme="minorHAnsi" w:hAnsiTheme="minorHAnsi" w:cs="Arial"/>
              </w:rPr>
            </w:pPr>
            <w:r w:rsidRPr="00027028">
              <w:rPr>
                <w:rFonts w:asciiTheme="minorHAnsi" w:hAnsiTheme="minorHAnsi" w:cs="Arial"/>
                <w:sz w:val="22"/>
                <w:szCs w:val="22"/>
              </w:rPr>
              <w:t>p</w:t>
            </w:r>
            <w:r w:rsidR="00345EE5" w:rsidRPr="00027028">
              <w:rPr>
                <w:rFonts w:asciiTheme="minorHAnsi" w:hAnsiTheme="minorHAnsi" w:cs="Arial"/>
                <w:sz w:val="22"/>
                <w:szCs w:val="22"/>
              </w:rPr>
              <w:t>odmiot, dla którego Województwo Dolnośląskie jest organem założycielskim</w:t>
            </w:r>
            <w:r w:rsidR="00AA1954" w:rsidRPr="00027028">
              <w:rPr>
                <w:rFonts w:asciiTheme="minorHAnsi" w:hAnsiTheme="minorHAnsi" w:cs="Arial"/>
                <w:sz w:val="22"/>
                <w:szCs w:val="22"/>
              </w:rPr>
              <w:t>, organizatorem lub współorganizatorem,</w:t>
            </w:r>
            <w:r w:rsidR="00345EE5" w:rsidRPr="00027028">
              <w:rPr>
                <w:rFonts w:asciiTheme="minorHAnsi" w:hAnsiTheme="minorHAnsi" w:cs="Arial"/>
                <w:sz w:val="22"/>
                <w:szCs w:val="22"/>
              </w:rPr>
              <w:t xml:space="preserve"> lub w którym posiada udziały bądź akcje, pod warunkiem że projekt nie jest objęty pomocą publiczną</w:t>
            </w:r>
            <w:r w:rsidR="000731F0" w:rsidRPr="00027028">
              <w:rPr>
                <w:rFonts w:asciiTheme="minorHAnsi" w:hAnsiTheme="minorHAnsi" w:cs="Arial"/>
                <w:sz w:val="22"/>
                <w:szCs w:val="22"/>
              </w:rPr>
              <w:t>.</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522C70" w:rsidRPr="00833777" w:rsidRDefault="00522C70" w:rsidP="001A677C">
            <w:pPr>
              <w:spacing w:before="40" w:after="40"/>
              <w:rPr>
                <w:rFonts w:asciiTheme="minorHAnsi" w:hAnsiTheme="minorHAnsi" w:cs="Arial"/>
              </w:rPr>
            </w:pPr>
          </w:p>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8D4C73" w:rsidRDefault="00522C70" w:rsidP="00A167A1">
            <w:pPr>
              <w:pStyle w:val="Akapitzlist"/>
              <w:numPr>
                <w:ilvl w:val="0"/>
                <w:numId w:val="19"/>
              </w:numPr>
              <w:spacing w:before="40" w:after="40" w:line="240" w:lineRule="auto"/>
              <w:rPr>
                <w:rFonts w:cs="Arial"/>
              </w:rPr>
            </w:pPr>
            <w:r w:rsidRPr="00833777">
              <w:rPr>
                <w:rFonts w:cs="Arial"/>
              </w:rPr>
              <w:t>art. 18 Pomoc na usługi doradcze na rzecz MŚP</w:t>
            </w:r>
            <w:r w:rsidR="008D4C73">
              <w:rPr>
                <w:rFonts w:cs="Arial"/>
              </w:rPr>
              <w:t>;</w:t>
            </w:r>
          </w:p>
          <w:p w:rsidR="00522C70" w:rsidRPr="00833777" w:rsidRDefault="008D4C73" w:rsidP="00A167A1">
            <w:pPr>
              <w:pStyle w:val="Akapitzlist"/>
              <w:numPr>
                <w:ilvl w:val="0"/>
                <w:numId w:val="19"/>
              </w:numPr>
              <w:spacing w:before="40" w:after="40" w:line="240" w:lineRule="auto"/>
              <w:rPr>
                <w:rFonts w:cs="Arial"/>
              </w:rPr>
            </w:pPr>
            <w:r>
              <w:rPr>
                <w:rFonts w:cs="Arial"/>
              </w:rPr>
              <w:t>art. 56 Pomoc inwestycyjna na infrastrukturę lokalną</w:t>
            </w:r>
            <w:r w:rsidR="00D473AD" w:rsidRPr="00833777">
              <w:rPr>
                <w:rFonts w:cs="Arial"/>
              </w:rPr>
              <w:t>.</w:t>
            </w:r>
          </w:p>
          <w:p w:rsidR="004E5205" w:rsidRPr="00833777" w:rsidRDefault="006C679A" w:rsidP="00620507">
            <w:pPr>
              <w:spacing w:before="40" w:after="40"/>
              <w:rPr>
                <w:rFonts w:asciiTheme="minorHAnsi" w:hAnsiTheme="minorHAnsi"/>
                <w:i/>
              </w:rPr>
            </w:pPr>
            <w:r w:rsidRPr="00833777">
              <w:rPr>
                <w:rFonts w:asciiTheme="minorHAnsi" w:hAnsiTheme="minorHAnsi" w:cs="Arial"/>
                <w:sz w:val="22"/>
                <w:szCs w:val="22"/>
              </w:rPr>
              <w:t xml:space="preserve">- </w:t>
            </w:r>
            <w:r w:rsidR="00215B26" w:rsidRPr="00833777">
              <w:rPr>
                <w:rFonts w:asciiTheme="minorHAnsi" w:hAnsiTheme="minorHAnsi"/>
                <w:sz w:val="22"/>
                <w:szCs w:val="22"/>
              </w:rPr>
              <w:t>rozporządzenie Komisji (UE) nr 1407/2013 z dnia 18 grudnia 2013 r. w sprawie stoso</w:t>
            </w:r>
            <w:r w:rsidR="00E91A0E" w:rsidRPr="00833777">
              <w:rPr>
                <w:rFonts w:asciiTheme="minorHAnsi" w:hAnsiTheme="minorHAnsi"/>
                <w:sz w:val="22"/>
                <w:szCs w:val="22"/>
              </w:rPr>
              <w:t>wania art. 107 i 108 Traktatu o </w:t>
            </w:r>
            <w:r w:rsidR="00215B26" w:rsidRPr="00833777">
              <w:rPr>
                <w:rFonts w:asciiTheme="minorHAnsi" w:hAnsiTheme="minorHAnsi"/>
                <w:sz w:val="22"/>
                <w:szCs w:val="22"/>
              </w:rPr>
              <w:t xml:space="preserve">funkcjonowaniu Unii Europejskiej do pomocy </w:t>
            </w:r>
            <w:r w:rsidR="00215B26" w:rsidRPr="00833777">
              <w:rPr>
                <w:rFonts w:asciiTheme="minorHAnsi" w:hAnsiTheme="minorHAnsi"/>
                <w:i/>
                <w:sz w:val="22"/>
                <w:szCs w:val="22"/>
              </w:rPr>
              <w:t>de minimis</w:t>
            </w:r>
          </w:p>
          <w:p w:rsidR="00215B26" w:rsidRDefault="00215B26" w:rsidP="00620507">
            <w:pPr>
              <w:spacing w:before="40" w:after="40"/>
              <w:rPr>
                <w:rFonts w:asciiTheme="minorHAnsi" w:hAnsiTheme="minorHAnsi" w:cs="Arial"/>
              </w:rPr>
            </w:pPr>
          </w:p>
          <w:p w:rsidR="00803072" w:rsidRPr="00833777" w:rsidRDefault="00803072" w:rsidP="00620507">
            <w:pPr>
              <w:spacing w:before="40" w:after="40"/>
              <w:rPr>
                <w:rFonts w:asciiTheme="minorHAnsi" w:hAnsiTheme="minorHAnsi" w:cs="Arial"/>
              </w:rPr>
            </w:pP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522C70" w:rsidRPr="00833777" w:rsidTr="001A677C">
        <w:trPr>
          <w:cantSplit/>
          <w:trHeight w:val="33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5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7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525"/>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r>
            <w:r w:rsidRPr="00833777">
              <w:rPr>
                <w:rFonts w:asciiTheme="minorHAnsi" w:hAnsiTheme="minorHAnsi" w:cs="Arial"/>
                <w:sz w:val="22"/>
                <w:szCs w:val="22"/>
              </w:rPr>
              <w:lastRenderedPageBreak/>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lastRenderedPageBreak/>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311CEF" w:rsidP="001A677C">
            <w:pPr>
              <w:spacing w:before="40" w:after="40"/>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522C70" w:rsidRPr="00833777" w:rsidTr="001A677C">
        <w:trPr>
          <w:cantSplit/>
          <w:trHeight w:val="366"/>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1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15%.</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476"/>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2C70" w:rsidRPr="00833777" w:rsidRDefault="00522C70"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30" w:after="3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w przypadku projektów</w:t>
            </w:r>
            <w:r w:rsidR="00466857" w:rsidRPr="00833777">
              <w:rPr>
                <w:rFonts w:cs="Arial"/>
              </w:rPr>
              <w:t xml:space="preserve"> z </w:t>
            </w:r>
            <w:r w:rsidRPr="00833777">
              <w:rPr>
                <w:rFonts w:cs="Arial"/>
              </w:rPr>
              <w:t>zakresu przygotowania terenów inwestycyjnych</w:t>
            </w:r>
            <w:r w:rsidR="00E072CF">
              <w:rPr>
                <w:rFonts w:cs="Arial"/>
              </w:rPr>
              <w:t xml:space="preserve"> (schemat 1.3.A)</w:t>
            </w:r>
            <w:r w:rsidRPr="00833777">
              <w:rPr>
                <w:rFonts w:cs="Arial"/>
              </w:rPr>
              <w:t xml:space="preserve"> – maksymalna wartość: 10 mln PLN</w:t>
            </w:r>
          </w:p>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infrastruktury przeznaczonej dla przedsiębiorstw </w:t>
            </w:r>
            <w:r w:rsidR="00E072CF">
              <w:rPr>
                <w:rFonts w:cs="Arial"/>
              </w:rPr>
              <w:t xml:space="preserve">(schemat 1.3.B) </w:t>
            </w:r>
            <w:r w:rsidRPr="00833777">
              <w:rPr>
                <w:rFonts w:cs="Arial"/>
              </w:rPr>
              <w:t>– maksymalna wartość: 20 mln PLN</w:t>
            </w:r>
          </w:p>
          <w:p w:rsidR="00522C70" w:rsidRPr="00833777" w:rsidRDefault="00522C70" w:rsidP="00E072CF">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usług doradczych dla MŚP </w:t>
            </w:r>
            <w:r w:rsidR="00E072CF">
              <w:rPr>
                <w:rFonts w:cs="Arial"/>
              </w:rPr>
              <w:t xml:space="preserve">(schemat 1.3.C) </w:t>
            </w:r>
            <w:r w:rsidRPr="00833777">
              <w:rPr>
                <w:rFonts w:cs="Arial"/>
              </w:rPr>
              <w:t xml:space="preserve">– maksymalna wartość wsparcia na jedno przedsiębiorstwo: </w:t>
            </w:r>
            <w:r w:rsidR="00600AF7" w:rsidRPr="00833777">
              <w:rPr>
                <w:rFonts w:cs="Arial"/>
              </w:rPr>
              <w:t>1</w:t>
            </w:r>
            <w:r w:rsidRPr="00833777">
              <w:rPr>
                <w:rFonts w:cs="Arial"/>
              </w:rPr>
              <w:t xml:space="preserve">50 tys. PLN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676F0A">
        <w:trPr>
          <w:cantSplit/>
          <w:trHeight w:val="574"/>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4" w:name="_Toc435091460"/>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833777" w:rsidTr="001A677C">
        <w:trPr>
          <w:cantSplit/>
          <w:trHeight w:val="20"/>
        </w:trPr>
        <w:tc>
          <w:tcPr>
            <w:tcW w:w="5000" w:type="pct"/>
            <w:gridSpan w:val="3"/>
            <w:tcBorders>
              <w:top w:val="single" w:sz="4" w:space="0" w:color="auto"/>
            </w:tcBorders>
            <w:shd w:val="clear" w:color="auto" w:fill="E6E6E6"/>
            <w:vAlign w:val="center"/>
          </w:tcPr>
          <w:p w:rsidR="001A677C" w:rsidRPr="00833777" w:rsidRDefault="001A677C"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 – konkursy horyzontalne</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56797A">
            <w:pPr>
              <w:spacing w:before="40" w:after="40"/>
              <w:rPr>
                <w:rFonts w:asciiTheme="minorHAnsi" w:hAnsiTheme="minorHAnsi" w:cs="Arial"/>
              </w:rPr>
            </w:pPr>
            <w:r w:rsidRPr="00833777">
              <w:rPr>
                <w:rFonts w:asciiTheme="minorHAnsi" w:hAnsiTheme="minorHAnsi" w:cs="Arial"/>
                <w:sz w:val="22"/>
                <w:szCs w:val="22"/>
              </w:rPr>
              <w:t xml:space="preserve">Internacjonalizacja przedsiębiorstw – ZIT </w:t>
            </w:r>
            <w:r w:rsidR="0056797A" w:rsidRPr="00833777">
              <w:rPr>
                <w:rFonts w:asciiTheme="minorHAnsi" w:hAnsiTheme="minorHAnsi" w:cs="Arial"/>
                <w:sz w:val="22"/>
                <w:szCs w:val="22"/>
              </w:rPr>
              <w:t>WROF</w:t>
            </w:r>
          </w:p>
        </w:tc>
      </w:tr>
      <w:tr w:rsidR="001A677C" w:rsidRPr="00833777" w:rsidTr="001A677C">
        <w:trPr>
          <w:trHeight w:val="20"/>
        </w:trPr>
        <w:tc>
          <w:tcPr>
            <w:tcW w:w="1387" w:type="pct"/>
            <w:vMerge w:val="restart"/>
            <w:tcBorders>
              <w:top w:val="single" w:sz="4" w:space="0" w:color="auto"/>
            </w:tcBorders>
            <w:shd w:val="clear" w:color="auto" w:fill="auto"/>
            <w:vAlign w:val="center"/>
          </w:tcPr>
          <w:p w:rsidR="001A677C" w:rsidRPr="00833777" w:rsidRDefault="0008273B"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w:t>
            </w:r>
            <w:r w:rsidR="001A677C" w:rsidRPr="00833777">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Zwiększony poziom handlu zagranicznego sektora 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Default="000801B8" w:rsidP="00B1331A">
            <w:pPr>
              <w:spacing w:before="40" w:after="40"/>
              <w:ind w:left="316" w:hanging="284"/>
              <w:rPr>
                <w:rFonts w:asciiTheme="minorHAnsi" w:hAnsiTheme="minorHAnsi" w:cs="Arial"/>
              </w:rPr>
            </w:pPr>
            <w:r w:rsidRPr="00833777">
              <w:rPr>
                <w:rFonts w:asciiTheme="minorHAnsi" w:hAnsiTheme="minorHAnsi" w:cs="Arial"/>
                <w:sz w:val="22"/>
                <w:szCs w:val="22"/>
              </w:rPr>
              <w:t>1</w:t>
            </w:r>
            <w:r w:rsidR="005F4B8B" w:rsidRPr="00833777">
              <w:rPr>
                <w:rFonts w:asciiTheme="minorHAnsi" w:hAnsiTheme="minorHAnsi" w:cs="Arial"/>
                <w:sz w:val="22"/>
                <w:szCs w:val="22"/>
              </w:rPr>
              <w:t>.</w:t>
            </w:r>
            <w:r w:rsidR="009C46A5" w:rsidRPr="00833777">
              <w:rPr>
                <w:rFonts w:asciiTheme="minorHAnsi" w:hAnsiTheme="minorHAnsi" w:cs="Arial"/>
                <w:sz w:val="22"/>
                <w:szCs w:val="22"/>
              </w:rPr>
              <w:t xml:space="preserve"> </w:t>
            </w:r>
            <w:r w:rsidR="005F4B8B" w:rsidRPr="00833777">
              <w:rPr>
                <w:rFonts w:asciiTheme="minorHAnsi" w:hAnsiTheme="minorHAnsi" w:cs="Arial"/>
                <w:sz w:val="22"/>
                <w:szCs w:val="22"/>
              </w:rPr>
              <w:t>Liczba kontraktów handlowych zagranicznych podpisanych przez przedsiębiorstwa wsparte w</w:t>
            </w:r>
            <w:r w:rsidR="00887FC4" w:rsidRPr="00833777">
              <w:rPr>
                <w:rFonts w:asciiTheme="minorHAnsi" w:hAnsiTheme="minorHAnsi" w:cs="Arial"/>
                <w:sz w:val="22"/>
                <w:szCs w:val="22"/>
              </w:rPr>
              <w:t> </w:t>
            </w:r>
            <w:r w:rsidR="005F4B8B" w:rsidRPr="00833777">
              <w:rPr>
                <w:rFonts w:asciiTheme="minorHAnsi" w:hAnsiTheme="minorHAnsi" w:cs="Arial"/>
                <w:sz w:val="22"/>
                <w:szCs w:val="22"/>
              </w:rPr>
              <w:t>zakresie internacjonalizacji</w:t>
            </w:r>
            <w:r w:rsidR="00291AE7">
              <w:rPr>
                <w:rFonts w:asciiTheme="minorHAnsi" w:hAnsiTheme="minorHAnsi" w:cs="Arial"/>
                <w:sz w:val="22"/>
                <w:szCs w:val="22"/>
              </w:rPr>
              <w:t xml:space="preserve"> [szt.]</w:t>
            </w:r>
          </w:p>
          <w:p w:rsidR="001B024D" w:rsidRPr="00833777" w:rsidRDefault="001B024D" w:rsidP="00B1331A">
            <w:pPr>
              <w:spacing w:before="40" w:after="40"/>
              <w:ind w:left="316" w:hanging="284"/>
              <w:rPr>
                <w:rFonts w:asciiTheme="minorHAnsi" w:hAnsiTheme="minorHAnsi" w:cs="Arial"/>
              </w:rPr>
            </w:pPr>
            <w:r>
              <w:rPr>
                <w:rFonts w:asciiTheme="minorHAnsi" w:hAnsiTheme="minorHAnsi" w:cs="Arial"/>
                <w:sz w:val="22"/>
                <w:szCs w:val="22"/>
              </w:rPr>
              <w:t xml:space="preserve">2. </w:t>
            </w:r>
            <w:r w:rsidRPr="001B024D">
              <w:rPr>
                <w:rFonts w:asciiTheme="minorHAnsi" w:hAnsiTheme="minorHAnsi" w:cs="Arial"/>
                <w:sz w:val="22"/>
                <w:szCs w:val="22"/>
              </w:rPr>
              <w:t>Wzrost zatrudnienia we wspieranych przedsiębiorstwach O/K/M (CI 8) [EPC] (CI 8) [EPC]</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sz w:val="22"/>
                <w:szCs w:val="22"/>
              </w:rPr>
              <w:t>Działanie 1.4</w:t>
            </w:r>
          </w:p>
          <w:p w:rsidR="001A677C" w:rsidRPr="00833777"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1. Liczba przedsiębiorstw otrzymujących wsparcie (CI 1)</w:t>
            </w:r>
            <w:r w:rsidR="00291AE7">
              <w:rPr>
                <w:rFonts w:asciiTheme="minorHAnsi" w:hAnsiTheme="minorHAnsi" w:cs="Arial"/>
                <w:sz w:val="22"/>
                <w:szCs w:val="22"/>
              </w:rPr>
              <w:t xml:space="preserve"> [przedsiębiorstwa]</w:t>
            </w:r>
            <w:r w:rsidR="0084155D" w:rsidRPr="00833777">
              <w:rPr>
                <w:rFonts w:asciiTheme="minorHAnsi" w:hAnsiTheme="minorHAnsi" w:cs="Arial"/>
                <w:sz w:val="22"/>
                <w:szCs w:val="22"/>
              </w:rPr>
              <w:t xml:space="preserve"> –</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2. Liczba przedsiębiorstw otrzymujących dotacje (CI 2)</w:t>
            </w:r>
            <w:r w:rsidR="00291AE7">
              <w:rPr>
                <w:rFonts w:asciiTheme="minorHAnsi" w:hAnsiTheme="minorHAnsi" w:cs="Arial"/>
                <w:sz w:val="22"/>
                <w:szCs w:val="22"/>
              </w:rPr>
              <w:t xml:space="preserve"> [przedsiębiorstwa]</w:t>
            </w:r>
            <w:r w:rsidR="00291AE7"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3. Liczba przedsiębiorstw, które wprowadziły zmiany organizacyjno-procesowe</w:t>
            </w:r>
            <w:r w:rsidR="00291AE7">
              <w:rPr>
                <w:rFonts w:asciiTheme="minorHAnsi" w:hAnsiTheme="minorHAnsi" w:cs="Arial"/>
                <w:sz w:val="22"/>
                <w:szCs w:val="22"/>
              </w:rPr>
              <w:t xml:space="preserve"> [szt.]</w:t>
            </w:r>
            <w:r w:rsidR="000079B8"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4</w:t>
            </w:r>
            <w:r w:rsidR="008D1278" w:rsidRPr="00833777">
              <w:rPr>
                <w:rFonts w:asciiTheme="minorHAnsi" w:hAnsiTheme="minorHAnsi" w:cs="Arial"/>
                <w:sz w:val="22"/>
                <w:szCs w:val="22"/>
              </w:rPr>
              <w:t>. Liczba wspartych przedsięwzięć informacyjno-promocyjnych o charakterze międzynarodowym</w:t>
            </w:r>
            <w:r w:rsidR="00F17058" w:rsidRPr="00833777">
              <w:rPr>
                <w:rFonts w:asciiTheme="minorHAnsi" w:hAnsiTheme="minorHAnsi" w:cs="Arial"/>
                <w:sz w:val="22"/>
                <w:szCs w:val="22"/>
              </w:rPr>
              <w:t xml:space="preserve"> </w:t>
            </w:r>
            <w:r w:rsidR="00E72405" w:rsidRPr="00833777">
              <w:rPr>
                <w:rFonts w:asciiTheme="minorHAnsi" w:hAnsiTheme="minorHAnsi" w:cs="Arial"/>
                <w:sz w:val="22"/>
                <w:szCs w:val="22"/>
              </w:rPr>
              <w:t>[</w:t>
            </w:r>
            <w:r w:rsidR="00F17058" w:rsidRPr="00833777">
              <w:rPr>
                <w:rFonts w:asciiTheme="minorHAnsi" w:hAnsiTheme="minorHAnsi" w:cs="Arial"/>
                <w:sz w:val="22"/>
                <w:szCs w:val="22"/>
              </w:rPr>
              <w:t>szt.</w:t>
            </w:r>
            <w:r w:rsidR="00E72405" w:rsidRPr="00833777">
              <w:rPr>
                <w:rFonts w:asciiTheme="minorHAnsi" w:hAnsiTheme="minorHAnsi" w:cs="Arial"/>
                <w:sz w:val="22"/>
                <w:szCs w:val="22"/>
              </w:rPr>
              <w: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5</w:t>
            </w:r>
            <w:r w:rsidR="008D1278" w:rsidRPr="00833777">
              <w:rPr>
                <w:rFonts w:asciiTheme="minorHAnsi" w:hAnsiTheme="minorHAnsi" w:cs="Arial"/>
                <w:sz w:val="22"/>
                <w:szCs w:val="22"/>
              </w:rPr>
              <w:t>. Liczba wspartych przedsięwzięć informacyjno-promocyjnych o charakterze krajowym</w:t>
            </w:r>
            <w:r w:rsidR="00E72405" w:rsidRPr="00833777">
              <w:rPr>
                <w:rFonts w:asciiTheme="minorHAnsi" w:hAnsiTheme="minorHAnsi" w:cs="Arial"/>
                <w:sz w:val="22"/>
                <w:szCs w:val="22"/>
              </w:rPr>
              <w:t xml:space="preserve"> [szt.]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6</w:t>
            </w:r>
            <w:r w:rsidR="008D1278" w:rsidRPr="00833777">
              <w:rPr>
                <w:rFonts w:asciiTheme="minorHAnsi" w:hAnsiTheme="minorHAnsi" w:cs="Arial"/>
                <w:sz w:val="22"/>
                <w:szCs w:val="22"/>
              </w:rPr>
              <w:t xml:space="preserve">. Liczba przedsiębiorstw wspartych w zakresie internacjonalizacji działalności </w:t>
            </w:r>
            <w:r w:rsidR="00E72405" w:rsidRPr="00833777">
              <w:rPr>
                <w:rFonts w:asciiTheme="minorHAnsi" w:hAnsiTheme="minorHAnsi" w:cs="Arial"/>
                <w:sz w:val="22"/>
                <w:szCs w:val="22"/>
              </w:rPr>
              <w:t>[szt.]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1A677C" w:rsidRPr="00833777">
              <w:rPr>
                <w:rFonts w:ascii="Calibri" w:hAnsi="Calibri" w:cs="Arial"/>
                <w:b/>
                <w:sz w:val="22"/>
                <w:szCs w:val="22"/>
              </w:rPr>
              <w:t>A</w:t>
            </w:r>
            <w:r w:rsidRPr="00833777">
              <w:rPr>
                <w:rFonts w:ascii="Calibri" w:hAnsi="Calibri" w:cs="Arial"/>
                <w:b/>
                <w:sz w:val="22"/>
                <w:szCs w:val="22"/>
              </w:rPr>
              <w:t>.</w:t>
            </w:r>
            <w:r w:rsidR="001A677C" w:rsidRPr="00833777">
              <w:rPr>
                <w:rFonts w:ascii="Calibri" w:hAnsi="Calibri" w:cs="Arial"/>
                <w:b/>
                <w:sz w:val="22"/>
                <w:szCs w:val="22"/>
              </w:rPr>
              <w:t xml:space="preserve"> Tworzenie nowych modeli biznesowych MSP:</w:t>
            </w:r>
          </w:p>
          <w:p w:rsidR="0008273B" w:rsidRPr="00833777" w:rsidRDefault="0008273B"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stworzenie </w:t>
            </w:r>
            <w:r w:rsidRPr="00833777">
              <w:rPr>
                <w:rFonts w:asciiTheme="minorHAnsi" w:hAnsiTheme="minorHAnsi" w:cs="Arial"/>
                <w:b/>
                <w:sz w:val="22"/>
                <w:szCs w:val="22"/>
              </w:rPr>
              <w:t xml:space="preserve">długoterminowych </w:t>
            </w:r>
            <w:r w:rsidRPr="00833777">
              <w:rPr>
                <w:rFonts w:asciiTheme="minorHAnsi" w:hAnsiTheme="minorHAnsi" w:cs="Arial"/>
                <w:sz w:val="22"/>
                <w:szCs w:val="22"/>
              </w:rPr>
              <w:t>(kompleksowych) strategii biznesowych, mających na celu pełne wykorzystanie i</w:t>
            </w:r>
            <w:r w:rsidR="00E91A0E" w:rsidRPr="00833777">
              <w:rPr>
                <w:rFonts w:asciiTheme="minorHAnsi" w:hAnsiTheme="minorHAnsi" w:cs="Arial"/>
                <w:sz w:val="22"/>
                <w:szCs w:val="22"/>
              </w:rPr>
              <w:t> </w:t>
            </w:r>
            <w:r w:rsidRPr="00833777">
              <w:rPr>
                <w:rFonts w:asciiTheme="minorHAnsi" w:hAnsiTheme="minorHAnsi" w:cs="Arial"/>
                <w:sz w:val="22"/>
                <w:szCs w:val="22"/>
              </w:rPr>
              <w:t>maksymalizację aktywów przedsiębiorstwa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zwiększenia rentowności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uzyskania długoterminowej przewagi konkurencyjnej danego przedsiębiorstwa, np.:</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stworzenie lub rozwój strategii działań międzynarodowych (np.</w:t>
            </w:r>
            <w:r w:rsidR="00E91A0E" w:rsidRPr="00833777">
              <w:rPr>
                <w:rFonts w:asciiTheme="minorHAnsi" w:hAnsiTheme="minorHAnsi" w:cs="Arial"/>
                <w:sz w:val="22"/>
                <w:szCs w:val="22"/>
              </w:rPr>
              <w:t> </w:t>
            </w:r>
            <w:r w:rsidRPr="00833777">
              <w:rPr>
                <w:rFonts w:asciiTheme="minorHAnsi" w:hAnsiTheme="minorHAnsi" w:cs="Arial"/>
                <w:sz w:val="22"/>
                <w:szCs w:val="22"/>
              </w:rPr>
              <w:t>dobór optymalnych sposobów komunikacji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 dobór odpowiednich sposobów promocji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dostosowanie produktu/usługi do wymogów zagranicznych rynków (w</w:t>
            </w:r>
            <w:r w:rsidR="00E91A0E" w:rsidRPr="00833777">
              <w:rPr>
                <w:rFonts w:asciiTheme="minorHAnsi" w:hAnsiTheme="minorHAnsi" w:cs="Arial"/>
                <w:sz w:val="22"/>
                <w:szCs w:val="22"/>
              </w:rPr>
              <w:t> </w:t>
            </w:r>
            <w:r w:rsidRPr="00833777">
              <w:rPr>
                <w:rFonts w:asciiTheme="minorHAnsi" w:hAnsiTheme="minorHAnsi" w:cs="Arial"/>
                <w:sz w:val="22"/>
                <w:szCs w:val="22"/>
              </w:rPr>
              <w:t>tym pomoc prawna, pomoc zagranicznych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krajowych doradców, specjalistów, grafików, agencji reklamowych);</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otwieranie nowych kanałów biznesowych, rozbudowa łańcucha dostaw, dywersyfikacja geograficzna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sektorowa</w:t>
            </w:r>
            <w:r w:rsidR="00E91A0E" w:rsidRPr="00833777">
              <w:rPr>
                <w:rFonts w:asciiTheme="minorHAnsi" w:hAnsiTheme="minorHAnsi" w:cs="Arial"/>
                <w:sz w:val="22"/>
                <w:szCs w:val="22"/>
              </w:rPr>
              <w:t>;</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działania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zakresie nawiązania kontaktów gospodarczych oraz tworzenia lub wzmacniania powiązań sieciowych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kooperacyjnych pomiędzy przedsiębiorstwami;</w:t>
            </w:r>
          </w:p>
          <w:p w:rsidR="001A677C" w:rsidRPr="00833777" w:rsidRDefault="001A677C" w:rsidP="001A677C">
            <w:pPr>
              <w:spacing w:before="40" w:after="40"/>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tworzenie Planów rozwoju eksportu – </w:t>
            </w:r>
            <w:r w:rsidRPr="00833777">
              <w:rPr>
                <w:rFonts w:asciiTheme="minorHAnsi" w:hAnsiTheme="minorHAnsi" w:cs="Arial"/>
                <w:b/>
                <w:sz w:val="22"/>
                <w:szCs w:val="22"/>
              </w:rPr>
              <w:t>krótkoterminowych</w:t>
            </w:r>
            <w:r w:rsidRPr="00833777">
              <w:rPr>
                <w:rFonts w:asciiTheme="minorHAnsi" w:hAnsiTheme="minorHAnsi" w:cs="Arial"/>
                <w:sz w:val="22"/>
                <w:szCs w:val="22"/>
              </w:rPr>
              <w:t xml:space="preserve"> </w:t>
            </w:r>
            <w:r w:rsidR="005A4DD4" w:rsidRPr="00833777">
              <w:rPr>
                <w:rFonts w:asciiTheme="minorHAnsi" w:hAnsiTheme="minorHAnsi" w:cs="Arial"/>
                <w:sz w:val="22"/>
                <w:szCs w:val="22"/>
              </w:rPr>
              <w:t>–</w:t>
            </w:r>
            <w:r w:rsidRPr="00833777">
              <w:rPr>
                <w:rFonts w:asciiTheme="minorHAnsi" w:hAnsiTheme="minorHAnsi" w:cs="Arial"/>
                <w:sz w:val="22"/>
                <w:szCs w:val="22"/>
              </w:rPr>
              <w:t xml:space="preserve"> przy wykorzystaniu możliwych do wyboru działań proeksportowych, okres wdrożenia Planu rozwoju eksportu nie m</w:t>
            </w:r>
            <w:r w:rsidR="00E91A0E" w:rsidRPr="00833777">
              <w:rPr>
                <w:rFonts w:asciiTheme="minorHAnsi" w:hAnsiTheme="minorHAnsi" w:cs="Arial"/>
                <w:sz w:val="22"/>
                <w:szCs w:val="22"/>
              </w:rPr>
              <w:t>oże przekroczyć 24 </w:t>
            </w:r>
            <w:r w:rsidRPr="00833777">
              <w:rPr>
                <w:rFonts w:asciiTheme="minorHAnsi" w:hAnsiTheme="minorHAnsi" w:cs="Arial"/>
                <w:sz w:val="22"/>
                <w:szCs w:val="22"/>
              </w:rPr>
              <w:t>miesięcy;</w:t>
            </w:r>
          </w:p>
          <w:p w:rsidR="001A677C" w:rsidRPr="00833777" w:rsidRDefault="001A677C" w:rsidP="001A677C">
            <w:pPr>
              <w:spacing w:before="40" w:after="40"/>
              <w:ind w:left="33"/>
              <w:rPr>
                <w:rFonts w:asciiTheme="minorHAnsi" w:hAnsiTheme="minorHAnsi" w:cs="Arial"/>
              </w:rPr>
            </w:pPr>
          </w:p>
          <w:p w:rsidR="001A677C" w:rsidRDefault="0008273B" w:rsidP="00FF1230">
            <w:pPr>
              <w:spacing w:before="40" w:after="40"/>
              <w:ind w:left="33"/>
              <w:jc w:val="both"/>
              <w:rPr>
                <w:rFonts w:ascii="Calibri" w:hAnsi="Calibri" w:cs="Arial"/>
              </w:rPr>
            </w:pPr>
            <w:r w:rsidRPr="00833777">
              <w:rPr>
                <w:rFonts w:asciiTheme="minorHAnsi" w:hAnsiTheme="minorHAnsi" w:cs="Arial"/>
                <w:b/>
                <w:sz w:val="22"/>
                <w:szCs w:val="22"/>
              </w:rPr>
              <w:t>1.4.</w:t>
            </w:r>
            <w:r w:rsidR="001A677C" w:rsidRPr="00833777">
              <w:rPr>
                <w:rFonts w:asciiTheme="minorHAnsi" w:hAnsiTheme="minorHAnsi" w:cs="Arial"/>
                <w:b/>
                <w:sz w:val="22"/>
                <w:szCs w:val="22"/>
              </w:rPr>
              <w:t>B</w:t>
            </w:r>
            <w:r w:rsidRPr="00833777">
              <w:rPr>
                <w:rFonts w:asciiTheme="minorHAnsi" w:hAnsiTheme="minorHAnsi" w:cs="Arial"/>
                <w:b/>
                <w:sz w:val="22"/>
                <w:szCs w:val="22"/>
              </w:rPr>
              <w:t>.</w:t>
            </w:r>
            <w:r w:rsidR="001A677C" w:rsidRPr="00833777">
              <w:rPr>
                <w:rFonts w:asciiTheme="minorHAnsi" w:hAnsiTheme="minorHAnsi" w:cs="Arial"/>
                <w:sz w:val="22"/>
                <w:szCs w:val="22"/>
              </w:rPr>
              <w:t xml:space="preserve"> </w:t>
            </w:r>
            <w:r w:rsidR="001A677C" w:rsidRPr="00833777">
              <w:rPr>
                <w:rFonts w:asciiTheme="minorHAnsi" w:hAnsiTheme="minorHAnsi" w:cs="Arial"/>
                <w:b/>
                <w:sz w:val="22"/>
                <w:szCs w:val="22"/>
              </w:rPr>
              <w:t>Z</w:t>
            </w:r>
            <w:r w:rsidR="001A677C" w:rsidRPr="00833777">
              <w:rPr>
                <w:rFonts w:ascii="Calibri" w:hAnsi="Calibri" w:cs="Arial"/>
                <w:b/>
                <w:sz w:val="22"/>
                <w:szCs w:val="22"/>
              </w:rPr>
              <w:t>większenie międzynarodowej ekspansji MSP poprzez wdrożenie nowych modeli biznesowych</w:t>
            </w:r>
            <w:r w:rsidR="001076BF">
              <w:rPr>
                <w:rFonts w:ascii="Calibri" w:hAnsi="Calibri" w:cs="Arial"/>
                <w:b/>
                <w:sz w:val="22"/>
                <w:szCs w:val="22"/>
              </w:rPr>
              <w:t xml:space="preserve"> oraz zwiększenia ekspansji na rynki zewnętrzne</w:t>
            </w:r>
            <w:r w:rsidR="001A677C" w:rsidRPr="00833777">
              <w:rPr>
                <w:rFonts w:ascii="Calibri" w:hAnsi="Calibri" w:cs="Arial"/>
                <w:sz w:val="22"/>
                <w:szCs w:val="22"/>
              </w:rPr>
              <w:t>:</w:t>
            </w:r>
          </w:p>
          <w:p w:rsidR="00FF1230" w:rsidRPr="00833777" w:rsidRDefault="00FF1230" w:rsidP="00FF1230">
            <w:pPr>
              <w:spacing w:before="40" w:after="40"/>
              <w:ind w:left="33"/>
              <w:jc w:val="both"/>
              <w:rPr>
                <w:rFonts w:ascii="Calibri" w:hAnsi="Calibri" w:cs="Arial"/>
              </w:rPr>
            </w:pPr>
          </w:p>
          <w:p w:rsidR="001A677C"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projekty wdrażające </w:t>
            </w:r>
            <w:r w:rsidRPr="00833777">
              <w:rPr>
                <w:rFonts w:asciiTheme="minorHAnsi" w:hAnsiTheme="minorHAnsi" w:cs="Arial"/>
                <w:b/>
                <w:sz w:val="22"/>
                <w:szCs w:val="22"/>
              </w:rPr>
              <w:t xml:space="preserve">długoterminowe </w:t>
            </w:r>
            <w:r w:rsidRPr="00833777">
              <w:rPr>
                <w:rFonts w:asciiTheme="minorHAnsi" w:hAnsiTheme="minorHAnsi" w:cs="Arial"/>
                <w:sz w:val="22"/>
                <w:szCs w:val="22"/>
              </w:rPr>
              <w:t>(kompleksowe) strategie biznesowe,</w:t>
            </w:r>
          </w:p>
          <w:p w:rsidR="00FF1230" w:rsidRPr="00833777" w:rsidRDefault="00FF1230"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projekty wdrażające nowoczesne metody zarządzania, prowadzące do zmian </w:t>
            </w:r>
            <w:r w:rsidRPr="00833777">
              <w:rPr>
                <w:rFonts w:asciiTheme="minorHAnsi" w:hAnsiTheme="minorHAnsi" w:cs="Arial"/>
                <w:sz w:val="22"/>
                <w:szCs w:val="22"/>
              </w:rPr>
              <w:lastRenderedPageBreak/>
              <w:t>organizacyjno-procesowych przedsiębiorstw, np.:</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otwieranie nowych kanałów biznesowych (w tym handel elektroniczny), </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dostosowanie produkcji do wymagań rynku zagranicznego,</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tworzenie działów obsługi eksportu, certyfikacji, logistyka. </w:t>
            </w:r>
          </w:p>
          <w:p w:rsidR="001A677C" w:rsidRPr="00833777" w:rsidRDefault="001A677C" w:rsidP="001A677C">
            <w:pPr>
              <w:spacing w:before="40" w:after="40"/>
              <w:ind w:left="720"/>
              <w:contextualSpacing/>
              <w:rPr>
                <w:rFonts w:asciiTheme="minorHAnsi" w:hAnsiTheme="minorHAnsi" w:cs="Arial"/>
                <w:b/>
              </w:rPr>
            </w:pPr>
          </w:p>
          <w:p w:rsidR="001A677C" w:rsidRPr="00833777" w:rsidRDefault="001076BF" w:rsidP="001076BF">
            <w:pPr>
              <w:spacing w:before="40" w:after="40"/>
              <w:ind w:left="33"/>
              <w:jc w:val="both"/>
              <w:rPr>
                <w:rFonts w:ascii="Calibri" w:hAnsi="Calibri" w:cs="Arial"/>
              </w:rPr>
            </w:pPr>
            <w:r w:rsidRPr="001076BF">
              <w:rPr>
                <w:rFonts w:asciiTheme="minorHAnsi" w:hAnsiTheme="minorHAnsi" w:cs="Arial"/>
                <w:b/>
                <w:sz w:val="22"/>
                <w:szCs w:val="22"/>
              </w:rPr>
              <w:t>c)</w:t>
            </w:r>
            <w:r w:rsidR="001A677C" w:rsidRPr="00833777">
              <w:rPr>
                <w:rFonts w:asciiTheme="minorHAnsi" w:hAnsiTheme="minorHAnsi" w:cs="Arial"/>
                <w:b/>
                <w:sz w:val="22"/>
                <w:szCs w:val="22"/>
              </w:rPr>
              <w:t xml:space="preserve"> </w:t>
            </w:r>
            <w:r w:rsidR="0008273B" w:rsidRPr="00833777">
              <w:rPr>
                <w:rFonts w:ascii="Calibri" w:hAnsi="Calibri" w:cs="Arial"/>
                <w:sz w:val="22"/>
                <w:szCs w:val="22"/>
              </w:rPr>
              <w:t>projekty dotyczące nawiązywania</w:t>
            </w:r>
            <w:r w:rsidR="00466857" w:rsidRPr="00833777">
              <w:rPr>
                <w:rFonts w:ascii="Calibri" w:hAnsi="Calibri" w:cs="Arial"/>
                <w:sz w:val="22"/>
                <w:szCs w:val="22"/>
              </w:rPr>
              <w:t xml:space="preserve"> i </w:t>
            </w:r>
            <w:r w:rsidR="001A677C" w:rsidRPr="00833777">
              <w:rPr>
                <w:rFonts w:ascii="Calibri" w:hAnsi="Calibri" w:cs="Arial"/>
                <w:sz w:val="22"/>
                <w:szCs w:val="22"/>
              </w:rPr>
              <w:t>utrzymywani</w:t>
            </w:r>
            <w:r w:rsidR="0008273B" w:rsidRPr="00833777">
              <w:rPr>
                <w:rFonts w:ascii="Calibri" w:hAnsi="Calibri" w:cs="Arial"/>
                <w:sz w:val="22"/>
                <w:szCs w:val="22"/>
              </w:rPr>
              <w:t>a</w:t>
            </w:r>
            <w:r w:rsidR="001A677C" w:rsidRPr="00833777">
              <w:rPr>
                <w:rFonts w:ascii="Calibri" w:hAnsi="Calibri" w:cs="Arial"/>
                <w:sz w:val="22"/>
                <w:szCs w:val="22"/>
              </w:rPr>
              <w:t xml:space="preserve"> kontaktów gospodarczych</w:t>
            </w:r>
            <w:r w:rsidR="00482F1E" w:rsidRPr="00833777">
              <w:rPr>
                <w:rFonts w:ascii="Calibri" w:hAnsi="Calibri" w:cs="Arial"/>
                <w:sz w:val="22"/>
                <w:szCs w:val="22"/>
              </w:rPr>
              <w:t xml:space="preserve"> oraz promocji </w:t>
            </w:r>
            <w:r w:rsidR="001A677C" w:rsidRPr="00833777">
              <w:rPr>
                <w:rFonts w:ascii="Calibri" w:hAnsi="Calibri" w:cs="Arial"/>
                <w:sz w:val="22"/>
                <w:szCs w:val="22"/>
              </w:rPr>
              <w:t>przedsiębiorstw na rynkach krajowych</w:t>
            </w:r>
            <w:r w:rsidR="00466857" w:rsidRPr="00833777">
              <w:rPr>
                <w:rFonts w:ascii="Calibri" w:hAnsi="Calibri" w:cs="Arial"/>
                <w:sz w:val="22"/>
                <w:szCs w:val="22"/>
              </w:rPr>
              <w:t xml:space="preserve"> i </w:t>
            </w:r>
            <w:r w:rsidR="0008273B" w:rsidRPr="00833777">
              <w:rPr>
                <w:rFonts w:ascii="Calibri" w:hAnsi="Calibri" w:cs="Arial"/>
                <w:sz w:val="22"/>
                <w:szCs w:val="22"/>
              </w:rPr>
              <w:t xml:space="preserve">międzynarodowych – </w:t>
            </w:r>
            <w:r w:rsidR="001A677C" w:rsidRPr="00833777">
              <w:rPr>
                <w:rFonts w:ascii="Calibri" w:hAnsi="Calibri" w:cs="Arial"/>
                <w:sz w:val="22"/>
                <w:szCs w:val="22"/>
              </w:rPr>
              <w:t>wdrażające Plany rozwoju eksportu</w:t>
            </w:r>
            <w:r w:rsidR="0008273B" w:rsidRPr="00833777">
              <w:rPr>
                <w:rFonts w:ascii="Calibri" w:hAnsi="Calibri" w:cs="Arial"/>
                <w:sz w:val="22"/>
                <w:szCs w:val="22"/>
              </w:rPr>
              <w:t xml:space="preserve"> </w:t>
            </w:r>
            <w:r w:rsidR="001A677C" w:rsidRPr="00833777">
              <w:rPr>
                <w:rFonts w:ascii="Calibri" w:hAnsi="Calibri" w:cs="Arial"/>
                <w:sz w:val="22"/>
                <w:szCs w:val="22"/>
              </w:rPr>
              <w:t>/internacjonalizacji przedsiębiorstwa</w:t>
            </w:r>
            <w:r w:rsidR="00466857" w:rsidRPr="00833777">
              <w:rPr>
                <w:rFonts w:ascii="Calibri" w:hAnsi="Calibri" w:cs="Arial"/>
                <w:sz w:val="22"/>
                <w:szCs w:val="22"/>
              </w:rPr>
              <w:t xml:space="preserve"> i </w:t>
            </w:r>
            <w:r w:rsidR="001A677C" w:rsidRPr="00833777">
              <w:rPr>
                <w:rFonts w:ascii="Calibri" w:hAnsi="Calibri" w:cs="Arial"/>
                <w:sz w:val="22"/>
                <w:szCs w:val="22"/>
              </w:rPr>
              <w:t>obejmujące np.:</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hAnsiTheme="minorHAnsi" w:cs="Arial"/>
                <w:sz w:val="22"/>
                <w:szCs w:val="22"/>
              </w:rPr>
              <w:t>wizyty studyjne</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misje zagraniczne;</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krajowych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międzynarodowych targach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wystawach branżowych;</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innych ważnych dla wybranej branży wydarzeniach</w:t>
            </w:r>
            <w:r w:rsidR="00466857" w:rsidRPr="00833777">
              <w:rPr>
                <w:rFonts w:asciiTheme="minorHAnsi" w:eastAsiaTheme="minorHAnsi" w:hAnsiTheme="minorHAnsi" w:cstheme="minorBidi"/>
                <w:sz w:val="22"/>
                <w:szCs w:val="22"/>
                <w:lang w:eastAsia="en-US"/>
              </w:rPr>
              <w:t xml:space="preserve"> o </w:t>
            </w:r>
            <w:r w:rsidRPr="00833777">
              <w:rPr>
                <w:rFonts w:asciiTheme="minorHAnsi" w:eastAsiaTheme="minorHAnsi" w:hAnsiTheme="minorHAnsi" w:cstheme="minorBidi"/>
                <w:sz w:val="22"/>
                <w:szCs w:val="22"/>
                <w:lang w:eastAsia="en-US"/>
              </w:rPr>
              <w:t>charakterze międzynarodowym;</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833777">
              <w:rPr>
                <w:rFonts w:asciiTheme="minorHAnsi" w:eastAsiaTheme="minorHAnsi" w:hAnsiTheme="minorHAnsi" w:cstheme="minorBidi"/>
                <w:sz w:val="22"/>
                <w:szCs w:val="22"/>
                <w:lang w:eastAsia="en-US"/>
              </w:rPr>
              <w:t>ranicznych partnerów handlowych.</w:t>
            </w:r>
          </w:p>
          <w:p w:rsidR="001A677C" w:rsidRPr="00833777" w:rsidRDefault="001A677C" w:rsidP="001A677C">
            <w:pPr>
              <w:spacing w:line="276" w:lineRule="auto"/>
              <w:rPr>
                <w:rFonts w:asciiTheme="minorHAnsi" w:hAnsiTheme="minorHAnsi" w:cs="Arial"/>
              </w:rPr>
            </w:pPr>
          </w:p>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845AEB">
              <w:rPr>
                <w:rFonts w:ascii="Calibri" w:hAnsi="Calibri" w:cs="Arial"/>
                <w:b/>
                <w:sz w:val="22"/>
                <w:szCs w:val="22"/>
              </w:rPr>
              <w:t>C</w:t>
            </w:r>
            <w:r w:rsidR="001A677C" w:rsidRPr="00833777">
              <w:rPr>
                <w:rFonts w:ascii="Calibri" w:hAnsi="Calibri" w:cs="Arial"/>
                <w:b/>
                <w:sz w:val="22"/>
                <w:szCs w:val="22"/>
              </w:rPr>
              <w:t xml:space="preserve">. </w:t>
            </w:r>
            <w:r w:rsidR="00482F1E" w:rsidRPr="00833777">
              <w:rPr>
                <w:rFonts w:ascii="Calibri" w:hAnsi="Calibri" w:cs="Arial"/>
                <w:b/>
                <w:sz w:val="22"/>
                <w:szCs w:val="22"/>
              </w:rPr>
              <w:t>Promocja oferty gospodarczej</w:t>
            </w:r>
            <w:r w:rsidR="00E91A0E" w:rsidRPr="00833777">
              <w:rPr>
                <w:rFonts w:ascii="Calibri" w:hAnsi="Calibri" w:cs="Arial"/>
                <w:b/>
                <w:sz w:val="22"/>
                <w:szCs w:val="22"/>
              </w:rPr>
              <w:t xml:space="preserve"> regionu na rynkach krajowych i </w:t>
            </w:r>
            <w:r w:rsidR="00482F1E" w:rsidRPr="00833777">
              <w:rPr>
                <w:rFonts w:ascii="Calibri" w:hAnsi="Calibri" w:cs="Arial"/>
                <w:b/>
                <w:sz w:val="22"/>
                <w:szCs w:val="22"/>
              </w:rPr>
              <w:t>międzynarodowych</w:t>
            </w:r>
            <w:r w:rsidR="001A677C" w:rsidRPr="00833777">
              <w:rPr>
                <w:rFonts w:ascii="Calibri" w:hAnsi="Calibri" w:cs="Arial"/>
                <w:b/>
                <w:sz w:val="22"/>
                <w:szCs w:val="22"/>
              </w:rPr>
              <w:t>:</w:t>
            </w:r>
          </w:p>
          <w:p w:rsidR="001A677C" w:rsidRPr="00833777" w:rsidRDefault="001A677C" w:rsidP="001A677C">
            <w:pPr>
              <w:spacing w:before="30" w:after="30"/>
              <w:rPr>
                <w:rFonts w:ascii="Calibri" w:hAnsi="Calibri" w:cs="Arial"/>
                <w:b/>
              </w:rPr>
            </w:pPr>
          </w:p>
          <w:p w:rsidR="001A677C" w:rsidRPr="00833777" w:rsidRDefault="001A677C" w:rsidP="001A677C">
            <w:pPr>
              <w:spacing w:before="30" w:after="30"/>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wsparcie procesu inwestycyjnego</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(np. rozwój zintegrowanego, regionalnego systemu informacji n</w:t>
            </w:r>
            <w:r w:rsidR="00E72405" w:rsidRPr="00833777">
              <w:rPr>
                <w:rFonts w:asciiTheme="minorHAnsi" w:hAnsiTheme="minorHAnsi" w:cs="Arial"/>
                <w:sz w:val="22"/>
                <w:szCs w:val="22"/>
              </w:rPr>
              <w:t xml:space="preserve">a </w:t>
            </w:r>
            <w:r w:rsidRPr="00833777">
              <w:rPr>
                <w:rFonts w:asciiTheme="minorHAnsi" w:hAnsiTheme="minorHAnsi" w:cs="Arial"/>
                <w:sz w:val="22"/>
                <w:szCs w:val="22"/>
              </w:rPr>
              <w:t>t</w:t>
            </w:r>
            <w:r w:rsidR="00E72405" w:rsidRPr="00833777">
              <w:rPr>
                <w:rFonts w:asciiTheme="minorHAnsi" w:hAnsiTheme="minorHAnsi" w:cs="Arial"/>
                <w:sz w:val="22"/>
                <w:szCs w:val="22"/>
              </w:rPr>
              <w:t>emat</w:t>
            </w:r>
            <w:r w:rsidRPr="00833777">
              <w:rPr>
                <w:rFonts w:asciiTheme="minorHAnsi" w:hAnsiTheme="minorHAnsi" w:cs="Arial"/>
                <w:sz w:val="22"/>
                <w:szCs w:val="22"/>
              </w:rPr>
              <w:t xml:space="preserve"> ofert inwestycyjnych</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przygotowanie informacji, prezentacja stref aktywności gospodarczej na zagranicznych targach branżowych);</w:t>
            </w:r>
          </w:p>
          <w:p w:rsidR="001A677C" w:rsidRPr="00833777" w:rsidRDefault="001A677C" w:rsidP="001A677C">
            <w:pPr>
              <w:spacing w:before="30" w:after="30"/>
              <w:rPr>
                <w:rFonts w:asciiTheme="minorHAnsi" w:hAnsiTheme="minorHAnsi" w:cs="Arial"/>
              </w:rPr>
            </w:pPr>
          </w:p>
          <w:p w:rsidR="001A677C" w:rsidRPr="00833777" w:rsidRDefault="001A677C" w:rsidP="001A677C">
            <w:pPr>
              <w:spacing w:before="30" w:after="30"/>
              <w:rPr>
                <w:rFonts w:asciiTheme="minorHAnsi" w:hAnsiTheme="minorHAnsi"/>
              </w:rPr>
            </w:pPr>
            <w:r w:rsidRPr="00833777">
              <w:rPr>
                <w:rFonts w:asciiTheme="minorHAnsi" w:hAnsiTheme="minorHAnsi" w:cs="Arial"/>
                <w:b/>
                <w:sz w:val="22"/>
                <w:szCs w:val="22"/>
              </w:rPr>
              <w:t>b)</w:t>
            </w:r>
            <w:r w:rsidRPr="00833777">
              <w:rPr>
                <w:rFonts w:asciiTheme="minorHAnsi" w:hAnsiTheme="minorHAnsi" w:cs="Arial"/>
                <w:sz w:val="22"/>
                <w:szCs w:val="22"/>
              </w:rPr>
              <w:t xml:space="preserve"> promocja gospodarcza regionu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przyciągnięcia nowych inwestorów. Promocja dopuszczalna jest</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wymiarze krajowym</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międzynarodowym,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tym również poprzez działania medialne (informacyjne, promocyjne, edukacyjne).</w:t>
            </w:r>
            <w:r w:rsidRPr="00833777">
              <w:rPr>
                <w:rFonts w:asciiTheme="minorHAnsi" w:hAnsiTheme="minorHAnsi"/>
                <w:sz w:val="22"/>
                <w:szCs w:val="22"/>
              </w:rPr>
              <w:t xml:space="preserve"> </w:t>
            </w:r>
          </w:p>
          <w:p w:rsidR="001A677C" w:rsidRPr="00833777" w:rsidRDefault="001A677C" w:rsidP="001A677C">
            <w:pPr>
              <w:spacing w:before="30" w:after="30"/>
              <w:rPr>
                <w:rFonts w:asciiTheme="minorHAnsi" w:hAnsiTheme="minorHAnsi"/>
              </w:rPr>
            </w:pPr>
          </w:p>
          <w:p w:rsidR="00E72405" w:rsidRPr="00833777" w:rsidRDefault="00E72405" w:rsidP="001A677C">
            <w:pPr>
              <w:spacing w:before="30" w:after="30"/>
              <w:rPr>
                <w:rFonts w:asciiTheme="minorHAnsi" w:hAnsiTheme="minorHAnsi"/>
              </w:rPr>
            </w:pPr>
          </w:p>
          <w:p w:rsidR="0008273B" w:rsidRPr="00833777" w:rsidRDefault="001A677C" w:rsidP="001A677C">
            <w:pPr>
              <w:spacing w:before="30" w:after="30"/>
              <w:rPr>
                <w:rFonts w:asciiTheme="minorHAnsi" w:hAnsiTheme="minorHAnsi"/>
              </w:rPr>
            </w:pPr>
            <w:r w:rsidRPr="00833777">
              <w:rPr>
                <w:rFonts w:asciiTheme="minorHAnsi" w:hAnsiTheme="minorHAnsi"/>
                <w:sz w:val="22"/>
                <w:szCs w:val="22"/>
              </w:rPr>
              <w:t>We wszystkich powyższych schematach</w:t>
            </w:r>
            <w:r w:rsidR="0008273B" w:rsidRPr="00833777">
              <w:rPr>
                <w:rFonts w:asciiTheme="minorHAnsi" w:hAnsiTheme="minorHAnsi"/>
                <w:sz w:val="22"/>
                <w:szCs w:val="22"/>
              </w:rPr>
              <w:t xml:space="preserve"> </w:t>
            </w:r>
            <w:r w:rsidR="0008273B" w:rsidRPr="00833777">
              <w:rPr>
                <w:rFonts w:asciiTheme="minorHAnsi" w:hAnsiTheme="minorHAnsi"/>
                <w:sz w:val="22"/>
                <w:szCs w:val="22"/>
              </w:rPr>
              <w:lastRenderedPageBreak/>
              <w:t>preferencję uzyskają projekty:</w:t>
            </w:r>
          </w:p>
          <w:p w:rsidR="001A677C" w:rsidRPr="00833777" w:rsidRDefault="001A677C" w:rsidP="00A167A1">
            <w:pPr>
              <w:pStyle w:val="Akapitzlist"/>
              <w:numPr>
                <w:ilvl w:val="0"/>
                <w:numId w:val="28"/>
              </w:numPr>
              <w:spacing w:before="30" w:after="30" w:line="240" w:lineRule="auto"/>
              <w:rPr>
                <w:rFonts w:cs="Times New Roman"/>
              </w:rPr>
            </w:pPr>
            <w:r w:rsidRPr="00833777">
              <w:rPr>
                <w:rFonts w:cs="Arial"/>
              </w:rPr>
              <w:t>realizowane</w:t>
            </w:r>
            <w:r w:rsidR="00466857" w:rsidRPr="00833777">
              <w:rPr>
                <w:rFonts w:cs="Arial"/>
              </w:rPr>
              <w:t xml:space="preserve"> w </w:t>
            </w:r>
            <w:r w:rsidRPr="00833777">
              <w:rPr>
                <w:rFonts w:cs="Arial"/>
              </w:rPr>
              <w:t>partnerstwie;</w:t>
            </w:r>
          </w:p>
          <w:p w:rsidR="001A677C" w:rsidRPr="00833777" w:rsidRDefault="001A677C" w:rsidP="00A167A1">
            <w:pPr>
              <w:pStyle w:val="Akapitzlist"/>
              <w:numPr>
                <w:ilvl w:val="0"/>
                <w:numId w:val="28"/>
              </w:numPr>
              <w:spacing w:before="30" w:after="30" w:line="240" w:lineRule="auto"/>
              <w:rPr>
                <w:rFonts w:cs="Arial"/>
              </w:rPr>
            </w:pPr>
            <w:r w:rsidRPr="00833777">
              <w:rPr>
                <w:rFonts w:cs="Arial"/>
              </w:rPr>
              <w:t>realizowane</w:t>
            </w:r>
            <w:r w:rsidR="00466857" w:rsidRPr="00833777">
              <w:rPr>
                <w:rFonts w:cs="Arial"/>
              </w:rPr>
              <w:t xml:space="preserve"> w </w:t>
            </w:r>
            <w:r w:rsidRPr="00833777">
              <w:rPr>
                <w:rFonts w:cs="Arial"/>
              </w:rPr>
              <w:t>ramach inteligentnych specjalizacji regionu</w:t>
            </w:r>
            <w:r w:rsidR="00E91A0E" w:rsidRPr="00833777">
              <w:rPr>
                <w:rFonts w:cs="Arial"/>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1.4.A.:</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7714CD" w:rsidRPr="00833777">
              <w:rPr>
                <w:rStyle w:val="Odwoanieprzypisudolnego"/>
                <w:color w:val="000000"/>
              </w:rPr>
              <w:footnoteReference w:id="21"/>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1.4.B</w:t>
            </w:r>
            <w:r w:rsidR="00F56D5A">
              <w:rPr>
                <w:rFonts w:ascii="Calibri" w:eastAsia="Calibri" w:hAnsi="Calibri"/>
                <w:b/>
                <w:sz w:val="22"/>
                <w:szCs w:val="22"/>
                <w:lang w:eastAsia="en-US"/>
              </w:rPr>
              <w:t>ab</w:t>
            </w:r>
            <w:r w:rsidRPr="00833777">
              <w:rPr>
                <w:rFonts w:ascii="Calibri" w:eastAsia="Calibri" w:hAnsi="Calibr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1.4.</w:t>
            </w:r>
            <w:r w:rsidR="00F56D5A">
              <w:rPr>
                <w:rFonts w:asciiTheme="minorHAnsi" w:eastAsia="Calibri" w:hAnsiTheme="minorHAnsi"/>
                <w:b/>
                <w:sz w:val="22"/>
                <w:szCs w:val="22"/>
                <w:lang w:eastAsia="en-US"/>
              </w:rPr>
              <w:t>Bc</w:t>
            </w:r>
            <w:r w:rsidRPr="00833777">
              <w:rPr>
                <w:rFonts w:asciiTheme="minorHAnsi" w:eastAsia="Calibri" w:hAnsiTheme="minorHAns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08273B" w:rsidP="00A167A1">
            <w:pPr>
              <w:pStyle w:val="Akapitzlist"/>
              <w:numPr>
                <w:ilvl w:val="0"/>
                <w:numId w:val="19"/>
              </w:numPr>
              <w:ind w:left="317" w:hanging="284"/>
              <w:rPr>
                <w:color w:val="000000"/>
              </w:rPr>
            </w:pPr>
            <w:r w:rsidRPr="00833777">
              <w:rPr>
                <w:color w:val="000000"/>
              </w:rPr>
              <w:t>LGD;</w:t>
            </w:r>
          </w:p>
          <w:p w:rsidR="00A97D06" w:rsidRPr="00833777" w:rsidRDefault="00A97D06" w:rsidP="00A167A1">
            <w:pPr>
              <w:pStyle w:val="Akapitzlist"/>
              <w:numPr>
                <w:ilvl w:val="0"/>
                <w:numId w:val="19"/>
              </w:numPr>
              <w:ind w:left="316" w:hanging="284"/>
              <w:rPr>
                <w:color w:val="000000"/>
              </w:rPr>
            </w:pPr>
            <w:r w:rsidRPr="00833777">
              <w:rPr>
                <w:color w:val="000000"/>
              </w:rPr>
              <w:t xml:space="preserve">jednostki samorządu terytorialnego, ich związki i stowarzyszenia; </w:t>
            </w:r>
          </w:p>
          <w:p w:rsidR="00A97D06" w:rsidRPr="00833777" w:rsidRDefault="00A97D06" w:rsidP="00A167A1">
            <w:pPr>
              <w:pStyle w:val="Akapitzlist"/>
              <w:numPr>
                <w:ilvl w:val="0"/>
                <w:numId w:val="19"/>
              </w:numPr>
              <w:ind w:left="316" w:hanging="284"/>
              <w:rPr>
                <w:color w:val="000000"/>
              </w:rPr>
            </w:pPr>
            <w:r w:rsidRPr="00833777">
              <w:rPr>
                <w:color w:val="000000"/>
              </w:rPr>
              <w:t>IOB.</w:t>
            </w:r>
          </w:p>
          <w:p w:rsidR="001A677C" w:rsidRPr="00833777" w:rsidRDefault="001A677C" w:rsidP="001A677C">
            <w:pPr>
              <w:rPr>
                <w:rFonts w:asciiTheme="minorHAnsi" w:eastAsia="Calibri" w:hAnsiTheme="minorHAnsi"/>
                <w:b/>
                <w:lang w:eastAsia="en-US"/>
              </w:rPr>
            </w:pPr>
            <w:r w:rsidRPr="00833777">
              <w:rPr>
                <w:rFonts w:asciiTheme="minorHAnsi" w:eastAsia="Calibri" w:hAnsiTheme="minorHAnsi"/>
                <w:b/>
                <w:sz w:val="22"/>
                <w:szCs w:val="22"/>
                <w:lang w:eastAsia="en-US"/>
              </w:rPr>
              <w:t>W zakresie projektów typu 1.4.</w:t>
            </w:r>
            <w:r w:rsidR="008A49E0">
              <w:rPr>
                <w:rFonts w:asciiTheme="minorHAnsi" w:eastAsia="Calibri" w:hAnsiTheme="minorHAnsi"/>
                <w:b/>
                <w:sz w:val="22"/>
                <w:szCs w:val="22"/>
                <w:lang w:eastAsia="en-US"/>
              </w:rPr>
              <w:t>C</w:t>
            </w:r>
            <w:r w:rsidRPr="00833777">
              <w:rPr>
                <w:rFonts w:asciiTheme="minorHAnsi" w:eastAsia="Calibri" w:hAnsiTheme="minorHAnsi"/>
                <w:b/>
                <w:sz w:val="22"/>
                <w:szCs w:val="22"/>
                <w:lang w:eastAsia="en-US"/>
              </w:rPr>
              <w:t>.:</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samorządu terytorialnego, ich związki</w:t>
            </w:r>
            <w:r w:rsidR="00466857" w:rsidRPr="00833777">
              <w:rPr>
                <w:rFonts w:asciiTheme="minorHAnsi" w:eastAsiaTheme="minorHAnsi" w:hAnsiTheme="minorHAnsi" w:cs="Calibri"/>
                <w:sz w:val="22"/>
                <w:szCs w:val="22"/>
                <w:lang w:eastAsia="en-US"/>
              </w:rPr>
              <w:t xml:space="preserve"> i </w:t>
            </w:r>
            <w:r w:rsidRPr="00833777">
              <w:rPr>
                <w:rFonts w:asciiTheme="minorHAnsi" w:eastAsiaTheme="minorHAnsi" w:hAnsiTheme="minorHAnsi" w:cs="Calibri"/>
                <w:sz w:val="22"/>
                <w:szCs w:val="22"/>
                <w:lang w:eastAsia="en-US"/>
              </w:rPr>
              <w:t xml:space="preserve">stowarzyszenia; </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organizacyjne jst;</w:t>
            </w:r>
          </w:p>
          <w:p w:rsidR="001A677C" w:rsidRPr="00833777" w:rsidRDefault="001A677C" w:rsidP="00A167A1">
            <w:pPr>
              <w:numPr>
                <w:ilvl w:val="0"/>
                <w:numId w:val="25"/>
              </w:numPr>
              <w:autoSpaceDE w:val="0"/>
              <w:autoSpaceDN w:val="0"/>
              <w:adjustRightInd w:val="0"/>
              <w:spacing w:after="20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IOB. </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10CB9" w:rsidP="001A677C">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1A677C" w:rsidRPr="00833777">
              <w:rPr>
                <w:rFonts w:asciiTheme="minorHAnsi" w:hAnsiTheme="minorHAnsi" w:cs="Arial"/>
                <w:sz w:val="22"/>
                <w:szCs w:val="22"/>
              </w:rPr>
              <w:t>Związek ZIT Wrocławskiego Obszaru Funkcjonalnego</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w:t>
            </w:r>
            <w:r w:rsidRPr="00833777">
              <w:rPr>
                <w:rFonts w:asciiTheme="minorHAnsi" w:hAnsiTheme="minorHAnsi" w:cs="Arial"/>
                <w:sz w:val="22"/>
                <w:szCs w:val="22"/>
              </w:rPr>
              <w:lastRenderedPageBreak/>
              <w:t xml:space="preserve">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Ogółem</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19 156 670 – region słabiej rozwinięty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14 156 670</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5 000 000</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CE16C2" w:rsidP="001A677C">
            <w:pPr>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1A677C" w:rsidRPr="00833777" w:rsidTr="001A677C">
        <w:trPr>
          <w:cantSplit/>
          <w:trHeight w:val="402"/>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1A677C" w:rsidRPr="00833777" w:rsidTr="001A677C">
        <w:trPr>
          <w:cantSplit/>
          <w:trHeight w:val="408"/>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1A677C" w:rsidRPr="00833777" w:rsidTr="001A677C">
        <w:trPr>
          <w:cantSplit/>
          <w:trHeight w:val="413"/>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A613F7"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B299D" w:rsidRPr="00833777">
              <w:rPr>
                <w:rFonts w:asciiTheme="minorHAnsi" w:hAnsiTheme="minorHAnsi" w:cs="Arial"/>
                <w:sz w:val="22"/>
                <w:szCs w:val="22"/>
              </w:rPr>
              <w:t xml:space="preserve"> i Związek ZIT WROF</w:t>
            </w:r>
          </w:p>
        </w:tc>
      </w:tr>
      <w:tr w:rsidR="001A677C" w:rsidRPr="00833777" w:rsidDel="00FE3C38"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Del="00FE3C38" w:rsidRDefault="00C9567A" w:rsidP="0084155D">
            <w:pPr>
              <w:spacing w:before="40" w:after="40"/>
              <w:rPr>
                <w:rFonts w:asciiTheme="minorHAnsi" w:hAnsiTheme="minorHAnsi" w:cs="Arial"/>
              </w:rPr>
            </w:pPr>
            <w:r w:rsidRPr="00833777">
              <w:rPr>
                <w:rFonts w:asciiTheme="minorHAnsi" w:hAnsiTheme="minorHAnsi" w:cs="Arial"/>
                <w:sz w:val="22"/>
                <w:szCs w:val="22"/>
              </w:rPr>
              <w:t>Zgodnie z załącznikiem nr 6</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będzie stosowany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hAnsiTheme="minorHAnsi" w:cs="Arial"/>
                <w:sz w:val="22"/>
                <w:szCs w:val="22"/>
              </w:rPr>
              <w:t>jw.</w:t>
            </w:r>
          </w:p>
        </w:tc>
      </w:tr>
      <w:tr w:rsidR="001A677C" w:rsidRPr="00833777" w:rsidTr="001A677C">
        <w:trPr>
          <w:cantSplit/>
          <w:trHeight w:val="315"/>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35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08273B">
        <w:trPr>
          <w:cantSplit/>
          <w:trHeight w:val="601"/>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rPr>
                <w:rFonts w:ascii="Calibri" w:hAnsi="Calibri"/>
              </w:rPr>
            </w:pPr>
            <w:r w:rsidRPr="00833777">
              <w:rPr>
                <w:rFonts w:ascii="Calibri" w:hAnsi="Calibri"/>
                <w:sz w:val="22"/>
                <w:szCs w:val="22"/>
              </w:rPr>
              <w:t xml:space="preserve">Nie przewiduje się stosowania uproszczonych form rozliczania wydatków. </w:t>
            </w:r>
            <w:r w:rsidRPr="00833777">
              <w:rPr>
                <w:rFonts w:ascii="Calibri" w:hAnsi="Calibri"/>
                <w:sz w:val="22"/>
                <w:szCs w:val="22"/>
              </w:rPr>
              <w:br/>
              <w:t>Wysokość zaliczek:</w:t>
            </w:r>
          </w:p>
          <w:p w:rsidR="00345EE5" w:rsidRPr="00833777" w:rsidRDefault="00345EE5" w:rsidP="00643262">
            <w:pPr>
              <w:numPr>
                <w:ilvl w:val="0"/>
                <w:numId w:val="247"/>
              </w:numPr>
              <w:spacing w:after="0" w:line="276" w:lineRule="auto"/>
              <w:ind w:left="316" w:hanging="284"/>
              <w:jc w:val="both"/>
              <w:rPr>
                <w:rFonts w:ascii="Calibri" w:hAnsi="Calibri"/>
              </w:rPr>
            </w:pPr>
            <w:r w:rsidRPr="00833777">
              <w:rPr>
                <w:rFonts w:ascii="Calibri" w:hAnsi="Calibri"/>
                <w:sz w:val="22"/>
                <w:szCs w:val="22"/>
              </w:rPr>
              <w:t>do 40% przyznanej kwoty dofinansowania, wszyscy beneficjenci RPO WD otrzymujący dofinansowanie z</w:t>
            </w:r>
            <w:r w:rsidR="00E72405" w:rsidRPr="00833777">
              <w:rPr>
                <w:rFonts w:ascii="Calibri" w:hAnsi="Calibri"/>
                <w:sz w:val="22"/>
                <w:szCs w:val="22"/>
              </w:rPr>
              <w:t> </w:t>
            </w:r>
            <w:r w:rsidRPr="00833777">
              <w:rPr>
                <w:rFonts w:ascii="Calibri" w:hAnsi="Calibri"/>
                <w:sz w:val="22"/>
                <w:szCs w:val="22"/>
              </w:rPr>
              <w:t>EFRR, z zastrzeżeniem pkt. 2)</w:t>
            </w:r>
            <w:r w:rsidR="00B91227" w:rsidRPr="00833777">
              <w:rPr>
                <w:rFonts w:ascii="Calibri" w:hAnsi="Calibri"/>
                <w:sz w:val="22"/>
                <w:szCs w:val="22"/>
              </w:rPr>
              <w:t>;</w:t>
            </w:r>
          </w:p>
          <w:p w:rsidR="00345EE5" w:rsidRPr="00833777" w:rsidRDefault="00345EE5" w:rsidP="00643262">
            <w:pPr>
              <w:numPr>
                <w:ilvl w:val="0"/>
                <w:numId w:val="247"/>
              </w:numPr>
              <w:spacing w:after="0" w:line="276" w:lineRule="auto"/>
              <w:ind w:left="316" w:hanging="284"/>
              <w:jc w:val="both"/>
              <w:rPr>
                <w:rFonts w:asciiTheme="minorHAnsi" w:hAnsiTheme="minorHAnsi"/>
                <w:color w:val="000000"/>
              </w:rPr>
            </w:pPr>
            <w:r w:rsidRPr="00833777">
              <w:rPr>
                <w:rFonts w:ascii="Calibri" w:hAnsi="Calibri"/>
                <w:color w:val="000000"/>
                <w:sz w:val="22"/>
                <w:szCs w:val="22"/>
              </w:rPr>
              <w:t xml:space="preserve">do 100% przyznanej kwoty dofinansowania w przypadku </w:t>
            </w:r>
            <w:r w:rsidRPr="00833777">
              <w:rPr>
                <w:rFonts w:asciiTheme="minorHAnsi" w:hAnsiTheme="minorHAnsi"/>
                <w:color w:val="000000"/>
                <w:sz w:val="22"/>
                <w:szCs w:val="22"/>
              </w:rPr>
              <w:t xml:space="preserve">realizacji projektu przez: </w:t>
            </w:r>
          </w:p>
          <w:p w:rsidR="00345EE5" w:rsidRPr="00833777" w:rsidRDefault="00345EE5" w:rsidP="00643262">
            <w:pPr>
              <w:numPr>
                <w:ilvl w:val="0"/>
                <w:numId w:val="248"/>
              </w:numPr>
              <w:spacing w:after="0" w:line="276" w:lineRule="auto"/>
              <w:ind w:left="599" w:hanging="284"/>
              <w:rPr>
                <w:rFonts w:asciiTheme="minorHAnsi" w:hAnsiTheme="minorHAnsi"/>
                <w:color w:val="000000"/>
              </w:rPr>
            </w:pPr>
            <w:r w:rsidRPr="00833777">
              <w:rPr>
                <w:rFonts w:asciiTheme="minorHAnsi" w:hAnsiTheme="minorHAnsi"/>
                <w:color w:val="000000"/>
                <w:sz w:val="22"/>
                <w:szCs w:val="22"/>
              </w:rPr>
              <w:t>Województwo Dolnośląskie (dotyczy projektu własnego i realizacji zadania z</w:t>
            </w:r>
            <w:r w:rsidR="00E72405" w:rsidRPr="00833777">
              <w:rPr>
                <w:rFonts w:asciiTheme="minorHAnsi" w:hAnsiTheme="minorHAnsi"/>
                <w:color w:val="000000"/>
                <w:sz w:val="22"/>
                <w:szCs w:val="22"/>
              </w:rPr>
              <w:t> </w:t>
            </w:r>
            <w:r w:rsidRPr="00833777">
              <w:rPr>
                <w:rFonts w:asciiTheme="minorHAnsi" w:hAnsiTheme="minorHAnsi"/>
                <w:color w:val="000000"/>
                <w:sz w:val="22"/>
                <w:szCs w:val="22"/>
              </w:rPr>
              <w:t>zakresu administracji rządowej, określonego przepisami prawa),</w:t>
            </w:r>
          </w:p>
          <w:p w:rsidR="001A677C" w:rsidRPr="00833777" w:rsidRDefault="00B91227" w:rsidP="00643262">
            <w:pPr>
              <w:numPr>
                <w:ilvl w:val="0"/>
                <w:numId w:val="248"/>
              </w:numPr>
              <w:spacing w:after="0" w:line="276" w:lineRule="auto"/>
              <w:ind w:left="599" w:hanging="284"/>
              <w:jc w:val="both"/>
              <w:rPr>
                <w:rFonts w:cs="Arial"/>
              </w:rPr>
            </w:pPr>
            <w:r w:rsidRPr="00833777">
              <w:rPr>
                <w:rFonts w:asciiTheme="minorHAnsi" w:hAnsiTheme="minorHAnsi"/>
                <w:color w:val="000000"/>
                <w:sz w:val="22"/>
                <w:szCs w:val="22"/>
              </w:rPr>
              <w:t>p</w:t>
            </w:r>
            <w:r w:rsidR="00345EE5" w:rsidRPr="00833777">
              <w:rPr>
                <w:rFonts w:asciiTheme="minorHAnsi" w:hAnsiTheme="minorHAnsi"/>
                <w:color w:val="000000"/>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345EE5" w:rsidRPr="00833777">
              <w:rPr>
                <w:rFonts w:asciiTheme="minorHAnsi" w:hAnsiTheme="minorHAnsi"/>
                <w:color w:val="000000"/>
                <w:sz w:val="22"/>
                <w:szCs w:val="22"/>
              </w:rPr>
              <w:t xml:space="preserve"> lub w którym posiada udziały bądź akcje, pod warunkiem że projekt nie jest objęty pomocą publiczną</w:t>
            </w:r>
            <w:r w:rsidR="00E72405" w:rsidRPr="00833777">
              <w:rPr>
                <w:rFonts w:asciiTheme="minorHAnsi" w:hAnsiTheme="minorHAnsi"/>
                <w:color w:val="000000"/>
                <w:sz w:val="22"/>
                <w:szCs w:val="22"/>
              </w:rPr>
              <w:t>.</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833777">
              <w:rPr>
                <w:rFonts w:asciiTheme="minorHAnsi" w:hAnsiTheme="minorHAnsi" w:cs="Arial"/>
                <w:sz w:val="22"/>
                <w:szCs w:val="22"/>
              </w:rPr>
              <w:t>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001C4D" w:rsidRPr="00833777" w:rsidRDefault="00001C4D" w:rsidP="00001C4D">
            <w:pPr>
              <w:spacing w:before="40" w:after="40"/>
              <w:rPr>
                <w:rFonts w:asciiTheme="minorHAnsi" w:hAnsiTheme="minorHAnsi" w:cs="Arial"/>
              </w:rPr>
            </w:pPr>
            <w:r w:rsidRPr="00833777">
              <w:rPr>
                <w:rFonts w:asciiTheme="minorHAnsi" w:hAnsiTheme="minorHAnsi" w:cs="Arial"/>
                <w:sz w:val="22"/>
                <w:szCs w:val="22"/>
              </w:rPr>
              <w:t>- rozporządz</w:t>
            </w:r>
            <w:r w:rsidR="00E72405" w:rsidRPr="00833777">
              <w:rPr>
                <w:rFonts w:asciiTheme="minorHAnsi" w:hAnsiTheme="minorHAnsi" w:cs="Arial"/>
                <w:sz w:val="22"/>
                <w:szCs w:val="22"/>
              </w:rPr>
              <w:t>enie Komisji (UE) nr 651/2014 z </w:t>
            </w:r>
            <w:r w:rsidRPr="00833777">
              <w:rPr>
                <w:rFonts w:asciiTheme="minorHAnsi" w:hAnsiTheme="minorHAnsi" w:cs="Arial"/>
                <w:sz w:val="22"/>
                <w:szCs w:val="22"/>
              </w:rPr>
              <w:t>dn.</w:t>
            </w:r>
            <w:r w:rsidR="00634765">
              <w:rPr>
                <w:rFonts w:asciiTheme="minorHAnsi" w:hAnsiTheme="minorHAnsi" w:cs="Arial"/>
                <w:sz w:val="22"/>
                <w:szCs w:val="22"/>
              </w:rPr>
              <w:t> </w:t>
            </w:r>
            <w:r w:rsidRPr="00833777">
              <w:rPr>
                <w:rFonts w:asciiTheme="minorHAnsi" w:hAnsiTheme="minorHAnsi" w:cs="Arial"/>
                <w:sz w:val="22"/>
                <w:szCs w:val="22"/>
              </w:rPr>
              <w:t>17 czerwca 2014. uznające niektóre rodzaje pomocy za zgodne z rynkiem wewnętrznym w zastosowaniu art. 107 i 108 Traktatu [GBER]:</w:t>
            </w:r>
          </w:p>
          <w:p w:rsidR="00FA4BE7" w:rsidRPr="00833777" w:rsidRDefault="00001C4D" w:rsidP="002E7D5E">
            <w:pPr>
              <w:pStyle w:val="Akapitzlist"/>
              <w:numPr>
                <w:ilvl w:val="0"/>
                <w:numId w:val="256"/>
              </w:numPr>
              <w:spacing w:before="40" w:after="40"/>
              <w:ind w:left="458"/>
              <w:rPr>
                <w:rFonts w:cs="Arial"/>
              </w:rPr>
            </w:pPr>
            <w:r w:rsidRPr="00833777">
              <w:rPr>
                <w:rFonts w:cs="Arial"/>
              </w:rPr>
              <w:t>art. 18</w:t>
            </w:r>
            <w:r w:rsidR="00FA4BE7" w:rsidRPr="00833777">
              <w:rPr>
                <w:rFonts w:cs="Arial"/>
              </w:rPr>
              <w:t xml:space="preserve"> Pomoc na usługi doradcze na rzecz MŚP;</w:t>
            </w:r>
          </w:p>
          <w:p w:rsidR="00637821" w:rsidRDefault="00FA4BE7" w:rsidP="002E7D5E">
            <w:pPr>
              <w:pStyle w:val="Akapitzlist"/>
              <w:numPr>
                <w:ilvl w:val="0"/>
                <w:numId w:val="255"/>
              </w:numPr>
              <w:spacing w:before="40" w:after="40"/>
              <w:ind w:left="458"/>
              <w:rPr>
                <w:rFonts w:cs="Arial"/>
              </w:rPr>
            </w:pPr>
            <w:r w:rsidRPr="00833777">
              <w:rPr>
                <w:rFonts w:cs="Arial"/>
              </w:rPr>
              <w:t xml:space="preserve">art. </w:t>
            </w:r>
            <w:r w:rsidR="00001C4D" w:rsidRPr="00833777">
              <w:rPr>
                <w:rFonts w:cs="Arial"/>
              </w:rPr>
              <w:t>19</w:t>
            </w:r>
            <w:r w:rsidRPr="00833777">
              <w:rPr>
                <w:rFonts w:cs="Arial"/>
              </w:rPr>
              <w:t xml:space="preserve"> Pomoc na udział MŚP w</w:t>
            </w:r>
            <w:r w:rsidR="00842ABE" w:rsidRPr="00833777">
              <w:rPr>
                <w:rFonts w:cs="Arial"/>
              </w:rPr>
              <w:t> </w:t>
            </w:r>
            <w:r w:rsidRPr="00833777">
              <w:rPr>
                <w:rFonts w:cs="Arial"/>
              </w:rPr>
              <w:t>targach</w:t>
            </w:r>
            <w:r w:rsidR="00637821">
              <w:rPr>
                <w:rFonts w:cs="Arial"/>
              </w:rPr>
              <w:t>;</w:t>
            </w:r>
          </w:p>
          <w:p w:rsidR="001A677C" w:rsidRDefault="00637821" w:rsidP="002E7D5E">
            <w:pPr>
              <w:pStyle w:val="Akapitzlist"/>
              <w:numPr>
                <w:ilvl w:val="0"/>
                <w:numId w:val="255"/>
              </w:numPr>
              <w:spacing w:before="40" w:after="40"/>
              <w:ind w:left="458" w:hanging="284"/>
              <w:rPr>
                <w:rFonts w:cs="Arial"/>
              </w:rPr>
            </w:pPr>
            <w:r>
              <w:rPr>
                <w:rFonts w:cs="Arial"/>
              </w:rPr>
              <w:t xml:space="preserve">art. 14 </w:t>
            </w:r>
            <w:r w:rsidRPr="00637821">
              <w:rPr>
                <w:rFonts w:cs="Arial"/>
              </w:rPr>
              <w:t>Regionalna pomoc inwestycyjna</w:t>
            </w:r>
          </w:p>
          <w:p w:rsidR="00C3446C" w:rsidRPr="00833777" w:rsidRDefault="00C3446C" w:rsidP="002E7D5E">
            <w:pPr>
              <w:pStyle w:val="Akapitzlist"/>
              <w:numPr>
                <w:ilvl w:val="0"/>
                <w:numId w:val="255"/>
              </w:numPr>
              <w:spacing w:before="40" w:after="40"/>
              <w:ind w:left="458" w:hanging="284"/>
              <w:rPr>
                <w:rFonts w:cs="Arial"/>
              </w:rPr>
            </w:pPr>
            <w:r>
              <w:rPr>
                <w:rFonts w:cs="Arial"/>
              </w:rPr>
              <w:t>art.</w:t>
            </w:r>
            <w:r w:rsidRPr="00C3446C">
              <w:rPr>
                <w:rFonts w:cs="Arial"/>
              </w:rPr>
              <w:t xml:space="preserve"> 29 Pomoc na innowacje procesowe i organizacyjne</w:t>
            </w:r>
          </w:p>
          <w:p w:rsidR="00001C4D" w:rsidRPr="00833777" w:rsidRDefault="001A677C" w:rsidP="00C9567A">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rozporządzenie Komisji (UE) nr 1407/2013 z dnia 18 grudnia 2013 r. w sprawie stoso</w:t>
            </w:r>
            <w:r w:rsidR="00E72405" w:rsidRPr="00833777">
              <w:rPr>
                <w:rFonts w:asciiTheme="minorHAnsi" w:hAnsiTheme="minorHAnsi"/>
                <w:sz w:val="22"/>
                <w:szCs w:val="22"/>
              </w:rPr>
              <w:t>wania art. 107 i 108 Traktatu o </w:t>
            </w:r>
            <w:r w:rsidR="003526B0" w:rsidRPr="00833777">
              <w:rPr>
                <w:rFonts w:asciiTheme="minorHAnsi" w:hAnsiTheme="minorHAnsi"/>
                <w:sz w:val="22"/>
                <w:szCs w:val="22"/>
              </w:rPr>
              <w:t xml:space="preserve">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1A677C" w:rsidRPr="00833777" w:rsidTr="001A677C">
        <w:trPr>
          <w:cantSplit/>
          <w:trHeight w:val="33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5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833777">
        <w:trPr>
          <w:cantSplit/>
          <w:trHeight w:val="2382"/>
        </w:trPr>
        <w:tc>
          <w:tcPr>
            <w:tcW w:w="1387" w:type="pct"/>
            <w:vMerge w:val="restart"/>
            <w:tcBorders>
              <w:top w:val="single" w:sz="4" w:space="0" w:color="auto"/>
            </w:tcBorders>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62"/>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311CEF" w:rsidP="00E72405">
            <w:pPr>
              <w:spacing w:before="40" w:after="40"/>
              <w:jc w:val="both"/>
              <w:rPr>
                <w:rFonts w:asciiTheme="minorHAnsi" w:hAnsiTheme="minorHAnsi" w:cs="Arial"/>
              </w:rPr>
            </w:pPr>
            <w:r w:rsidRPr="00833777">
              <w:rPr>
                <w:rFonts w:asciiTheme="minorHAnsi" w:hAnsiTheme="minorHAnsi" w:cs="Arial"/>
                <w:sz w:val="22"/>
                <w:szCs w:val="22"/>
              </w:rPr>
              <w:t>85% lub poziom wynikający z luki w</w:t>
            </w:r>
            <w:r w:rsidR="00E72405" w:rsidRPr="00833777">
              <w:rPr>
                <w:rFonts w:asciiTheme="minorHAnsi" w:hAnsiTheme="minorHAnsi" w:cs="Arial"/>
                <w:sz w:val="22"/>
                <w:szCs w:val="22"/>
              </w:rPr>
              <w:t> </w:t>
            </w:r>
            <w:r w:rsidRPr="00833777">
              <w:rPr>
                <w:rFonts w:asciiTheme="minorHAnsi" w:hAnsiTheme="minorHAnsi" w:cs="Arial"/>
                <w:sz w:val="22"/>
                <w:szCs w:val="22"/>
              </w:rPr>
              <w:t>finansowaniu lub zgodnie z zasadami udzielania pomocy publicznej</w:t>
            </w:r>
            <w:r w:rsidRPr="00833777" w:rsidDel="00311CEF">
              <w:rPr>
                <w:rFonts w:asciiTheme="minorHAnsi" w:hAnsiTheme="minorHAnsi" w:cs="Arial"/>
                <w:sz w:val="22"/>
                <w:szCs w:val="22"/>
              </w:rPr>
              <w:t xml:space="preserve"> </w:t>
            </w:r>
          </w:p>
        </w:tc>
      </w:tr>
      <w:tr w:rsidR="001A677C" w:rsidRPr="00833777" w:rsidTr="001A677C">
        <w:trPr>
          <w:cantSplit/>
          <w:trHeight w:val="366"/>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414"/>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634765">
        <w:trPr>
          <w:cantSplit/>
          <w:trHeight w:val="235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30" w:after="30"/>
              <w:rPr>
                <w:rFonts w:asciiTheme="minorHAnsi" w:hAnsiTheme="minorHAnsi" w:cs="Arial"/>
              </w:rPr>
            </w:pPr>
            <w:r w:rsidRPr="00833777">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833777">
              <w:rPr>
                <w:rFonts w:asciiTheme="minorHAnsi" w:hAnsiTheme="minorHAnsi" w:cs="Arial"/>
                <w:sz w:val="22"/>
                <w:szCs w:val="22"/>
              </w:rPr>
              <w:t xml:space="preserve"> pomocą publiczną </w:t>
            </w:r>
            <w:r w:rsidRPr="00833777">
              <w:rPr>
                <w:rFonts w:cs="Arial"/>
                <w:sz w:val="22"/>
                <w:szCs w:val="22"/>
              </w:rPr>
              <w:t xml:space="preserve">– </w:t>
            </w:r>
            <w:r w:rsidRPr="00833777">
              <w:rPr>
                <w:rFonts w:asciiTheme="minorHAnsi" w:hAnsiTheme="minorHAnsi" w:cs="Arial"/>
                <w:sz w:val="22"/>
                <w:szCs w:val="22"/>
              </w:rPr>
              <w:t>15%</w:t>
            </w:r>
          </w:p>
          <w:p w:rsidR="00FF5904" w:rsidRPr="00833777" w:rsidRDefault="00FF5904" w:rsidP="001A677C">
            <w:pPr>
              <w:spacing w:before="30" w:after="30"/>
              <w:rPr>
                <w:rFonts w:asciiTheme="minorHAnsi" w:hAnsiTheme="minorHAnsi" w:cs="Arial"/>
              </w:rPr>
            </w:pPr>
          </w:p>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W przypadku projektów objętych pomocą publiczną –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eastAsiaTheme="minorHAnsi" w:hAnsiTheme="minorHAnsi" w:cstheme="minorHAnsi"/>
                <w:sz w:val="22"/>
                <w:szCs w:val="22"/>
                <w:lang w:eastAsia="en-US"/>
              </w:rPr>
              <w:t>jw.</w:t>
            </w:r>
          </w:p>
        </w:tc>
      </w:tr>
      <w:tr w:rsidR="00FF5904" w:rsidRPr="00833777" w:rsidTr="007F3901">
        <w:trPr>
          <w:cantSplit/>
          <w:trHeight w:val="1049"/>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Minimalna</w:t>
            </w:r>
            <w:r w:rsidRPr="00833777">
              <w:rPr>
                <w:rFonts w:asciiTheme="minorHAnsi" w:hAnsiTheme="minorHAnsi" w:cs="Arial"/>
                <w:sz w:val="22"/>
                <w:szCs w:val="22"/>
              </w:rPr>
              <w:br/>
              <w:t>i maksymalna wartość projektu (PLN)</w:t>
            </w:r>
          </w:p>
          <w:p w:rsidR="00FF5904" w:rsidRPr="00833777" w:rsidRDefault="00FF5904"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833777" w:rsidRDefault="00DC0B02" w:rsidP="00DC0B02">
            <w:pPr>
              <w:spacing w:before="40" w:after="40"/>
              <w:rPr>
                <w:rFonts w:asciiTheme="minorHAnsi" w:hAnsiTheme="minorHAnsi" w:cs="Arial"/>
              </w:rPr>
            </w:pPr>
            <w:r w:rsidRPr="00833777">
              <w:rPr>
                <w:rFonts w:asciiTheme="minorHAnsi" w:hAnsiTheme="minorHAnsi" w:cs="Arial"/>
                <w:sz w:val="22"/>
                <w:szCs w:val="22"/>
              </w:rPr>
              <w:t xml:space="preserve">Minimalna całkowita wartość dla wszystkich typów projektów – projekty o wartości od </w:t>
            </w:r>
            <w:r>
              <w:rPr>
                <w:rFonts w:asciiTheme="minorHAnsi" w:hAnsiTheme="minorHAnsi" w:cs="Arial"/>
                <w:sz w:val="22"/>
                <w:szCs w:val="22"/>
              </w:rPr>
              <w:t>1</w:t>
            </w:r>
            <w:r w:rsidRPr="00833777">
              <w:rPr>
                <w:rFonts w:asciiTheme="minorHAnsi" w:hAnsiTheme="minorHAnsi" w:cs="Arial"/>
                <w:sz w:val="22"/>
                <w:szCs w:val="22"/>
              </w:rPr>
              <w:t>0 tys. PLN.</w:t>
            </w:r>
          </w:p>
          <w:p w:rsidR="00DD0D1D" w:rsidRPr="00833777" w:rsidRDefault="00DD0D1D" w:rsidP="00FF5904">
            <w:pPr>
              <w:spacing w:before="40" w:after="40"/>
              <w:rPr>
                <w:rFonts w:asciiTheme="minorHAnsi" w:hAnsiTheme="minorHAnsi" w:cs="Arial"/>
              </w:rPr>
            </w:pPr>
          </w:p>
          <w:p w:rsidR="007B299D" w:rsidRPr="00833777" w:rsidRDefault="00DD0D1D" w:rsidP="007B299D">
            <w:pPr>
              <w:spacing w:before="40" w:after="40"/>
              <w:rPr>
                <w:rFonts w:asciiTheme="minorHAnsi" w:hAnsiTheme="minorHAnsi" w:cs="Arial"/>
              </w:rPr>
            </w:pPr>
            <w:r w:rsidRPr="00833777">
              <w:rPr>
                <w:rFonts w:asciiTheme="minorHAnsi" w:hAnsiTheme="minorHAnsi" w:cs="Arial"/>
                <w:sz w:val="22"/>
                <w:szCs w:val="22"/>
              </w:rPr>
              <w:t xml:space="preserve">Maksymalna </w:t>
            </w:r>
            <w:r w:rsidR="00926298" w:rsidRPr="00926298">
              <w:rPr>
                <w:rFonts w:asciiTheme="minorHAnsi" w:hAnsiTheme="minorHAnsi" w:cs="Arial"/>
                <w:sz w:val="22"/>
                <w:szCs w:val="22"/>
              </w:rPr>
              <w:t xml:space="preserve">całkowita wartość </w:t>
            </w:r>
            <w:r w:rsidRPr="00833777">
              <w:rPr>
                <w:rFonts w:asciiTheme="minorHAnsi" w:hAnsiTheme="minorHAnsi" w:cs="Arial"/>
                <w:sz w:val="22"/>
                <w:szCs w:val="22"/>
              </w:rPr>
              <w:t>projektu w przypadku</w:t>
            </w:r>
            <w:r w:rsidR="007B299D" w:rsidRPr="00833777">
              <w:rPr>
                <w:rFonts w:asciiTheme="minorHAnsi" w:hAnsiTheme="minorHAnsi" w:cs="Arial"/>
                <w:sz w:val="22"/>
                <w:szCs w:val="22"/>
              </w:rPr>
              <w:t>:</w:t>
            </w:r>
          </w:p>
          <w:p w:rsidR="00DD0D1D" w:rsidRPr="00833777" w:rsidRDefault="007B299D" w:rsidP="00DE30C3">
            <w:pPr>
              <w:pStyle w:val="Akapitzlist"/>
              <w:numPr>
                <w:ilvl w:val="0"/>
                <w:numId w:val="253"/>
              </w:numPr>
              <w:spacing w:before="40" w:after="40"/>
              <w:jc w:val="both"/>
              <w:rPr>
                <w:rFonts w:cs="Arial"/>
              </w:rPr>
            </w:pPr>
            <w:r w:rsidRPr="00833777">
              <w:rPr>
                <w:rFonts w:cs="Arial"/>
              </w:rPr>
              <w:t>s</w:t>
            </w:r>
            <w:r w:rsidR="00DD0D1D" w:rsidRPr="00833777">
              <w:rPr>
                <w:rFonts w:cs="Arial"/>
              </w:rPr>
              <w:t>chematu 1.4 A</w:t>
            </w:r>
            <w:r w:rsidR="00634765">
              <w:rPr>
                <w:rFonts w:cs="Arial"/>
              </w:rPr>
              <w:t> </w:t>
            </w:r>
            <w:r w:rsidR="00C238C4" w:rsidRPr="00833777">
              <w:rPr>
                <w:rFonts w:cs="Arial"/>
              </w:rPr>
              <w:t>a</w:t>
            </w:r>
            <w:r w:rsidR="00DD0D1D" w:rsidRPr="00833777">
              <w:rPr>
                <w:rFonts w:cs="Arial"/>
              </w:rPr>
              <w:t xml:space="preserve">: </w:t>
            </w:r>
            <w:r w:rsidR="00300DA7" w:rsidRPr="00833777">
              <w:rPr>
                <w:rFonts w:cs="Arial"/>
              </w:rPr>
              <w:t>50 tys. PLN</w:t>
            </w:r>
            <w:r w:rsidR="00B05C1F">
              <w:rPr>
                <w:rFonts w:cs="Arial"/>
              </w:rPr>
              <w:t xml:space="preserve"> – w przypadku jednego </w:t>
            </w:r>
            <w:r w:rsidR="00C2664C">
              <w:rPr>
                <w:rFonts w:cs="Arial"/>
              </w:rPr>
              <w:t xml:space="preserve"> przedsiębiorstw</w:t>
            </w:r>
            <w:r w:rsidR="00B05C1F">
              <w:rPr>
                <w:rFonts w:cs="Arial"/>
              </w:rPr>
              <w:t>a, kwota może być większa w przypadku partnerstw,</w:t>
            </w:r>
          </w:p>
          <w:p w:rsidR="009034CF" w:rsidRPr="00B05C1F" w:rsidRDefault="007B299D" w:rsidP="00DE30C3">
            <w:pPr>
              <w:pStyle w:val="Akapitzlist"/>
              <w:numPr>
                <w:ilvl w:val="0"/>
                <w:numId w:val="253"/>
              </w:numPr>
              <w:spacing w:before="40" w:after="40"/>
              <w:jc w:val="both"/>
              <w:rPr>
                <w:rFonts w:cs="Arial"/>
              </w:rPr>
            </w:pPr>
            <w:r w:rsidRPr="00B05C1F">
              <w:rPr>
                <w:rFonts w:cs="Arial"/>
              </w:rPr>
              <w:t>s</w:t>
            </w:r>
            <w:r w:rsidR="00C238C4" w:rsidRPr="00B05C1F">
              <w:rPr>
                <w:rFonts w:cs="Arial"/>
              </w:rPr>
              <w:t>chematu 1.4 A</w:t>
            </w:r>
            <w:r w:rsidR="00634765" w:rsidRPr="00B05C1F">
              <w:rPr>
                <w:rFonts w:cs="Arial"/>
              </w:rPr>
              <w:t> </w:t>
            </w:r>
            <w:r w:rsidR="00C238C4" w:rsidRPr="00B05C1F">
              <w:rPr>
                <w:rFonts w:cs="Arial"/>
              </w:rPr>
              <w:t>b: 20 tys. PLN</w:t>
            </w:r>
            <w:r w:rsidR="00C2664C" w:rsidRPr="00B05C1F">
              <w:rPr>
                <w:rFonts w:cs="Arial"/>
              </w:rPr>
              <w:t xml:space="preserve"> </w:t>
            </w:r>
            <w:r w:rsidR="00B05C1F" w:rsidRPr="00B05C1F">
              <w:rPr>
                <w:rFonts w:cs="Arial"/>
              </w:rPr>
              <w:t>– w przypadku jednego  przedsiębiorstwa, kwota może być większa w przypadku partnerstw</w:t>
            </w:r>
            <w:r w:rsidR="00B05C1F">
              <w:rPr>
                <w:rFonts w:cs="Arial"/>
              </w:rPr>
              <w:t>,</w:t>
            </w:r>
            <w:r w:rsidR="00B05C1F" w:rsidRPr="00B05C1F">
              <w:rPr>
                <w:rFonts w:cs="Arial"/>
              </w:rPr>
              <w:t xml:space="preserve"> </w:t>
            </w:r>
            <w:r w:rsidR="009034CF" w:rsidRPr="00B05C1F">
              <w:rPr>
                <w:rFonts w:cs="Arial"/>
              </w:rPr>
              <w:t>schematu 1.4 B</w:t>
            </w:r>
            <w:r w:rsidR="00260CF7" w:rsidRPr="00B05C1F">
              <w:rPr>
                <w:rFonts w:cs="Arial"/>
              </w:rPr>
              <w:t xml:space="preserve"> ab</w:t>
            </w:r>
            <w:r w:rsidR="009034CF" w:rsidRPr="00B05C1F">
              <w:rPr>
                <w:rFonts w:cs="Arial"/>
              </w:rPr>
              <w:t>: 200 tys. PLN</w:t>
            </w:r>
            <w:r w:rsidR="00B05C1F">
              <w:rPr>
                <w:rFonts w:cs="Arial"/>
              </w:rPr>
              <w:t xml:space="preserve">  – w przypadku jednego  przedsiębiorstwa, kwota może być większa w przypadku partnerstw,</w:t>
            </w:r>
          </w:p>
          <w:p w:rsidR="009034CF" w:rsidRDefault="009034CF" w:rsidP="00DE30C3">
            <w:pPr>
              <w:pStyle w:val="Akapitzlist"/>
              <w:numPr>
                <w:ilvl w:val="0"/>
                <w:numId w:val="253"/>
              </w:numPr>
              <w:spacing w:before="40" w:after="40"/>
              <w:jc w:val="both"/>
              <w:rPr>
                <w:rFonts w:cs="Arial"/>
              </w:rPr>
            </w:pPr>
            <w:r w:rsidRPr="009034CF">
              <w:rPr>
                <w:rFonts w:cs="Arial"/>
              </w:rPr>
              <w:t xml:space="preserve">schematu 1.4 </w:t>
            </w:r>
            <w:r w:rsidR="00260CF7">
              <w:rPr>
                <w:rFonts w:cs="Arial"/>
              </w:rPr>
              <w:t>B c</w:t>
            </w:r>
            <w:r>
              <w:rPr>
                <w:rFonts w:cs="Arial"/>
              </w:rPr>
              <w:t xml:space="preserve">: </w:t>
            </w:r>
            <w:r w:rsidRPr="009034CF">
              <w:rPr>
                <w:rFonts w:cs="Arial"/>
              </w:rPr>
              <w:t>100 tys. PLN</w:t>
            </w:r>
            <w:r w:rsidR="00DE30C3">
              <w:rPr>
                <w:rFonts w:cs="Arial"/>
              </w:rPr>
              <w:t xml:space="preserve"> </w:t>
            </w:r>
            <w:r w:rsidR="00B05C1F" w:rsidRPr="00B05C1F">
              <w:rPr>
                <w:rFonts w:cs="Arial"/>
              </w:rPr>
              <w:t>– w przypadku jednego  przedsiębiorstwa, kwota może być większa w przypadku partnerstw,</w:t>
            </w:r>
            <w:r w:rsidR="00C2664C">
              <w:rPr>
                <w:rFonts w:cs="Arial"/>
              </w:rPr>
              <w:t xml:space="preserve"> </w:t>
            </w:r>
          </w:p>
          <w:p w:rsidR="009034CF" w:rsidRDefault="009034CF" w:rsidP="008A49E0">
            <w:pPr>
              <w:pStyle w:val="Akapitzlist"/>
              <w:numPr>
                <w:ilvl w:val="0"/>
                <w:numId w:val="253"/>
              </w:numPr>
              <w:spacing w:before="40" w:after="40"/>
              <w:rPr>
                <w:rFonts w:cs="Arial"/>
              </w:rPr>
            </w:pPr>
            <w:r>
              <w:rPr>
                <w:rFonts w:cs="Arial"/>
              </w:rPr>
              <w:t>s</w:t>
            </w:r>
            <w:r w:rsidRPr="009034CF">
              <w:rPr>
                <w:rFonts w:cs="Arial"/>
              </w:rPr>
              <w:t xml:space="preserve">chematu 1.4 </w:t>
            </w:r>
            <w:r w:rsidR="008A49E0">
              <w:rPr>
                <w:rFonts w:cs="Arial"/>
              </w:rPr>
              <w:t>C</w:t>
            </w:r>
            <w:r w:rsidRPr="009034CF">
              <w:rPr>
                <w:rFonts w:cs="Arial"/>
              </w:rPr>
              <w:t xml:space="preserve"> - 4,5 mln PLN.</w:t>
            </w:r>
          </w:p>
          <w:p w:rsidR="00C2664C" w:rsidRPr="00C2664C" w:rsidRDefault="00C2664C" w:rsidP="00C2664C">
            <w:pPr>
              <w:spacing w:before="40" w:after="40"/>
              <w:rPr>
                <w:rFonts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56"/>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46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5" w:name="_Toc435091461"/>
      <w:r w:rsidRPr="00C44BBA">
        <w:rPr>
          <w:rFonts w:asciiTheme="minorHAnsi" w:hAnsiTheme="minorHAnsi"/>
        </w:rPr>
        <w:lastRenderedPageBreak/>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5"/>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833777" w:rsidTr="007F3901">
        <w:trPr>
          <w:cantSplit/>
          <w:trHeight w:val="20"/>
        </w:trPr>
        <w:tc>
          <w:tcPr>
            <w:tcW w:w="5000" w:type="pct"/>
            <w:gridSpan w:val="3"/>
            <w:tcBorders>
              <w:top w:val="single" w:sz="4" w:space="0" w:color="auto"/>
            </w:tcBorders>
            <w:shd w:val="clear" w:color="auto" w:fill="E6E6E6"/>
            <w:vAlign w:val="center"/>
          </w:tcPr>
          <w:p w:rsidR="005B7651" w:rsidRPr="00833777" w:rsidRDefault="005B7651" w:rsidP="007F3901">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 – konkursy horyzontalne</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833777" w:rsidRDefault="005B7651" w:rsidP="00D47412">
            <w:pPr>
              <w:spacing w:before="40" w:after="40"/>
              <w:rPr>
                <w:rFonts w:asciiTheme="minorHAnsi" w:hAnsiTheme="minorHAnsi" w:cs="Arial"/>
              </w:rPr>
            </w:pPr>
            <w:r w:rsidRPr="00833777">
              <w:rPr>
                <w:rFonts w:asciiTheme="minorHAnsi" w:hAnsiTheme="minorHAnsi" w:cs="Arial"/>
                <w:sz w:val="22"/>
                <w:szCs w:val="22"/>
              </w:rPr>
              <w:t>Poddziałanie nr 1.5.</w:t>
            </w:r>
            <w:r w:rsidR="00D47412" w:rsidRPr="00833777">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833777" w:rsidRDefault="005B7651" w:rsidP="0056797A">
            <w:pPr>
              <w:rPr>
                <w:rFonts w:asciiTheme="minorHAnsi" w:hAnsiTheme="minorHAnsi"/>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MŚP – </w:t>
            </w:r>
            <w:r w:rsidR="002E2A64" w:rsidRPr="00833777">
              <w:rPr>
                <w:rFonts w:asciiTheme="minorHAnsi" w:hAnsiTheme="minorHAnsi" w:cs="Arial"/>
                <w:sz w:val="22"/>
                <w:szCs w:val="22"/>
              </w:rPr>
              <w:t>ZIT AW</w:t>
            </w:r>
          </w:p>
        </w:tc>
      </w:tr>
      <w:tr w:rsidR="005B7651" w:rsidRPr="00833777" w:rsidTr="007F3901">
        <w:trPr>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Zwiększone zastosowanie innowacji </w:t>
            </w:r>
            <w:r w:rsidRPr="00833777">
              <w:rPr>
                <w:rFonts w:asciiTheme="minorHAnsi" w:hAnsiTheme="minorHAnsi" w:cs="Arial"/>
                <w:sz w:val="22"/>
                <w:szCs w:val="22"/>
              </w:rPr>
              <w:br/>
              <w:t>w przedsiębiorstwach sektora MSP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458" w:hanging="284"/>
              <w:rPr>
                <w:rFonts w:asciiTheme="minorHAnsi" w:hAnsiTheme="minorHAnsi" w:cstheme="minorHAnsi"/>
              </w:rPr>
            </w:pPr>
            <w:r w:rsidRPr="00833777">
              <w:rPr>
                <w:rFonts w:asciiTheme="minorHAnsi" w:hAnsiTheme="minorHAnsi" w:cstheme="minorHAnsi"/>
                <w:sz w:val="22"/>
                <w:szCs w:val="22"/>
              </w:rPr>
              <w:t>1.</w:t>
            </w:r>
            <w:r w:rsidRPr="00833777">
              <w:rPr>
                <w:rFonts w:asciiTheme="minorHAnsi" w:hAnsiTheme="minorHAnsi" w:cstheme="minorHAnsi"/>
                <w:sz w:val="22"/>
                <w:szCs w:val="22"/>
              </w:rPr>
              <w:tab/>
              <w:t>Wzrost zatrudnienia we wspieranych przedsiębiorstwach</w:t>
            </w:r>
            <w:r w:rsidR="00EA1AAA">
              <w:rPr>
                <w:rFonts w:asciiTheme="minorHAnsi" w:hAnsiTheme="minorHAnsi" w:cstheme="minorHAnsi"/>
                <w:sz w:val="22"/>
                <w:szCs w:val="22"/>
              </w:rPr>
              <w:t xml:space="preserve"> O/K/M</w:t>
            </w:r>
            <w:r w:rsidR="0043711D">
              <w:rPr>
                <w:rFonts w:asciiTheme="minorHAnsi" w:hAnsiTheme="minorHAnsi" w:cstheme="minorHAnsi"/>
                <w:sz w:val="22"/>
                <w:szCs w:val="22"/>
              </w:rPr>
              <w:t xml:space="preserve"> </w:t>
            </w:r>
            <w:r w:rsidR="0043711D" w:rsidRPr="0043711D">
              <w:rPr>
                <w:rFonts w:asciiTheme="minorHAnsi" w:hAnsiTheme="minorHAnsi" w:cstheme="minorHAnsi"/>
                <w:sz w:val="22"/>
                <w:szCs w:val="22"/>
              </w:rPr>
              <w:t>(CI 8) – programowy</w:t>
            </w:r>
          </w:p>
          <w:p w:rsidR="005F4B8B" w:rsidRPr="00833777" w:rsidRDefault="005F4B8B" w:rsidP="006654AA">
            <w:pPr>
              <w:tabs>
                <w:tab w:val="left" w:pos="312"/>
              </w:tabs>
              <w:spacing w:before="40" w:after="40"/>
              <w:ind w:left="458" w:hanging="284"/>
              <w:rPr>
                <w:rFonts w:asciiTheme="minorHAnsi" w:hAnsiTheme="minorHAnsi" w:cstheme="minorHAnsi"/>
              </w:rPr>
            </w:pPr>
            <w:r w:rsidRPr="00833777">
              <w:rPr>
                <w:rFonts w:asciiTheme="minorHAnsi" w:hAnsiTheme="minorHAnsi" w:cstheme="minorHAnsi"/>
                <w:sz w:val="22"/>
                <w:szCs w:val="22"/>
              </w:rPr>
              <w:t>2.</w:t>
            </w:r>
            <w:r w:rsidRPr="00833777">
              <w:rPr>
                <w:rFonts w:asciiTheme="minorHAnsi" w:hAnsiTheme="minorHAnsi" w:cstheme="minorHAnsi"/>
                <w:sz w:val="22"/>
                <w:szCs w:val="22"/>
              </w:rPr>
              <w:tab/>
              <w:t>Liczba wprowadzonych innowacji</w:t>
            </w:r>
            <w:r w:rsidR="008A3704">
              <w:rPr>
                <w:rFonts w:asciiTheme="minorHAnsi" w:hAnsiTheme="minorHAnsi" w:cstheme="minorHAnsi"/>
                <w:sz w:val="22"/>
                <w:szCs w:val="22"/>
              </w:rPr>
              <w:t xml:space="preserve"> [szt.] – wskaźnik agregujący:</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a)</w:t>
            </w:r>
            <w:r w:rsidR="005F4B8B" w:rsidRPr="00833777">
              <w:rPr>
                <w:rFonts w:asciiTheme="minorHAnsi" w:hAnsiTheme="minorHAnsi" w:cstheme="minorHAnsi"/>
                <w:sz w:val="22"/>
                <w:szCs w:val="22"/>
              </w:rPr>
              <w:tab/>
              <w:t>Liczba wprowadzonych innowacji produktowych</w:t>
            </w:r>
            <w:r>
              <w:rPr>
                <w:rFonts w:asciiTheme="minorHAnsi" w:hAnsiTheme="minorHAnsi" w:cstheme="minorHAnsi"/>
                <w:sz w:val="22"/>
                <w:szCs w:val="22"/>
              </w:rPr>
              <w:t xml:space="preserve"> [szt.]</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b)</w:t>
            </w:r>
            <w:r w:rsidR="005F4B8B" w:rsidRPr="00833777">
              <w:rPr>
                <w:rFonts w:asciiTheme="minorHAnsi" w:hAnsiTheme="minorHAnsi" w:cstheme="minorHAnsi"/>
                <w:sz w:val="22"/>
                <w:szCs w:val="22"/>
              </w:rPr>
              <w:tab/>
              <w:t>Liczba wprowadzonych innowacji procesowych</w:t>
            </w:r>
            <w:r>
              <w:rPr>
                <w:rFonts w:asciiTheme="minorHAnsi" w:hAnsiTheme="minorHAnsi" w:cstheme="minorHAnsi"/>
                <w:sz w:val="22"/>
                <w:szCs w:val="22"/>
              </w:rPr>
              <w:t xml:space="preserve"> [szt.]</w:t>
            </w:r>
          </w:p>
          <w:p w:rsidR="00C8338E"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c)</w:t>
            </w:r>
            <w:r w:rsidR="005F4B8B" w:rsidRPr="00833777">
              <w:rPr>
                <w:rFonts w:asciiTheme="minorHAnsi" w:hAnsiTheme="minorHAnsi" w:cstheme="minorHAnsi"/>
                <w:sz w:val="22"/>
                <w:szCs w:val="22"/>
              </w:rPr>
              <w:tab/>
              <w:t>Liczba wprowadzonych innowacji nietechnologicznych</w:t>
            </w:r>
            <w:r>
              <w:rPr>
                <w:rFonts w:asciiTheme="minorHAnsi" w:hAnsiTheme="minorHAnsi" w:cstheme="minorHAnsi"/>
                <w:sz w:val="22"/>
                <w:szCs w:val="22"/>
              </w:rPr>
              <w:t xml:space="preserve"> [szt.]</w:t>
            </w:r>
          </w:p>
          <w:p w:rsidR="005F4B8B" w:rsidRPr="00833777" w:rsidRDefault="00C8338E" w:rsidP="006654AA">
            <w:pPr>
              <w:tabs>
                <w:tab w:val="left" w:pos="316"/>
              </w:tabs>
              <w:spacing w:before="40" w:after="40"/>
              <w:ind w:left="458" w:hanging="284"/>
              <w:rPr>
                <w:rFonts w:asciiTheme="minorHAnsi" w:hAnsiTheme="minorHAnsi" w:cstheme="minorHAnsi"/>
              </w:rPr>
            </w:pPr>
            <w:r>
              <w:rPr>
                <w:rFonts w:asciiTheme="minorHAnsi" w:hAnsiTheme="minorHAnsi" w:cstheme="minorHAnsi"/>
                <w:sz w:val="22"/>
                <w:szCs w:val="22"/>
              </w:rPr>
              <w:t>3</w:t>
            </w:r>
            <w:r w:rsidR="005F4B8B" w:rsidRPr="00833777">
              <w:rPr>
                <w:rFonts w:asciiTheme="minorHAnsi" w:hAnsiTheme="minorHAnsi" w:cstheme="minorHAnsi"/>
                <w:sz w:val="22"/>
                <w:szCs w:val="22"/>
              </w:rPr>
              <w:t>.</w:t>
            </w:r>
            <w:r w:rsidR="005F4B8B" w:rsidRPr="00833777">
              <w:rPr>
                <w:rFonts w:asciiTheme="minorHAnsi" w:hAnsiTheme="minorHAnsi" w:cstheme="minorHAnsi"/>
                <w:sz w:val="22"/>
                <w:szCs w:val="22"/>
              </w:rPr>
              <w:tab/>
              <w:t>Przychody ze sprzedaży nowych lub udoskonalonych produktów/procesów</w:t>
            </w:r>
            <w:r w:rsidR="008A3704">
              <w:rPr>
                <w:rFonts w:asciiTheme="minorHAnsi" w:hAnsiTheme="minorHAnsi" w:cstheme="minorHAnsi"/>
                <w:sz w:val="22"/>
                <w:szCs w:val="22"/>
              </w:rPr>
              <w:t xml:space="preserve"> [zł]</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5B765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Działanie 1.5</w:t>
            </w:r>
          </w:p>
          <w:p w:rsidR="005B7651" w:rsidRPr="00833777"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(CI 1)</w:t>
            </w:r>
            <w:r w:rsidR="001A61FD" w:rsidRPr="00833777">
              <w:rPr>
                <w:rFonts w:cs="Arial"/>
              </w:rPr>
              <w:t xml:space="preserve"> </w:t>
            </w:r>
            <w:r w:rsidR="008A3704">
              <w:rPr>
                <w:rFonts w:cs="Arial"/>
              </w:rPr>
              <w:t xml:space="preserve">[przedsiębiorstwa]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dotacje (CI 2)</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finansowe inne niż dotacje (CI 3)</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(dotacje) (CI 6)</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782F56" w:rsidRDefault="00782F56" w:rsidP="00782F56">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(dotacje) (CI 6) </w:t>
            </w:r>
            <w:r>
              <w:rPr>
                <w:rFonts w:cs="Arial"/>
              </w:rPr>
              <w:t>[zł]</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(inne niż dotacje) (CI 7)</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833777" w:rsidRDefault="00782F56" w:rsidP="00A167A1">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(inne niż </w:t>
            </w:r>
            <w:r w:rsidRPr="00833777">
              <w:rPr>
                <w:rFonts w:cs="Arial"/>
              </w:rPr>
              <w:lastRenderedPageBreak/>
              <w:t xml:space="preserve">dotacje) (CI 7) </w:t>
            </w:r>
            <w:r>
              <w:rPr>
                <w:rFonts w:cs="Arial"/>
              </w:rPr>
              <w:t>[zł]</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rynku (CI 28)</w:t>
            </w:r>
            <w:r w:rsidR="001A61FD" w:rsidRPr="00833777">
              <w:rPr>
                <w:rFonts w:cs="Arial"/>
              </w:rPr>
              <w:t xml:space="preserve"> </w:t>
            </w:r>
            <w:r w:rsidR="008A3704">
              <w:rPr>
                <w:rFonts w:cs="Arial"/>
              </w:rPr>
              <w:t xml:space="preserve">[szt.] </w:t>
            </w:r>
            <w:r w:rsidR="001A61FD" w:rsidRPr="00833777">
              <w:rPr>
                <w:rFonts w:cs="Arial"/>
              </w:rPr>
              <w:t>–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firmy (CI 29)</w:t>
            </w:r>
            <w:r w:rsidR="001A61FD" w:rsidRPr="00833777">
              <w:rPr>
                <w:rFonts w:cs="Arial"/>
              </w:rPr>
              <w:t xml:space="preserve"> </w:t>
            </w:r>
            <w:r w:rsidR="008A3704">
              <w:rPr>
                <w:rFonts w:cs="Arial"/>
              </w:rPr>
              <w:t xml:space="preserve">[szt.] </w:t>
            </w:r>
            <w:r w:rsidR="00311CEF" w:rsidRPr="00833777">
              <w:rPr>
                <w:rFonts w:cs="Arial"/>
              </w:rPr>
              <w:t>–</w:t>
            </w:r>
            <w:r w:rsidR="001A61FD" w:rsidRPr="00833777">
              <w:rPr>
                <w:rFonts w:cs="Arial"/>
              </w:rPr>
              <w:t xml:space="preserve"> programowy</w:t>
            </w:r>
          </w:p>
          <w:p w:rsidR="003C2337" w:rsidRPr="00833777" w:rsidRDefault="003C2337" w:rsidP="00833777">
            <w:pPr>
              <w:pStyle w:val="Akapitzlist"/>
              <w:numPr>
                <w:ilvl w:val="0"/>
                <w:numId w:val="29"/>
              </w:numPr>
              <w:spacing w:before="40" w:after="40" w:line="240" w:lineRule="auto"/>
              <w:ind w:left="316" w:hanging="284"/>
              <w:rPr>
                <w:rFonts w:cs="Arial"/>
              </w:rPr>
            </w:pPr>
            <w:r w:rsidRPr="00833777">
              <w:rPr>
                <w:rFonts w:cs="Arial"/>
              </w:rPr>
              <w:t>Liczba przedsiębiorstw wspartych w zakresie ekoinnowacji</w:t>
            </w:r>
            <w:r w:rsidR="00C65034" w:rsidRPr="00833777">
              <w:rPr>
                <w:rFonts w:cs="Arial"/>
              </w:rPr>
              <w:t xml:space="preserve"> </w:t>
            </w:r>
            <w:r w:rsidR="00833777">
              <w:rPr>
                <w:rFonts w:cs="Arial"/>
              </w:rPr>
              <w:t>[</w:t>
            </w:r>
            <w:r w:rsidR="00C65034" w:rsidRPr="00833777">
              <w:rPr>
                <w:rFonts w:cs="Arial"/>
              </w:rPr>
              <w:t>szt.</w:t>
            </w:r>
            <w:r w:rsidR="00833777">
              <w:rPr>
                <w:rFonts w:cs="Arial"/>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7F3901" w:rsidP="007F3901">
            <w:pPr>
              <w:spacing w:line="276" w:lineRule="auto"/>
              <w:rPr>
                <w:rFonts w:asciiTheme="minorHAnsi" w:hAnsiTheme="minorHAnsi" w:cs="Arial"/>
              </w:rPr>
            </w:pPr>
            <w:r w:rsidRPr="00833777">
              <w:rPr>
                <w:rFonts w:asciiTheme="minorHAnsi" w:hAnsiTheme="minorHAnsi" w:cs="Arial"/>
                <w:sz w:val="22"/>
                <w:szCs w:val="22"/>
              </w:rPr>
              <w:t>W ramach d</w:t>
            </w:r>
            <w:r w:rsidR="005B7651" w:rsidRPr="00833777">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833777">
              <w:rPr>
                <w:rFonts w:asciiTheme="minorHAnsi" w:hAnsiTheme="minorHAnsi" w:cs="Arial"/>
                <w:sz w:val="22"/>
                <w:szCs w:val="22"/>
              </w:rPr>
              <w:t xml:space="preserve"> i </w:t>
            </w:r>
            <w:r w:rsidR="005B7651" w:rsidRPr="00833777">
              <w:rPr>
                <w:rFonts w:asciiTheme="minorHAnsi" w:hAnsiTheme="minorHAnsi" w:cs="Arial"/>
                <w:sz w:val="22"/>
                <w:szCs w:val="22"/>
              </w:rPr>
              <w:t>instrumenty finansowe.</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 xml:space="preserve">W ramach dotacji: </w:t>
            </w:r>
          </w:p>
          <w:p w:rsidR="005B7651" w:rsidRPr="00833777" w:rsidRDefault="005B7651" w:rsidP="007F3901">
            <w:pPr>
              <w:spacing w:line="276" w:lineRule="auto"/>
              <w:rPr>
                <w:rFonts w:asciiTheme="minorHAnsi" w:hAnsiTheme="minorHAnsi" w:cs="Arial"/>
                <w:b/>
              </w:rPr>
            </w:pPr>
            <w:r w:rsidRPr="00833777">
              <w:rPr>
                <w:rFonts w:asciiTheme="minorHAnsi" w:hAnsiTheme="minorHAnsi" w:cs="Arial"/>
                <w:b/>
                <w:sz w:val="22"/>
                <w:szCs w:val="22"/>
              </w:rPr>
              <w:t>1.5.</w:t>
            </w:r>
            <w:r w:rsidR="007F3901" w:rsidRPr="00833777">
              <w:rPr>
                <w:rFonts w:asciiTheme="minorHAnsi" w:hAnsiTheme="minorHAnsi" w:cs="Arial"/>
                <w:b/>
                <w:sz w:val="22"/>
                <w:szCs w:val="22"/>
              </w:rPr>
              <w:t xml:space="preserve">A. </w:t>
            </w:r>
            <w:r w:rsidRPr="00833777">
              <w:rPr>
                <w:rFonts w:asciiTheme="minorHAnsi" w:hAnsiTheme="minorHAnsi" w:cs="Arial"/>
                <w:b/>
                <w:sz w:val="22"/>
                <w:szCs w:val="22"/>
              </w:rPr>
              <w:t>Wsparcie innowacyjności produktowej</w:t>
            </w:r>
            <w:r w:rsidR="00466857"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875733" w:rsidRPr="00833777" w:rsidRDefault="00C1432C" w:rsidP="00875733">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875733" w:rsidRPr="00833777">
              <w:rPr>
                <w:rFonts w:asciiTheme="minorHAnsi" w:eastAsiaTheme="minorHAnsi" w:hAnsiTheme="minorHAnsi" w:cstheme="minorBidi"/>
                <w:sz w:val="22"/>
                <w:szCs w:val="22"/>
                <w:lang w:eastAsia="en-US"/>
              </w:rPr>
              <w:t>dofinan</w:t>
            </w:r>
            <w:r w:rsidR="00B142B0">
              <w:rPr>
                <w:rFonts w:asciiTheme="minorHAnsi" w:eastAsiaTheme="minorHAnsi" w:hAnsiTheme="minorHAnsi" w:cstheme="minorBidi"/>
                <w:sz w:val="22"/>
                <w:szCs w:val="22"/>
                <w:lang w:eastAsia="en-US"/>
              </w:rPr>
              <w:t>s</w:t>
            </w:r>
            <w:r w:rsidR="00875733" w:rsidRPr="00833777">
              <w:rPr>
                <w:rFonts w:asciiTheme="minorHAnsi" w:eastAsiaTheme="minorHAnsi" w:hAnsiTheme="minorHAnsi" w:cstheme="minorBidi"/>
                <w:sz w:val="22"/>
                <w:szCs w:val="22"/>
                <w:lang w:eastAsia="en-US"/>
              </w:rPr>
              <w:t>owanie</w:t>
            </w:r>
            <w:r w:rsidR="00486735" w:rsidRPr="00833777">
              <w:rPr>
                <w:rFonts w:asciiTheme="minorHAnsi" w:eastAsiaTheme="minorHAnsi" w:hAnsiTheme="minorHAnsi" w:cstheme="minorBidi"/>
                <w:sz w:val="22"/>
                <w:szCs w:val="22"/>
                <w:lang w:eastAsia="en-US"/>
              </w:rPr>
              <w:t xml:space="preserve"> </w:t>
            </w:r>
            <w:r w:rsidR="00875733" w:rsidRPr="00833777">
              <w:rPr>
                <w:rFonts w:asciiTheme="minorHAnsi" w:eastAsiaTheme="minorHAnsi" w:hAnsiTheme="minorHAnsi" w:cstheme="minorBidi"/>
                <w:sz w:val="22"/>
                <w:szCs w:val="22"/>
                <w:lang w:eastAsia="en-US"/>
              </w:rPr>
              <w:t>inwestycj</w:t>
            </w:r>
            <w:r w:rsidR="0051110A" w:rsidRPr="00833777">
              <w:rPr>
                <w:rFonts w:asciiTheme="minorHAnsi" w:eastAsiaTheme="minorHAnsi" w:hAnsiTheme="minorHAnsi" w:cstheme="minorBidi"/>
                <w:sz w:val="22"/>
                <w:szCs w:val="22"/>
                <w:lang w:eastAsia="en-US"/>
              </w:rPr>
              <w:t>i</w:t>
            </w:r>
            <w:r w:rsidR="00875733" w:rsidRPr="00833777">
              <w:rPr>
                <w:rFonts w:asciiTheme="minorHAnsi" w:eastAsiaTheme="minorHAnsi" w:hAnsiTheme="minorHAnsi" w:cstheme="minorBidi"/>
                <w:sz w:val="22"/>
                <w:szCs w:val="22"/>
                <w:lang w:eastAsia="en-US"/>
              </w:rPr>
              <w:t xml:space="preserve"> prowadząc</w:t>
            </w:r>
            <w:r w:rsidR="0051110A" w:rsidRPr="00833777">
              <w:rPr>
                <w:rFonts w:asciiTheme="minorHAnsi" w:eastAsiaTheme="minorHAnsi" w:hAnsiTheme="minorHAnsi" w:cstheme="minorBidi"/>
                <w:sz w:val="22"/>
                <w:szCs w:val="22"/>
                <w:lang w:eastAsia="en-US"/>
              </w:rPr>
              <w:t>yc</w:t>
            </w:r>
            <w:r w:rsidR="00486735" w:rsidRPr="00833777">
              <w:rPr>
                <w:rFonts w:asciiTheme="minorHAnsi" w:eastAsiaTheme="minorHAnsi" w:hAnsiTheme="minorHAnsi" w:cstheme="minorBidi"/>
                <w:sz w:val="22"/>
                <w:szCs w:val="22"/>
                <w:lang w:eastAsia="en-US"/>
              </w:rPr>
              <w:t>h</w:t>
            </w:r>
            <w:r w:rsidR="00875733" w:rsidRPr="00833777">
              <w:rPr>
                <w:rFonts w:asciiTheme="minorHAnsi" w:eastAsiaTheme="minorHAnsi" w:hAnsiTheme="minorHAnsi" w:cstheme="minorBidi"/>
                <w:sz w:val="22"/>
                <w:szCs w:val="22"/>
                <w:lang w:eastAsia="en-US"/>
              </w:rPr>
              <w:t xml:space="preserve"> do zmniejszenia szkodliwego oddziaływania na środowisko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xml:space="preserve"> np. ograniczające materiało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833777">
              <w:rPr>
                <w:rFonts w:asciiTheme="minorHAnsi" w:eastAsiaTheme="minorHAnsi" w:hAnsiTheme="minorHAnsi" w:cstheme="minorBidi"/>
                <w:sz w:val="22"/>
                <w:szCs w:val="22"/>
                <w:lang w:eastAsia="en-US"/>
              </w:rPr>
              <w:t>wdziałaniu zmianom klimatu (np.</w:t>
            </w:r>
            <w:r w:rsidR="00875733" w:rsidRPr="00833777">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Pr>
                <w:rFonts w:asciiTheme="minorHAnsi" w:eastAsiaTheme="minorHAnsi" w:hAnsiTheme="minorHAnsi" w:cstheme="minorBidi"/>
                <w:sz w:val="22"/>
                <w:szCs w:val="22"/>
                <w:lang w:eastAsia="en-US"/>
              </w:rPr>
              <w:t> </w:t>
            </w:r>
            <w:r w:rsidR="00875733" w:rsidRPr="00833777">
              <w:rPr>
                <w:rFonts w:asciiTheme="minorHAnsi" w:eastAsiaTheme="minorHAnsi" w:hAnsiTheme="minorHAnsi" w:cstheme="minorBidi"/>
                <w:sz w:val="22"/>
                <w:szCs w:val="22"/>
                <w:lang w:eastAsia="en-US"/>
              </w:rPr>
              <w:t>przedsiębiorstwie).</w:t>
            </w:r>
          </w:p>
          <w:p w:rsidR="00875733" w:rsidRPr="00833777" w:rsidRDefault="00875733" w:rsidP="007F3901">
            <w:pPr>
              <w:spacing w:line="276" w:lineRule="auto"/>
              <w:rPr>
                <w:rFonts w:asciiTheme="minorHAnsi" w:hAnsiTheme="minorHAnsi" w:cs="Arial"/>
              </w:rPr>
            </w:pPr>
          </w:p>
          <w:p w:rsidR="005B7651" w:rsidRPr="00833777" w:rsidRDefault="005B7651" w:rsidP="00A46544">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7F390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w:t>
            </w:r>
            <w:r w:rsidR="00466857" w:rsidRPr="00833777">
              <w:rPr>
                <w:rFonts w:asciiTheme="minorHAnsi" w:hAnsiTheme="minorHAnsi" w:cs="Arial"/>
                <w:sz w:val="22"/>
                <w:szCs w:val="22"/>
              </w:rPr>
              <w:t xml:space="preserve"> w </w:t>
            </w:r>
            <w:r w:rsidR="005B7651" w:rsidRPr="00833777">
              <w:rPr>
                <w:rFonts w:asciiTheme="minorHAnsi" w:hAnsiTheme="minorHAnsi" w:cs="Arial"/>
                <w:sz w:val="22"/>
                <w:szCs w:val="22"/>
              </w:rPr>
              <w:t xml:space="preserve">ramach inteligentnych </w:t>
            </w:r>
            <w:r w:rsidR="005B7651" w:rsidRPr="00833777">
              <w:rPr>
                <w:rFonts w:asciiTheme="minorHAnsi" w:hAnsiTheme="minorHAnsi" w:cs="Arial"/>
                <w:sz w:val="22"/>
                <w:szCs w:val="22"/>
              </w:rPr>
              <w:lastRenderedPageBreak/>
              <w:t>specjalizacji regionu;</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7F3901">
            <w:pPr>
              <w:spacing w:line="276" w:lineRule="auto"/>
              <w:rPr>
                <w:rFonts w:asciiTheme="minorHAnsi" w:hAnsiTheme="minorHAnsi" w:cs="Arial"/>
                <w:b/>
              </w:rPr>
            </w:pPr>
          </w:p>
          <w:p w:rsidR="005B7651" w:rsidRPr="00833777" w:rsidRDefault="005B7651" w:rsidP="008F6197">
            <w:pPr>
              <w:spacing w:line="276" w:lineRule="auto"/>
              <w:jc w:val="both"/>
              <w:rPr>
                <w:rFonts w:asciiTheme="minorHAnsi" w:hAnsiTheme="minorHAnsi" w:cs="Arial"/>
                <w:b/>
              </w:rPr>
            </w:pPr>
            <w:r w:rsidRPr="00833777">
              <w:rPr>
                <w:rFonts w:asciiTheme="minorHAnsi" w:hAnsiTheme="minorHAnsi" w:cs="Arial"/>
                <w:b/>
                <w:sz w:val="22"/>
                <w:szCs w:val="22"/>
              </w:rPr>
              <w:t>1.5.B</w:t>
            </w:r>
            <w:r w:rsidR="00D4405D" w:rsidRPr="00833777">
              <w:rPr>
                <w:rFonts w:asciiTheme="minorHAnsi" w:hAnsiTheme="minorHAnsi" w:cs="Arial"/>
                <w:b/>
                <w:sz w:val="22"/>
                <w:szCs w:val="22"/>
              </w:rPr>
              <w:t>.</w:t>
            </w:r>
            <w:r w:rsidRPr="00833777">
              <w:rPr>
                <w:rFonts w:asciiTheme="minorHAnsi" w:hAnsiTheme="minorHAnsi" w:cs="Arial"/>
                <w:b/>
                <w:sz w:val="22"/>
                <w:szCs w:val="22"/>
              </w:rPr>
              <w:t xml:space="preserve"> Wsparcie na inwestycje</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zakresie wdrożenia 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 (np. uruchomienia masowej produkcji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przedsiębiorstwach) wynikając</w:t>
            </w:r>
            <w:r w:rsidR="00D4405D" w:rsidRPr="00833777">
              <w:rPr>
                <w:rFonts w:asciiTheme="minorHAnsi" w:hAnsiTheme="minorHAnsi" w:cs="Arial"/>
                <w:b/>
                <w:sz w:val="22"/>
                <w:szCs w:val="22"/>
              </w:rPr>
              <w:t>ych</w:t>
            </w:r>
            <w:r w:rsidR="00114AD9" w:rsidRPr="00833777">
              <w:rPr>
                <w:rFonts w:asciiTheme="minorHAnsi" w:hAnsiTheme="minorHAnsi" w:cs="Arial"/>
                <w:b/>
                <w:sz w:val="22"/>
                <w:szCs w:val="22"/>
              </w:rPr>
              <w:t xml:space="preserve"> m.in. </w:t>
            </w:r>
            <w:r w:rsidR="00466857" w:rsidRPr="00833777">
              <w:rPr>
                <w:rFonts w:asciiTheme="minorHAnsi" w:hAnsiTheme="minorHAnsi" w:cs="Arial"/>
                <w:b/>
                <w:sz w:val="22"/>
                <w:szCs w:val="22"/>
              </w:rPr>
              <w:t>z </w:t>
            </w:r>
            <w:r w:rsidR="0084155D" w:rsidRPr="00833777">
              <w:rPr>
                <w:rFonts w:asciiTheme="minorHAnsi" w:hAnsiTheme="minorHAnsi" w:cs="Arial"/>
                <w:b/>
                <w:sz w:val="22"/>
                <w:szCs w:val="22"/>
              </w:rPr>
              <w:t>d</w:t>
            </w:r>
            <w:r w:rsidR="00D4405D" w:rsidRPr="00833777">
              <w:rPr>
                <w:rFonts w:asciiTheme="minorHAnsi" w:hAnsiTheme="minorHAnsi" w:cs="Arial"/>
                <w:b/>
                <w:sz w:val="22"/>
                <w:szCs w:val="22"/>
              </w:rPr>
              <w:t xml:space="preserve">ziałania 1.2 (wdrożenie </w:t>
            </w:r>
            <w:r w:rsidRPr="00833777">
              <w:rPr>
                <w:rFonts w:asciiTheme="minorHAnsi" w:hAnsiTheme="minorHAnsi" w:cs="Arial"/>
                <w:b/>
                <w:sz w:val="22"/>
                <w:szCs w:val="22"/>
              </w:rPr>
              <w:t>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przedsiębiorstwa).</w:t>
            </w:r>
          </w:p>
          <w:p w:rsidR="005B7651" w:rsidRPr="00833777" w:rsidRDefault="005B7651" w:rsidP="007F3901">
            <w:pPr>
              <w:spacing w:line="276" w:lineRule="auto"/>
              <w:rPr>
                <w:rFonts w:asciiTheme="minorHAnsi" w:hAnsiTheme="minorHAnsi" w:cs="Arial"/>
                <w:b/>
              </w:rPr>
            </w:pPr>
          </w:p>
          <w:p w:rsidR="005B7651" w:rsidRPr="00833777" w:rsidRDefault="005B7651" w:rsidP="007F3901">
            <w:pPr>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wsparcie na inwestycje prowadzące do zmniejszenia szkodliwego oddziaływania na środowisko (ograniczające negatywne skutki środowiskowe).</w:t>
            </w:r>
          </w:p>
          <w:p w:rsidR="00833777" w:rsidRDefault="00833777" w:rsidP="00D4405D">
            <w:pPr>
              <w:spacing w:line="276" w:lineRule="auto"/>
              <w:ind w:left="32"/>
              <w:jc w:val="center"/>
              <w:rPr>
                <w:rFonts w:asciiTheme="minorHAnsi" w:hAnsiTheme="minorHAnsi" w:cs="Arial"/>
              </w:rPr>
            </w:pPr>
          </w:p>
          <w:p w:rsidR="00D4405D" w:rsidRPr="00833777" w:rsidRDefault="00D4405D" w:rsidP="00D4405D">
            <w:pPr>
              <w:spacing w:line="276" w:lineRule="auto"/>
              <w:ind w:left="32"/>
              <w:jc w:val="center"/>
              <w:rPr>
                <w:rFonts w:asciiTheme="minorHAnsi" w:hAnsiTheme="minorHAnsi" w:cs="Arial"/>
              </w:rPr>
            </w:pPr>
            <w:r w:rsidRPr="00833777">
              <w:rPr>
                <w:rFonts w:asciiTheme="minorHAnsi" w:hAnsiTheme="minorHAnsi" w:cs="Arial"/>
                <w:sz w:val="22"/>
                <w:szCs w:val="22"/>
              </w:rPr>
              <w:t>-------------------------------------------</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W ramach instrumentów finansowych:</w:t>
            </w:r>
          </w:p>
          <w:p w:rsidR="007C0871" w:rsidRDefault="005B7651" w:rsidP="007F3901">
            <w:pPr>
              <w:spacing w:line="276" w:lineRule="auto"/>
              <w:rPr>
                <w:rFonts w:asciiTheme="minorHAnsi" w:hAnsiTheme="minorHAnsi" w:cs="Arial"/>
                <w:b/>
              </w:rPr>
            </w:pPr>
            <w:r w:rsidRPr="00833777">
              <w:rPr>
                <w:rFonts w:asciiTheme="minorHAnsi" w:hAnsiTheme="minorHAnsi" w:cs="Arial"/>
                <w:b/>
                <w:sz w:val="22"/>
                <w:szCs w:val="22"/>
              </w:rPr>
              <w:t>1.5.C</w:t>
            </w:r>
            <w:r w:rsidR="00D4405D" w:rsidRPr="00833777">
              <w:rPr>
                <w:rFonts w:asciiTheme="minorHAnsi" w:hAnsiTheme="minorHAnsi" w:cs="Arial"/>
                <w:b/>
                <w:sz w:val="22"/>
                <w:szCs w:val="22"/>
              </w:rPr>
              <w:t>.</w:t>
            </w:r>
            <w:r w:rsidR="007C0871">
              <w:rPr>
                <w:rFonts w:asciiTheme="minorHAnsi" w:hAnsiTheme="minorHAnsi" w:cs="Arial"/>
                <w:b/>
                <w:sz w:val="22"/>
                <w:szCs w:val="22"/>
              </w:rPr>
              <w:t xml:space="preserve"> </w:t>
            </w:r>
            <w:r w:rsidR="007C0871" w:rsidRPr="00644223">
              <w:rPr>
                <w:rFonts w:ascii="Calibri" w:hAnsi="Calibri" w:cs="Arial"/>
                <w:sz w:val="22"/>
                <w:szCs w:val="22"/>
              </w:rPr>
              <w:t>Wsparcie za pomocą instrumentów finansowych</w:t>
            </w:r>
            <w:r w:rsidRPr="00833777">
              <w:rPr>
                <w:rFonts w:asciiTheme="minorHAnsi" w:hAnsiTheme="minorHAnsi" w:cs="Arial"/>
                <w:b/>
                <w:sz w:val="22"/>
                <w:szCs w:val="22"/>
              </w:rPr>
              <w:t xml:space="preserve"> </w:t>
            </w:r>
          </w:p>
          <w:p w:rsidR="006319EB" w:rsidRPr="00D10A64" w:rsidRDefault="006319EB" w:rsidP="000B391D">
            <w:pPr>
              <w:spacing w:after="0" w:line="276" w:lineRule="auto"/>
              <w:jc w:val="both"/>
              <w:rPr>
                <w:rFonts w:asciiTheme="minorHAnsi" w:eastAsiaTheme="minorHAnsi" w:hAnsiTheme="minorHAnsi" w:cstheme="minorBidi"/>
                <w:lang w:eastAsia="en-US"/>
              </w:rPr>
            </w:pPr>
            <w:r w:rsidRPr="00D10A64">
              <w:rPr>
                <w:rFonts w:asciiTheme="minorHAnsi" w:eastAsiaTheme="minorHAnsi" w:hAnsiTheme="minorHAnsi" w:cstheme="minorBidi"/>
                <w:sz w:val="22"/>
                <w:szCs w:val="22"/>
                <w:lang w:eastAsia="en-US"/>
              </w:rPr>
              <w:t xml:space="preserve">W ramach schematu finansowane będą </w:t>
            </w:r>
            <w:r w:rsidRPr="00D10A64">
              <w:rPr>
                <w:rFonts w:asciiTheme="minorHAnsi" w:hAnsiTheme="minorHAnsi" w:cs="Arial"/>
                <w:sz w:val="22"/>
                <w:szCs w:val="22"/>
              </w:rPr>
              <w:t>przedsięwzięcia rozwojowe</w:t>
            </w:r>
            <w:r w:rsidR="000B391D">
              <w:rPr>
                <w:rFonts w:asciiTheme="minorHAnsi" w:hAnsiTheme="minorHAnsi" w:cs="Arial"/>
                <w:sz w:val="22"/>
                <w:szCs w:val="22"/>
              </w:rPr>
              <w:t xml:space="preserve"> i inwestycyjne</w:t>
            </w:r>
            <w:r w:rsidRPr="00D10A64">
              <w:rPr>
                <w:rFonts w:asciiTheme="minorHAnsi" w:hAnsiTheme="minorHAnsi" w:cs="Arial"/>
                <w:sz w:val="22"/>
                <w:szCs w:val="22"/>
              </w:rPr>
              <w:t xml:space="preserve"> przedsiębiorstw</w:t>
            </w:r>
            <w:r w:rsidR="00D10A64" w:rsidRPr="00D10A64">
              <w:rPr>
                <w:rFonts w:asciiTheme="minorHAnsi" w:hAnsiTheme="minorHAnsi" w:cs="Arial"/>
                <w:sz w:val="22"/>
                <w:szCs w:val="22"/>
              </w:rPr>
              <w:t xml:space="preserve"> (MŚP)</w:t>
            </w:r>
            <w:r w:rsidRPr="00D10A64">
              <w:rPr>
                <w:rFonts w:asciiTheme="minorHAnsi" w:hAnsiTheme="minorHAnsi" w:cs="Arial"/>
                <w:sz w:val="22"/>
                <w:szCs w:val="22"/>
              </w:rPr>
              <w:t xml:space="preserve">,  </w:t>
            </w:r>
            <w:r w:rsidRPr="00D10A64">
              <w:rPr>
                <w:rFonts w:asciiTheme="minorHAnsi" w:eastAsiaTheme="minorHAnsi" w:hAnsiTheme="minorHAnsi" w:cstheme="minorBidi"/>
                <w:sz w:val="22"/>
                <w:szCs w:val="22"/>
                <w:lang w:eastAsia="en-US"/>
              </w:rPr>
              <w:t xml:space="preserve">przyczyniające się do zwiększenia </w:t>
            </w:r>
            <w:r w:rsidR="00D10A64" w:rsidRPr="00D10A64">
              <w:rPr>
                <w:rFonts w:asciiTheme="minorHAnsi" w:eastAsiaTheme="minorHAnsi" w:hAnsiTheme="minorHAnsi" w:cstheme="minorBidi"/>
                <w:sz w:val="22"/>
                <w:szCs w:val="22"/>
                <w:lang w:eastAsia="en-US"/>
              </w:rPr>
              <w:t xml:space="preserve">ich </w:t>
            </w:r>
            <w:r w:rsidRPr="00D10A64">
              <w:rPr>
                <w:rFonts w:asciiTheme="minorHAnsi" w:eastAsiaTheme="minorHAnsi" w:hAnsiTheme="minorHAnsi" w:cstheme="minorBidi"/>
                <w:sz w:val="22"/>
                <w:szCs w:val="22"/>
                <w:lang w:eastAsia="en-US"/>
              </w:rPr>
              <w:t>konkurencyjności</w:t>
            </w:r>
            <w:r w:rsidR="00D10A64" w:rsidRPr="00D10A64">
              <w:rPr>
                <w:rFonts w:asciiTheme="minorHAnsi" w:eastAsiaTheme="minorHAnsi" w:hAnsiTheme="minorHAnsi" w:cstheme="minorBidi"/>
                <w:sz w:val="22"/>
                <w:szCs w:val="22"/>
                <w:lang w:eastAsia="en-US"/>
              </w:rPr>
              <w:t>.</w:t>
            </w:r>
            <w:r w:rsidRPr="00D10A64">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D10A64" w:rsidRDefault="006319EB" w:rsidP="006319EB">
            <w:pPr>
              <w:spacing w:after="0" w:line="276" w:lineRule="auto"/>
              <w:jc w:val="both"/>
              <w:rPr>
                <w:rFonts w:asciiTheme="minorHAnsi" w:eastAsiaTheme="minorHAnsi" w:hAnsiTheme="minorHAnsi" w:cstheme="minorBidi"/>
                <w:lang w:eastAsia="en-US"/>
              </w:rPr>
            </w:pPr>
          </w:p>
          <w:p w:rsidR="006319EB" w:rsidRPr="00D10A64" w:rsidRDefault="006319EB" w:rsidP="00D10A64">
            <w:pPr>
              <w:spacing w:line="276" w:lineRule="auto"/>
              <w:jc w:val="both"/>
              <w:rPr>
                <w:rFonts w:asciiTheme="minorHAnsi" w:hAnsiTheme="minorHAnsi" w:cs="Arial"/>
              </w:rPr>
            </w:pPr>
            <w:r w:rsidRPr="00D10A64">
              <w:rPr>
                <w:rFonts w:asciiTheme="minorHAnsi" w:eastAsiaTheme="minorHAnsi" w:hAnsiTheme="minorHAnsi" w:cstheme="minorBidi"/>
                <w:sz w:val="22"/>
                <w:szCs w:val="22"/>
                <w:lang w:eastAsia="en-US"/>
              </w:rPr>
              <w:t>Wspierane będą</w:t>
            </w:r>
            <w:r w:rsidR="00D10A64">
              <w:rPr>
                <w:rFonts w:asciiTheme="minorHAnsi" w:eastAsiaTheme="minorHAnsi" w:hAnsiTheme="minorHAnsi" w:cstheme="minorBidi"/>
                <w:sz w:val="22"/>
                <w:szCs w:val="22"/>
                <w:lang w:eastAsia="en-US"/>
              </w:rPr>
              <w:t xml:space="preserve"> również</w:t>
            </w:r>
            <w:r w:rsidRPr="00D10A64">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10A64">
              <w:rPr>
                <w:rFonts w:asciiTheme="minorHAnsi" w:eastAsiaTheme="minorHAnsi" w:hAnsiTheme="minorHAnsi" w:cstheme="minorBidi"/>
                <w:sz w:val="22"/>
                <w:szCs w:val="22"/>
                <w:lang w:eastAsia="en-US"/>
              </w:rPr>
              <w:t>.</w:t>
            </w:r>
          </w:p>
          <w:p w:rsidR="005B1837" w:rsidRPr="00833777" w:rsidRDefault="005B1837" w:rsidP="005B1837">
            <w:pPr>
              <w:pStyle w:val="Akapitzlist"/>
              <w:ind w:left="458"/>
              <w:rPr>
                <w:rFonts w:cs="Arial"/>
              </w:rPr>
            </w:pPr>
          </w:p>
          <w:p w:rsidR="005B7651" w:rsidRPr="00833777" w:rsidRDefault="005B7651" w:rsidP="00A167A1">
            <w:pPr>
              <w:numPr>
                <w:ilvl w:val="0"/>
                <w:numId w:val="30"/>
              </w:numPr>
              <w:spacing w:after="0" w:line="276" w:lineRule="auto"/>
              <w:rPr>
                <w:rFonts w:asciiTheme="minorHAnsi" w:hAnsiTheme="minorHAnsi"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777E9D"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833777" w:rsidRDefault="00451D89" w:rsidP="00451D89">
            <w:pPr>
              <w:spacing w:line="276" w:lineRule="auto"/>
              <w:rPr>
                <w:rFonts w:asciiTheme="minorHAnsi" w:hAnsiTheme="minorHAnsi" w:cs="Arial"/>
                <w:b/>
              </w:rPr>
            </w:pPr>
            <w:r w:rsidRPr="00833777">
              <w:rPr>
                <w:rFonts w:asciiTheme="minorHAnsi" w:hAnsiTheme="minorHAnsi" w:cs="Arial"/>
                <w:b/>
                <w:sz w:val="22"/>
                <w:szCs w:val="22"/>
              </w:rPr>
              <w:t>1.5.A. Wsparcie innowacyjności produktowej</w:t>
            </w:r>
            <w:r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451D89" w:rsidRPr="00833777" w:rsidRDefault="00451D89" w:rsidP="00451D89">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B142B0" w:rsidRPr="00833777">
              <w:rPr>
                <w:rFonts w:asciiTheme="minorHAnsi" w:eastAsiaTheme="minorHAnsi" w:hAnsiTheme="minorHAnsi" w:cstheme="minorBidi"/>
                <w:sz w:val="22"/>
                <w:szCs w:val="22"/>
                <w:lang w:eastAsia="en-US"/>
              </w:rPr>
              <w:t>dofinansowanie</w:t>
            </w:r>
            <w:r w:rsidRPr="00833777">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833777" w:rsidRDefault="00451D89" w:rsidP="00451D89">
            <w:pPr>
              <w:spacing w:line="276" w:lineRule="auto"/>
              <w:rPr>
                <w:rFonts w:asciiTheme="minorHAnsi" w:hAnsiTheme="minorHAnsi" w:cs="Arial"/>
              </w:rPr>
            </w:pPr>
          </w:p>
          <w:p w:rsidR="00451D89" w:rsidRPr="00833777" w:rsidRDefault="00451D89" w:rsidP="00451D89">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451D89" w:rsidRPr="00833777" w:rsidRDefault="00451D89" w:rsidP="00451D89">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 w ramach inteligentnych specjalizacji regionu;</w:t>
            </w:r>
          </w:p>
          <w:p w:rsidR="005B7651" w:rsidRPr="00833777" w:rsidRDefault="00451D89" w:rsidP="00634765">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r w:rsidR="00634765">
              <w:rPr>
                <w:rFonts w:asciiTheme="minorHAnsi" w:hAnsiTheme="minorHAnsi" w:cs="Arial"/>
                <w:sz w:val="22"/>
                <w:szCs w:val="22"/>
              </w:rPr>
              <w:t>.</w:t>
            </w:r>
          </w:p>
        </w:tc>
      </w:tr>
      <w:tr w:rsidR="005B7651" w:rsidRPr="00833777" w:rsidTr="00634765">
        <w:trPr>
          <w:trHeight w:val="2203"/>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r w:rsidR="00466857" w:rsidRPr="00833777">
              <w:rPr>
                <w:rFonts w:ascii="Calibri" w:eastAsia="Calibri" w:hAnsi="Calibri"/>
                <w:b/>
                <w:sz w:val="22"/>
                <w:szCs w:val="22"/>
                <w:lang w:eastAsia="en-US"/>
              </w:rPr>
              <w:t xml:space="preserve"> i </w:t>
            </w:r>
            <w:r w:rsidRPr="00833777">
              <w:rPr>
                <w:rFonts w:ascii="Calibri" w:eastAsia="Calibri" w:hAnsi="Calibri"/>
                <w:b/>
                <w:sz w:val="22"/>
                <w:szCs w:val="22"/>
                <w:lang w:eastAsia="en-US"/>
              </w:rPr>
              <w:t>1.5 B:</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Style w:val="Odwoanieprzypisudolnego"/>
                <w:rFonts w:asciiTheme="minorHAnsi" w:eastAsiaTheme="minorHAnsi" w:hAnsiTheme="minorHAnsi" w:cs="Arial"/>
                <w:color w:val="000000"/>
                <w:sz w:val="22"/>
                <w:szCs w:val="22"/>
                <w:lang w:eastAsia="en-US"/>
              </w:rPr>
              <w:footnoteReference w:id="22"/>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p w:rsidR="005B7651" w:rsidRPr="00833777" w:rsidRDefault="005B7651" w:rsidP="007F3901">
            <w:pPr>
              <w:spacing w:line="276" w:lineRule="auto"/>
              <w:ind w:left="241"/>
              <w:contextualSpacing/>
              <w:rPr>
                <w:rFonts w:asciiTheme="minorHAnsi" w:eastAsia="Calibri" w:hAnsiTheme="minorHAnsi"/>
                <w:lang w:eastAsia="en-US"/>
              </w:rPr>
            </w:pPr>
          </w:p>
          <w:p w:rsidR="005B7651" w:rsidRPr="00833777" w:rsidRDefault="005B7651" w:rsidP="007F3901">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1.5.C.:</w:t>
            </w:r>
          </w:p>
          <w:p w:rsidR="005B7651" w:rsidRPr="00833777" w:rsidRDefault="00D10A64" w:rsidP="00D10A64">
            <w:pPr>
              <w:numPr>
                <w:ilvl w:val="0"/>
                <w:numId w:val="25"/>
              </w:numPr>
              <w:autoSpaceDE w:val="0"/>
              <w:autoSpaceDN w:val="0"/>
              <w:adjustRightInd w:val="0"/>
              <w:spacing w:after="200"/>
              <w:ind w:left="432"/>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podmiot wdrażający instrument finansowy w formule  funduszu funduszy.</w:t>
            </w:r>
            <w:r w:rsidR="005B7651" w:rsidRPr="00833777">
              <w:rPr>
                <w:rFonts w:asciiTheme="minorHAnsi" w:eastAsiaTheme="minorHAnsi" w:hAnsiTheme="minorHAnsi" w:cs="Arial"/>
                <w:color w:val="000000"/>
                <w:sz w:val="22"/>
                <w:szCs w:val="22"/>
                <w:lang w:eastAsia="en-US"/>
              </w:rPr>
              <w:t xml:space="preserve">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Fonts w:asciiTheme="minorHAnsi" w:eastAsiaTheme="minorHAnsi" w:hAnsiTheme="minorHAnsi" w:cs="Arial"/>
                <w:color w:val="000000"/>
                <w:sz w:val="22"/>
                <w:szCs w:val="22"/>
                <w:vertAlign w:val="superscript"/>
                <w:lang w:eastAsia="en-US"/>
              </w:rPr>
              <w:t>14</w:t>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hAnsiTheme="minorHAnsi" w:cs="Arial"/>
                <w:strike/>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833777" w:rsidRDefault="004965A4" w:rsidP="00110CB9">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A613F7">
            <w:pPr>
              <w:spacing w:before="40" w:after="40"/>
              <w:rPr>
                <w:rFonts w:asciiTheme="minorHAnsi" w:hAnsiTheme="minorHAnsi" w:cs="Arial"/>
              </w:rPr>
            </w:pPr>
            <w:r w:rsidRPr="00833777">
              <w:rPr>
                <w:rFonts w:asciiTheme="minorHAnsi" w:hAnsiTheme="minorHAnsi" w:cs="Arial"/>
                <w:sz w:val="22"/>
                <w:szCs w:val="22"/>
              </w:rPr>
              <w:t>Działanie 1.</w:t>
            </w:r>
            <w:r w:rsidR="00A613F7" w:rsidRPr="00833777">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A613F7">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65A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707"/>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170 235 842 – region słabiej rozwinięty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063FB2" w:rsidP="00D10A64">
            <w:pPr>
              <w:spacing w:before="40" w:after="40"/>
              <w:rPr>
                <w:rFonts w:asciiTheme="minorHAnsi" w:hAnsiTheme="minorHAnsi" w:cs="Arial"/>
              </w:rPr>
            </w:pPr>
            <w:r>
              <w:rPr>
                <w:rFonts w:asciiTheme="minorHAnsi" w:hAnsiTheme="minorHAnsi" w:cs="Arial"/>
                <w:sz w:val="22"/>
                <w:szCs w:val="22"/>
              </w:rPr>
              <w:t>157 735</w:t>
            </w:r>
            <w:r w:rsidR="00D10A64">
              <w:rPr>
                <w:rFonts w:asciiTheme="minorHAnsi" w:hAnsiTheme="minorHAnsi" w:cs="Arial"/>
                <w:sz w:val="22"/>
                <w:szCs w:val="22"/>
              </w:rPr>
              <w:t> </w:t>
            </w:r>
            <w:r w:rsidR="000D0B8C">
              <w:rPr>
                <w:rFonts w:asciiTheme="minorHAnsi" w:hAnsiTheme="minorHAnsi" w:cs="Arial"/>
                <w:sz w:val="22"/>
                <w:szCs w:val="22"/>
              </w:rPr>
              <w:t>842</w:t>
            </w:r>
            <w:r w:rsidR="00D10A64">
              <w:rPr>
                <w:rFonts w:asciiTheme="minorHAnsi" w:hAnsiTheme="minorHAnsi" w:cs="Arial"/>
                <w:sz w:val="22"/>
                <w:szCs w:val="22"/>
              </w:rPr>
              <w:t xml:space="preserve">, w tym w ramach instrumentów finansowych - </w:t>
            </w:r>
            <w:r w:rsidR="00D10A64" w:rsidRPr="00A862EA">
              <w:rPr>
                <w:rFonts w:asciiTheme="minorHAnsi" w:hAnsiTheme="minorHAnsi" w:cs="Arial"/>
                <w:sz w:val="22"/>
                <w:szCs w:val="22"/>
              </w:rPr>
              <w:t>85 087 324</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12 500 000</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CE16C2" w:rsidP="007F3901">
            <w:pPr>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482E06"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B7651" w:rsidRPr="00833777" w:rsidTr="007F3901">
        <w:trPr>
          <w:cantSplit/>
          <w:trHeight w:val="402"/>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10A64" w:rsidP="007F3901">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10A64" w:rsidP="000C7ABD">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r w:rsidR="005B7651" w:rsidRPr="00833777">
              <w:rPr>
                <w:rFonts w:asciiTheme="minorHAnsi" w:hAnsiTheme="minorHAnsi" w:cs="Arial"/>
                <w:sz w:val="22"/>
                <w:szCs w:val="22"/>
              </w:rPr>
              <w:t xml:space="preserve"> – </w:t>
            </w:r>
            <w:r w:rsidR="000C7ABD" w:rsidRPr="00833777">
              <w:rPr>
                <w:rFonts w:asciiTheme="minorHAnsi" w:hAnsiTheme="minorHAnsi" w:cs="Arial"/>
                <w:sz w:val="22"/>
                <w:szCs w:val="22"/>
              </w:rPr>
              <w:t>DIP</w:t>
            </w:r>
          </w:p>
        </w:tc>
      </w:tr>
      <w:tr w:rsidR="005B7651" w:rsidRPr="00833777" w:rsidTr="007F3901">
        <w:trPr>
          <w:cantSplit/>
          <w:trHeight w:val="407"/>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Konkursowy </w:t>
            </w:r>
            <w:r w:rsidR="00D4405D" w:rsidRPr="00833777">
              <w:rPr>
                <w:rFonts w:asciiTheme="minorHAnsi" w:hAnsiTheme="minorHAnsi" w:cs="Arial"/>
                <w:sz w:val="22"/>
                <w:szCs w:val="22"/>
              </w:rPr>
              <w:t>–</w:t>
            </w:r>
            <w:r w:rsidRPr="00833777">
              <w:rPr>
                <w:rFonts w:asciiTheme="minorHAnsi" w:hAnsiTheme="minorHAnsi" w:cs="Arial"/>
                <w:sz w:val="22"/>
                <w:szCs w:val="22"/>
              </w:rPr>
              <w:t xml:space="preserve"> Związek ZIT </w:t>
            </w:r>
            <w:r w:rsidR="000C7ABD" w:rsidRPr="00833777">
              <w:rPr>
                <w:rFonts w:asciiTheme="minorHAnsi" w:hAnsiTheme="minorHAnsi" w:cs="Arial"/>
                <w:sz w:val="22"/>
                <w:szCs w:val="22"/>
              </w:rPr>
              <w:t>AW</w:t>
            </w:r>
          </w:p>
        </w:tc>
      </w:tr>
      <w:tr w:rsidR="005B7651" w:rsidRPr="00833777" w:rsidDel="00FE3C38"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C9567A" w:rsidP="00107157">
            <w:pPr>
              <w:spacing w:before="40" w:after="40"/>
              <w:rPr>
                <w:rFonts w:asciiTheme="minorHAnsi" w:hAnsiTheme="minorHAnsi" w:cs="Arial"/>
              </w:rPr>
            </w:pPr>
            <w:r w:rsidRPr="00833777">
              <w:rPr>
                <w:rFonts w:asciiTheme="minorHAnsi" w:hAnsiTheme="minorHAnsi" w:cs="Arial"/>
                <w:sz w:val="22"/>
                <w:szCs w:val="22"/>
              </w:rPr>
              <w:t>Zgodnie z załącznikiem nr 6</w:t>
            </w:r>
          </w:p>
          <w:p w:rsidR="00D10A64" w:rsidRDefault="00D10A64" w:rsidP="00D10A64">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bl>
            <w:tblPr>
              <w:tblW w:w="7446" w:type="dxa"/>
              <w:tblBorders>
                <w:top w:val="nil"/>
                <w:left w:val="nil"/>
                <w:bottom w:val="nil"/>
                <w:right w:val="nil"/>
              </w:tblBorders>
              <w:tblLayout w:type="fixed"/>
              <w:tblLook w:val="0000"/>
            </w:tblPr>
            <w:tblGrid>
              <w:gridCol w:w="7446"/>
            </w:tblGrid>
            <w:tr w:rsidR="00252912" w:rsidRPr="00252912" w:rsidTr="00252912">
              <w:trPr>
                <w:trHeight w:val="199"/>
              </w:trPr>
              <w:tc>
                <w:tcPr>
                  <w:tcW w:w="7446" w:type="dxa"/>
                </w:tcPr>
                <w:p w:rsidR="00252912" w:rsidRPr="00252912" w:rsidRDefault="00252912" w:rsidP="00252912">
                  <w:pPr>
                    <w:autoSpaceDE w:val="0"/>
                    <w:autoSpaceDN w:val="0"/>
                    <w:adjustRightInd w:val="0"/>
                    <w:spacing w:after="0"/>
                    <w:rPr>
                      <w:rFonts w:ascii="Calibri" w:eastAsiaTheme="minorHAnsi" w:hAnsi="Calibri" w:cs="Calibri"/>
                      <w:color w:val="000000"/>
                      <w:sz w:val="18"/>
                      <w:szCs w:val="18"/>
                      <w:lang w:eastAsia="en-US"/>
                    </w:rPr>
                  </w:pPr>
                </w:p>
              </w:tc>
            </w:tr>
          </w:tbl>
          <w:p w:rsidR="00252912" w:rsidRPr="00833777" w:rsidDel="00FE3C38" w:rsidRDefault="00252912" w:rsidP="00D10A64">
            <w:pPr>
              <w:spacing w:before="40" w:after="40"/>
              <w:jc w:val="both"/>
              <w:rPr>
                <w:rFonts w:asciiTheme="minorHAnsi" w:hAnsiTheme="minorHAnsi" w:cs="Arial"/>
              </w:rPr>
            </w:pP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hAnsiTheme="minorHAnsi" w:cs="Arial"/>
                <w:sz w:val="22"/>
                <w:szCs w:val="22"/>
              </w:rPr>
              <w:t>jw.</w:t>
            </w:r>
            <w:r w:rsidR="00D10A64">
              <w:rPr>
                <w:rFonts w:asciiTheme="minorHAnsi" w:hAnsiTheme="minorHAnsi" w:cs="Arial"/>
                <w:sz w:val="22"/>
                <w:szCs w:val="22"/>
              </w:rPr>
              <w:t>, z wyłączeniem zapisów dot. instrumentów finansowych</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t>cross-financingu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będzie stosowany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7F3901">
            <w:r w:rsidRPr="00833777">
              <w:rPr>
                <w:rFonts w:asciiTheme="minorHAnsi" w:hAnsiTheme="minorHAnsi" w:cs="Arial"/>
                <w:sz w:val="22"/>
                <w:szCs w:val="22"/>
              </w:rPr>
              <w:t>jw.</w:t>
            </w:r>
          </w:p>
        </w:tc>
      </w:tr>
      <w:tr w:rsidR="005B7651" w:rsidRPr="00833777" w:rsidTr="007F3901">
        <w:trPr>
          <w:cantSplit/>
          <w:trHeight w:val="315"/>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5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8A7AF8">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59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233C34" w:rsidP="007F390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C904D5">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t>
            </w:r>
            <w:r w:rsidR="00C904D5" w:rsidRPr="00833777">
              <w:rPr>
                <w:rFonts w:asciiTheme="minorHAnsi" w:hAnsiTheme="minorHAnsi" w:cs="Arial"/>
                <w:sz w:val="22"/>
                <w:szCs w:val="22"/>
              </w:rPr>
              <w:t>wania, wszyscy beneficjenci RPO WD otrzymujący dofinansowanie z </w:t>
            </w:r>
            <w:r w:rsidRPr="00833777">
              <w:rPr>
                <w:rFonts w:asciiTheme="minorHAnsi" w:hAnsiTheme="minorHAnsi" w:cs="Arial"/>
                <w:sz w:val="22"/>
                <w:szCs w:val="22"/>
              </w:rPr>
              <w:t>EFRR</w:t>
            </w:r>
            <w:r w:rsidR="002267A7">
              <w:rPr>
                <w:rFonts w:asciiTheme="minorHAnsi" w:hAnsiTheme="minorHAnsi" w:cs="Arial"/>
                <w:sz w:val="22"/>
                <w:szCs w:val="22"/>
              </w:rPr>
              <w:t>.</w:t>
            </w:r>
          </w:p>
          <w:p w:rsidR="003A2F69" w:rsidRPr="00833777" w:rsidRDefault="00B617E6" w:rsidP="00B617E6">
            <w:pPr>
              <w:tabs>
                <w:tab w:val="left" w:pos="316"/>
              </w:tabs>
              <w:spacing w:before="40" w:after="40"/>
              <w:rPr>
                <w:rFonts w:ascii="Calibri" w:hAnsi="Calibri" w:cs="Arial"/>
              </w:rPr>
            </w:pPr>
            <w:r w:rsidRPr="00193139">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i pomoc 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Zastosowane zostaną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 w momencie udzielania wsparcia.</w:t>
            </w:r>
          </w:p>
          <w:p w:rsidR="005B7651" w:rsidRPr="00833777" w:rsidRDefault="005B7651" w:rsidP="007F3901">
            <w:pPr>
              <w:spacing w:before="40" w:after="40"/>
              <w:rPr>
                <w:rFonts w:asciiTheme="minorHAnsi" w:hAnsiTheme="minorHAnsi" w:cs="Arial"/>
              </w:rPr>
            </w:pPr>
          </w:p>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cs="Arial"/>
              </w:rPr>
              <w:t>art. 14 Regionalna pomoc inwestycyjna,</w:t>
            </w:r>
          </w:p>
          <w:p w:rsidR="00DE5DFC" w:rsidRPr="00DE5DFC" w:rsidRDefault="00DE5DFC" w:rsidP="00C904D5">
            <w:pPr>
              <w:pStyle w:val="Akapitzlist"/>
              <w:numPr>
                <w:ilvl w:val="0"/>
                <w:numId w:val="19"/>
              </w:numPr>
              <w:spacing w:before="40" w:after="40" w:line="240" w:lineRule="auto"/>
              <w:ind w:left="458"/>
              <w:rPr>
                <w:rFonts w:cs="Arial"/>
              </w:rPr>
            </w:pPr>
            <w:r w:rsidRPr="00833777">
              <w:rPr>
                <w:rFonts w:cs="Arial"/>
              </w:rPr>
              <w:t>art. 18 Pomoc na usługi doradcze na rzecz MŚP;</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28 Pomoc dla MŚP na wspieranie innowacyjności,</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36 Pomoc inwestycyjna umożliwiająca przedsiębiorstwom zastosowanie norm surowszych niż normy unijne</w:t>
            </w:r>
            <w:r w:rsidR="00466857" w:rsidRPr="00833777">
              <w:rPr>
                <w:rFonts w:eastAsia="Times New Roman" w:cs="Arial"/>
                <w:lang w:eastAsia="pl-PL"/>
              </w:rPr>
              <w:t xml:space="preserve"> w </w:t>
            </w:r>
            <w:r w:rsidRPr="00833777">
              <w:rPr>
                <w:rFonts w:eastAsia="Times New Roman" w:cs="Arial"/>
                <w:lang w:eastAsia="pl-PL"/>
              </w:rPr>
              <w:t xml:space="preserve">zakresie ochrony środowiska lub podniesienie </w:t>
            </w:r>
            <w:r w:rsidRPr="00833777">
              <w:rPr>
                <w:rFonts w:eastAsia="Times New Roman" w:cs="Arial"/>
                <w:lang w:eastAsia="pl-PL"/>
              </w:rPr>
              <w:lastRenderedPageBreak/>
              <w:t>poziomu ochrony środowiska</w:t>
            </w:r>
            <w:r w:rsidR="00466857" w:rsidRPr="00833777">
              <w:rPr>
                <w:rFonts w:eastAsia="Times New Roman" w:cs="Arial"/>
                <w:lang w:eastAsia="pl-PL"/>
              </w:rPr>
              <w:t xml:space="preserve"> w </w:t>
            </w:r>
            <w:r w:rsidRPr="00833777">
              <w:rPr>
                <w:rFonts w:eastAsia="Times New Roman" w:cs="Arial"/>
                <w:lang w:eastAsia="pl-PL"/>
              </w:rPr>
              <w:t>przypadku braku norm unijnych</w:t>
            </w:r>
            <w:r w:rsidR="00C904D5" w:rsidRPr="00833777">
              <w:rPr>
                <w:rFonts w:eastAsia="Times New Roman" w:cs="Arial"/>
                <w:lang w:eastAsia="pl-PL"/>
              </w:rPr>
              <w:t>,</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37 Pomoc inwestycyjna na wcześniejsze dostosowanie do przyszłych norm unijnych</w:t>
            </w:r>
            <w:r w:rsidR="00C904D5" w:rsidRPr="00833777">
              <w:rPr>
                <w:rFonts w:eastAsia="Times New Roman" w:cs="Arial"/>
                <w:lang w:eastAsia="pl-PL"/>
              </w:rPr>
              <w:t>;</w:t>
            </w:r>
          </w:p>
          <w:p w:rsidR="004946B9" w:rsidRPr="00833777" w:rsidRDefault="005B7651" w:rsidP="00653182">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r w:rsidRPr="00833777">
              <w:rPr>
                <w:rFonts w:asciiTheme="minorHAnsi" w:hAnsiTheme="minorHAnsi" w:cs="Arial"/>
                <w:sz w:val="22"/>
                <w:szCs w:val="22"/>
              </w:rPr>
              <w:t xml:space="preserve"> </w:t>
            </w:r>
          </w:p>
          <w:p w:rsidR="004E5205" w:rsidRDefault="004E5205" w:rsidP="00653182">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w:t>
            </w:r>
            <w:r w:rsidR="00BD3F77" w:rsidRPr="00833777">
              <w:rPr>
                <w:rFonts w:asciiTheme="minorHAnsi" w:hAnsiTheme="minorHAnsi" w:cs="Arial"/>
                <w:sz w:val="22"/>
                <w:szCs w:val="22"/>
              </w:rPr>
              <w:t>e</w:t>
            </w:r>
            <w:r w:rsidRPr="00833777">
              <w:rPr>
                <w:rFonts w:asciiTheme="minorHAnsi" w:hAnsiTheme="minorHAnsi" w:cs="Arial"/>
                <w:sz w:val="22"/>
                <w:szCs w:val="22"/>
              </w:rPr>
              <w:t xml:space="preserve"> na etapie ogłoszenia o konkursie.</w:t>
            </w:r>
          </w:p>
          <w:p w:rsidR="00644223" w:rsidRDefault="00644223" w:rsidP="00653182">
            <w:pPr>
              <w:spacing w:before="40" w:after="40"/>
              <w:rPr>
                <w:rFonts w:asciiTheme="minorHAnsi" w:hAnsiTheme="minorHAnsi" w:cs="Arial"/>
              </w:rPr>
            </w:pPr>
          </w:p>
          <w:p w:rsidR="003A40FD" w:rsidRPr="00644223" w:rsidRDefault="003A40FD" w:rsidP="00644223">
            <w:pPr>
              <w:spacing w:before="40" w:after="40"/>
              <w:jc w:val="both"/>
              <w:rPr>
                <w:rFonts w:asciiTheme="minorHAnsi" w:hAnsiTheme="minorHAnsi" w:cs="Arial"/>
              </w:rPr>
            </w:pPr>
            <w:r w:rsidRPr="0064422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833777" w:rsidTr="007F3901">
        <w:trPr>
          <w:cantSplit/>
          <w:trHeight w:val="33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7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0523DB">
        <w:trPr>
          <w:cantSplit/>
          <w:trHeight w:val="1292"/>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B617E6">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p w:rsidR="00B617E6" w:rsidRPr="00833777" w:rsidRDefault="00B617E6" w:rsidP="00B617E6">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055BA2" w:rsidP="00BD3F77">
            <w:pPr>
              <w:spacing w:before="40" w:after="40"/>
              <w:jc w:val="both"/>
              <w:rPr>
                <w:rFonts w:asciiTheme="minorHAnsi" w:hAnsiTheme="minorHAnsi" w:cs="Arial"/>
              </w:rPr>
            </w:pPr>
            <w:r w:rsidRPr="00833777">
              <w:rPr>
                <w:rFonts w:asciiTheme="minorHAnsi" w:hAnsiTheme="minorHAnsi" w:cs="Arial"/>
                <w:sz w:val="22"/>
                <w:szCs w:val="22"/>
              </w:rPr>
              <w:t>Z</w:t>
            </w:r>
            <w:r w:rsidR="00CC7D49" w:rsidRPr="00833777">
              <w:rPr>
                <w:rFonts w:asciiTheme="minorHAnsi" w:hAnsiTheme="minorHAnsi" w:cs="Arial"/>
                <w:sz w:val="22"/>
                <w:szCs w:val="22"/>
              </w:rPr>
              <w:t>godnie z zasadami udzielania pomocy publicznej.</w:t>
            </w:r>
          </w:p>
          <w:p w:rsidR="00B617E6" w:rsidRPr="00833777" w:rsidRDefault="00B617E6" w:rsidP="00BD3F77">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366"/>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107157">
        <w:trPr>
          <w:cantSplit/>
          <w:trHeight w:val="4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D4405D">
        <w:trPr>
          <w:cantSplit/>
          <w:trHeight w:val="37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Default="004E3326" w:rsidP="00B617E6">
            <w:pPr>
              <w:spacing w:before="40" w:after="40"/>
              <w:jc w:val="both"/>
              <w:rPr>
                <w:rFonts w:asciiTheme="minorHAnsi" w:eastAsiaTheme="minorHAnsi" w:hAnsiTheme="minorHAnsi" w:cstheme="minorHAnsi"/>
                <w:lang w:eastAsia="en-US"/>
              </w:rPr>
            </w:pPr>
            <w:r w:rsidRPr="004E3326">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833777" w:rsidRDefault="00B617E6" w:rsidP="00B617E6">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nr 1303/2013.</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eastAsiaTheme="minorHAnsi" w:hAnsiTheme="minorHAnsi" w:cstheme="minorHAnsi"/>
                <w:sz w:val="22"/>
                <w:szCs w:val="22"/>
                <w:lang w:eastAsia="en-US"/>
              </w:rPr>
              <w:t>jw.</w:t>
            </w:r>
            <w:r w:rsidR="00B617E6">
              <w:rPr>
                <w:rFonts w:asciiTheme="minorHAnsi" w:eastAsiaTheme="minorHAnsi" w:hAnsiTheme="minorHAnsi" w:cstheme="minorHAnsi"/>
                <w:sz w:val="22"/>
                <w:szCs w:val="22"/>
                <w:lang w:eastAsia="en-US"/>
              </w:rPr>
              <w:t xml:space="preserve">, </w:t>
            </w:r>
            <w:r w:rsidR="00B617E6">
              <w:rPr>
                <w:rFonts w:asciiTheme="minorHAnsi" w:hAnsiTheme="minorHAnsi" w:cs="Arial"/>
                <w:sz w:val="22"/>
                <w:szCs w:val="22"/>
              </w:rPr>
              <w:t>z wyłączeniem zapisów dot. instrumentów finansowych.</w:t>
            </w:r>
          </w:p>
        </w:tc>
      </w:tr>
      <w:tr w:rsidR="005B7651" w:rsidRPr="00833777" w:rsidTr="00634765">
        <w:trPr>
          <w:cantSplit/>
          <w:trHeight w:val="107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r w:rsidR="00D4405D" w:rsidRPr="00833777">
              <w:rPr>
                <w:rFonts w:asciiTheme="minorHAnsi" w:hAnsiTheme="minorHAnsi" w:cs="Arial"/>
                <w:sz w:val="22"/>
                <w:szCs w:val="22"/>
              </w:rPr>
              <w:t xml:space="preserve"> </w:t>
            </w: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C904D5">
            <w:pPr>
              <w:spacing w:before="40" w:after="40"/>
              <w:rPr>
                <w:rFonts w:asciiTheme="minorHAnsi" w:hAnsiTheme="minorHAnsi" w:cs="Arial"/>
              </w:rPr>
            </w:pPr>
            <w:r w:rsidRPr="00833777">
              <w:rPr>
                <w:rFonts w:asciiTheme="minorHAnsi" w:hAnsiTheme="minorHAnsi" w:cs="Arial"/>
                <w:sz w:val="22"/>
                <w:szCs w:val="22"/>
              </w:rPr>
              <w:t>W przypadku dotacji:</w:t>
            </w:r>
            <w:r w:rsidR="0019114D" w:rsidRPr="00833777">
              <w:rPr>
                <w:rFonts w:asciiTheme="minorHAnsi" w:hAnsiTheme="minorHAnsi" w:cs="Arial"/>
                <w:sz w:val="22"/>
                <w:szCs w:val="22"/>
              </w:rPr>
              <w:t xml:space="preserve"> określona na poziomie ogłoszenia konkursu.</w:t>
            </w:r>
          </w:p>
          <w:p w:rsidR="00B617E6" w:rsidRPr="00833777" w:rsidRDefault="00B617E6" w:rsidP="00C904D5">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D4405D">
            <w:pPr>
              <w:pStyle w:val="Akapitzlist"/>
              <w:spacing w:before="30" w:after="30"/>
              <w:ind w:left="32"/>
              <w:jc w:val="both"/>
              <w:rPr>
                <w:rFonts w:cs="Arial"/>
              </w:rPr>
            </w:pPr>
            <w:r w:rsidRPr="00833777">
              <w:rPr>
                <w:rFonts w:cs="Arial"/>
              </w:rPr>
              <w:t xml:space="preserve">jw.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833777" w:rsidRDefault="005B7651" w:rsidP="00797F7C">
            <w:pPr>
              <w:spacing w:before="40" w:after="40"/>
              <w:rPr>
                <w:rFonts w:asciiTheme="minorHAnsi" w:hAnsiTheme="minorHAnsi" w:cs="Arial"/>
              </w:rPr>
            </w:pPr>
            <w:r w:rsidRPr="00833777">
              <w:rPr>
                <w:rFonts w:asciiTheme="minorHAnsi" w:hAnsiTheme="minorHAnsi" w:cs="Arial"/>
                <w:sz w:val="22"/>
                <w:szCs w:val="22"/>
              </w:rPr>
              <w:t>W przypadku dotacji:</w:t>
            </w:r>
            <w:r w:rsidR="00107157" w:rsidRPr="00833777">
              <w:rPr>
                <w:rFonts w:asciiTheme="minorHAnsi" w:hAnsiTheme="minorHAnsi" w:cs="Arial"/>
                <w:sz w:val="22"/>
                <w:szCs w:val="22"/>
              </w:rPr>
              <w:t xml:space="preserve"> o</w:t>
            </w:r>
            <w:r w:rsidR="00797F7C" w:rsidRPr="00833777">
              <w:rPr>
                <w:rFonts w:asciiTheme="minorHAnsi" w:hAnsiTheme="minorHAnsi" w:cs="Arial"/>
                <w:sz w:val="22"/>
                <w:szCs w:val="22"/>
              </w:rPr>
              <w:t>kreślona na poziomie ogłoszenia konkursu.</w:t>
            </w:r>
          </w:p>
          <w:p w:rsidR="006953EE" w:rsidRDefault="006953EE" w:rsidP="00E87D74">
            <w:pPr>
              <w:spacing w:before="40" w:after="40"/>
              <w:rPr>
                <w:rFonts w:asciiTheme="minorHAnsi" w:hAnsiTheme="minorHAnsi" w:cs="Arial"/>
              </w:rPr>
            </w:pPr>
            <w:r>
              <w:rPr>
                <w:rFonts w:asciiTheme="minorHAnsi" w:hAnsiTheme="minorHAnsi" w:cs="Arial"/>
                <w:sz w:val="22"/>
                <w:szCs w:val="22"/>
              </w:rPr>
              <w:t xml:space="preserve">- schemat </w:t>
            </w:r>
            <w:r w:rsidRPr="006953EE">
              <w:rPr>
                <w:rFonts w:asciiTheme="minorHAnsi" w:hAnsiTheme="minorHAnsi" w:cs="Arial"/>
                <w:sz w:val="22"/>
                <w:szCs w:val="22"/>
              </w:rPr>
              <w:t>1.5.B</w:t>
            </w:r>
            <w:r>
              <w:rPr>
                <w:rFonts w:asciiTheme="minorHAnsi" w:hAnsiTheme="minorHAnsi" w:cs="Arial"/>
                <w:sz w:val="22"/>
                <w:szCs w:val="22"/>
              </w:rPr>
              <w:t xml:space="preserve"> </w:t>
            </w:r>
            <w:r w:rsidR="00C14299" w:rsidRPr="00833777">
              <w:rPr>
                <w:rFonts w:asciiTheme="minorHAnsi" w:hAnsiTheme="minorHAnsi" w:cs="Arial"/>
                <w:sz w:val="22"/>
                <w:szCs w:val="22"/>
              </w:rPr>
              <w:t>-</w:t>
            </w:r>
            <w:r w:rsidR="00C904D5" w:rsidRPr="00833777">
              <w:rPr>
                <w:rFonts w:asciiTheme="minorHAnsi" w:hAnsiTheme="minorHAnsi" w:cs="Arial"/>
                <w:sz w:val="22"/>
                <w:szCs w:val="22"/>
              </w:rPr>
              <w:t>–</w:t>
            </w:r>
            <w:r w:rsidR="00C14299" w:rsidRPr="00833777">
              <w:rPr>
                <w:rFonts w:asciiTheme="minorHAnsi" w:hAnsiTheme="minorHAnsi" w:cs="Arial"/>
                <w:sz w:val="22"/>
                <w:szCs w:val="22"/>
              </w:rPr>
              <w:t xml:space="preserve"> maksymalna wart</w:t>
            </w:r>
            <w:r w:rsidR="00533321">
              <w:rPr>
                <w:rFonts w:asciiTheme="minorHAnsi" w:hAnsiTheme="minorHAnsi" w:cs="Arial"/>
                <w:sz w:val="22"/>
                <w:szCs w:val="22"/>
              </w:rPr>
              <w:t>ość wydatków kwalifikowalnych w </w:t>
            </w:r>
            <w:r w:rsidR="00C14299" w:rsidRPr="00833777">
              <w:rPr>
                <w:rFonts w:asciiTheme="minorHAnsi" w:hAnsiTheme="minorHAnsi" w:cs="Arial"/>
                <w:sz w:val="22"/>
                <w:szCs w:val="22"/>
              </w:rPr>
              <w:t xml:space="preserve">wysokości </w:t>
            </w:r>
            <w:r w:rsidR="00D44DFA" w:rsidRPr="00833777">
              <w:rPr>
                <w:rFonts w:asciiTheme="minorHAnsi" w:hAnsiTheme="minorHAnsi" w:cs="Arial"/>
                <w:sz w:val="22"/>
                <w:szCs w:val="22"/>
              </w:rPr>
              <w:t>8</w:t>
            </w:r>
            <w:r w:rsidR="00C14299" w:rsidRPr="00833777">
              <w:rPr>
                <w:rFonts w:asciiTheme="minorHAnsi" w:hAnsiTheme="minorHAnsi" w:cs="Arial"/>
                <w:sz w:val="22"/>
                <w:szCs w:val="22"/>
              </w:rPr>
              <w:t xml:space="preserve"> mln PLN</w:t>
            </w:r>
          </w:p>
          <w:p w:rsidR="001D5E29" w:rsidRPr="00E87D74" w:rsidRDefault="001D5E29" w:rsidP="00E87D74">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r w:rsidR="001D5E29" w:rsidRPr="00833777">
              <w:rPr>
                <w:rFonts w:asciiTheme="minorHAnsi" w:hAnsiTheme="minorHAnsi" w:cs="Arial"/>
                <w:sz w:val="22"/>
                <w:szCs w:val="22"/>
              </w:rPr>
              <w:t xml:space="preserve"> </w:t>
            </w:r>
            <w:r w:rsidR="001D5E29">
              <w:rPr>
                <w:rFonts w:asciiTheme="minorHAnsi" w:hAnsiTheme="minorHAnsi" w:cs="Arial"/>
                <w:sz w:val="22"/>
                <w:szCs w:val="22"/>
              </w:rPr>
              <w:t>z wyłączeniem zapisów dot. instrumentów finansowych.</w:t>
            </w:r>
          </w:p>
        </w:tc>
      </w:tr>
      <w:tr w:rsidR="005B7651" w:rsidRPr="00833777" w:rsidTr="00D4405D">
        <w:trPr>
          <w:cantSplit/>
          <w:trHeight w:val="35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004946B9" w:rsidRPr="00833777">
              <w:rPr>
                <w:rFonts w:asciiTheme="minorHAnsi" w:hAnsiTheme="minorHAnsi" w:cs="Arial"/>
                <w:sz w:val="22"/>
                <w:szCs w:val="22"/>
              </w:rPr>
              <w:t xml:space="preserve"> </w:t>
            </w:r>
            <w:r w:rsidRPr="00833777">
              <w:rPr>
                <w:rFonts w:asciiTheme="minorHAnsi" w:hAnsiTheme="minorHAnsi" w:cs="Arial"/>
                <w:sz w:val="22"/>
                <w:szCs w:val="22"/>
              </w:rP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A862EA" w:rsidP="00C904D5">
            <w:pPr>
              <w:spacing w:before="40" w:after="40"/>
              <w:rPr>
                <w:rFonts w:asciiTheme="minorHAnsi" w:hAnsiTheme="minorHAnsi" w:cs="Arial"/>
              </w:rPr>
            </w:pPr>
            <w:r w:rsidRPr="00A862EA">
              <w:rPr>
                <w:rFonts w:asciiTheme="minorHAnsi" w:hAnsiTheme="minorHAnsi" w:cs="Arial"/>
                <w:sz w:val="22"/>
                <w:szCs w:val="22"/>
              </w:rPr>
              <w:t>85 087 324</w:t>
            </w:r>
            <w:r w:rsidR="00C56B0E"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 EUR</w:t>
            </w:r>
            <w:r w:rsidR="00D06A90" w:rsidRPr="00833777">
              <w:rPr>
                <w:rFonts w:asciiTheme="minorHAnsi" w:hAnsiTheme="minorHAnsi" w:cs="Arial"/>
                <w:sz w:val="22"/>
                <w:szCs w:val="22"/>
              </w:rPr>
              <w:t xml:space="preserve"> </w:t>
            </w:r>
            <w:r w:rsidR="0004644A" w:rsidRPr="00833777">
              <w:rPr>
                <w:rFonts w:asciiTheme="minorHAnsi" w:hAnsiTheme="minorHAnsi" w:cs="Arial"/>
                <w:sz w:val="22"/>
                <w:szCs w:val="22"/>
              </w:rPr>
              <w:t>(przy kursie przyjętym do analizy ex ante 1 EUR = 3,55 PLN) na cały obszar Województwa Dolnośląskiego</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 xml:space="preserve"> </w:t>
            </w:r>
            <w:r w:rsidRPr="00833777">
              <w:rPr>
                <w:sz w:val="22"/>
                <w:szCs w:val="22"/>
              </w:rPr>
              <w:t xml:space="preserve"> </w:t>
            </w: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8A704B"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5B7651" w:rsidP="00250EC0">
            <w:pPr>
              <w:spacing w:before="40" w:after="40"/>
              <w:rPr>
                <w:rFonts w:asciiTheme="minorHAnsi" w:hAnsiTheme="minorHAnsi" w:cs="Arial"/>
              </w:rPr>
            </w:pPr>
          </w:p>
          <w:p w:rsidR="001D5E29" w:rsidRPr="00833777" w:rsidRDefault="001D5E29" w:rsidP="00644223">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BA3CD5"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6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Rodzaj wsparcia instrumentów </w:t>
            </w:r>
            <w:r w:rsidRPr="00833777">
              <w:rPr>
                <w:rFonts w:asciiTheme="minorHAnsi" w:hAnsiTheme="minorHAnsi" w:cs="Arial"/>
                <w:sz w:val="22"/>
                <w:szCs w:val="22"/>
              </w:rPr>
              <w:lastRenderedPageBreak/>
              <w:t>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lastRenderedPageBreak/>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Poręczenia, mikropożyczki, pożyczki.</w:t>
            </w:r>
          </w:p>
        </w:tc>
      </w:tr>
      <w:tr w:rsidR="005B7651" w:rsidRPr="00833777" w:rsidTr="007F3901">
        <w:trPr>
          <w:cantSplit/>
          <w:trHeight w:val="344"/>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4946B9" w:rsidP="007F3901">
            <w:pPr>
              <w:spacing w:before="40" w:after="40"/>
              <w:rPr>
                <w:rFonts w:asciiTheme="minorHAnsi" w:hAnsiTheme="minorHAnsi"/>
              </w:rPr>
            </w:pPr>
            <w:r w:rsidRPr="00833777">
              <w:rPr>
                <w:rFonts w:asciiTheme="minorHAnsi" w:hAnsiTheme="minorHAnsi"/>
                <w:sz w:val="22"/>
                <w:szCs w:val="22"/>
              </w:rPr>
              <w:t>jw.</w:t>
            </w:r>
          </w:p>
        </w:tc>
      </w:tr>
      <w:tr w:rsidR="005B7651" w:rsidRPr="00833777" w:rsidTr="007F3901">
        <w:trPr>
          <w:cantSplit/>
          <w:trHeight w:val="26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29075B" w:rsidP="007F3901">
            <w:pPr>
              <w:spacing w:before="40" w:after="40"/>
              <w:rPr>
                <w:rFonts w:asciiTheme="minorHAnsi" w:hAnsiTheme="minorHAnsi"/>
              </w:rPr>
            </w:pPr>
            <w:r w:rsidRPr="00833777">
              <w:rPr>
                <w:rFonts w:asciiTheme="minorHAnsi" w:hAnsiTheme="minorHAnsi"/>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MSP – poręczenia, pożyczki</w:t>
            </w:r>
          </w:p>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 xml:space="preserve">Mikro i mali przedsiębiorcy </w:t>
            </w:r>
            <w:r w:rsidR="00055BA2" w:rsidRPr="00833777">
              <w:rPr>
                <w:rFonts w:asciiTheme="minorHAnsi" w:hAnsiTheme="minorHAnsi" w:cs="Arial"/>
                <w:sz w:val="22"/>
                <w:szCs w:val="22"/>
              </w:rPr>
              <w:t>–</w:t>
            </w:r>
            <w:r w:rsidRPr="00833777">
              <w:rPr>
                <w:rFonts w:asciiTheme="minorHAnsi" w:hAnsiTheme="minorHAnsi" w:cs="Arial"/>
                <w:sz w:val="22"/>
                <w:szCs w:val="22"/>
              </w:rPr>
              <w:t xml:space="preserve"> mikropożyczki</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6" w:name="_Toc435091462"/>
      <w:r w:rsidRPr="00E24B6B">
        <w:rPr>
          <w:rFonts w:asciiTheme="minorHAnsi" w:hAnsiTheme="minorHAnsi"/>
        </w:rPr>
        <w:lastRenderedPageBreak/>
        <w:t>Oś priorytetowa 2 Technologie informacyjno-komunikacyjne</w:t>
      </w:r>
      <w:bookmarkEnd w:id="16"/>
    </w:p>
    <w:p w:rsidR="001D311F" w:rsidRDefault="001D311F" w:rsidP="00870FEE">
      <w:pPr>
        <w:jc w:val="both"/>
        <w:rPr>
          <w:rFonts w:asciiTheme="minorHAnsi" w:hAnsiTheme="minorHAnsi"/>
          <w:b/>
        </w:rPr>
      </w:pP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A167A1">
            <w:pPr>
              <w:numPr>
                <w:ilvl w:val="0"/>
                <w:numId w:val="34"/>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7" w:name="_Toc435091463"/>
      <w:r w:rsidRPr="00E24B6B">
        <w:rPr>
          <w:rFonts w:asciiTheme="minorHAnsi" w:hAnsiTheme="minorHAnsi"/>
        </w:rPr>
        <w:t>Działanie 2.1</w:t>
      </w:r>
      <w:r w:rsidR="00965CEA" w:rsidRPr="00E24B6B">
        <w:rPr>
          <w:rFonts w:asciiTheme="minorHAnsi" w:hAnsiTheme="minorHAnsi"/>
        </w:rPr>
        <w:t>. E-usługi publiczne</w:t>
      </w:r>
      <w:bookmarkEnd w:id="1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833777" w:rsidTr="00C6224E">
        <w:trPr>
          <w:cantSplit/>
          <w:trHeight w:val="20"/>
        </w:trPr>
        <w:tc>
          <w:tcPr>
            <w:tcW w:w="5000" w:type="pct"/>
            <w:gridSpan w:val="3"/>
            <w:tcBorders>
              <w:top w:val="single" w:sz="4" w:space="0" w:color="auto"/>
            </w:tcBorders>
            <w:shd w:val="clear" w:color="auto" w:fill="E6E6E6"/>
            <w:vAlign w:val="center"/>
          </w:tcPr>
          <w:p w:rsidR="00C6224E" w:rsidRPr="00833777" w:rsidRDefault="00C6224E" w:rsidP="00C6224E">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 – konkursy horyzontalne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6797A">
            <w:pPr>
              <w:spacing w:before="40" w:after="40"/>
              <w:rPr>
                <w:rFonts w:asciiTheme="minorHAnsi" w:hAnsiTheme="minorHAnsi" w:cs="Arial"/>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AJ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w:t>
            </w:r>
            <w:r w:rsidR="002E2A64" w:rsidRPr="00833777">
              <w:rPr>
                <w:rFonts w:asciiTheme="minorHAnsi" w:hAnsiTheme="minorHAnsi" w:cs="Arial"/>
                <w:sz w:val="22"/>
                <w:szCs w:val="22"/>
              </w:rPr>
              <w:t>ZIT AW</w:t>
            </w:r>
          </w:p>
        </w:tc>
      </w:tr>
      <w:tr w:rsidR="00C6224E" w:rsidRPr="00833777" w:rsidTr="00C6224E">
        <w:trPr>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Zwiększone wykorzystanie e-usług publicznych</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1.</w:t>
            </w:r>
            <w:r w:rsidRPr="00833777">
              <w:rPr>
                <w:rFonts w:ascii="Calibri" w:hAnsi="Calibri" w:cs="Arial"/>
                <w:sz w:val="22"/>
                <w:szCs w:val="22"/>
              </w:rPr>
              <w:tab/>
              <w:t xml:space="preserve">Liczba pobrań/uruchomień aplikacji opartych na ponownym wykorzystaniu informacji sektora publicznego i e-usług publicznych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2.</w:t>
            </w:r>
            <w:r w:rsidRPr="00833777">
              <w:rPr>
                <w:rFonts w:ascii="Calibri" w:hAnsi="Calibri" w:cs="Arial"/>
                <w:sz w:val="22"/>
                <w:szCs w:val="22"/>
              </w:rPr>
              <w:tab/>
              <w:t xml:space="preserve">Liczba pobrań/odtworzeń dokumentów zawierających informacje sektora publicznego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Default="00C6224E" w:rsidP="00A167A1">
            <w:pPr>
              <w:pStyle w:val="Akapitzlist"/>
              <w:numPr>
                <w:ilvl w:val="0"/>
                <w:numId w:val="35"/>
              </w:numPr>
              <w:spacing w:before="40" w:after="40" w:line="240" w:lineRule="auto"/>
              <w:ind w:left="316" w:hanging="284"/>
              <w:rPr>
                <w:rFonts w:cs="Arial"/>
              </w:rPr>
            </w:pPr>
            <w:r w:rsidRPr="00833777">
              <w:rPr>
                <w:rFonts w:cs="Arial"/>
              </w:rPr>
              <w:t>Liczba usług publicznych udostępnionych on-line</w:t>
            </w:r>
            <w:r w:rsidR="00466857" w:rsidRPr="00833777">
              <w:rPr>
                <w:rFonts w:cs="Arial"/>
              </w:rPr>
              <w:t xml:space="preserve"> o </w:t>
            </w:r>
            <w:r w:rsidRPr="00833777">
              <w:rPr>
                <w:rFonts w:cs="Arial"/>
              </w:rPr>
              <w:t xml:space="preserve">stopniu dojrzałości </w:t>
            </w:r>
            <w:r w:rsidR="001431C1">
              <w:rPr>
                <w:rFonts w:cs="Arial"/>
              </w:rPr>
              <w:t xml:space="preserve">co najmniej </w:t>
            </w:r>
            <w:r w:rsidRPr="00833777">
              <w:rPr>
                <w:rFonts w:cs="Arial"/>
              </w:rPr>
              <w:t xml:space="preserve">3 </w:t>
            </w:r>
            <w:r w:rsidR="00C904D5" w:rsidRPr="00833777">
              <w:rPr>
                <w:rFonts w:cs="Arial"/>
              </w:rPr>
              <w:t>[</w:t>
            </w:r>
            <w:r w:rsidR="00E61A0B" w:rsidRPr="00833777">
              <w:rPr>
                <w:rFonts w:cs="Arial"/>
              </w:rPr>
              <w:t>szt.</w:t>
            </w:r>
            <w:r w:rsidR="00C904D5" w:rsidRPr="00833777">
              <w:rPr>
                <w:rFonts w:cs="Arial"/>
              </w:rPr>
              <w:t>]</w:t>
            </w:r>
            <w:r w:rsidR="001A61FD" w:rsidRPr="00833777">
              <w:rPr>
                <w:rFonts w:cs="Arial"/>
              </w:rPr>
              <w:t xml:space="preserve"> </w:t>
            </w:r>
            <w:r w:rsidR="0010715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E66F94">
              <w:rPr>
                <w:rFonts w:cs="Arial"/>
              </w:rPr>
              <w:t xml:space="preserve">, </w:t>
            </w:r>
            <w:r w:rsidR="001431C1">
              <w:rPr>
                <w:rFonts w:cs="Arial"/>
              </w:rPr>
              <w:t xml:space="preserve"> agregujący</w:t>
            </w:r>
            <w:r w:rsidR="001C4778">
              <w:rPr>
                <w:rFonts w:cs="Arial"/>
              </w:rPr>
              <w:t>:</w:t>
            </w:r>
          </w:p>
          <w:p w:rsidR="00C6224E" w:rsidRDefault="001431C1" w:rsidP="001431C1">
            <w:pPr>
              <w:spacing w:before="40" w:after="40"/>
              <w:ind w:left="32"/>
              <w:rPr>
                <w:rFonts w:asciiTheme="minorHAnsi" w:hAnsiTheme="minorHAnsi" w:cs="Arial"/>
              </w:rPr>
            </w:pPr>
            <w:r w:rsidRPr="001C4778">
              <w:rPr>
                <w:rFonts w:asciiTheme="minorHAnsi" w:hAnsiTheme="minorHAnsi" w:cs="Arial"/>
                <w:sz w:val="22"/>
                <w:szCs w:val="22"/>
              </w:rPr>
              <w:t xml:space="preserve">a) </w:t>
            </w:r>
            <w:r w:rsidR="001C4778">
              <w:rPr>
                <w:rFonts w:asciiTheme="minorHAnsi" w:hAnsiTheme="minorHAnsi" w:cs="Arial"/>
                <w:sz w:val="22"/>
                <w:szCs w:val="22"/>
              </w:rPr>
              <w:t xml:space="preserve"> Liczba usług publicznych udostępnionych on-line o stopniu dojrzałości 3 – dwustronna interakcja [szt.]</w:t>
            </w:r>
            <w:r w:rsidR="007D2B92">
              <w:rPr>
                <w:rFonts w:asciiTheme="minorHAnsi" w:hAnsiTheme="minorHAnsi" w:cs="Arial"/>
                <w:sz w:val="22"/>
                <w:szCs w:val="22"/>
              </w:rPr>
              <w:t xml:space="preserve"> – programowy</w:t>
            </w:r>
          </w:p>
          <w:p w:rsidR="001C4778" w:rsidRDefault="001C4778" w:rsidP="001431C1">
            <w:pPr>
              <w:spacing w:before="40" w:after="40"/>
              <w:ind w:left="32"/>
              <w:rPr>
                <w:rFonts w:asciiTheme="minorHAnsi" w:hAnsiTheme="minorHAnsi" w:cs="Arial"/>
              </w:rPr>
            </w:pPr>
            <w:r>
              <w:rPr>
                <w:rFonts w:asciiTheme="minorHAnsi" w:hAnsiTheme="minorHAnsi" w:cs="Arial"/>
                <w:sz w:val="22"/>
                <w:szCs w:val="22"/>
              </w:rPr>
              <w:t>b) Liczba usług publicznych udostępnionych on-line o stopniu dojrzałości co najmniej 4 – transakcja [szt.]</w:t>
            </w:r>
          </w:p>
          <w:p w:rsidR="00C8338E" w:rsidRPr="001C4778" w:rsidRDefault="00C8338E" w:rsidP="001431C1">
            <w:pPr>
              <w:spacing w:before="40" w:after="40"/>
              <w:ind w:left="32"/>
              <w:rPr>
                <w:rFonts w:asciiTheme="minorHAnsi" w:hAnsiTheme="minorHAnsi" w:cs="Arial"/>
              </w:rPr>
            </w:pP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podmiotów, które udostępniły on-line informacje sektora publicznego</w:t>
            </w:r>
            <w:r w:rsidR="00520454">
              <w:rPr>
                <w:rFonts w:cs="Arial"/>
              </w:rPr>
              <w:t xml:space="preserve"> [szt.]</w:t>
            </w:r>
            <w:r w:rsidR="001A61FD" w:rsidRPr="00833777">
              <w:rPr>
                <w:rFonts w:cs="Arial"/>
              </w:rPr>
              <w:t xml:space="preserve"> </w:t>
            </w:r>
            <w:r w:rsidR="00107157" w:rsidRPr="00833777">
              <w:rPr>
                <w:rFonts w:cs="Arial"/>
              </w:rPr>
              <w:t>–</w:t>
            </w:r>
            <w:r w:rsidR="001A61FD" w:rsidRPr="00833777">
              <w:rPr>
                <w:rFonts w:cs="Arial"/>
              </w:rPr>
              <w:t xml:space="preserve"> programowy</w:t>
            </w: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urzędów, które wdrożyły katalog rekomendacji dotyczących awansu cyfrowego</w:t>
            </w:r>
            <w:r w:rsidR="00E61A0B" w:rsidRPr="00833777">
              <w:rPr>
                <w:rFonts w:cs="Arial"/>
              </w:rPr>
              <w:t xml:space="preserve"> </w:t>
            </w:r>
            <w:r w:rsidR="00C904D5" w:rsidRPr="00833777">
              <w:rPr>
                <w:rFonts w:cs="Arial"/>
              </w:rPr>
              <w:t>[</w:t>
            </w:r>
            <w:r w:rsidR="00E61A0B" w:rsidRPr="00833777">
              <w:rPr>
                <w:rFonts w:cs="Arial"/>
              </w:rPr>
              <w:t>szt.</w:t>
            </w:r>
            <w:r w:rsidR="00C904D5" w:rsidRPr="00833777">
              <w:rPr>
                <w:rFonts w:cs="Arial"/>
              </w:rPr>
              <w:t>]</w:t>
            </w:r>
            <w:r w:rsidR="00107157" w:rsidRPr="00833777">
              <w:rPr>
                <w:rFonts w:cs="Arial"/>
              </w:rPr>
              <w:t xml:space="preserve"> –</w:t>
            </w:r>
            <w:r w:rsidR="001A61FD" w:rsidRPr="00833777">
              <w:rPr>
                <w:rFonts w:cs="Arial"/>
              </w:rPr>
              <w:t xml:space="preserve"> programowy</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usług wewnątrzadministracyjnych (A2A)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podmiotów udostępniających usługi wewnątrzadministracyjne (A2A) [szt</w:t>
            </w:r>
            <w:r w:rsidR="00FF10E2" w:rsidRPr="00833777">
              <w:rPr>
                <w:rFonts w:cs="Arial"/>
              </w:rPr>
              <w:t>.</w:t>
            </w:r>
            <w:r w:rsidRPr="00833777">
              <w:rPr>
                <w:rFonts w:cs="Arial"/>
              </w:rPr>
              <w: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zdigitalizowanych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on-line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uruchomionych systemów teleinformatycznych w podmiotach wykonujących zadania publiczne [szt.]</w:t>
            </w:r>
          </w:p>
          <w:p w:rsidR="00E61A0B" w:rsidRPr="00833777" w:rsidRDefault="00E61A0B" w:rsidP="006654AA">
            <w:pPr>
              <w:pStyle w:val="Akapitzlist"/>
              <w:numPr>
                <w:ilvl w:val="0"/>
                <w:numId w:val="35"/>
              </w:numPr>
              <w:tabs>
                <w:tab w:val="left" w:pos="316"/>
              </w:tabs>
              <w:spacing w:before="40" w:after="40" w:line="240" w:lineRule="auto"/>
              <w:ind w:left="316" w:hanging="284"/>
              <w:rPr>
                <w:rFonts w:cs="Arial"/>
              </w:rPr>
            </w:pPr>
            <w:r w:rsidRPr="00833777">
              <w:rPr>
                <w:rFonts w:cs="Arial"/>
              </w:rPr>
              <w:t>Liczba utworzonych API [szt.]</w:t>
            </w:r>
          </w:p>
          <w:p w:rsidR="00E61A0B" w:rsidRPr="00833777" w:rsidRDefault="00E61A0B" w:rsidP="006654AA">
            <w:pPr>
              <w:pStyle w:val="Akapitzlist"/>
              <w:numPr>
                <w:ilvl w:val="0"/>
                <w:numId w:val="35"/>
              </w:numPr>
              <w:spacing w:before="40" w:after="40"/>
              <w:ind w:left="316" w:hanging="284"/>
              <w:rPr>
                <w:rFonts w:cs="Arial"/>
              </w:rPr>
            </w:pPr>
            <w:r w:rsidRPr="00833777">
              <w:rPr>
                <w:rFonts w:cs="Arial"/>
              </w:rPr>
              <w:t>Liczba baz danych udostępnionych on-line poprzez API [szt.]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Default="00D02D7F" w:rsidP="00760975">
            <w:pPr>
              <w:spacing w:before="30" w:after="30"/>
              <w:jc w:val="both"/>
              <w:rPr>
                <w:rFonts w:asciiTheme="minorHAnsi" w:hAnsiTheme="minorHAnsi" w:cs="Arial"/>
                <w:b/>
              </w:rPr>
            </w:pPr>
            <w:r>
              <w:rPr>
                <w:rFonts w:asciiTheme="minorHAnsi" w:hAnsiTheme="minorHAnsi" w:cs="Arial"/>
                <w:b/>
                <w:sz w:val="22"/>
                <w:szCs w:val="22"/>
              </w:rPr>
              <w:t>Z Działania 2.1 n</w:t>
            </w:r>
            <w:r w:rsidR="00760975" w:rsidRPr="00760975">
              <w:rPr>
                <w:rFonts w:asciiTheme="minorHAnsi" w:hAnsiTheme="minorHAnsi" w:cs="Arial"/>
                <w:b/>
                <w:sz w:val="22"/>
                <w:szCs w:val="22"/>
              </w:rPr>
              <w:t>ie będą finansowane:</w:t>
            </w:r>
          </w:p>
          <w:p w:rsidR="00D02D7F" w:rsidRPr="00760975" w:rsidRDefault="00D02D7F" w:rsidP="00760975">
            <w:pPr>
              <w:spacing w:before="30" w:after="30"/>
              <w:jc w:val="both"/>
              <w:rPr>
                <w:rFonts w:asciiTheme="minorHAnsi" w:hAnsiTheme="minorHAnsi" w:cs="Arial"/>
                <w:b/>
              </w:rPr>
            </w:pP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1.</w:t>
            </w:r>
            <w:r w:rsidR="00D02D7F">
              <w:t xml:space="preserve"> </w:t>
            </w:r>
            <w:r w:rsidR="00C647DE">
              <w:rPr>
                <w:rFonts w:asciiTheme="minorHAnsi" w:hAnsiTheme="minorHAnsi" w:cs="Arial"/>
                <w:sz w:val="22"/>
                <w:szCs w:val="22"/>
              </w:rPr>
              <w:t>P</w:t>
            </w:r>
            <w:r w:rsidR="00D02D7F" w:rsidRPr="00D02D7F">
              <w:rPr>
                <w:rFonts w:asciiTheme="minorHAnsi" w:hAnsiTheme="minorHAnsi" w:cs="Arial"/>
                <w:sz w:val="22"/>
                <w:szCs w:val="22"/>
              </w:rPr>
              <w:t xml:space="preserve">rojekty związane z budową infrastruktury szerokopasmowej </w:t>
            </w:r>
            <w:r w:rsidR="00D02D7F">
              <w:rPr>
                <w:rFonts w:asciiTheme="minorHAnsi" w:hAnsiTheme="minorHAnsi" w:cs="Arial"/>
                <w:sz w:val="22"/>
                <w:szCs w:val="22"/>
              </w:rPr>
              <w:t xml:space="preserve"> - </w:t>
            </w:r>
            <w:r w:rsidR="00D02D7F" w:rsidRPr="00D02D7F">
              <w:rPr>
                <w:rFonts w:asciiTheme="minorHAnsi" w:hAnsiTheme="minorHAnsi" w:cs="Arial"/>
                <w:sz w:val="22"/>
                <w:szCs w:val="22"/>
              </w:rPr>
              <w:t>realizowane są z poziomu krajowego (PO PC),</w:t>
            </w:r>
            <w:r w:rsidRPr="00760975">
              <w:rPr>
                <w:rFonts w:asciiTheme="minorHAnsi" w:hAnsiTheme="minorHAnsi" w:cs="Arial"/>
                <w:sz w:val="22"/>
                <w:szCs w:val="22"/>
              </w:rPr>
              <w:tab/>
            </w: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2.</w:t>
            </w:r>
            <w:r w:rsidR="00D02D7F">
              <w:t xml:space="preserve"> </w:t>
            </w:r>
            <w:r w:rsidR="00D02D7F" w:rsidRPr="00D02D7F">
              <w:rPr>
                <w:rFonts w:asciiTheme="minorHAnsi" w:hAnsiTheme="minorHAnsi" w:cs="Arial"/>
                <w:sz w:val="22"/>
                <w:szCs w:val="22"/>
              </w:rPr>
              <w:t>kompleksowe projekty dotyczące e‐inte</w:t>
            </w:r>
            <w:r w:rsidR="00D02D7F">
              <w:rPr>
                <w:rFonts w:asciiTheme="minorHAnsi" w:hAnsiTheme="minorHAnsi" w:cs="Arial"/>
                <w:sz w:val="22"/>
                <w:szCs w:val="22"/>
              </w:rPr>
              <w:t xml:space="preserve">gracji i rozwoju e‐ kompetencji -   </w:t>
            </w:r>
            <w:r w:rsidR="00D02D7F" w:rsidRPr="00D02D7F">
              <w:rPr>
                <w:rFonts w:asciiTheme="minorHAnsi" w:hAnsiTheme="minorHAnsi" w:cs="Arial"/>
                <w:sz w:val="22"/>
                <w:szCs w:val="22"/>
              </w:rPr>
              <w:t xml:space="preserve">realizowane są z poziomu krajowego </w:t>
            </w:r>
            <w:r w:rsidR="00D02D7F">
              <w:rPr>
                <w:rFonts w:asciiTheme="minorHAnsi" w:hAnsiTheme="minorHAnsi" w:cs="Arial"/>
                <w:sz w:val="22"/>
                <w:szCs w:val="22"/>
              </w:rPr>
              <w:t>(PO PC),</w:t>
            </w:r>
          </w:p>
          <w:p w:rsidR="00E851D6" w:rsidRDefault="00E851D6" w:rsidP="00760975">
            <w:pPr>
              <w:spacing w:before="30" w:after="30"/>
              <w:jc w:val="both"/>
              <w:rPr>
                <w:rFonts w:asciiTheme="minorHAnsi" w:hAnsiTheme="minorHAnsi" w:cs="Arial"/>
              </w:rPr>
            </w:pPr>
            <w:r>
              <w:rPr>
                <w:rFonts w:asciiTheme="minorHAnsi" w:hAnsiTheme="minorHAnsi" w:cs="Arial"/>
                <w:sz w:val="22"/>
                <w:szCs w:val="22"/>
              </w:rPr>
              <w:t xml:space="preserve">3. </w:t>
            </w:r>
            <w:r w:rsidR="00854DEB" w:rsidRPr="00854DEB">
              <w:rPr>
                <w:rFonts w:asciiTheme="minorHAnsi" w:hAnsiTheme="minorHAnsi" w:cs="Arial"/>
                <w:sz w:val="22"/>
                <w:szCs w:val="22"/>
              </w:rPr>
              <w:t xml:space="preserve">Projekty dot. </w:t>
            </w:r>
            <w:r w:rsidR="00854DEB">
              <w:rPr>
                <w:rFonts w:asciiTheme="minorHAnsi" w:hAnsiTheme="minorHAnsi" w:cs="Arial"/>
                <w:sz w:val="22"/>
                <w:szCs w:val="22"/>
              </w:rPr>
              <w:t>u</w:t>
            </w:r>
            <w:r w:rsidRPr="00E851D6">
              <w:rPr>
                <w:rFonts w:asciiTheme="minorHAnsi" w:hAnsiTheme="minorHAnsi" w:cs="Arial"/>
                <w:sz w:val="22"/>
                <w:szCs w:val="22"/>
              </w:rPr>
              <w:t>sług i aplikacj</w:t>
            </w:r>
            <w:r w:rsidR="00854DEB">
              <w:rPr>
                <w:rFonts w:asciiTheme="minorHAnsi" w:hAnsiTheme="minorHAnsi" w:cs="Arial"/>
                <w:sz w:val="22"/>
                <w:szCs w:val="22"/>
              </w:rPr>
              <w:t>i</w:t>
            </w:r>
            <w:r w:rsidRPr="00E851D6">
              <w:rPr>
                <w:rFonts w:asciiTheme="minorHAnsi" w:hAnsiTheme="minorHAnsi" w:cs="Arial"/>
                <w:sz w:val="22"/>
                <w:szCs w:val="22"/>
              </w:rPr>
              <w:t xml:space="preserve"> w zakresie włączenia cyfrowego, e-dostępności, e-uczenia się i e- edukacji, umiejętności cyfrow</w:t>
            </w:r>
            <w:r w:rsidR="00854DEB">
              <w:rPr>
                <w:rFonts w:asciiTheme="minorHAnsi" w:hAnsiTheme="minorHAnsi" w:cs="Arial"/>
                <w:sz w:val="22"/>
                <w:szCs w:val="22"/>
              </w:rPr>
              <w:t>ych</w:t>
            </w:r>
            <w:r w:rsidR="00DB3A65">
              <w:rPr>
                <w:rFonts w:asciiTheme="minorHAnsi" w:hAnsiTheme="minorHAnsi" w:cs="Arial"/>
                <w:sz w:val="22"/>
                <w:szCs w:val="22"/>
              </w:rPr>
              <w:t xml:space="preserve"> - </w:t>
            </w:r>
            <w:r w:rsidR="00DB3A65" w:rsidRPr="00DB3A65">
              <w:rPr>
                <w:rFonts w:asciiTheme="minorHAnsi" w:hAnsiTheme="minorHAnsi" w:cs="Arial"/>
                <w:sz w:val="22"/>
                <w:szCs w:val="22"/>
              </w:rPr>
              <w:t xml:space="preserve">   </w:t>
            </w:r>
            <w:r w:rsidR="00DB3A65" w:rsidRPr="00DB3A65">
              <w:rPr>
                <w:rFonts w:asciiTheme="minorHAnsi" w:hAnsiTheme="minorHAnsi" w:cs="Arial"/>
                <w:sz w:val="22"/>
                <w:szCs w:val="22"/>
              </w:rPr>
              <w:lastRenderedPageBreak/>
              <w:t>realizowane są z poziomu krajowego (PO PC)</w:t>
            </w:r>
          </w:p>
          <w:p w:rsidR="00487D92" w:rsidRPr="00581DD3" w:rsidRDefault="00E503AF" w:rsidP="00581DD3">
            <w:pPr>
              <w:spacing w:before="30" w:after="30"/>
              <w:jc w:val="both"/>
              <w:rPr>
                <w:rFonts w:asciiTheme="minorHAnsi" w:hAnsiTheme="minorHAnsi" w:cs="Arial"/>
              </w:rPr>
            </w:pPr>
            <w:r>
              <w:rPr>
                <w:rFonts w:asciiTheme="minorHAnsi" w:hAnsiTheme="minorHAnsi" w:cs="Arial"/>
                <w:sz w:val="22"/>
                <w:szCs w:val="22"/>
              </w:rPr>
              <w:t>4</w:t>
            </w:r>
            <w:r w:rsidR="00581DD3">
              <w:rPr>
                <w:rFonts w:asciiTheme="minorHAnsi" w:hAnsiTheme="minorHAnsi" w:cs="Arial"/>
                <w:sz w:val="22"/>
                <w:szCs w:val="22"/>
              </w:rPr>
              <w:t>.</w:t>
            </w:r>
            <w:r w:rsidR="00581DD3" w:rsidRPr="00581DD3">
              <w:rPr>
                <w:rFonts w:asciiTheme="minorHAnsi" w:hAnsiTheme="minorHAnsi" w:cs="Arial"/>
                <w:sz w:val="22"/>
                <w:szCs w:val="22"/>
              </w:rPr>
              <w:t xml:space="preserve">Projekty dot. </w:t>
            </w:r>
            <w:r w:rsidR="00487D92" w:rsidRPr="00581DD3">
              <w:rPr>
                <w:rFonts w:asciiTheme="minorHAnsi" w:hAnsiTheme="minorHAnsi" w:cs="Arial"/>
                <w:sz w:val="22"/>
                <w:szCs w:val="22"/>
              </w:rPr>
              <w:t>wdrożeni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zarządzania energią w oparciu o technologie TIK (RPO WD Działanie 3.3. </w:t>
            </w:r>
            <w:r w:rsidR="00581DD3">
              <w:rPr>
                <w:rFonts w:asciiTheme="minorHAnsi" w:hAnsiTheme="minorHAnsi" w:cs="Arial"/>
                <w:sz w:val="22"/>
                <w:szCs w:val="22"/>
              </w:rPr>
              <w:br/>
            </w:r>
            <w:r w:rsidR="00487D92" w:rsidRPr="00581DD3">
              <w:rPr>
                <w:rFonts w:asciiTheme="minorHAnsi" w:hAnsiTheme="minorHAnsi" w:cs="Arial"/>
                <w:sz w:val="22"/>
                <w:szCs w:val="22"/>
              </w:rPr>
              <w:t>i Działanie 3.5</w:t>
            </w:r>
            <w:r w:rsidR="00581DD3" w:rsidRPr="00581DD3">
              <w:rPr>
                <w:rFonts w:asciiTheme="minorHAnsi" w:hAnsiTheme="minorHAnsi" w:cs="Arial"/>
                <w:sz w:val="22"/>
                <w:szCs w:val="22"/>
              </w:rPr>
              <w:t>)</w:t>
            </w:r>
          </w:p>
          <w:p w:rsidR="00487D92" w:rsidRDefault="00E503AF" w:rsidP="00581DD3">
            <w:pPr>
              <w:spacing w:before="30" w:after="30"/>
              <w:jc w:val="both"/>
              <w:rPr>
                <w:rFonts w:asciiTheme="minorHAnsi" w:hAnsiTheme="minorHAnsi" w:cs="Arial"/>
              </w:rPr>
            </w:pPr>
            <w:r>
              <w:rPr>
                <w:rFonts w:asciiTheme="minorHAnsi" w:hAnsiTheme="minorHAnsi" w:cs="Arial"/>
                <w:sz w:val="22"/>
                <w:szCs w:val="22"/>
              </w:rPr>
              <w:t>5</w:t>
            </w:r>
            <w:r w:rsidR="00581DD3" w:rsidRPr="00581DD3">
              <w:rPr>
                <w:rFonts w:asciiTheme="minorHAnsi" w:hAnsiTheme="minorHAnsi" w:cs="Arial"/>
                <w:sz w:val="22"/>
                <w:szCs w:val="22"/>
              </w:rPr>
              <w:t>. Projekty dot.</w:t>
            </w:r>
            <w:r w:rsidR="00581DD3">
              <w:rPr>
                <w:rFonts w:asciiTheme="minorHAnsi" w:hAnsiTheme="minorHAnsi" w:cs="Arial"/>
                <w:sz w:val="22"/>
                <w:szCs w:val="22"/>
              </w:rPr>
              <w:t xml:space="preserve"> </w:t>
            </w:r>
            <w:r w:rsidR="00581DD3" w:rsidRPr="00581DD3">
              <w:rPr>
                <w:rFonts w:asciiTheme="minorHAnsi" w:hAnsiTheme="minorHAnsi" w:cs="Arial"/>
                <w:b/>
                <w:sz w:val="22"/>
                <w:szCs w:val="22"/>
              </w:rPr>
              <w:t>wyłącznie</w:t>
            </w:r>
            <w:r w:rsidR="00581DD3" w:rsidRPr="00581DD3">
              <w:rPr>
                <w:rFonts w:asciiTheme="minorHAnsi" w:hAnsiTheme="minorHAnsi" w:cs="Arial"/>
                <w:sz w:val="22"/>
                <w:szCs w:val="22"/>
              </w:rPr>
              <w:t xml:space="preserve"> </w:t>
            </w:r>
            <w:r w:rsidR="00487D92" w:rsidRPr="00581DD3">
              <w:rPr>
                <w:rFonts w:asciiTheme="minorHAnsi" w:hAnsiTheme="minorHAnsi" w:cs="Arial"/>
                <w:sz w:val="22"/>
                <w:szCs w:val="22"/>
              </w:rPr>
              <w:t>wykorzystani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transportowych (ITS)</w:t>
            </w:r>
            <w:r w:rsidR="00581DD3">
              <w:rPr>
                <w:rFonts w:asciiTheme="minorHAnsi" w:hAnsiTheme="minorHAnsi" w:cs="Arial"/>
                <w:sz w:val="22"/>
                <w:szCs w:val="22"/>
              </w:rPr>
              <w:t xml:space="preserve"> </w:t>
            </w:r>
            <w:r w:rsidR="00DB3A65">
              <w:rPr>
                <w:rFonts w:asciiTheme="minorHAnsi" w:hAnsiTheme="minorHAnsi" w:cs="Arial"/>
                <w:sz w:val="22"/>
                <w:szCs w:val="22"/>
              </w:rPr>
              <w:t>–</w:t>
            </w:r>
            <w:r w:rsidR="00581DD3">
              <w:t xml:space="preserve"> </w:t>
            </w:r>
            <w:r w:rsidR="00DB3A65">
              <w:t>(</w:t>
            </w:r>
            <w:r w:rsidR="00581DD3" w:rsidRPr="00581DD3">
              <w:rPr>
                <w:rFonts w:asciiTheme="minorHAnsi" w:hAnsiTheme="minorHAnsi" w:cs="Arial"/>
                <w:sz w:val="22"/>
                <w:szCs w:val="22"/>
              </w:rPr>
              <w:t>RPO WD</w:t>
            </w:r>
            <w:r w:rsidR="00581DD3">
              <w:rPr>
                <w:rFonts w:asciiTheme="minorHAnsi" w:hAnsiTheme="minorHAnsi" w:cs="Arial"/>
                <w:sz w:val="22"/>
                <w:szCs w:val="22"/>
              </w:rPr>
              <w:t xml:space="preserve">,  </w:t>
            </w:r>
            <w:r w:rsidR="001D639B" w:rsidRPr="00581DD3">
              <w:rPr>
                <w:rFonts w:asciiTheme="minorHAnsi" w:hAnsiTheme="minorHAnsi" w:cs="Arial"/>
                <w:sz w:val="22"/>
                <w:szCs w:val="22"/>
              </w:rPr>
              <w:t xml:space="preserve"> Działanie 3.4</w:t>
            </w:r>
            <w:r w:rsidR="00DB3A65">
              <w:rPr>
                <w:rFonts w:asciiTheme="minorHAnsi" w:hAnsiTheme="minorHAnsi" w:cs="Arial"/>
                <w:sz w:val="22"/>
                <w:szCs w:val="22"/>
              </w:rPr>
              <w:t>)</w:t>
            </w:r>
          </w:p>
          <w:p w:rsidR="00C647DE" w:rsidRDefault="00E503AF" w:rsidP="00C647DE">
            <w:pPr>
              <w:spacing w:before="30" w:after="30"/>
              <w:jc w:val="both"/>
              <w:rPr>
                <w:rFonts w:asciiTheme="minorHAnsi" w:hAnsiTheme="minorHAnsi" w:cs="Arial"/>
              </w:rPr>
            </w:pPr>
            <w:r>
              <w:rPr>
                <w:rFonts w:asciiTheme="minorHAnsi" w:hAnsiTheme="minorHAnsi" w:cs="Arial"/>
                <w:sz w:val="22"/>
                <w:szCs w:val="22"/>
              </w:rPr>
              <w:t>6</w:t>
            </w:r>
            <w:r w:rsidR="00D02D7F">
              <w:rPr>
                <w:rFonts w:asciiTheme="minorHAnsi" w:hAnsiTheme="minorHAnsi" w:cs="Arial"/>
                <w:sz w:val="22"/>
                <w:szCs w:val="22"/>
              </w:rPr>
              <w:t xml:space="preserve">. </w:t>
            </w:r>
            <w:r w:rsidR="00581DD3" w:rsidRPr="00581DD3">
              <w:rPr>
                <w:rFonts w:asciiTheme="minorHAnsi" w:hAnsiTheme="minorHAnsi" w:cs="Arial"/>
                <w:sz w:val="22"/>
                <w:szCs w:val="22"/>
              </w:rPr>
              <w:t xml:space="preserve">Projekty dot. zapewnienia odpowiednich </w:t>
            </w:r>
            <w:r w:rsidR="00C647DE" w:rsidRPr="00C647DE">
              <w:rPr>
                <w:rFonts w:asciiTheme="minorHAnsi" w:hAnsiTheme="minorHAnsi" w:cs="Arial"/>
                <w:sz w:val="22"/>
                <w:szCs w:val="22"/>
              </w:rPr>
              <w:t>narzędzi TIK wspomagających proces uczenia (RPO WD OP 7)</w:t>
            </w:r>
          </w:p>
          <w:p w:rsidR="00C647DE" w:rsidRDefault="00C647DE" w:rsidP="00C904D5">
            <w:pPr>
              <w:spacing w:before="30" w:after="30"/>
              <w:jc w:val="both"/>
              <w:rPr>
                <w:rFonts w:asciiTheme="minorHAnsi" w:hAnsiTheme="minorHAnsi" w:cs="Arial"/>
              </w:rPr>
            </w:pPr>
          </w:p>
          <w:p w:rsidR="00C6224E" w:rsidRPr="00833777" w:rsidRDefault="00C6224E" w:rsidP="00C904D5">
            <w:pPr>
              <w:spacing w:before="30" w:after="30"/>
              <w:jc w:val="both"/>
              <w:rPr>
                <w:rFonts w:asciiTheme="minorHAnsi" w:hAnsiTheme="minorHAnsi" w:cs="Arial"/>
              </w:rPr>
            </w:pPr>
            <w:r w:rsidRPr="00833777">
              <w:rPr>
                <w:rFonts w:asciiTheme="minorHAnsi" w:hAnsiTheme="minorHAnsi" w:cs="Arial"/>
                <w:sz w:val="22"/>
                <w:szCs w:val="22"/>
              </w:rPr>
              <w:t>W przypadku inwestycji dotyczących e-usług publicznych przedsięwzięcia realizowane na poziomie krajowym stanowią rodzaj standardu (w oparciu m.in.</w:t>
            </w:r>
            <w:r w:rsidR="00466857" w:rsidRPr="00833777">
              <w:rPr>
                <w:rFonts w:asciiTheme="minorHAnsi" w:hAnsiTheme="minorHAnsi" w:cs="Arial"/>
                <w:sz w:val="22"/>
                <w:szCs w:val="22"/>
              </w:rPr>
              <w:t xml:space="preserve"> o </w:t>
            </w:r>
            <w:r w:rsidRPr="00833777">
              <w:rPr>
                <w:rFonts w:asciiTheme="minorHAnsi" w:hAnsiTheme="minorHAnsi" w:cs="Arial"/>
                <w:sz w:val="22"/>
                <w:szCs w:val="22"/>
              </w:rPr>
              <w:t>akty prawne regulujące kwestie interoperacyjności), umożliwiającego zachowanie zasady kompatybilności technologicznej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projektowej dla przedsięwzięć realizowanych na poziomie regionalnym.</w:t>
            </w:r>
          </w:p>
          <w:p w:rsidR="007F57F3" w:rsidRPr="007F57F3" w:rsidRDefault="007F57F3" w:rsidP="007F57F3">
            <w:pPr>
              <w:spacing w:before="30" w:after="30"/>
              <w:jc w:val="both"/>
              <w:rPr>
                <w:rFonts w:ascii="Calibri" w:eastAsia="Calibri" w:hAnsi="Calibri" w:cs="Arial"/>
                <w:lang w:eastAsia="en-US"/>
              </w:rPr>
            </w:pPr>
            <w:r w:rsidRPr="007F57F3">
              <w:rPr>
                <w:rFonts w:ascii="Calibri" w:eastAsia="Calibri" w:hAnsi="Calibr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833777" w:rsidRDefault="00760975" w:rsidP="008A7AF8">
            <w:pPr>
              <w:spacing w:before="30" w:after="30"/>
              <w:jc w:val="both"/>
              <w:rPr>
                <w:rFonts w:ascii="Calibri" w:eastAsia="Calibri" w:hAnsi="Calibri" w:cs="Arial"/>
                <w:lang w:eastAsia="en-US"/>
              </w:rPr>
            </w:pPr>
          </w:p>
          <w:p w:rsidR="00C6224E" w:rsidRPr="00833777" w:rsidRDefault="00C6224E"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Przedsięwzięcia szczebla regionalnego</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lokalnego dotyczące zwiększenia dostępu</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jakości e-usług:</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C6224E" w:rsidRPr="00833777">
              <w:rPr>
                <w:rFonts w:ascii="Calibri" w:eastAsia="Calibri" w:hAnsi="Calibri" w:cs="Arial"/>
                <w:b/>
                <w:sz w:val="22"/>
                <w:szCs w:val="22"/>
                <w:lang w:eastAsia="en-US"/>
              </w:rPr>
              <w:t>1.</w:t>
            </w:r>
            <w:r w:rsidR="00170B75" w:rsidRPr="00833777">
              <w:rPr>
                <w:rFonts w:ascii="Calibri" w:eastAsia="Calibri" w:hAnsi="Calibri" w:cs="Arial"/>
                <w:b/>
                <w:sz w:val="22"/>
                <w:szCs w:val="22"/>
                <w:lang w:eastAsia="en-US"/>
              </w:rPr>
              <w:t xml:space="preserve"> A</w:t>
            </w:r>
            <w:r w:rsidRPr="00833777">
              <w:rPr>
                <w:rFonts w:ascii="Calibri" w:eastAsia="Calibri" w:hAnsi="Calibri" w:cs="Arial"/>
                <w:sz w:val="22"/>
                <w:szCs w:val="22"/>
                <w:lang w:eastAsia="en-US"/>
              </w:rPr>
              <w:t xml:space="preserve"> </w:t>
            </w:r>
            <w:r w:rsidR="00C6224E" w:rsidRPr="00833777">
              <w:rPr>
                <w:rFonts w:ascii="Calibri" w:eastAsia="Calibri" w:hAnsi="Calibri" w:cs="Arial"/>
                <w:sz w:val="22"/>
                <w:szCs w:val="22"/>
                <w:lang w:eastAsia="en-US"/>
              </w:rPr>
              <w:t>Tworzenie lub rozwój (poprawa e-dojrzałości) e-usług publicznych (A2B, A2C), tj. projekty</w:t>
            </w:r>
            <w:r w:rsidR="00B239E4" w:rsidRPr="00833777">
              <w:rPr>
                <w:rFonts w:ascii="Calibri" w:eastAsia="Calibri" w:hAnsi="Calibri" w:cs="Arial"/>
                <w:sz w:val="22"/>
                <w:szCs w:val="22"/>
                <w:lang w:eastAsia="en-US"/>
              </w:rPr>
              <w:t xml:space="preserve"> m.in.</w:t>
            </w:r>
            <w:r w:rsidR="00C6224E" w:rsidRPr="00833777">
              <w:rPr>
                <w:rFonts w:ascii="Calibri" w:eastAsia="Calibri" w:hAnsi="Calibri" w:cs="Arial"/>
                <w:sz w:val="22"/>
                <w:szCs w:val="22"/>
                <w:lang w:eastAsia="en-US"/>
              </w:rPr>
              <w:t xml:space="preserve">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e-kultury;</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dostępu do informacji przestrzennej, np. GIS;</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bezpieczeństwa kryzysowego;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d</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e-zdrowia;</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lastRenderedPageBreak/>
              <w:t>e</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AC064C" w:rsidRPr="00833777">
              <w:rPr>
                <w:rFonts w:ascii="Calibri" w:eastAsia="Calibri" w:hAnsi="Calibri" w:cs="Arial"/>
                <w:b/>
                <w:sz w:val="22"/>
                <w:szCs w:val="22"/>
                <w:lang w:eastAsia="en-US"/>
              </w:rPr>
              <w:t>.1 B</w:t>
            </w:r>
            <w:r w:rsidRPr="00833777">
              <w:rPr>
                <w:rFonts w:ascii="Calibri" w:eastAsia="Calibri" w:hAnsi="Calibr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r w:rsidRPr="00833777">
              <w:rPr>
                <w:rFonts w:ascii="Calibri" w:eastAsia="Calibri" w:hAnsi="Calibri" w:cs="Arial"/>
                <w:sz w:val="22"/>
                <w:szCs w:val="22"/>
                <w:lang w:eastAsia="en-US"/>
              </w:rPr>
              <w:t>Dofinansowaniem</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 xml:space="preserve">tym zakresie objęte zostaną projekty: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 xml:space="preserve">urzędów administracji </w:t>
            </w:r>
            <w:r w:rsidRPr="00833777">
              <w:rPr>
                <w:rFonts w:asciiTheme="minorHAnsi" w:eastAsia="Calibri" w:hAnsiTheme="minorHAnsi" w:cs="Arial"/>
                <w:sz w:val="22"/>
                <w:szCs w:val="22"/>
                <w:lang w:eastAsia="en-US"/>
              </w:rPr>
              <w:t>samorządowej</w:t>
            </w:r>
            <w:r w:rsidR="0029757C" w:rsidRPr="00833777">
              <w:rPr>
                <w:rFonts w:asciiTheme="minorHAnsi" w:hAnsiTheme="minorHAnsi"/>
                <w:sz w:val="22"/>
                <w:szCs w:val="22"/>
              </w:rPr>
              <w:t xml:space="preserve"> i </w:t>
            </w:r>
            <w:r w:rsidR="004E5205" w:rsidRPr="00833777">
              <w:rPr>
                <w:rFonts w:asciiTheme="minorHAnsi" w:hAnsiTheme="minorHAnsi"/>
                <w:sz w:val="22"/>
                <w:szCs w:val="22"/>
              </w:rPr>
              <w:t xml:space="preserve">urzędów </w:t>
            </w:r>
            <w:r w:rsidR="0029757C" w:rsidRPr="00833777">
              <w:rPr>
                <w:rFonts w:ascii="Calibri" w:eastAsia="Calibri" w:hAnsi="Calibri" w:cs="Arial"/>
                <w:sz w:val="22"/>
                <w:szCs w:val="22"/>
                <w:lang w:eastAsia="en-US"/>
              </w:rPr>
              <w:t xml:space="preserve"> administracji rządowej, które nie mają zasięgu krajowego </w:t>
            </w:r>
            <w:r w:rsidRPr="00833777">
              <w:rPr>
                <w:rFonts w:ascii="Calibri" w:eastAsia="Calibri" w:hAnsi="Calibri" w:cs="Arial"/>
                <w:sz w:val="22"/>
                <w:szCs w:val="22"/>
                <w:lang w:eastAsia="en-US"/>
              </w:rPr>
              <w:t xml:space="preserve"> dotyczące:</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tworzenia, rozwijania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integracji baz danych</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zasobów cyfrowych wspomagających komunikację między tymi podmiotami (A2A),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 wspomagające procesy decyzyjne (obejmujące procesy wewnątrz urzędów </w:t>
            </w:r>
            <w:r w:rsidR="008A7AF8" w:rsidRPr="00833777">
              <w:rPr>
                <w:rFonts w:ascii="Calibri" w:eastAsia="Calibri" w:hAnsi="Calibri" w:cs="Arial"/>
                <w:sz w:val="22"/>
                <w:szCs w:val="22"/>
                <w:lang w:eastAsia="en-US"/>
              </w:rPr>
              <w:br/>
            </w:r>
            <w:r w:rsidRPr="00833777">
              <w:rPr>
                <w:rFonts w:ascii="Calibri" w:eastAsia="Calibri" w:hAnsi="Calibri" w:cs="Arial"/>
                <w:sz w:val="22"/>
                <w:szCs w:val="22"/>
                <w:lang w:eastAsia="en-US"/>
              </w:rPr>
              <w:t>i administracji, m.in. związane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systemami zarządzania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wymianą informacji – tzw. </w:t>
            </w:r>
            <w:r w:rsidRPr="00833777">
              <w:rPr>
                <w:rFonts w:ascii="Calibri" w:eastAsia="Calibri" w:hAnsi="Calibri" w:cs="Arial"/>
                <w:i/>
                <w:sz w:val="22"/>
                <w:szCs w:val="22"/>
                <w:lang w:eastAsia="en-US"/>
              </w:rPr>
              <w:t>back office</w:t>
            </w:r>
            <w:r w:rsidRPr="00833777">
              <w:rPr>
                <w:rFonts w:ascii="Calibri" w:eastAsia="Calibri" w:hAnsi="Calibri" w:cs="Arial"/>
                <w:sz w:val="22"/>
                <w:szCs w:val="22"/>
                <w:lang w:eastAsia="en-US"/>
              </w:rPr>
              <w:t>),</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upowszechniające</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ułatwiające komunikację elektroniczną instytucji publicznych</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podmiotami zewnętrznymi 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7746D8"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podmiotów leczniczych działających w</w:t>
            </w:r>
            <w:r w:rsidR="00533321">
              <w:rPr>
                <w:rFonts w:ascii="Calibri" w:eastAsia="Calibri" w:hAnsi="Calibri" w:cs="Arial"/>
                <w:sz w:val="22"/>
                <w:szCs w:val="22"/>
                <w:lang w:eastAsia="en-US"/>
              </w:rPr>
              <w:t> </w:t>
            </w:r>
            <w:r w:rsidR="00C6224E" w:rsidRPr="00833777">
              <w:rPr>
                <w:rFonts w:ascii="Calibri" w:eastAsia="Calibri" w:hAnsi="Calibri" w:cs="Arial"/>
                <w:sz w:val="22"/>
                <w:szCs w:val="22"/>
                <w:lang w:eastAsia="en-US"/>
              </w:rPr>
              <w:t>publicznym systemie opieki zdrowotnej, ukierunkowane na rozwój elektronicznych systemów (przygotowanych do integracji</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platformami centralnymi),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gromadzenie oraz udostępnianie danych medycznych, tworzenie</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rozwijanie zasobów cyfrowych,</w:t>
            </w:r>
            <w:r w:rsidR="00466857" w:rsidRPr="00833777">
              <w:rPr>
                <w:rFonts w:ascii="Calibri" w:eastAsia="Calibri" w:hAnsi="Calibri" w:cs="Arial"/>
                <w:sz w:val="22"/>
                <w:szCs w:val="22"/>
                <w:lang w:eastAsia="en-US"/>
              </w:rPr>
              <w:t xml:space="preserve"> a </w:t>
            </w:r>
            <w:r w:rsidR="00C6224E" w:rsidRPr="00833777">
              <w:rPr>
                <w:rFonts w:ascii="Calibri" w:eastAsia="Calibri" w:hAnsi="Calibri" w:cs="Arial"/>
                <w:sz w:val="22"/>
                <w:szCs w:val="22"/>
                <w:lang w:eastAsia="en-US"/>
              </w:rPr>
              <w:t>także rozwój procesu elektronicznej obsługi pacjenta.</w:t>
            </w:r>
          </w:p>
          <w:p w:rsidR="00C6224E" w:rsidRPr="00833777" w:rsidRDefault="00C6224E" w:rsidP="00C6224E">
            <w:pPr>
              <w:spacing w:before="30" w:after="30"/>
              <w:rPr>
                <w:rFonts w:ascii="Calibri" w:eastAsia="Calibri" w:hAnsi="Calibri" w:cs="Arial"/>
                <w:lang w:eastAsia="en-US"/>
              </w:rPr>
            </w:pPr>
          </w:p>
          <w:p w:rsidR="00B85A20"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polegające na dostosowaniu systemów informatycznych świadczeniodawców do wymiany z Systemem Informacji Medycznej będą weryfikowane pod k</w:t>
            </w:r>
            <w:r w:rsidR="00533321">
              <w:rPr>
                <w:rFonts w:ascii="Calibri" w:eastAsia="Calibri" w:hAnsi="Calibri" w:cs="Arial"/>
                <w:sz w:val="22"/>
                <w:szCs w:val="22"/>
                <w:lang w:eastAsia="en-US"/>
              </w:rPr>
              <w:t>ątem komplementarności oraz nie</w:t>
            </w:r>
            <w:r w:rsidRPr="00833777">
              <w:rPr>
                <w:rFonts w:ascii="Calibri" w:eastAsia="Calibri" w:hAnsi="Calibri" w:cs="Arial"/>
                <w:sz w:val="22"/>
                <w:szCs w:val="22"/>
                <w:lang w:eastAsia="en-US"/>
              </w:rPr>
              <w:t>dublowania funkcjonalności przewidzianych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krajowych platformach (P1</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P2).</w:t>
            </w:r>
          </w:p>
          <w:p w:rsidR="00C6224E" w:rsidRPr="00833777" w:rsidRDefault="00C6224E" w:rsidP="00C6224E">
            <w:pPr>
              <w:spacing w:before="30" w:after="30"/>
              <w:rPr>
                <w:rFonts w:ascii="Calibri" w:eastAsia="Calibri" w:hAnsi="Calibri" w:cs="Arial"/>
                <w:lang w:eastAsia="en-US"/>
              </w:rPr>
            </w:pPr>
          </w:p>
          <w:p w:rsidR="00C6224E" w:rsidRPr="00833777" w:rsidRDefault="00AC064C"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2.1 C</w:t>
            </w:r>
            <w:r w:rsidR="00526CB2" w:rsidRPr="00833777">
              <w:rPr>
                <w:rFonts w:ascii="Calibri" w:eastAsia="Calibri" w:hAnsi="Calibri" w:cs="Arial"/>
                <w:b/>
                <w:sz w:val="22"/>
                <w:szCs w:val="22"/>
                <w:lang w:eastAsia="en-US"/>
              </w:rPr>
              <w:t>.</w:t>
            </w:r>
            <w:r w:rsidR="00C6224E" w:rsidRPr="00833777">
              <w:rPr>
                <w:rFonts w:ascii="Calibri" w:eastAsia="Calibri" w:hAnsi="Calibri" w:cs="Arial"/>
                <w:b/>
                <w:sz w:val="22"/>
                <w:szCs w:val="22"/>
                <w:lang w:eastAsia="en-US"/>
              </w:rPr>
              <w:t xml:space="preserve"> Przedsięwzięcia dotyczące tworzenia</w:t>
            </w:r>
            <w:r w:rsidR="00466857" w:rsidRPr="00833777">
              <w:rPr>
                <w:rFonts w:ascii="Calibri" w:eastAsia="Calibri" w:hAnsi="Calibri" w:cs="Arial"/>
                <w:b/>
                <w:sz w:val="22"/>
                <w:szCs w:val="22"/>
                <w:lang w:eastAsia="en-US"/>
              </w:rPr>
              <w:t xml:space="preserve"> i </w:t>
            </w:r>
            <w:r w:rsidR="00C6224E" w:rsidRPr="00833777">
              <w:rPr>
                <w:rFonts w:ascii="Calibri" w:eastAsia="Calibri" w:hAnsi="Calibri" w:cs="Arial"/>
                <w:b/>
                <w:sz w:val="22"/>
                <w:szCs w:val="22"/>
                <w:lang w:eastAsia="en-US"/>
              </w:rPr>
              <w:t>wykorzystania otwartych zasobów publicznych,</w:t>
            </w:r>
            <w:r w:rsidR="00466857" w:rsidRPr="00833777">
              <w:rPr>
                <w:rFonts w:ascii="Calibri" w:eastAsia="Calibri" w:hAnsi="Calibri" w:cs="Arial"/>
                <w:b/>
                <w:sz w:val="22"/>
                <w:szCs w:val="22"/>
                <w:lang w:eastAsia="en-US"/>
              </w:rPr>
              <w:t xml:space="preserve"> w </w:t>
            </w:r>
            <w:r w:rsidR="00C6224E" w:rsidRPr="00833777">
              <w:rPr>
                <w:rFonts w:ascii="Calibri" w:eastAsia="Calibri" w:hAnsi="Calibri" w:cs="Arial"/>
                <w:b/>
                <w:sz w:val="22"/>
                <w:szCs w:val="22"/>
                <w:lang w:eastAsia="en-US"/>
              </w:rPr>
              <w:t xml:space="preserve">tym: </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C6224E" w:rsidRPr="00833777">
              <w:rPr>
                <w:rFonts w:ascii="Calibri" w:eastAsia="Calibri" w:hAnsi="Calibri" w:cs="Arial"/>
                <w:sz w:val="22"/>
                <w:szCs w:val="22"/>
                <w:lang w:eastAsia="en-US"/>
              </w:rPr>
              <w:t xml:space="preserve"> Projekty</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zakresu digitalizacji zasobów i treści publicznych, np. kulturowych, naukowych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lokalnego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Projekty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C6224E" w:rsidRPr="00833777">
              <w:rPr>
                <w:rFonts w:ascii="Calibri" w:eastAsia="Calibri" w:hAnsi="Calibri" w:cs="Arial"/>
                <w:sz w:val="22"/>
                <w:szCs w:val="22"/>
                <w:lang w:eastAsia="en-US"/>
              </w:rPr>
              <w:t xml:space="preserve"> Projekty dotyczące stworzenia lub wdrożenia nowych e-usług służących zwiększeniu uczestnictwa mieszkańców</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procesach podejmowania decyzji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gminach, powiatach</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regionie (</w:t>
            </w:r>
            <w:r w:rsidR="00C6224E" w:rsidRPr="00833777">
              <w:rPr>
                <w:rFonts w:ascii="Calibri" w:eastAsia="Calibri" w:hAnsi="Calibri" w:cs="Arial"/>
                <w:i/>
                <w:sz w:val="22"/>
                <w:szCs w:val="22"/>
                <w:lang w:eastAsia="en-US"/>
              </w:rPr>
              <w:t>open government</w:t>
            </w:r>
            <w:r w:rsidR="00C6224E" w:rsidRPr="00833777">
              <w:rPr>
                <w:rFonts w:ascii="Calibri" w:eastAsia="Calibri" w:hAnsi="Calibri" w:cs="Arial"/>
                <w:sz w:val="22"/>
                <w:szCs w:val="22"/>
                <w:lang w:eastAsia="en-US"/>
              </w:rPr>
              <w:t>),</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także takie, które wykorzystują informacje sektora publicznego</w:t>
            </w:r>
            <w:r w:rsidR="00677459" w:rsidRPr="00833777">
              <w:rPr>
                <w:rStyle w:val="Odwoanieprzypisudolnego"/>
                <w:rFonts w:ascii="Calibri" w:eastAsia="Calibri" w:hAnsi="Calibri" w:cs="Arial"/>
                <w:sz w:val="22"/>
                <w:szCs w:val="22"/>
                <w:lang w:eastAsia="en-US"/>
              </w:rPr>
              <w:footnoteReference w:id="23"/>
            </w:r>
            <w:r w:rsidR="00C6224E" w:rsidRPr="00833777">
              <w:rPr>
                <w:rFonts w:ascii="Calibri" w:eastAsia="Calibri" w:hAnsi="Calibri" w:cs="Arial"/>
                <w:sz w:val="22"/>
                <w:szCs w:val="22"/>
                <w:lang w:eastAsia="en-US"/>
              </w:rPr>
              <w:t xml:space="preserve"> i/lub inne, istniejące e-usługi</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p>
          <w:p w:rsidR="00C14299"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Zakup wyposażenia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wytworzenie niezbędnej infrastruktury informatycznej, jest przewidziany</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wyżej wymienionych kierunkach wsparcia wyłącznie jako jeden</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elementów projektu służący osiągnięciu celów projektu</w:t>
            </w:r>
            <w:r w:rsidR="00C14299"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 xml:space="preserve"> </w:t>
            </w:r>
            <w:r w:rsidR="00C14299" w:rsidRPr="00833777">
              <w:rPr>
                <w:rFonts w:ascii="Calibri" w:eastAsia="Calibri" w:hAnsi="Calibri" w:cs="Arial"/>
                <w:sz w:val="22"/>
                <w:szCs w:val="22"/>
                <w:lang w:eastAsia="en-US"/>
              </w:rPr>
              <w:t>Inwestowanie w tzw. twardą infrastrukturę jest możliwe jedynie, o ile warunkuje to realizację celów projektu, zaś przeprowadzona analiza wykazuję niedostępność zasobów administracji publicznej.</w:t>
            </w:r>
          </w:p>
          <w:p w:rsidR="00C6224E" w:rsidRPr="00833777" w:rsidRDefault="00173FAF"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powinny zawierać element zapewniający bezpieczeństwo systemów teleinformatycznym oraz przetwarzanych danych osobowych.</w:t>
            </w:r>
          </w:p>
          <w:p w:rsidR="00C14299" w:rsidRPr="00833777" w:rsidRDefault="00C14299"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Preferowane będą projekty:</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partnerskie ukierunkowane na współpracę;</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wpływające na polepszenie komunikacji między gospodarką</w:t>
            </w:r>
            <w:r w:rsidR="00466857" w:rsidRPr="00833777">
              <w:rPr>
                <w:rFonts w:ascii="Calibri" w:eastAsia="Calibri" w:hAnsi="Calibri" w:cs="Arial"/>
                <w:sz w:val="22"/>
                <w:szCs w:val="22"/>
                <w:lang w:eastAsia="en-US"/>
              </w:rPr>
              <w:t xml:space="preserve"> a </w:t>
            </w:r>
            <w:r w:rsidRPr="00833777">
              <w:rPr>
                <w:rFonts w:ascii="Calibri" w:eastAsia="Calibri" w:hAnsi="Calibri" w:cs="Arial"/>
                <w:sz w:val="22"/>
                <w:szCs w:val="22"/>
                <w:lang w:eastAsia="en-US"/>
              </w:rPr>
              <w:t>administracją,</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tym mające ułatwić prowad</w:t>
            </w:r>
            <w:r w:rsidR="00533321">
              <w:rPr>
                <w:rFonts w:ascii="Calibri" w:eastAsia="Calibri" w:hAnsi="Calibri" w:cs="Arial"/>
                <w:sz w:val="22"/>
                <w:szCs w:val="22"/>
                <w:lang w:eastAsia="en-US"/>
              </w:rPr>
              <w:t>zenie działalności gospodarczej;</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komplementarne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istniejącymi projektami</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okresu programowania 2007-2013</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lastRenderedPageBreak/>
              <w:t>•</w:t>
            </w:r>
            <w:r w:rsidRPr="00833777">
              <w:rPr>
                <w:rFonts w:ascii="Calibri" w:eastAsia="Calibri" w:hAnsi="Calibri" w:cs="Arial"/>
                <w:sz w:val="22"/>
                <w:szCs w:val="22"/>
                <w:lang w:eastAsia="en-US"/>
              </w:rPr>
              <w:tab/>
              <w:t>wdrażające zaawansowane e-usługi publiczne (o stopniu dojrzałości co najmniej 4</w:t>
            </w:r>
            <w:r w:rsidR="00533321">
              <w:rPr>
                <w:rFonts w:ascii="Calibri" w:eastAsia="Calibri" w:hAnsi="Calibri" w:cs="Arial"/>
                <w:sz w:val="22"/>
                <w:szCs w:val="22"/>
                <w:lang w:eastAsia="en-US"/>
              </w:rPr>
              <w:t> </w:t>
            </w:r>
            <w:r w:rsidRPr="00833777">
              <w:rPr>
                <w:rFonts w:ascii="Calibri" w:eastAsia="Calibri" w:hAnsi="Calibri" w:cs="Arial"/>
                <w:sz w:val="22"/>
                <w:szCs w:val="22"/>
                <w:lang w:eastAsia="en-US"/>
              </w:rPr>
              <w:t>lub 5) – dla projektów A2B</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A2C</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3) – dla projektów</w:t>
            </w:r>
            <w:r w:rsidR="00466857" w:rsidRPr="00833777">
              <w:rPr>
                <w:rFonts w:ascii="Calibri" w:eastAsia="Calibri" w:hAnsi="Calibri" w:cs="Arial"/>
                <w:sz w:val="22"/>
                <w:szCs w:val="22"/>
                <w:lang w:eastAsia="en-US"/>
              </w:rPr>
              <w:t xml:space="preserve"> z </w:t>
            </w:r>
            <w:r w:rsidR="00533321">
              <w:rPr>
                <w:rFonts w:ascii="Calibri" w:eastAsia="Calibri" w:hAnsi="Calibri" w:cs="Arial"/>
                <w:sz w:val="22"/>
                <w:szCs w:val="22"/>
                <w:lang w:eastAsia="en-US"/>
              </w:rPr>
              <w:t>usługami A2A.</w:t>
            </w:r>
          </w:p>
          <w:p w:rsidR="00C6224E" w:rsidRPr="00833777" w:rsidRDefault="00C6224E" w:rsidP="008A7AF8">
            <w:pPr>
              <w:spacing w:line="276" w:lineRule="auto"/>
              <w:jc w:val="both"/>
              <w:rPr>
                <w:rFonts w:asciiTheme="minorHAnsi" w:hAnsiTheme="minorHAnsi" w:cs="Arial"/>
              </w:rPr>
            </w:pPr>
          </w:p>
          <w:p w:rsidR="00C6224E" w:rsidRPr="00833777" w:rsidRDefault="00C6224E" w:rsidP="00533321">
            <w:pPr>
              <w:spacing w:line="276" w:lineRule="auto"/>
              <w:jc w:val="both"/>
              <w:rPr>
                <w:rFonts w:asciiTheme="minorHAnsi" w:hAnsiTheme="minorHAnsi" w:cs="Arial"/>
              </w:rPr>
            </w:pPr>
            <w:r w:rsidRPr="00833777">
              <w:rPr>
                <w:rFonts w:asciiTheme="minorHAnsi" w:hAnsiTheme="minorHAnsi" w:cs="Arial"/>
                <w:sz w:val="22"/>
                <w:szCs w:val="22"/>
              </w:rPr>
              <w:t>Warunkiem wsparcia będzie zapewnienie interoperacyjności między istniejącymi i</w:t>
            </w:r>
            <w:r w:rsidR="00533321">
              <w:rPr>
                <w:rFonts w:asciiTheme="minorHAnsi" w:hAnsiTheme="minorHAnsi" w:cs="Arial"/>
                <w:sz w:val="22"/>
                <w:szCs w:val="22"/>
              </w:rPr>
              <w:t> </w:t>
            </w:r>
            <w:r w:rsidRPr="00833777">
              <w:rPr>
                <w:rFonts w:asciiTheme="minorHAnsi" w:hAnsiTheme="minorHAnsi" w:cs="Arial"/>
                <w:sz w:val="22"/>
                <w:szCs w:val="22"/>
              </w:rPr>
              <w:t>planowanymi e-usługami</w:t>
            </w:r>
            <w:r w:rsidR="00466857" w:rsidRPr="00833777">
              <w:rPr>
                <w:rFonts w:asciiTheme="minorHAnsi" w:hAnsiTheme="minorHAnsi" w:cs="Arial"/>
                <w:sz w:val="22"/>
                <w:szCs w:val="22"/>
              </w:rPr>
              <w:t xml:space="preserve"> a </w:t>
            </w:r>
            <w:r w:rsidRPr="00833777">
              <w:rPr>
                <w:rFonts w:asciiTheme="minorHAnsi" w:hAnsiTheme="minorHAnsi" w:cs="Arial"/>
                <w:sz w:val="22"/>
                <w:szCs w:val="22"/>
              </w:rPr>
              <w:t>także zapewnienie kompatybilności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projektami planowanymi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PO Cyfrowa Polska (PO </w:t>
            </w:r>
            <w:r w:rsidR="00FF4682" w:rsidRPr="00833777">
              <w:rPr>
                <w:rFonts w:asciiTheme="minorHAnsi" w:hAnsiTheme="minorHAnsi" w:cs="Arial"/>
                <w:sz w:val="22"/>
                <w:szCs w:val="22"/>
              </w:rPr>
              <w:t xml:space="preserve">PC </w:t>
            </w:r>
            <w:r w:rsidRPr="00833777">
              <w:rPr>
                <w:rFonts w:asciiTheme="minorHAnsi" w:hAnsiTheme="minorHAnsi" w:cs="Arial"/>
                <w:sz w:val="22"/>
                <w:szCs w:val="22"/>
              </w:rPr>
              <w:t>2014-2020), jak również gotowość legislacyjna niezbędna dla osiągnięcia planowanych funkcjonalności oraz rzetelna analiza kosztów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korzyści pozwalająca oszacować społeczno-ekonomiczną stopę zwrotu.</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A167A1">
            <w:pPr>
              <w:pStyle w:val="Akapitzlist"/>
              <w:numPr>
                <w:ilvl w:val="0"/>
                <w:numId w:val="19"/>
              </w:numPr>
              <w:ind w:left="316"/>
              <w:rPr>
                <w:rFonts w:cs="Arial"/>
              </w:rPr>
            </w:pPr>
            <w:r w:rsidRPr="00833777">
              <w:rPr>
                <w:rFonts w:cs="Arial"/>
              </w:rPr>
              <w:t>jednostki samorządu terytorialnego, ich związki</w:t>
            </w:r>
            <w:r w:rsidR="00466857" w:rsidRPr="00833777">
              <w:rPr>
                <w:rFonts w:cs="Arial"/>
              </w:rPr>
              <w:t xml:space="preserve"> i </w:t>
            </w:r>
            <w:r w:rsidRPr="00833777">
              <w:rPr>
                <w:rFonts w:cs="Arial"/>
              </w:rPr>
              <w:t>stowarzyszenia;</w:t>
            </w:r>
          </w:p>
          <w:p w:rsidR="00C6224E" w:rsidRPr="00833777" w:rsidRDefault="00C6224E" w:rsidP="00A167A1">
            <w:pPr>
              <w:pStyle w:val="Akapitzlist"/>
              <w:numPr>
                <w:ilvl w:val="0"/>
                <w:numId w:val="19"/>
              </w:numPr>
              <w:ind w:left="316"/>
              <w:rPr>
                <w:rFonts w:cs="Arial"/>
              </w:rPr>
            </w:pPr>
            <w:r w:rsidRPr="00833777">
              <w:rPr>
                <w:rFonts w:cs="Arial"/>
              </w:rPr>
              <w:t>jednostki organizacyjne jst;</w:t>
            </w:r>
          </w:p>
          <w:p w:rsidR="00C6224E" w:rsidRPr="00833777" w:rsidRDefault="00C6224E" w:rsidP="00A167A1">
            <w:pPr>
              <w:pStyle w:val="Akapitzlist"/>
              <w:numPr>
                <w:ilvl w:val="0"/>
                <w:numId w:val="19"/>
              </w:numPr>
              <w:ind w:left="316"/>
              <w:rPr>
                <w:rFonts w:cs="Arial"/>
              </w:rPr>
            </w:pPr>
            <w:r w:rsidRPr="00833777">
              <w:rPr>
                <w:rFonts w:cs="Arial"/>
              </w:rPr>
              <w:t>kościoły, związki wyznaniowe oraz osoby prawne kościołów</w:t>
            </w:r>
            <w:r w:rsidR="00466857" w:rsidRPr="00833777">
              <w:rPr>
                <w:rFonts w:cs="Arial"/>
              </w:rPr>
              <w:t xml:space="preserve"> i </w:t>
            </w:r>
            <w:r w:rsidRPr="00833777">
              <w:rPr>
                <w:rFonts w:cs="Arial"/>
              </w:rPr>
              <w:t>związków wyznaniowych;</w:t>
            </w:r>
          </w:p>
          <w:p w:rsidR="00C6224E" w:rsidRPr="00833777" w:rsidRDefault="00C6224E" w:rsidP="00A167A1">
            <w:pPr>
              <w:pStyle w:val="Akapitzlist"/>
              <w:numPr>
                <w:ilvl w:val="0"/>
                <w:numId w:val="19"/>
              </w:numPr>
              <w:ind w:left="316"/>
              <w:rPr>
                <w:rFonts w:cs="Arial"/>
              </w:rPr>
            </w:pPr>
            <w:r w:rsidRPr="00833777">
              <w:rPr>
                <w:rFonts w:cs="Arial"/>
              </w:rPr>
              <w:t>podmioty lecznicze działające</w:t>
            </w:r>
            <w:r w:rsidR="00466857" w:rsidRPr="00833777">
              <w:rPr>
                <w:rFonts w:cs="Arial"/>
              </w:rPr>
              <w:t xml:space="preserve"> w </w:t>
            </w:r>
            <w:r w:rsidRPr="00833777">
              <w:rPr>
                <w:rFonts w:cs="Arial"/>
              </w:rPr>
              <w:t xml:space="preserve">publicznym systemie opieki zdrowotnej; </w:t>
            </w:r>
          </w:p>
          <w:p w:rsidR="00C6224E" w:rsidRPr="00833777" w:rsidRDefault="00C6224E" w:rsidP="00A167A1">
            <w:pPr>
              <w:pStyle w:val="Akapitzlist"/>
              <w:numPr>
                <w:ilvl w:val="0"/>
                <w:numId w:val="19"/>
              </w:numPr>
              <w:ind w:left="316"/>
              <w:rPr>
                <w:rFonts w:cs="Arial"/>
              </w:rPr>
            </w:pPr>
            <w:r w:rsidRPr="00833777">
              <w:rPr>
                <w:rFonts w:cs="Arial"/>
              </w:rPr>
              <w:t>instytucje kultury, ich związki</w:t>
            </w:r>
            <w:r w:rsidR="00466857" w:rsidRPr="00833777">
              <w:rPr>
                <w:rFonts w:cs="Arial"/>
              </w:rPr>
              <w:t xml:space="preserve"> i </w:t>
            </w:r>
            <w:r w:rsidRPr="00833777">
              <w:rPr>
                <w:rFonts w:cs="Arial"/>
              </w:rPr>
              <w:t xml:space="preserve">porozumienia; </w:t>
            </w:r>
          </w:p>
          <w:p w:rsidR="00C6224E" w:rsidRPr="00833777" w:rsidRDefault="00C6224E" w:rsidP="00A167A1">
            <w:pPr>
              <w:pStyle w:val="Akapitzlist"/>
              <w:numPr>
                <w:ilvl w:val="0"/>
                <w:numId w:val="19"/>
              </w:numPr>
              <w:ind w:left="316"/>
              <w:rPr>
                <w:rFonts w:cs="Arial"/>
              </w:rPr>
            </w:pPr>
            <w:r w:rsidRPr="00833777">
              <w:rPr>
                <w:rFonts w:cs="Arial"/>
              </w:rPr>
              <w:t>organizacje pozarządowe (w tym organizacje turystyczne oraz LGD);</w:t>
            </w:r>
          </w:p>
          <w:p w:rsidR="00C6224E" w:rsidRPr="00833777" w:rsidRDefault="00C6224E" w:rsidP="00A167A1">
            <w:pPr>
              <w:pStyle w:val="Akapitzlist"/>
              <w:numPr>
                <w:ilvl w:val="0"/>
                <w:numId w:val="19"/>
              </w:numPr>
              <w:ind w:left="316"/>
              <w:rPr>
                <w:rFonts w:cs="Arial"/>
              </w:rPr>
            </w:pPr>
            <w:r w:rsidRPr="00833777">
              <w:rPr>
                <w:rFonts w:cs="Arial"/>
              </w:rPr>
              <w:t>uczelnie/szkoły wyższe, ich związki</w:t>
            </w:r>
            <w:r w:rsidR="00466857" w:rsidRPr="00833777">
              <w:rPr>
                <w:rFonts w:cs="Arial"/>
              </w:rPr>
              <w:t xml:space="preserve"> i </w:t>
            </w:r>
            <w:r w:rsidRPr="00833777">
              <w:rPr>
                <w:rFonts w:cs="Arial"/>
              </w:rPr>
              <w:t>porozumienia;</w:t>
            </w:r>
          </w:p>
          <w:p w:rsidR="00C6224E" w:rsidRPr="00833777" w:rsidRDefault="00C6224E" w:rsidP="00A167A1">
            <w:pPr>
              <w:pStyle w:val="Akapitzlist"/>
              <w:numPr>
                <w:ilvl w:val="0"/>
                <w:numId w:val="19"/>
              </w:numPr>
              <w:ind w:left="316"/>
              <w:rPr>
                <w:rFonts w:cs="Arial"/>
              </w:rPr>
            </w:pPr>
            <w:r w:rsidRPr="00833777">
              <w:rPr>
                <w:rFonts w:cs="Arial"/>
              </w:rPr>
              <w:t>jednostki naukowe;</w:t>
            </w:r>
          </w:p>
          <w:p w:rsidR="00C6224E" w:rsidRPr="00833777" w:rsidRDefault="00C6224E" w:rsidP="00A167A1">
            <w:pPr>
              <w:pStyle w:val="Akapitzlist"/>
              <w:numPr>
                <w:ilvl w:val="0"/>
                <w:numId w:val="19"/>
              </w:numPr>
              <w:ind w:left="316"/>
              <w:rPr>
                <w:rFonts w:cs="Arial"/>
              </w:rPr>
            </w:pPr>
            <w:r w:rsidRPr="00833777">
              <w:rPr>
                <w:rFonts w:cs="Arial"/>
              </w:rPr>
              <w:t>jednostki badawczo-rozwojowe;</w:t>
            </w:r>
          </w:p>
          <w:p w:rsidR="00C6224E" w:rsidRPr="00833777" w:rsidRDefault="00C6224E" w:rsidP="00A167A1">
            <w:pPr>
              <w:pStyle w:val="Akapitzlist"/>
              <w:numPr>
                <w:ilvl w:val="0"/>
                <w:numId w:val="19"/>
              </w:numPr>
              <w:ind w:left="316"/>
              <w:rPr>
                <w:rFonts w:cs="Arial"/>
              </w:rPr>
            </w:pPr>
            <w:r w:rsidRPr="00833777">
              <w:rPr>
                <w:rFonts w:cs="Arial"/>
              </w:rPr>
              <w:t>służby zapewniające bezpieczeństwo publiczne;</w:t>
            </w:r>
          </w:p>
          <w:p w:rsidR="00C6224E" w:rsidRPr="00833777" w:rsidRDefault="00C6224E" w:rsidP="00A167A1">
            <w:pPr>
              <w:pStyle w:val="Akapitzlist"/>
              <w:numPr>
                <w:ilvl w:val="0"/>
                <w:numId w:val="19"/>
              </w:numPr>
              <w:ind w:left="316"/>
              <w:rPr>
                <w:rFonts w:cs="Arial"/>
              </w:rPr>
            </w:pPr>
            <w:r w:rsidRPr="00833777">
              <w:rPr>
                <w:rFonts w:cs="Arial"/>
              </w:rPr>
              <w:t>jednostki organizacyjne Służby Więziennej;</w:t>
            </w:r>
          </w:p>
          <w:p w:rsidR="004B750E" w:rsidRPr="00833777" w:rsidRDefault="00C6224E" w:rsidP="00A167A1">
            <w:pPr>
              <w:pStyle w:val="Akapitzlist"/>
              <w:numPr>
                <w:ilvl w:val="0"/>
                <w:numId w:val="19"/>
              </w:numPr>
              <w:spacing w:line="240" w:lineRule="auto"/>
              <w:ind w:left="316"/>
              <w:rPr>
                <w:rFonts w:cs="Arial"/>
              </w:rPr>
            </w:pPr>
            <w:r w:rsidRPr="00833777">
              <w:rPr>
                <w:rFonts w:cs="Arial"/>
              </w:rPr>
              <w:t>jednostki sektora finansów publicznych, inne niż wymienione powyżej – dla projektów</w:t>
            </w:r>
            <w:r w:rsidR="00466857" w:rsidRPr="00833777">
              <w:rPr>
                <w:rFonts w:cs="Arial"/>
              </w:rPr>
              <w:t xml:space="preserve"> o </w:t>
            </w:r>
            <w:r w:rsidRPr="00833777">
              <w:rPr>
                <w:rFonts w:cs="Arial"/>
              </w:rPr>
              <w:t xml:space="preserve">zasięgu regionalnym; </w:t>
            </w:r>
          </w:p>
          <w:p w:rsidR="00C6224E" w:rsidRPr="00833777" w:rsidRDefault="006C7553" w:rsidP="00A167A1">
            <w:pPr>
              <w:pStyle w:val="Akapitzlist"/>
              <w:numPr>
                <w:ilvl w:val="0"/>
                <w:numId w:val="19"/>
              </w:numPr>
              <w:spacing w:line="240" w:lineRule="auto"/>
              <w:ind w:left="316"/>
              <w:rPr>
                <w:rFonts w:cs="Arial"/>
                <w:strike/>
              </w:rPr>
            </w:pPr>
            <w:r w:rsidRPr="00833777">
              <w:rPr>
                <w:rFonts w:cs="Arial"/>
              </w:rPr>
              <w:t>porozumienia ww. podmiotów.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nil"/>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Wrocławskiego Obszaru Funkcjonalnego</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Jeleniogórskiej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tcBorders>
              <w:bottom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Ogółem</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66 386 308 – region słabiej rozwinięty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45 986 308</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10 000 000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6 400 000</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ZIT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C6224E" w:rsidRPr="00833777" w:rsidTr="00C6224E">
        <w:trPr>
          <w:cantSplit/>
          <w:trHeight w:val="402"/>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w:t>
            </w:r>
            <w:r w:rsidRPr="00833777">
              <w:rPr>
                <w:rFonts w:asciiTheme="minorHAnsi" w:hAnsiTheme="minorHAnsi" w:cs="Arial"/>
                <w:sz w:val="22"/>
                <w:szCs w:val="22"/>
              </w:rPr>
              <w:lastRenderedPageBreak/>
              <w:t xml:space="preserve">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lastRenderedPageBreak/>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 – IZ RPO</w:t>
            </w:r>
          </w:p>
        </w:tc>
      </w:tr>
      <w:tr w:rsidR="00C6224E" w:rsidRPr="00833777" w:rsidTr="00C6224E">
        <w:trPr>
          <w:cantSplit/>
          <w:trHeight w:val="41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C6224E">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Pr>
                <w:rFonts w:ascii="Calibri" w:hAnsi="Calibri" w:cs="Arial"/>
                <w:sz w:val="22"/>
                <w:szCs w:val="22"/>
              </w:rPr>
              <w:t>i Związek ZIT WROF</w:t>
            </w:r>
          </w:p>
        </w:tc>
      </w:tr>
      <w:tr w:rsidR="00C6224E" w:rsidRPr="00833777" w:rsidTr="00C6224E">
        <w:trPr>
          <w:cantSplit/>
          <w:trHeight w:val="407"/>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420ED8">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sidRPr="00420ED8">
              <w:rPr>
                <w:rFonts w:asciiTheme="minorHAnsi" w:hAnsiTheme="minorHAnsi" w:cs="Arial"/>
                <w:sz w:val="22"/>
                <w:szCs w:val="22"/>
              </w:rPr>
              <w:t xml:space="preserve">i Związek ZIT </w:t>
            </w:r>
            <w:r w:rsidR="00420ED8">
              <w:rPr>
                <w:rFonts w:asciiTheme="minorHAnsi" w:hAnsiTheme="minorHAnsi" w:cs="Arial"/>
                <w:sz w:val="22"/>
                <w:szCs w:val="22"/>
              </w:rPr>
              <w:t>AJ</w:t>
            </w:r>
          </w:p>
        </w:tc>
      </w:tr>
      <w:tr w:rsidR="00C6224E" w:rsidRPr="00833777" w:rsidTr="00C6224E">
        <w:trPr>
          <w:cantSplit/>
          <w:trHeight w:val="423"/>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0F2DD3" w:rsidP="00416E0F">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Związek ZIT </w:t>
            </w:r>
            <w:r w:rsidR="00416E0F" w:rsidRPr="00833777">
              <w:rPr>
                <w:rFonts w:asciiTheme="minorHAnsi" w:hAnsiTheme="minorHAnsi" w:cs="Arial"/>
                <w:sz w:val="22"/>
                <w:szCs w:val="22"/>
              </w:rPr>
              <w:t>AW</w:t>
            </w:r>
          </w:p>
        </w:tc>
      </w:tr>
      <w:tr w:rsidR="00C6224E" w:rsidRPr="00833777" w:rsidDel="00FE3C38"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Del="00FE3C38" w:rsidRDefault="00C9567A" w:rsidP="000F2DD3">
            <w:pPr>
              <w:spacing w:before="40" w:after="40"/>
              <w:rPr>
                <w:rFonts w:asciiTheme="minorHAnsi" w:hAnsiTheme="minorHAnsi" w:cs="Arial"/>
              </w:rPr>
            </w:pPr>
            <w:r w:rsidRPr="00833777">
              <w:rPr>
                <w:rFonts w:asciiTheme="minorHAnsi" w:hAnsiTheme="minorHAnsi" w:cs="Arial"/>
                <w:sz w:val="22"/>
                <w:szCs w:val="22"/>
              </w:rPr>
              <w:t>Zgodnie z załącznikiem nr 6</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Del="00FE3C38"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315"/>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35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37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31"/>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A9101E" w:rsidRDefault="00233C34" w:rsidP="00B1331A">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otrzymujący dofinansowanie z EFRR, z zastrzeżeniem pkt. 2)</w:t>
            </w:r>
            <w:r w:rsidR="00182744">
              <w:rPr>
                <w:rFonts w:asciiTheme="minorHAnsi" w:hAnsiTheme="minorHAnsi" w:cs="Arial"/>
                <w:sz w:val="22"/>
                <w:szCs w:val="22"/>
              </w:rPr>
              <w:t>;</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2)</w:t>
            </w:r>
            <w:r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Pr="00833777">
              <w:rPr>
                <w:rFonts w:asciiTheme="minorHAnsi" w:hAnsiTheme="minorHAnsi" w:cs="Arial"/>
                <w:sz w:val="22"/>
                <w:szCs w:val="22"/>
              </w:rPr>
              <w:t xml:space="preserve"> lub w</w:t>
            </w:r>
            <w:r w:rsidR="00182744">
              <w:rPr>
                <w:rFonts w:asciiTheme="minorHAnsi" w:hAnsiTheme="minorHAnsi" w:cs="Arial"/>
                <w:sz w:val="22"/>
                <w:szCs w:val="22"/>
              </w:rPr>
              <w:t> </w:t>
            </w:r>
            <w:r w:rsidRPr="00833777">
              <w:rPr>
                <w:rFonts w:asciiTheme="minorHAnsi" w:hAnsiTheme="minorHAnsi" w:cs="Arial"/>
                <w:sz w:val="22"/>
                <w:szCs w:val="22"/>
              </w:rPr>
              <w:t>którym posiada udziały bądź akcje, pod warunkiem że projekt nie jest objęty pomocą publiczną,</w:t>
            </w:r>
          </w:p>
          <w:p w:rsidR="003A2F69"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c)</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leczniczy (zgodnie z definicją zawartą w art. 4 Ustawy z dnia 15 kwietnia 2011</w:t>
            </w:r>
            <w:r w:rsidR="00533321">
              <w:rPr>
                <w:rFonts w:asciiTheme="minorHAnsi" w:hAnsiTheme="minorHAnsi" w:cs="Arial"/>
                <w:sz w:val="22"/>
                <w:szCs w:val="22"/>
              </w:rPr>
              <w:t> </w:t>
            </w:r>
            <w:r w:rsidRPr="00833777">
              <w:rPr>
                <w:rFonts w:asciiTheme="minorHAnsi" w:hAnsiTheme="minorHAnsi" w:cs="Arial"/>
                <w:sz w:val="22"/>
                <w:szCs w:val="22"/>
              </w:rPr>
              <w:t>r. o działa</w:t>
            </w:r>
            <w:r w:rsidR="00533321">
              <w:rPr>
                <w:rFonts w:asciiTheme="minorHAnsi" w:hAnsiTheme="minorHAnsi" w:cs="Arial"/>
                <w:sz w:val="22"/>
                <w:szCs w:val="22"/>
              </w:rPr>
              <w:t>lności leczniczej) działający w </w:t>
            </w:r>
            <w:r w:rsidRPr="00833777">
              <w:rPr>
                <w:rFonts w:asciiTheme="minorHAnsi" w:hAnsiTheme="minorHAnsi" w:cs="Arial"/>
                <w:sz w:val="22"/>
                <w:szCs w:val="22"/>
              </w:rPr>
              <w:t>publicznym systemie ochrony zdrowia, który uzyskał pozytywną opinię Departamentu Zdrowia i Promocji UMWD.</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C6224E" w:rsidRPr="00833777" w:rsidRDefault="00C6224E" w:rsidP="008A7AF8">
            <w:pPr>
              <w:spacing w:before="40" w:after="40"/>
              <w:jc w:val="both"/>
              <w:rPr>
                <w:rFonts w:asciiTheme="minorHAnsi" w:hAnsiTheme="minorHAnsi" w:cs="Arial"/>
              </w:rPr>
            </w:pPr>
          </w:p>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14 Regionalna pomoc inwestycyjna,</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53 Pomoc na kulturę</w:t>
            </w:r>
            <w:r w:rsidR="00466857" w:rsidRPr="00833777">
              <w:rPr>
                <w:rFonts w:cs="Arial"/>
              </w:rPr>
              <w:t xml:space="preserve"> i </w:t>
            </w:r>
            <w:r w:rsidRPr="00833777">
              <w:rPr>
                <w:rFonts w:cs="Arial"/>
              </w:rPr>
              <w:t>zachowanie dziedzictwa kulturowego;</w:t>
            </w:r>
          </w:p>
          <w:p w:rsidR="00C6224E" w:rsidRPr="00833777" w:rsidRDefault="00C6224E" w:rsidP="008A7AF8">
            <w:pPr>
              <w:pStyle w:val="Akapitzlist"/>
              <w:spacing w:before="40" w:after="40" w:line="240" w:lineRule="auto"/>
              <w:jc w:val="both"/>
              <w:rPr>
                <w:rFonts w:cs="Arial"/>
              </w:rPr>
            </w:pPr>
          </w:p>
          <w:p w:rsidR="00C6224E" w:rsidRDefault="00C6224E" w:rsidP="00C9567A">
            <w:pPr>
              <w:spacing w:before="40" w:after="40"/>
              <w:jc w:val="both"/>
              <w:rPr>
                <w:rFonts w:asciiTheme="minorHAnsi" w:hAnsiTheme="minorHAnsi"/>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533321">
              <w:rPr>
                <w:rFonts w:asciiTheme="minorHAnsi" w:hAnsiTheme="minorHAnsi"/>
                <w:sz w:val="22"/>
                <w:szCs w:val="22"/>
              </w:rPr>
              <w:t>.</w:t>
            </w:r>
          </w:p>
          <w:p w:rsidR="00533321" w:rsidRPr="00533321" w:rsidRDefault="00533321" w:rsidP="00C9567A">
            <w:pPr>
              <w:spacing w:before="40" w:after="40"/>
              <w:jc w:val="both"/>
              <w:rPr>
                <w:rFonts w:asciiTheme="minorHAnsi" w:hAnsiTheme="minorHAnsi" w:cs="Arial"/>
              </w:rPr>
            </w:pPr>
          </w:p>
          <w:p w:rsidR="004E5205" w:rsidRPr="00833777" w:rsidRDefault="004E5205" w:rsidP="00653182">
            <w:pPr>
              <w:spacing w:before="40" w:after="40"/>
              <w:jc w:val="both"/>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C6224E" w:rsidRPr="00833777" w:rsidTr="00C6224E">
        <w:trPr>
          <w:cantSplit/>
          <w:trHeight w:val="33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5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7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0523DB">
        <w:trPr>
          <w:cantSplit/>
          <w:trHeight w:val="2526"/>
        </w:trPr>
        <w:tc>
          <w:tcPr>
            <w:tcW w:w="1387" w:type="pct"/>
            <w:vMerge w:val="restart"/>
            <w:tcBorders>
              <w:top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6CB2" w:rsidRPr="00833777" w:rsidRDefault="00526CB2" w:rsidP="008A7AF8">
            <w:pPr>
              <w:spacing w:before="40" w:after="40"/>
              <w:jc w:val="both"/>
              <w:rPr>
                <w:rFonts w:asciiTheme="minorHAnsi" w:hAnsiTheme="minorHAnsi" w:cs="Arial"/>
              </w:rPr>
            </w:pP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139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CC7D49" w:rsidP="00BD3F77">
            <w:pPr>
              <w:spacing w:before="40" w:after="40"/>
              <w:jc w:val="both"/>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C6224E" w:rsidRPr="00833777" w:rsidTr="00C6224E">
        <w:trPr>
          <w:cantSplit/>
          <w:trHeight w:val="366"/>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1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833777">
        <w:trPr>
          <w:cantSplit/>
          <w:trHeight w:val="2498"/>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nieobjętych pomocą publiczną: 15%.</w:t>
            </w:r>
          </w:p>
          <w:p w:rsidR="00526CB2" w:rsidRPr="00833777" w:rsidRDefault="00526CB2" w:rsidP="008A7AF8">
            <w:pPr>
              <w:spacing w:before="40" w:after="40"/>
              <w:jc w:val="both"/>
              <w:rPr>
                <w:rFonts w:asciiTheme="minorHAnsi" w:hAnsiTheme="minorHAnsi" w:cs="Arial"/>
              </w:rPr>
            </w:pPr>
          </w:p>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objętych pomocą publiczną: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dotyczącego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526CB2" w:rsidRPr="00833777" w:rsidTr="00526CB2">
        <w:trPr>
          <w:cantSplit/>
          <w:trHeight w:val="447"/>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6CB2" w:rsidRPr="00833777" w:rsidRDefault="00526CB2" w:rsidP="00C6224E">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Minimalna</w:t>
            </w:r>
            <w:r w:rsidR="00533321">
              <w:rPr>
                <w:rFonts w:cs="Arial"/>
              </w:rPr>
              <w:t xml:space="preserve"> całkowita wartość projektu: 50 </w:t>
            </w:r>
            <w:r w:rsidRPr="00833777">
              <w:rPr>
                <w:rFonts w:cs="Arial"/>
              </w:rPr>
              <w:t>tys. PLN.</w:t>
            </w:r>
          </w:p>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 xml:space="preserve">Minimalna całkowita wartość projektu </w:t>
            </w:r>
            <w:r w:rsidR="00526CB2" w:rsidRPr="00833777">
              <w:rPr>
                <w:rFonts w:cs="Arial"/>
              </w:rPr>
              <w:t>dla projektów partnerskich: 100 </w:t>
            </w:r>
            <w:r w:rsidRPr="00833777">
              <w:rPr>
                <w:rFonts w:cs="Arial"/>
              </w:rPr>
              <w:t>tys. PLN.</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34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8" w:name="_Toc435091464"/>
      <w:r w:rsidRPr="00E24B6B">
        <w:rPr>
          <w:rFonts w:asciiTheme="minorHAnsi" w:hAnsiTheme="minorHAnsi"/>
        </w:rPr>
        <w:lastRenderedPageBreak/>
        <w:t>Oś priorytetowa 3 Gospodarka niskoemisyjna</w:t>
      </w:r>
      <w:bookmarkEnd w:id="18"/>
    </w:p>
    <w:p w:rsidR="00C55437" w:rsidRDefault="00C55437" w:rsidP="00870FEE">
      <w:pPr>
        <w:jc w:val="both"/>
        <w:rPr>
          <w:rFonts w:asciiTheme="minorHAnsi" w:hAnsiTheme="minorHAnsi"/>
          <w:b/>
        </w:rPr>
      </w:pP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A167A1">
            <w:pPr>
              <w:numPr>
                <w:ilvl w:val="0"/>
                <w:numId w:val="37"/>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19" w:name="_Toc435091465"/>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19"/>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833777" w:rsidTr="00234D32">
        <w:trPr>
          <w:cantSplit/>
          <w:trHeight w:val="20"/>
        </w:trPr>
        <w:tc>
          <w:tcPr>
            <w:tcW w:w="5000" w:type="pct"/>
            <w:gridSpan w:val="3"/>
            <w:tcBorders>
              <w:top w:val="single" w:sz="4" w:space="0" w:color="auto"/>
            </w:tcBorders>
            <w:shd w:val="clear" w:color="auto" w:fill="E6E6E6"/>
            <w:vAlign w:val="center"/>
          </w:tcPr>
          <w:p w:rsidR="00234D32" w:rsidRPr="00833777" w:rsidRDefault="00234D32" w:rsidP="00234D32">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FB2730" w:rsidRPr="00833777" w:rsidTr="00A2276D">
        <w:trPr>
          <w:cantSplit/>
          <w:trHeight w:val="897"/>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 xml:space="preserve">Produkcja i dystrybucja energii ze źródeł odnawialnych </w:t>
            </w:r>
          </w:p>
        </w:tc>
      </w:tr>
      <w:tr w:rsidR="00FB2730" w:rsidRPr="00833777" w:rsidTr="00A2276D">
        <w:trPr>
          <w:trHeight w:val="1194"/>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Zwiększony poziom produkcji energii ze źródeł odnawialnych w województwie dolnośląskim</w:t>
            </w:r>
          </w:p>
        </w:tc>
      </w:tr>
      <w:tr w:rsidR="00FB2730" w:rsidRPr="00833777" w:rsidTr="00000CAC">
        <w:trPr>
          <w:cantSplit/>
          <w:trHeight w:val="1269"/>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E45C83" w:rsidRPr="00833777" w:rsidRDefault="00FE7186" w:rsidP="00643262">
            <w:pPr>
              <w:pStyle w:val="Akapitzlist"/>
              <w:numPr>
                <w:ilvl w:val="0"/>
                <w:numId w:val="202"/>
              </w:numPr>
              <w:spacing w:after="0" w:line="240" w:lineRule="auto"/>
              <w:rPr>
                <w:rFonts w:cs="Arial"/>
              </w:rPr>
            </w:pPr>
            <w:r w:rsidRPr="00833777">
              <w:rPr>
                <w:rFonts w:cs="Arial"/>
              </w:rPr>
              <w:t>Produkcja energii elektrycznej z nowo wybudowanych</w:t>
            </w:r>
            <w:r w:rsidR="005E5331">
              <w:rPr>
                <w:rFonts w:cs="Arial"/>
              </w:rPr>
              <w:t>/nowych mocy wytwórczych</w:t>
            </w:r>
            <w:r w:rsidRPr="00833777">
              <w:rPr>
                <w:rFonts w:cs="Arial"/>
              </w:rPr>
              <w:t xml:space="preserve"> instalacji wykorzystujących OZE</w:t>
            </w:r>
            <w:r w:rsidRPr="00833777" w:rsidDel="00FE7186">
              <w:rPr>
                <w:rFonts w:cs="Arial"/>
              </w:rPr>
              <w:t xml:space="preserve"> </w:t>
            </w:r>
            <w:r w:rsidR="00E45C83" w:rsidRPr="00833777">
              <w:rPr>
                <w:rFonts w:cs="Arial"/>
              </w:rPr>
              <w:t>[MWhe/rok]</w:t>
            </w:r>
          </w:p>
          <w:p w:rsidR="00E45C83" w:rsidRDefault="00FE7186" w:rsidP="00643262">
            <w:pPr>
              <w:pStyle w:val="Akapitzlist"/>
              <w:numPr>
                <w:ilvl w:val="0"/>
                <w:numId w:val="202"/>
              </w:numPr>
              <w:spacing w:after="0" w:line="240" w:lineRule="auto"/>
              <w:rPr>
                <w:rFonts w:cs="Arial"/>
              </w:rPr>
            </w:pPr>
            <w:r w:rsidRPr="00833777">
              <w:rPr>
                <w:rFonts w:cs="Arial"/>
              </w:rPr>
              <w:t>Produkcja energii cieplnej z nowo wybudowanych</w:t>
            </w:r>
            <w:r w:rsidR="005E5331">
              <w:rPr>
                <w:rFonts w:cs="Arial"/>
              </w:rPr>
              <w:t>/ no</w:t>
            </w:r>
            <w:r w:rsidR="005E0431">
              <w:rPr>
                <w:rFonts w:cs="Arial"/>
              </w:rPr>
              <w:t>w</w:t>
            </w:r>
            <w:r w:rsidR="005E5331">
              <w:rPr>
                <w:rFonts w:cs="Arial"/>
              </w:rPr>
              <w:t>ych mocy wytwórczych</w:t>
            </w:r>
            <w:r w:rsidRPr="00833777">
              <w:rPr>
                <w:rFonts w:cs="Arial"/>
              </w:rPr>
              <w:t xml:space="preserve"> instalacji wykorzystujących OZE</w:t>
            </w:r>
            <w:r w:rsidR="00E45C83" w:rsidRPr="00833777">
              <w:rPr>
                <w:rFonts w:cs="Arial"/>
              </w:rPr>
              <w:t xml:space="preserve"> [MWht/rok]</w:t>
            </w:r>
          </w:p>
          <w:p w:rsidR="00876A75" w:rsidRPr="00833777" w:rsidRDefault="005E5331" w:rsidP="00643262">
            <w:pPr>
              <w:pStyle w:val="Akapitzlist"/>
              <w:numPr>
                <w:ilvl w:val="0"/>
                <w:numId w:val="202"/>
              </w:numPr>
              <w:spacing w:before="40" w:after="40" w:line="240" w:lineRule="auto"/>
              <w:rPr>
                <w:rFonts w:cs="Arial"/>
              </w:rPr>
            </w:pPr>
            <w:r>
              <w:rPr>
                <w:rFonts w:cs="Arial"/>
              </w:rPr>
              <w:t xml:space="preserve"> S</w:t>
            </w:r>
            <w:r w:rsidR="00876A75" w:rsidRPr="00833777">
              <w:rPr>
                <w:rFonts w:cs="Arial"/>
              </w:rPr>
              <w:t>zacowany roczny spadek emisji gazów cieplarnianych [tony równoważnika CO</w:t>
            </w:r>
            <w:r w:rsidR="00876A75" w:rsidRPr="00833777">
              <w:rPr>
                <w:rFonts w:cs="Arial"/>
                <w:vertAlign w:val="subscript"/>
              </w:rPr>
              <w:t>2</w:t>
            </w:r>
            <w:r w:rsidR="00876A75" w:rsidRPr="00833777">
              <w:rPr>
                <w:rFonts w:cs="Arial"/>
              </w:rPr>
              <w:t>/rok] (CI 34) – programowy</w:t>
            </w:r>
          </w:p>
          <w:p w:rsidR="00876A75" w:rsidRPr="00833777" w:rsidRDefault="005E5331" w:rsidP="00643262">
            <w:pPr>
              <w:pStyle w:val="Akapitzlist"/>
              <w:numPr>
                <w:ilvl w:val="0"/>
                <w:numId w:val="202"/>
              </w:numPr>
              <w:spacing w:before="40" w:after="40" w:line="240" w:lineRule="auto"/>
              <w:rPr>
                <w:rFonts w:cs="Arial"/>
              </w:rPr>
            </w:pPr>
            <w:r>
              <w:rPr>
                <w:rFonts w:cs="Arial"/>
              </w:rPr>
              <w:t xml:space="preserve"> D</w:t>
            </w:r>
            <w:r w:rsidR="00876A75" w:rsidRPr="00833777">
              <w:rPr>
                <w:rFonts w:cs="Arial"/>
              </w:rPr>
              <w:t>odatkowa zdolność wytwarzania energii ze źródeł odnawialnych [MW](CI 30) – programowy</w:t>
            </w:r>
            <w:r>
              <w:rPr>
                <w:rFonts w:cs="Arial"/>
              </w:rPr>
              <w:t>, wskaźnik agregujący</w:t>
            </w:r>
          </w:p>
          <w:p w:rsidR="00876A75" w:rsidRPr="00833777" w:rsidRDefault="00876A75" w:rsidP="005E5331">
            <w:pPr>
              <w:pStyle w:val="Akapitzlist"/>
              <w:numPr>
                <w:ilvl w:val="3"/>
                <w:numId w:val="30"/>
              </w:numPr>
              <w:spacing w:after="0" w:line="240" w:lineRule="auto"/>
              <w:ind w:left="883"/>
              <w:rPr>
                <w:rFonts w:cs="Arial"/>
              </w:rPr>
            </w:pPr>
            <w:r w:rsidRPr="00833777">
              <w:rPr>
                <w:rFonts w:cs="Arial"/>
              </w:rPr>
              <w:t>Dodatkowa zdolność wytwarzania energii elektrycznej ze źródeł odnawialnych [MWe]</w:t>
            </w:r>
          </w:p>
          <w:p w:rsidR="00833777" w:rsidRPr="000E154A" w:rsidRDefault="00876A75" w:rsidP="005E5331">
            <w:pPr>
              <w:pStyle w:val="Akapitzlist"/>
              <w:numPr>
                <w:ilvl w:val="3"/>
                <w:numId w:val="30"/>
              </w:numPr>
              <w:spacing w:before="40" w:after="40" w:line="240" w:lineRule="auto"/>
              <w:ind w:left="883"/>
              <w:rPr>
                <w:rFonts w:cs="Arial"/>
              </w:rPr>
            </w:pPr>
            <w:r w:rsidRPr="00833777">
              <w:rPr>
                <w:rFonts w:cs="Arial"/>
              </w:rPr>
              <w:t xml:space="preserve">Dodatkowa zdolność wytwarzania energii cieplnej ze źródeł odnawialnych [MWt] </w:t>
            </w:r>
          </w:p>
        </w:tc>
      </w:tr>
      <w:tr w:rsidR="00EA5A9A" w:rsidRPr="00833777" w:rsidTr="00EA2A96">
        <w:trPr>
          <w:trHeight w:val="3220"/>
        </w:trPr>
        <w:tc>
          <w:tcPr>
            <w:tcW w:w="1387" w:type="pct"/>
            <w:shd w:val="clear" w:color="auto" w:fill="auto"/>
            <w:vAlign w:val="center"/>
          </w:tcPr>
          <w:p w:rsidR="00EA5A9A" w:rsidRPr="00833777" w:rsidRDefault="00EA5A9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833777" w:rsidRDefault="00EA5A9A" w:rsidP="00F34605">
            <w:pPr>
              <w:spacing w:before="40" w:after="40"/>
              <w:rPr>
                <w:rFonts w:asciiTheme="minorHAnsi" w:hAnsiTheme="minorHAnsi" w:cs="Arial"/>
              </w:rPr>
            </w:pPr>
            <w:r w:rsidRPr="00833777">
              <w:rPr>
                <w:rFonts w:asciiTheme="minorHAnsi" w:hAnsiTheme="minorHAnsi"/>
                <w:sz w:val="22"/>
                <w:szCs w:val="22"/>
              </w:rPr>
              <w:t>Działanie 3.1</w:t>
            </w:r>
            <w:r w:rsidR="009D0502" w:rsidRPr="00833777">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Default="002C57D4" w:rsidP="00643262">
            <w:pPr>
              <w:pStyle w:val="Akapitzlist"/>
              <w:numPr>
                <w:ilvl w:val="0"/>
                <w:numId w:val="211"/>
              </w:numPr>
              <w:spacing w:before="40" w:after="40"/>
              <w:rPr>
                <w:rFonts w:cs="Arial"/>
              </w:rPr>
            </w:pPr>
            <w:r w:rsidRPr="00833777">
              <w:rPr>
                <w:rFonts w:cs="Arial"/>
              </w:rPr>
              <w:t>L</w:t>
            </w:r>
            <w:r w:rsidR="00A25ACD" w:rsidRPr="00833777">
              <w:rPr>
                <w:rFonts w:cs="Arial"/>
              </w:rPr>
              <w:t xml:space="preserve">iczba przedsiębiorstw otrzymujących wsparcie </w:t>
            </w:r>
            <w:r w:rsidR="00402E43">
              <w:rPr>
                <w:rFonts w:cs="Arial"/>
              </w:rPr>
              <w:t xml:space="preserve"> [przedsiębiorstwa]</w:t>
            </w:r>
            <w:r w:rsidR="00A25ACD" w:rsidRPr="00833777">
              <w:rPr>
                <w:rFonts w:cs="Arial"/>
              </w:rPr>
              <w:t>(CI 1)</w:t>
            </w:r>
          </w:p>
          <w:p w:rsidR="000E154A" w:rsidRDefault="000E154A" w:rsidP="00643262">
            <w:pPr>
              <w:pStyle w:val="Akapitzlist"/>
              <w:numPr>
                <w:ilvl w:val="0"/>
                <w:numId w:val="211"/>
              </w:numPr>
              <w:spacing w:before="40" w:after="40"/>
              <w:rPr>
                <w:rFonts w:cs="Arial"/>
              </w:rPr>
            </w:pPr>
            <w:r w:rsidRPr="0031354C">
              <w:t xml:space="preserve">Liczba przedsiębiorstw otrzymujących </w:t>
            </w:r>
            <w:r>
              <w:t xml:space="preserve">dotacje </w:t>
            </w:r>
            <w:r w:rsidR="00402E43">
              <w:t xml:space="preserve"> </w:t>
            </w:r>
            <w:r w:rsidR="00402E43">
              <w:rPr>
                <w:rFonts w:cs="Arial"/>
              </w:rPr>
              <w:t xml:space="preserve">[przedsiębiorstwa] </w:t>
            </w:r>
            <w:r>
              <w:t>(CI 2</w:t>
            </w:r>
            <w:r w:rsidRPr="0031354C">
              <w:t>)</w:t>
            </w:r>
          </w:p>
          <w:p w:rsidR="002C57D4" w:rsidRPr="00833777" w:rsidRDefault="002C57D4" w:rsidP="00643262">
            <w:pPr>
              <w:pStyle w:val="Akapitzlist"/>
              <w:numPr>
                <w:ilvl w:val="0"/>
                <w:numId w:val="211"/>
              </w:numPr>
              <w:spacing w:before="40" w:after="40"/>
              <w:rPr>
                <w:rFonts w:cs="Arial"/>
              </w:rPr>
            </w:pPr>
            <w:r w:rsidRPr="00833777">
              <w:rPr>
                <w:rFonts w:cs="Arial"/>
              </w:rPr>
              <w:t xml:space="preserve">Liczba przedsiębiorstw otrzymujących wsparcie finansowe inne niż dotacje </w:t>
            </w:r>
            <w:r w:rsidR="00402E43">
              <w:rPr>
                <w:rFonts w:cs="Arial"/>
              </w:rPr>
              <w:t xml:space="preserve">[przedsiębiorstwa] </w:t>
            </w:r>
            <w:r w:rsidRPr="00833777">
              <w:rPr>
                <w:rFonts w:cs="Arial"/>
              </w:rPr>
              <w:t>(CI</w:t>
            </w:r>
            <w:r w:rsidR="00833777">
              <w:rPr>
                <w:rFonts w:cs="Arial"/>
              </w:rPr>
              <w:t> </w:t>
            </w:r>
            <w:r w:rsidRPr="00833777">
              <w:rPr>
                <w:rFonts w:cs="Arial"/>
              </w:rPr>
              <w:t>3)</w:t>
            </w:r>
          </w:p>
          <w:p w:rsidR="00E45C83" w:rsidRPr="00833777" w:rsidRDefault="00E45C83" w:rsidP="00643262">
            <w:pPr>
              <w:pStyle w:val="Akapitzlist"/>
              <w:numPr>
                <w:ilvl w:val="0"/>
                <w:numId w:val="211"/>
              </w:numPr>
              <w:spacing w:after="0" w:line="240" w:lineRule="auto"/>
              <w:rPr>
                <w:rFonts w:cs="Arial"/>
              </w:rPr>
            </w:pPr>
            <w:r w:rsidRPr="00833777">
              <w:rPr>
                <w:rFonts w:cs="Arial"/>
              </w:rPr>
              <w:t>Długość nowo wybudowan</w:t>
            </w:r>
            <w:r w:rsidR="00533321">
              <w:rPr>
                <w:rFonts w:cs="Arial"/>
              </w:rPr>
              <w:t xml:space="preserve">ych lub zmodernizowanych sieci </w:t>
            </w:r>
            <w:r w:rsidRPr="00833777">
              <w:rPr>
                <w:rFonts w:cs="Arial"/>
              </w:rPr>
              <w:t>elektroenergetycznych dla odnawialnych źródeł energii [km]</w:t>
            </w:r>
          </w:p>
          <w:p w:rsidR="00E45C83" w:rsidRPr="00833777" w:rsidRDefault="00E45C83" w:rsidP="00643262">
            <w:pPr>
              <w:pStyle w:val="Akapitzlist"/>
              <w:numPr>
                <w:ilvl w:val="0"/>
                <w:numId w:val="211"/>
              </w:numPr>
              <w:spacing w:before="40" w:after="40" w:line="240" w:lineRule="auto"/>
              <w:rPr>
                <w:rFonts w:cs="Arial"/>
              </w:rPr>
            </w:pPr>
            <w:r w:rsidRPr="00833777">
              <w:rPr>
                <w:rFonts w:cs="Arial"/>
              </w:rPr>
              <w:t>Liczba jednostek wytwarzania energii elektrycznej z OZE</w:t>
            </w:r>
            <w:r w:rsidR="009D0502" w:rsidRPr="00833777">
              <w:rPr>
                <w:rFonts w:cs="Arial"/>
              </w:rPr>
              <w:t xml:space="preserve"> [szt.]</w:t>
            </w:r>
            <w:r w:rsidR="00192533">
              <w:rPr>
                <w:rFonts w:cs="Arial"/>
              </w:rPr>
              <w:t>-</w:t>
            </w:r>
            <w:r w:rsidR="005E5331">
              <w:rPr>
                <w:rFonts w:cs="Arial"/>
              </w:rPr>
              <w:t xml:space="preserve"> wskaźnik </w:t>
            </w:r>
            <w:r w:rsidR="00E66F94">
              <w:rPr>
                <w:rFonts w:cs="Arial"/>
              </w:rPr>
              <w:t xml:space="preserve">programowy, </w:t>
            </w:r>
            <w:r w:rsidR="005E5331">
              <w:rPr>
                <w:rFonts w:cs="Arial"/>
              </w:rPr>
              <w:t>agregujący</w:t>
            </w:r>
          </w:p>
          <w:p w:rsidR="00E45C83" w:rsidRPr="00833777" w:rsidRDefault="00E45C83" w:rsidP="00402E43">
            <w:pPr>
              <w:pStyle w:val="Akapitzlist"/>
              <w:numPr>
                <w:ilvl w:val="2"/>
                <w:numId w:val="308"/>
              </w:numPr>
              <w:spacing w:before="40" w:after="40" w:line="240" w:lineRule="auto"/>
              <w:ind w:left="741" w:hanging="425"/>
              <w:rPr>
                <w:rFonts w:cs="Arial"/>
              </w:rPr>
            </w:pPr>
            <w:r w:rsidRPr="00833777">
              <w:rPr>
                <w:rFonts w:cs="Arial"/>
              </w:rPr>
              <w:t xml:space="preserve">Liczba wybudowanych jednostek wytwarzania energii elektrycznej z OZE [szt.] </w:t>
            </w:r>
          </w:p>
          <w:p w:rsidR="00E45C83" w:rsidRDefault="00E45C83" w:rsidP="00402E43">
            <w:pPr>
              <w:pStyle w:val="Akapitzlist"/>
              <w:numPr>
                <w:ilvl w:val="0"/>
                <w:numId w:val="308"/>
              </w:numPr>
              <w:spacing w:before="40" w:after="40" w:line="240" w:lineRule="auto"/>
              <w:ind w:left="741" w:hanging="425"/>
              <w:rPr>
                <w:rFonts w:cs="Arial"/>
              </w:rPr>
            </w:pPr>
            <w:r w:rsidRPr="00833777">
              <w:rPr>
                <w:rFonts w:cs="Arial"/>
              </w:rPr>
              <w:t xml:space="preserve">Liczba przebudowanych jednostek wytwarzania energii elektrycznej z OZE [szt.] </w:t>
            </w:r>
            <w:r w:rsidR="003C6897" w:rsidRPr="00833777">
              <w:rPr>
                <w:rFonts w:cs="Arial"/>
              </w:rPr>
              <w:t>–</w:t>
            </w:r>
            <w:r w:rsidR="001A61FD" w:rsidRPr="00833777">
              <w:rPr>
                <w:rFonts w:cs="Arial"/>
              </w:rPr>
              <w:t xml:space="preserve"> programowy</w:t>
            </w:r>
          </w:p>
          <w:p w:rsidR="00E45C83" w:rsidRPr="00833777" w:rsidRDefault="00E45C83" w:rsidP="00643262">
            <w:pPr>
              <w:pStyle w:val="Akapitzlist"/>
              <w:numPr>
                <w:ilvl w:val="0"/>
                <w:numId w:val="211"/>
              </w:numPr>
              <w:spacing w:before="40" w:after="40" w:line="240" w:lineRule="auto"/>
              <w:rPr>
                <w:rFonts w:cs="Arial"/>
              </w:rPr>
            </w:pPr>
            <w:r w:rsidRPr="00833777">
              <w:rPr>
                <w:rFonts w:cs="Arial"/>
              </w:rPr>
              <w:t>Liczba jednostek wytwarzania energii cieplnej z OZE</w:t>
            </w:r>
            <w:r w:rsidR="009D0502" w:rsidRPr="00833777">
              <w:rPr>
                <w:rFonts w:cs="Arial"/>
              </w:rPr>
              <w:t xml:space="preserve"> [szt.]</w:t>
            </w:r>
            <w:r w:rsidRPr="00833777">
              <w:rPr>
                <w:rFonts w:cs="Arial"/>
              </w:rPr>
              <w:t xml:space="preserve"> </w:t>
            </w:r>
            <w:r w:rsidR="003C689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5E5331">
              <w:rPr>
                <w:rFonts w:cs="Arial"/>
              </w:rPr>
              <w:t>, agregujący</w:t>
            </w:r>
          </w:p>
          <w:p w:rsidR="00E45C83" w:rsidRPr="00833777" w:rsidRDefault="00E45C83" w:rsidP="005E5331">
            <w:pPr>
              <w:pStyle w:val="Akapitzlist"/>
              <w:numPr>
                <w:ilvl w:val="0"/>
                <w:numId w:val="307"/>
              </w:numPr>
              <w:spacing w:after="0" w:line="240" w:lineRule="auto"/>
              <w:rPr>
                <w:rFonts w:cs="Arial"/>
              </w:rPr>
            </w:pPr>
            <w:r w:rsidRPr="00833777">
              <w:rPr>
                <w:rFonts w:cs="Arial"/>
              </w:rPr>
              <w:t xml:space="preserve">Liczba wybudowanych jednostek wytwarzania energii cieplnej z OZE [szt.] </w:t>
            </w:r>
          </w:p>
          <w:p w:rsidR="00E45C83" w:rsidRDefault="00E45C83" w:rsidP="005E5331">
            <w:pPr>
              <w:pStyle w:val="Akapitzlist"/>
              <w:numPr>
                <w:ilvl w:val="0"/>
                <w:numId w:val="307"/>
              </w:numPr>
              <w:spacing w:after="0" w:line="240" w:lineRule="auto"/>
              <w:rPr>
                <w:rFonts w:cs="Arial"/>
              </w:rPr>
            </w:pPr>
            <w:r w:rsidRPr="00833777">
              <w:rPr>
                <w:rFonts w:cs="Arial"/>
              </w:rPr>
              <w:t xml:space="preserve">Liczba przebudowanych jednostek wytwarzania energii cieplnej z OZE [szt.] </w:t>
            </w:r>
          </w:p>
          <w:p w:rsidR="006656DB" w:rsidRPr="006654AA" w:rsidRDefault="00E45C83" w:rsidP="00A21976">
            <w:pPr>
              <w:pStyle w:val="Akapitzlist"/>
              <w:numPr>
                <w:ilvl w:val="0"/>
                <w:numId w:val="211"/>
              </w:numPr>
              <w:spacing w:after="0" w:line="240" w:lineRule="auto"/>
              <w:rPr>
                <w:rFonts w:cs="Arial"/>
              </w:rPr>
            </w:pPr>
            <w:r w:rsidRPr="00833777">
              <w:rPr>
                <w:rFonts w:cs="Arial"/>
              </w:rPr>
              <w:t>Liczba wybudowanych instalacji do produkcji biopaliw [szt.]</w:t>
            </w:r>
          </w:p>
        </w:tc>
      </w:tr>
      <w:tr w:rsidR="00234D32" w:rsidRPr="00833777" w:rsidTr="00A2276D">
        <w:trPr>
          <w:trHeight w:val="20"/>
        </w:trPr>
        <w:tc>
          <w:tcPr>
            <w:tcW w:w="1387" w:type="pct"/>
            <w:shd w:val="clear" w:color="auto" w:fill="auto"/>
            <w:vAlign w:val="center"/>
          </w:tcPr>
          <w:p w:rsidR="00234D32" w:rsidRPr="00833777" w:rsidRDefault="00234D32"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833777" w:rsidRDefault="00234D32"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D05CBE" w:rsidRDefault="003C3CAD" w:rsidP="003C3CAD">
            <w:pPr>
              <w:spacing w:line="276" w:lineRule="auto"/>
              <w:ind w:left="32"/>
              <w:rPr>
                <w:rFonts w:asciiTheme="minorHAnsi" w:eastAsia="Calibri" w:hAnsiTheme="minorHAnsi"/>
                <w:u w:val="single"/>
                <w:lang w:eastAsia="en-US"/>
              </w:rPr>
            </w:pPr>
            <w:r w:rsidRPr="00D05CBE">
              <w:rPr>
                <w:rFonts w:asciiTheme="minorHAnsi" w:eastAsia="Calibri" w:hAnsiTheme="minorHAnsi"/>
                <w:sz w:val="22"/>
                <w:szCs w:val="22"/>
                <w:u w:val="single"/>
                <w:lang w:eastAsia="en-US"/>
              </w:rPr>
              <w:t>W ramach dotacji:</w:t>
            </w:r>
          </w:p>
          <w:p w:rsidR="003C3CAD" w:rsidRDefault="003C3CAD" w:rsidP="001213E5">
            <w:pPr>
              <w:spacing w:line="276" w:lineRule="auto"/>
              <w:ind w:left="32"/>
              <w:rPr>
                <w:rFonts w:asciiTheme="minorHAnsi" w:eastAsia="Calibri" w:hAnsiTheme="minorHAnsi"/>
                <w:b/>
                <w:lang w:eastAsia="en-US"/>
              </w:rPr>
            </w:pPr>
          </w:p>
          <w:p w:rsidR="00234D32" w:rsidRPr="00833777" w:rsidRDefault="00EA5A9A" w:rsidP="001213E5">
            <w:pPr>
              <w:spacing w:line="276" w:lineRule="auto"/>
              <w:ind w:left="32"/>
              <w:rPr>
                <w:rFonts w:asciiTheme="minorHAnsi" w:eastAsia="Calibri" w:hAnsiTheme="minorHAnsi"/>
              </w:rPr>
            </w:pPr>
            <w:r w:rsidRPr="00833777">
              <w:rPr>
                <w:rFonts w:asciiTheme="minorHAnsi" w:eastAsia="Calibri" w:hAnsiTheme="minorHAnsi"/>
                <w:b/>
                <w:sz w:val="22"/>
                <w:szCs w:val="22"/>
                <w:lang w:eastAsia="en-US"/>
              </w:rPr>
              <w:t xml:space="preserve">3.1.A. </w:t>
            </w:r>
            <w:r w:rsidR="00550DB4" w:rsidRPr="00833777">
              <w:rPr>
                <w:rFonts w:asciiTheme="minorHAnsi" w:eastAsia="Calibri" w:hAnsiTheme="minorHAnsi"/>
                <w:b/>
                <w:sz w:val="22"/>
                <w:szCs w:val="22"/>
                <w:lang w:eastAsia="en-US"/>
              </w:rPr>
              <w:tab/>
            </w:r>
            <w:r w:rsidRPr="00833777">
              <w:rPr>
                <w:rFonts w:asciiTheme="minorHAnsi" w:eastAsia="Calibri" w:hAnsiTheme="minorHAnsi"/>
                <w:b/>
                <w:sz w:val="22"/>
                <w:szCs w:val="22"/>
              </w:rPr>
              <w:t>P</w:t>
            </w:r>
            <w:r w:rsidR="00234D32" w:rsidRPr="00833777">
              <w:rPr>
                <w:rFonts w:asciiTheme="minorHAnsi" w:eastAsia="Calibri" w:hAnsiTheme="minorHAnsi"/>
                <w:b/>
                <w:sz w:val="22"/>
                <w:szCs w:val="22"/>
              </w:rPr>
              <w:t>rzedsięwzięcia, mające na celu produkcję energii elektrycznej i/lub cieplnej</w:t>
            </w:r>
            <w:r w:rsidR="00234D32" w:rsidRPr="00833777">
              <w:rPr>
                <w:rFonts w:asciiTheme="minorHAnsi" w:eastAsia="Calibri" w:hAnsiTheme="minorHAnsi"/>
                <w:sz w:val="22"/>
                <w:szCs w:val="22"/>
              </w:rPr>
              <w:t xml:space="preserve"> (wraz</w:t>
            </w:r>
            <w:r w:rsidR="00466857" w:rsidRPr="00833777">
              <w:rPr>
                <w:rFonts w:asciiTheme="minorHAnsi" w:eastAsia="Calibri" w:hAnsiTheme="minorHAnsi"/>
                <w:sz w:val="22"/>
                <w:szCs w:val="22"/>
              </w:rPr>
              <w:t xml:space="preserve"> z </w:t>
            </w:r>
            <w:r w:rsidR="00234D32" w:rsidRPr="00833777">
              <w:rPr>
                <w:rFonts w:asciiTheme="minorHAnsi" w:eastAsia="Calibri" w:hAnsiTheme="minorHAnsi"/>
                <w:sz w:val="22"/>
                <w:szCs w:val="22"/>
              </w:rPr>
              <w:t>podłączeniem tych źródeł do sieci dystrybucyjnej/</w:t>
            </w:r>
            <w:r w:rsidR="00550DB4" w:rsidRPr="00833777">
              <w:rPr>
                <w:rFonts w:asciiTheme="minorHAnsi" w:eastAsia="Calibri" w:hAnsiTheme="minorHAnsi"/>
                <w:sz w:val="22"/>
                <w:szCs w:val="22"/>
              </w:rPr>
              <w:t xml:space="preserve"> </w:t>
            </w:r>
            <w:r w:rsidR="00234D32" w:rsidRPr="00833777">
              <w:rPr>
                <w:rFonts w:asciiTheme="minorHAnsi" w:eastAsia="Calibri" w:hAnsiTheme="minorHAnsi"/>
                <w:sz w:val="22"/>
                <w:szCs w:val="22"/>
              </w:rPr>
              <w:t>przesyłowej</w:t>
            </w:r>
            <w:r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w:t>
            </w:r>
            <w:r w:rsidR="00234D32" w:rsidRPr="00833777">
              <w:rPr>
                <w:rFonts w:asciiTheme="minorHAnsi" w:eastAsia="Calibri" w:hAnsiTheme="minorHAnsi"/>
                <w:b/>
                <w:sz w:val="22"/>
                <w:szCs w:val="22"/>
              </w:rPr>
              <w:t>polegające na budowie oraz modernizacji</w:t>
            </w:r>
            <w:r w:rsidR="00234D32" w:rsidRPr="00833777">
              <w:rPr>
                <w:rFonts w:asciiTheme="minorHAnsi" w:eastAsia="Calibri" w:hAnsiTheme="minorHAnsi"/>
                <w:sz w:val="22"/>
                <w:szCs w:val="22"/>
              </w:rPr>
              <w:t xml:space="preserve"> (w tym zakup niezbędnych urządzeń) </w:t>
            </w:r>
            <w:r w:rsidR="00234D32" w:rsidRPr="00833777">
              <w:rPr>
                <w:rFonts w:asciiTheme="minorHAnsi" w:eastAsia="Calibri" w:hAnsiTheme="minorHAnsi"/>
                <w:b/>
                <w:sz w:val="22"/>
                <w:szCs w:val="22"/>
              </w:rPr>
              <w:t>infrastruktury służącej wytwarzaniu energii pochodzącej ze źródeł odnawialnych</w:t>
            </w:r>
            <w:r w:rsidR="003D5417" w:rsidRPr="00833777">
              <w:rPr>
                <w:rFonts w:asciiTheme="minorHAnsi" w:eastAsia="Calibri" w:hAnsiTheme="minorHAnsi"/>
                <w:b/>
                <w:sz w:val="22"/>
                <w:szCs w:val="22"/>
              </w:rPr>
              <w:t xml:space="preserve"> </w:t>
            </w:r>
            <w:r w:rsidR="000772E0" w:rsidRPr="00833777">
              <w:rPr>
                <w:rFonts w:asciiTheme="minorHAnsi" w:eastAsia="Calibri" w:hAnsiTheme="minorHAnsi"/>
                <w:sz w:val="22"/>
                <w:szCs w:val="22"/>
              </w:rPr>
              <w:t>(</w:t>
            </w:r>
            <w:r w:rsidR="003D5417" w:rsidRPr="00833777">
              <w:rPr>
                <w:rFonts w:asciiTheme="minorHAnsi" w:eastAsia="Calibri" w:hAnsiTheme="minorHAnsi"/>
                <w:sz w:val="22"/>
                <w:szCs w:val="22"/>
              </w:rPr>
              <w:t>w tym mikroi</w:t>
            </w:r>
            <w:r w:rsidR="000772E0" w:rsidRPr="00833777">
              <w:rPr>
                <w:rFonts w:asciiTheme="minorHAnsi" w:eastAsia="Calibri" w:hAnsiTheme="minorHAnsi"/>
                <w:sz w:val="22"/>
                <w:szCs w:val="22"/>
              </w:rPr>
              <w:t>n</w:t>
            </w:r>
            <w:r w:rsidR="003D5417" w:rsidRPr="00833777">
              <w:rPr>
                <w:rFonts w:asciiTheme="minorHAnsi" w:eastAsia="Calibri" w:hAnsiTheme="minorHAnsi"/>
                <w:sz w:val="22"/>
                <w:szCs w:val="22"/>
              </w:rPr>
              <w:t>stalacji</w:t>
            </w:r>
            <w:r w:rsidR="000772E0"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takich jak: </w:t>
            </w:r>
          </w:p>
          <w:p w:rsidR="00EA5A9A" w:rsidRPr="00833777" w:rsidRDefault="00EA5A9A" w:rsidP="00643262">
            <w:pPr>
              <w:pStyle w:val="Akapitzlist"/>
              <w:numPr>
                <w:ilvl w:val="0"/>
                <w:numId w:val="197"/>
              </w:numPr>
              <w:tabs>
                <w:tab w:val="left" w:pos="820"/>
              </w:tabs>
              <w:spacing w:after="0"/>
              <w:rPr>
                <w:rFonts w:eastAsia="Calibri"/>
              </w:rPr>
            </w:pPr>
            <w:r w:rsidRPr="00833777">
              <w:rPr>
                <w:rFonts w:eastAsia="Calibri"/>
              </w:rPr>
              <w:t>energia wiatru (poniżej 5 MWe),</w:t>
            </w:r>
          </w:p>
          <w:p w:rsidR="00EA5A9A" w:rsidRPr="00833777" w:rsidRDefault="00EA5A9A" w:rsidP="00643262">
            <w:pPr>
              <w:pStyle w:val="Akapitzlist"/>
              <w:numPr>
                <w:ilvl w:val="0"/>
                <w:numId w:val="197"/>
              </w:numPr>
              <w:tabs>
                <w:tab w:val="left" w:pos="820"/>
              </w:tabs>
              <w:spacing w:after="0"/>
              <w:rPr>
                <w:rFonts w:eastAsia="Calibri"/>
              </w:rPr>
            </w:pPr>
            <w:r w:rsidRPr="00833777">
              <w:rPr>
                <w:rFonts w:eastAsia="Calibri"/>
              </w:rPr>
              <w:t>energia promieniowania słonecznego (poniżej 2 MWe/MWth),</w:t>
            </w:r>
          </w:p>
          <w:p w:rsidR="00EA5A9A" w:rsidRPr="00833777" w:rsidRDefault="00EA5A9A" w:rsidP="00643262">
            <w:pPr>
              <w:pStyle w:val="Akapitzlist"/>
              <w:numPr>
                <w:ilvl w:val="0"/>
                <w:numId w:val="197"/>
              </w:numPr>
              <w:tabs>
                <w:tab w:val="left" w:pos="820"/>
              </w:tabs>
              <w:spacing w:after="0"/>
              <w:rPr>
                <w:rFonts w:eastAsia="Calibri"/>
              </w:rPr>
            </w:pPr>
            <w:r w:rsidRPr="00833777">
              <w:rPr>
                <w:rFonts w:eastAsia="Calibri"/>
              </w:rPr>
              <w:t xml:space="preserve">biomasa (poniżej 5 </w:t>
            </w:r>
            <w:r w:rsidR="002F2DE1" w:rsidRPr="00833777">
              <w:rPr>
                <w:rFonts w:cs="Calibri"/>
              </w:rPr>
              <w:t>MWth/MWe</w:t>
            </w:r>
            <w:r w:rsidRPr="00833777">
              <w:rPr>
                <w:rFonts w:eastAsia="Calibri"/>
              </w:rPr>
              <w:t>),</w:t>
            </w:r>
          </w:p>
          <w:p w:rsidR="00EA5A9A" w:rsidRPr="00833777" w:rsidRDefault="00EA5A9A" w:rsidP="00643262">
            <w:pPr>
              <w:pStyle w:val="Akapitzlist"/>
              <w:numPr>
                <w:ilvl w:val="0"/>
                <w:numId w:val="197"/>
              </w:numPr>
              <w:tabs>
                <w:tab w:val="left" w:pos="820"/>
              </w:tabs>
              <w:spacing w:after="0"/>
            </w:pPr>
            <w:r w:rsidRPr="00833777">
              <w:rPr>
                <w:rFonts w:eastAsia="Calibri"/>
              </w:rPr>
              <w:t xml:space="preserve">biogaz (poniżej 1 MWe), </w:t>
            </w:r>
          </w:p>
          <w:p w:rsidR="00EA5A9A" w:rsidRPr="006656DB" w:rsidRDefault="00EA5A9A" w:rsidP="00643262">
            <w:pPr>
              <w:pStyle w:val="Akapitzlist"/>
              <w:numPr>
                <w:ilvl w:val="0"/>
                <w:numId w:val="197"/>
              </w:numPr>
              <w:tabs>
                <w:tab w:val="left" w:pos="820"/>
              </w:tabs>
              <w:spacing w:after="0"/>
              <w:rPr>
                <w:color w:val="000000" w:themeColor="text1"/>
              </w:rPr>
            </w:pPr>
            <w:r w:rsidRPr="00833777">
              <w:rPr>
                <w:rFonts w:eastAsia="Calibri"/>
              </w:rPr>
              <w:t xml:space="preserve">energia spadku wody </w:t>
            </w:r>
            <w:r w:rsidR="00533321">
              <w:rPr>
                <w:rFonts w:eastAsia="Calibri"/>
              </w:rPr>
              <w:t>–</w:t>
            </w:r>
            <w:r w:rsidR="00C14CE4" w:rsidRPr="00833777">
              <w:rPr>
                <w:rFonts w:eastAsia="Calibri"/>
              </w:rPr>
              <w:t xml:space="preserve"> </w:t>
            </w:r>
            <w:r w:rsidRPr="00833777">
              <w:rPr>
                <w:rFonts w:eastAsia="Calibri"/>
              </w:rPr>
              <w:t xml:space="preserve">wyłącznie na już istniejących budowlach piętrzących lub </w:t>
            </w:r>
            <w:r w:rsidRPr="006656DB">
              <w:rPr>
                <w:rFonts w:eastAsia="Calibri"/>
                <w:color w:val="000000" w:themeColor="text1"/>
              </w:rPr>
              <w:t>wyposażonych w hydroelektrownie, przy jednoczesnym zapewnieniu pełnej drożności budowli dla przemieszczeń fauny wodnej (poniżej 5 MWe),</w:t>
            </w:r>
          </w:p>
          <w:p w:rsidR="00EA5A9A" w:rsidRPr="006656DB" w:rsidRDefault="00EA5A9A" w:rsidP="00643262">
            <w:pPr>
              <w:pStyle w:val="Akapitzlist"/>
              <w:numPr>
                <w:ilvl w:val="0"/>
                <w:numId w:val="197"/>
              </w:numPr>
              <w:tabs>
                <w:tab w:val="left" w:pos="820"/>
              </w:tabs>
              <w:spacing w:after="0"/>
              <w:rPr>
                <w:color w:val="000000" w:themeColor="text1"/>
              </w:rPr>
            </w:pPr>
            <w:r w:rsidRPr="006656DB">
              <w:rPr>
                <w:rFonts w:eastAsia="Calibri"/>
                <w:color w:val="000000" w:themeColor="text1"/>
              </w:rPr>
              <w:t>energia geotermalna (poniżej 2 MWth)</w:t>
            </w:r>
            <w:r w:rsidR="008D31FD" w:rsidRPr="006656DB">
              <w:rPr>
                <w:rFonts w:eastAsia="Calibri"/>
                <w:color w:val="000000" w:themeColor="text1"/>
              </w:rPr>
              <w:t>.</w:t>
            </w:r>
          </w:p>
          <w:p w:rsidR="008D31FD" w:rsidRPr="006656DB" w:rsidRDefault="008D31FD" w:rsidP="008D31FD">
            <w:pPr>
              <w:pStyle w:val="Akapitzlist"/>
              <w:tabs>
                <w:tab w:val="left" w:pos="820"/>
              </w:tabs>
              <w:spacing w:after="0"/>
              <w:ind w:left="360"/>
              <w:rPr>
                <w:color w:val="000000" w:themeColor="text1"/>
              </w:rPr>
            </w:pPr>
          </w:p>
          <w:p w:rsidR="0073298A" w:rsidRPr="006656DB" w:rsidRDefault="0073298A" w:rsidP="008D31FD">
            <w:pPr>
              <w:pStyle w:val="Akapitzlist"/>
              <w:tabs>
                <w:tab w:val="left" w:pos="820"/>
              </w:tabs>
              <w:spacing w:after="0"/>
              <w:ind w:left="360"/>
              <w:rPr>
                <w:color w:val="000000" w:themeColor="text1"/>
              </w:rPr>
            </w:pPr>
          </w:p>
          <w:p w:rsidR="00B7576B" w:rsidRPr="006656DB" w:rsidRDefault="008D31FD" w:rsidP="008D31FD">
            <w:pPr>
              <w:tabs>
                <w:tab w:val="left" w:pos="820"/>
              </w:tabs>
              <w:spacing w:after="0"/>
              <w:rPr>
                <w:rFonts w:asciiTheme="minorHAnsi" w:eastAsia="Calibri" w:hAnsiTheme="minorHAnsi"/>
                <w:color w:val="000000" w:themeColor="text1"/>
              </w:rPr>
            </w:pPr>
            <w:r w:rsidRPr="006656DB">
              <w:rPr>
                <w:rFonts w:asciiTheme="minorHAnsi" w:hAnsiTheme="minorHAnsi"/>
                <w:b/>
                <w:color w:val="000000" w:themeColor="text1"/>
                <w:sz w:val="22"/>
                <w:szCs w:val="22"/>
              </w:rPr>
              <w:t>3.1.B.</w:t>
            </w:r>
            <w:r w:rsidRPr="006656DB">
              <w:rPr>
                <w:rFonts w:asciiTheme="minorHAnsi" w:hAnsiTheme="minorHAnsi"/>
                <w:color w:val="000000" w:themeColor="text1"/>
                <w:sz w:val="22"/>
                <w:szCs w:val="22"/>
              </w:rPr>
              <w:t xml:space="preserve"> </w:t>
            </w:r>
            <w:r w:rsidR="00B7576B" w:rsidRPr="006656DB">
              <w:rPr>
                <w:rFonts w:asciiTheme="minorHAnsi" w:eastAsia="Calibri" w:hAnsiTheme="minorHAnsi"/>
                <w:b/>
                <w:color w:val="000000" w:themeColor="text1"/>
                <w:sz w:val="22"/>
                <w:szCs w:val="22"/>
              </w:rPr>
              <w:t>Budowa, modernizacja sieci elektroenergetycznej</w:t>
            </w:r>
            <w:r w:rsidR="00B7576B" w:rsidRPr="006656DB">
              <w:rPr>
                <w:rFonts w:asciiTheme="minorHAnsi" w:eastAsia="Calibri" w:hAnsiTheme="minorHAnsi"/>
                <w:color w:val="000000" w:themeColor="text1"/>
                <w:sz w:val="22"/>
                <w:szCs w:val="22"/>
              </w:rPr>
              <w:t xml:space="preserve"> (o napięciu SN i nn – poniżej 110kV) </w:t>
            </w:r>
            <w:r w:rsidR="00B7576B" w:rsidRPr="006656DB">
              <w:rPr>
                <w:rFonts w:asciiTheme="minorHAnsi" w:eastAsia="Calibri" w:hAnsiTheme="minorHAnsi"/>
                <w:b/>
                <w:color w:val="000000" w:themeColor="text1"/>
                <w:sz w:val="22"/>
                <w:szCs w:val="22"/>
              </w:rPr>
              <w:t>umożliwiająca przyłączanie jednostek wytwarzania energii elektrycznej ze źródeł odnawialnych</w:t>
            </w:r>
            <w:r w:rsidR="00B7576B" w:rsidRPr="006656DB">
              <w:rPr>
                <w:rFonts w:asciiTheme="minorHAnsi" w:eastAsia="Calibri" w:hAnsiTheme="minorHAnsi"/>
                <w:color w:val="000000" w:themeColor="text1"/>
                <w:sz w:val="22"/>
                <w:szCs w:val="22"/>
              </w:rPr>
              <w:t xml:space="preserve"> do Krajowego Systemu Elektroenergetycznego przez operatorów systemu dystrybucyjnego</w:t>
            </w:r>
            <w:r w:rsidR="007C136D" w:rsidRPr="006656DB">
              <w:rPr>
                <w:rFonts w:asciiTheme="minorHAnsi" w:eastAsia="Calibri" w:hAnsiTheme="minorHAnsi"/>
                <w:color w:val="000000" w:themeColor="text1"/>
                <w:sz w:val="22"/>
                <w:szCs w:val="22"/>
              </w:rPr>
              <w:t>.</w:t>
            </w:r>
          </w:p>
          <w:p w:rsidR="00EA5A9A" w:rsidRPr="006656DB" w:rsidRDefault="00EA5A9A" w:rsidP="008D31FD">
            <w:pPr>
              <w:tabs>
                <w:tab w:val="left" w:pos="820"/>
              </w:tabs>
              <w:spacing w:after="0"/>
              <w:rPr>
                <w:rFonts w:asciiTheme="minorHAnsi" w:hAnsiTheme="minorHAnsi"/>
                <w:color w:val="000000" w:themeColor="text1"/>
              </w:rPr>
            </w:pPr>
          </w:p>
          <w:p w:rsidR="00234D32" w:rsidRPr="006656DB" w:rsidRDefault="00234D32" w:rsidP="009D6E4B">
            <w:pPr>
              <w:pStyle w:val="Akapitzlist"/>
              <w:rPr>
                <w:color w:val="000000" w:themeColor="text1"/>
              </w:rPr>
            </w:pPr>
          </w:p>
          <w:p w:rsidR="008B538D" w:rsidRPr="006656DB" w:rsidRDefault="008B538D" w:rsidP="008B538D">
            <w:pPr>
              <w:rPr>
                <w:rFonts w:asciiTheme="minorHAnsi" w:eastAsia="Calibri" w:hAnsiTheme="minorHAnsi"/>
                <w:b/>
                <w:color w:val="000000" w:themeColor="text1"/>
              </w:rPr>
            </w:pPr>
            <w:r w:rsidRPr="006656DB">
              <w:rPr>
                <w:rFonts w:asciiTheme="minorHAnsi" w:eastAsia="Calibri" w:hAnsiTheme="minorHAnsi"/>
                <w:b/>
                <w:color w:val="000000" w:themeColor="text1"/>
                <w:sz w:val="22"/>
                <w:szCs w:val="22"/>
              </w:rPr>
              <w:t>3.1.</w:t>
            </w:r>
            <w:r w:rsidR="0073298A" w:rsidRPr="006656DB">
              <w:rPr>
                <w:rFonts w:asciiTheme="minorHAnsi" w:eastAsia="Calibri" w:hAnsiTheme="minorHAnsi"/>
                <w:b/>
                <w:color w:val="000000" w:themeColor="text1"/>
                <w:sz w:val="22"/>
                <w:szCs w:val="22"/>
              </w:rPr>
              <w:t>C</w:t>
            </w:r>
            <w:r w:rsidRPr="006656DB">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6656DB">
              <w:rPr>
                <w:rFonts w:asciiTheme="minorHAnsi" w:eastAsia="Calibri" w:hAnsiTheme="minorHAnsi"/>
                <w:b/>
                <w:color w:val="000000" w:themeColor="text1"/>
                <w:sz w:val="22"/>
                <w:szCs w:val="22"/>
              </w:rPr>
              <w:t xml:space="preserve"> z OZE.</w:t>
            </w:r>
            <w:r w:rsidRPr="006656DB">
              <w:rPr>
                <w:rFonts w:asciiTheme="minorHAnsi" w:eastAsia="Calibri" w:hAnsiTheme="minorHAnsi"/>
                <w:b/>
                <w:color w:val="000000" w:themeColor="text1"/>
                <w:sz w:val="22"/>
                <w:szCs w:val="22"/>
              </w:rPr>
              <w:t xml:space="preserve"> </w:t>
            </w:r>
          </w:p>
          <w:p w:rsidR="008B538D" w:rsidRPr="006656DB" w:rsidRDefault="008B538D" w:rsidP="00B7576B">
            <w:pPr>
              <w:tabs>
                <w:tab w:val="left" w:pos="316"/>
              </w:tabs>
              <w:ind w:left="32"/>
              <w:rPr>
                <w:rFonts w:asciiTheme="minorHAnsi" w:eastAsia="Calibri" w:hAnsiTheme="minorHAnsi"/>
                <w:color w:val="000000" w:themeColor="text1"/>
              </w:rPr>
            </w:pPr>
          </w:p>
          <w:p w:rsidR="00234D32" w:rsidRPr="006656DB" w:rsidRDefault="00234D32" w:rsidP="001213E5">
            <w:pPr>
              <w:tabs>
                <w:tab w:val="left" w:pos="316"/>
              </w:tabs>
              <w:ind w:left="32"/>
              <w:rPr>
                <w:rFonts w:asciiTheme="minorHAnsi" w:eastAsia="Calibri" w:hAnsiTheme="minorHAnsi"/>
                <w:color w:val="000000" w:themeColor="text1"/>
              </w:rPr>
            </w:pPr>
          </w:p>
          <w:p w:rsidR="003A26EF" w:rsidRPr="006656DB" w:rsidRDefault="003A26EF" w:rsidP="001213E5">
            <w:pPr>
              <w:tabs>
                <w:tab w:val="left" w:pos="316"/>
              </w:tabs>
              <w:ind w:left="32"/>
              <w:rPr>
                <w:rFonts w:asciiTheme="minorHAnsi" w:eastAsia="Calibri" w:hAnsiTheme="minorHAnsi"/>
                <w:color w:val="000000" w:themeColor="text1"/>
              </w:rPr>
            </w:pPr>
            <w:r w:rsidRPr="006656DB">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6656DB">
              <w:rPr>
                <w:rFonts w:asciiTheme="minorHAnsi" w:hAnsiTheme="minorHAnsi" w:cs="Calibri"/>
                <w:color w:val="000000" w:themeColor="text1"/>
                <w:sz w:val="22"/>
                <w:szCs w:val="22"/>
              </w:rPr>
              <w:t>wdrożenia inteligentnych systemów zarządzania energią.</w:t>
            </w:r>
          </w:p>
          <w:p w:rsidR="003A26EF" w:rsidRPr="006656DB" w:rsidRDefault="003A26EF" w:rsidP="001213E5">
            <w:pPr>
              <w:tabs>
                <w:tab w:val="left" w:pos="316"/>
              </w:tabs>
              <w:ind w:left="32"/>
              <w:rPr>
                <w:rFonts w:asciiTheme="minorHAnsi" w:eastAsia="Calibri" w:hAnsiTheme="minorHAnsi"/>
                <w:color w:val="000000" w:themeColor="text1"/>
              </w:rPr>
            </w:pPr>
          </w:p>
          <w:p w:rsidR="00234D32" w:rsidRPr="006656DB" w:rsidRDefault="00234D32" w:rsidP="00234D32">
            <w:pPr>
              <w:spacing w:line="276" w:lineRule="auto"/>
              <w:rPr>
                <w:rFonts w:asciiTheme="minorHAnsi" w:eastAsia="Calibri" w:hAnsiTheme="minorHAnsi"/>
                <w:b/>
                <w:color w:val="000000" w:themeColor="text1"/>
                <w:lang w:eastAsia="en-US"/>
              </w:rPr>
            </w:pPr>
            <w:r w:rsidRPr="006656DB">
              <w:rPr>
                <w:rFonts w:asciiTheme="minorHAnsi" w:eastAsia="Calibri" w:hAnsiTheme="minorHAnsi"/>
                <w:b/>
                <w:color w:val="000000" w:themeColor="text1"/>
                <w:sz w:val="22"/>
                <w:szCs w:val="22"/>
                <w:lang w:eastAsia="en-US"/>
              </w:rPr>
              <w:t>Preferowane będą projekty:</w:t>
            </w:r>
          </w:p>
          <w:p w:rsidR="000772E0" w:rsidRPr="006656DB" w:rsidRDefault="000772E0" w:rsidP="00643262">
            <w:pPr>
              <w:pStyle w:val="Akapitzlist"/>
              <w:numPr>
                <w:ilvl w:val="0"/>
                <w:numId w:val="200"/>
              </w:numPr>
              <w:tabs>
                <w:tab w:val="left" w:pos="316"/>
              </w:tabs>
              <w:spacing w:after="120"/>
              <w:ind w:left="0" w:firstLine="0"/>
              <w:rPr>
                <w:color w:val="000000" w:themeColor="text1"/>
              </w:rPr>
            </w:pPr>
            <w:r w:rsidRPr="006656DB">
              <w:rPr>
                <w:rFonts w:eastAsia="Calibri"/>
                <w:color w:val="000000" w:themeColor="text1"/>
              </w:rPr>
              <w:t>partnerskie i zapewniające wysoki efekt ekologiczny;</w:t>
            </w:r>
          </w:p>
          <w:p w:rsidR="000772E0" w:rsidRPr="006656DB" w:rsidRDefault="000772E0" w:rsidP="00643262">
            <w:pPr>
              <w:pStyle w:val="Akapitzlist"/>
              <w:numPr>
                <w:ilvl w:val="0"/>
                <w:numId w:val="200"/>
              </w:numPr>
              <w:tabs>
                <w:tab w:val="left" w:pos="316"/>
              </w:tabs>
              <w:spacing w:after="120"/>
              <w:ind w:left="0" w:firstLine="0"/>
              <w:rPr>
                <w:rFonts w:eastAsia="Calibri"/>
                <w:color w:val="000000" w:themeColor="text1"/>
              </w:rPr>
            </w:pPr>
            <w:r w:rsidRPr="006656DB">
              <w:rPr>
                <w:rFonts w:eastAsia="Calibri"/>
                <w:color w:val="000000" w:themeColor="text1"/>
              </w:rPr>
              <w:t>zgodne z planami dotyczącymi gospodarki niskoemisyjnej;</w:t>
            </w:r>
          </w:p>
          <w:p w:rsidR="000772E0" w:rsidRPr="00833777" w:rsidRDefault="000772E0" w:rsidP="00643262">
            <w:pPr>
              <w:pStyle w:val="Akapitzlist"/>
              <w:numPr>
                <w:ilvl w:val="0"/>
                <w:numId w:val="200"/>
              </w:numPr>
              <w:tabs>
                <w:tab w:val="left" w:pos="316"/>
              </w:tabs>
              <w:spacing w:after="120"/>
              <w:ind w:left="0" w:firstLine="0"/>
              <w:rPr>
                <w:rFonts w:eastAsia="Calibri"/>
              </w:rPr>
            </w:pPr>
            <w:r w:rsidRPr="006656DB">
              <w:rPr>
                <w:rFonts w:eastAsia="Calibri"/>
                <w:color w:val="000000" w:themeColor="text1"/>
              </w:rPr>
              <w:t>kompleksowe – obejmujące istotny fragment gminy czy pow</w:t>
            </w:r>
            <w:r w:rsidR="00912B4C" w:rsidRPr="006656DB">
              <w:rPr>
                <w:rFonts w:eastAsia="Calibri"/>
                <w:color w:val="000000" w:themeColor="text1"/>
              </w:rPr>
              <w:t>iatu, bądź cały ich obszar, np. </w:t>
            </w:r>
            <w:r w:rsidRPr="006656DB">
              <w:rPr>
                <w:rFonts w:eastAsia="Calibri"/>
                <w:color w:val="000000" w:themeColor="text1"/>
              </w:rPr>
              <w:t>w formie programów inicjowanych przez jst, obejmujących działania o charakterze prosumenckim, zmierzające do ograniczenia niskiej emisji oraz zwiększenia udziału</w:t>
            </w:r>
            <w:r w:rsidRPr="00833777">
              <w:rPr>
                <w:rFonts w:eastAsia="Calibri"/>
              </w:rPr>
              <w:t xml:space="preserve"> odnawialnych źródeł energii w bilansie energetycznym;</w:t>
            </w:r>
          </w:p>
          <w:p w:rsidR="000772E0" w:rsidRPr="00833777" w:rsidRDefault="000772E0" w:rsidP="00643262">
            <w:pPr>
              <w:pStyle w:val="Akapitzlist"/>
              <w:numPr>
                <w:ilvl w:val="0"/>
                <w:numId w:val="200"/>
              </w:numPr>
              <w:tabs>
                <w:tab w:val="left" w:pos="316"/>
                <w:tab w:val="left" w:pos="458"/>
              </w:tabs>
              <w:spacing w:after="120"/>
              <w:ind w:left="0" w:firstLine="0"/>
              <w:rPr>
                <w:rFonts w:eastAsia="Calibri"/>
              </w:rPr>
            </w:pPr>
            <w:r w:rsidRPr="00833777">
              <w:rPr>
                <w:rFonts w:eastAsia="Calibri"/>
              </w:rPr>
              <w:t>wykorzystujące więcej niż jedną technologię OZE i/lub systemy magazynowania energii;</w:t>
            </w:r>
          </w:p>
          <w:p w:rsidR="000772E0" w:rsidRPr="00833777" w:rsidRDefault="000772E0" w:rsidP="00643262">
            <w:pPr>
              <w:pStyle w:val="Akapitzlist"/>
              <w:numPr>
                <w:ilvl w:val="0"/>
                <w:numId w:val="200"/>
              </w:numPr>
              <w:tabs>
                <w:tab w:val="left" w:pos="316"/>
                <w:tab w:val="left" w:pos="458"/>
              </w:tabs>
              <w:spacing w:after="120"/>
              <w:ind w:left="0" w:firstLine="0"/>
              <w:rPr>
                <w:rFonts w:eastAsia="Calibri"/>
              </w:rPr>
            </w:pPr>
            <w:r w:rsidRPr="00833777">
              <w:rPr>
                <w:rFonts w:eastAsia="Calibri"/>
              </w:rPr>
              <w:t>zawierające element demonstracyjny lub edukacyjny, służący promocji odnawialnych źródeł energii w regionie.</w:t>
            </w:r>
          </w:p>
          <w:p w:rsidR="00234D32" w:rsidRPr="00833777" w:rsidRDefault="00234D32" w:rsidP="00234D32">
            <w:pPr>
              <w:spacing w:line="276" w:lineRule="auto"/>
              <w:rPr>
                <w:rFonts w:asciiTheme="minorHAnsi" w:eastAsia="Calibri" w:hAnsiTheme="minorHAnsi"/>
                <w:b/>
                <w:lang w:eastAsia="en-US"/>
              </w:rPr>
            </w:pPr>
            <w:r w:rsidRPr="00833777">
              <w:rPr>
                <w:rFonts w:asciiTheme="minorHAnsi" w:eastAsia="Calibri" w:hAnsiTheme="minorHAnsi"/>
                <w:b/>
                <w:sz w:val="22"/>
                <w:szCs w:val="22"/>
                <w:lang w:eastAsia="en-US"/>
              </w:rPr>
              <w:t>Nie będą wspierane projekty:</w:t>
            </w:r>
          </w:p>
          <w:p w:rsidR="00234D32" w:rsidRPr="00833777" w:rsidRDefault="00234D32" w:rsidP="00A167A1">
            <w:pPr>
              <w:pStyle w:val="Akapitzlist"/>
              <w:numPr>
                <w:ilvl w:val="0"/>
                <w:numId w:val="38"/>
              </w:numPr>
              <w:rPr>
                <w:rFonts w:cs="Arial"/>
              </w:rPr>
            </w:pPr>
            <w:r w:rsidRPr="00833777">
              <w:rPr>
                <w:rFonts w:eastAsia="Calibri"/>
              </w:rPr>
              <w:t>mające na celu produkcję energ</w:t>
            </w:r>
            <w:r w:rsidR="000E2001" w:rsidRPr="00833777">
              <w:rPr>
                <w:rFonts w:eastAsia="Calibri"/>
              </w:rPr>
              <w:t xml:space="preserve">ii elektrycznej i/lub cieplnej </w:t>
            </w:r>
            <w:r w:rsidRPr="00833777">
              <w:rPr>
                <w:rFonts w:eastAsia="Calibri"/>
              </w:rPr>
              <w:t>ze źródeł</w:t>
            </w:r>
            <w:r w:rsidR="00466857" w:rsidRPr="00833777">
              <w:rPr>
                <w:rFonts w:eastAsia="Calibri"/>
              </w:rPr>
              <w:t xml:space="preserve"> w </w:t>
            </w:r>
            <w:r w:rsidRPr="00833777">
              <w:rPr>
                <w:rFonts w:eastAsia="Calibri"/>
              </w:rPr>
              <w:t>układzie wysokosprawnej kogeneracji</w:t>
            </w:r>
            <w:r w:rsidR="00466857" w:rsidRPr="00833777">
              <w:rPr>
                <w:rFonts w:eastAsia="Calibri"/>
              </w:rPr>
              <w:t xml:space="preserve"> i </w:t>
            </w:r>
            <w:r w:rsidR="000E2001" w:rsidRPr="00833777">
              <w:rPr>
                <w:rFonts w:eastAsia="Calibri"/>
              </w:rPr>
              <w:t>trigeneracji</w:t>
            </w:r>
            <w:r w:rsidRPr="00833777">
              <w:rPr>
                <w:rFonts w:eastAsia="Calibri"/>
              </w:rPr>
              <w:t>;</w:t>
            </w:r>
          </w:p>
          <w:p w:rsidR="00234D32" w:rsidRPr="00833777" w:rsidRDefault="00234D32" w:rsidP="00A167A1">
            <w:pPr>
              <w:pStyle w:val="Akapitzlist"/>
              <w:numPr>
                <w:ilvl w:val="0"/>
                <w:numId w:val="38"/>
              </w:numPr>
              <w:rPr>
                <w:rFonts w:cs="Arial"/>
              </w:rPr>
            </w:pPr>
            <w:r w:rsidRPr="00833777">
              <w:rPr>
                <w:rFonts w:eastAsia="Calibri"/>
              </w:rPr>
              <w:t>opierające się</w:t>
            </w:r>
            <w:r w:rsidR="00466857" w:rsidRPr="00833777">
              <w:rPr>
                <w:rFonts w:eastAsia="Calibri"/>
              </w:rPr>
              <w:t xml:space="preserve"> o </w:t>
            </w:r>
            <w:r w:rsidRPr="00833777">
              <w:rPr>
                <w:rFonts w:eastAsia="Calibri"/>
              </w:rPr>
              <w:t>energię spadku wody,</w:t>
            </w:r>
            <w:r w:rsidR="00466857" w:rsidRPr="00833777">
              <w:rPr>
                <w:rFonts w:eastAsia="Calibri"/>
              </w:rPr>
              <w:t xml:space="preserve"> a </w:t>
            </w:r>
            <w:r w:rsidRPr="00833777">
              <w:rPr>
                <w:rFonts w:eastAsia="Calibri"/>
              </w:rPr>
              <w:t>polegające na budowaniu nowych obiektów</w:t>
            </w:r>
            <w:r w:rsidR="00E0796A" w:rsidRPr="00833777">
              <w:rPr>
                <w:rFonts w:eastAsia="Calibri"/>
              </w:rPr>
              <w:t xml:space="preserve"> piętrzących</w:t>
            </w:r>
            <w:r w:rsidR="00095E9E" w:rsidRPr="00833777">
              <w:rPr>
                <w:rFonts w:eastAsia="Calibri"/>
              </w:rPr>
              <w:t xml:space="preserve"> oraz </w:t>
            </w:r>
            <w:r w:rsidR="00E108A6" w:rsidRPr="00833777">
              <w:rPr>
                <w:rFonts w:eastAsia="Calibri"/>
              </w:rPr>
              <w:t xml:space="preserve">projekty </w:t>
            </w:r>
            <w:r w:rsidR="00095E9E" w:rsidRPr="00833777">
              <w:rPr>
                <w:rFonts w:eastAsia="Calibri"/>
              </w:rPr>
              <w:t>niezgodne z Ramową Dyrektywą Wodną</w:t>
            </w:r>
            <w:r w:rsidR="00095E9E" w:rsidRPr="00833777">
              <w:rPr>
                <w:rStyle w:val="Odwoanieprzypisudolnego"/>
                <w:rFonts w:eastAsia="Calibri"/>
              </w:rPr>
              <w:footnoteReference w:id="24"/>
            </w:r>
            <w:r w:rsidR="00095E9E" w:rsidRPr="00833777">
              <w:rPr>
                <w:rFonts w:eastAsia="Calibri"/>
              </w:rPr>
              <w:t>;</w:t>
            </w:r>
          </w:p>
          <w:p w:rsidR="00BE49E9" w:rsidRPr="00833777" w:rsidRDefault="00BE49E9" w:rsidP="00A167A1">
            <w:pPr>
              <w:pStyle w:val="Akapitzlist"/>
              <w:numPr>
                <w:ilvl w:val="0"/>
                <w:numId w:val="38"/>
              </w:numPr>
              <w:rPr>
                <w:rFonts w:cs="Arial"/>
              </w:rPr>
            </w:pPr>
            <w:r w:rsidRPr="00833777">
              <w:rPr>
                <w:rFonts w:eastAsia="Calibri"/>
              </w:rPr>
              <w:t>mające na celu produkcję energii elektrycznej i/lub cieplnej z biomasy niezgodne z Programami Ochrony Powietrza</w:t>
            </w:r>
            <w:r w:rsidR="007C136D" w:rsidRPr="00833777">
              <w:rPr>
                <w:rFonts w:eastAsia="Calibri"/>
              </w:rPr>
              <w:t>;</w:t>
            </w:r>
          </w:p>
          <w:p w:rsidR="001764E2" w:rsidRPr="00A0578D" w:rsidRDefault="0039236B" w:rsidP="00A0578D">
            <w:pPr>
              <w:pStyle w:val="Akapitzlist"/>
              <w:numPr>
                <w:ilvl w:val="0"/>
                <w:numId w:val="38"/>
              </w:numPr>
              <w:rPr>
                <w:rFonts w:cs="Arial"/>
              </w:rPr>
            </w:pPr>
            <w:r w:rsidRPr="00833777">
              <w:t xml:space="preserve">dotyczące produkcji biopaliw z roślin </w:t>
            </w:r>
            <w:r w:rsidRPr="00833777">
              <w:lastRenderedPageBreak/>
              <w:t>spożywczych</w:t>
            </w:r>
            <w:r w:rsidR="001764E2" w:rsidRPr="00833777">
              <w:t xml:space="preserve"> oraz biopaliw </w:t>
            </w:r>
            <w:r w:rsidR="001C1AA1" w:rsidRPr="00833777">
              <w:t xml:space="preserve">które nie spełniają kryteriów zrównoważonego rozwoju określonych w </w:t>
            </w:r>
            <w:r w:rsidR="007C136D" w:rsidRPr="00833777">
              <w:t>art. 17</w:t>
            </w:r>
            <w:r w:rsidR="001C1AA1" w:rsidRPr="00833777">
              <w:t xml:space="preserve"> dyrektywy 2009/28/WE</w:t>
            </w:r>
            <w:r w:rsidR="001D54A1" w:rsidRPr="00833777">
              <w:rPr>
                <w:rStyle w:val="Odwoanieprzypisudolnego"/>
              </w:rPr>
              <w:footnoteReference w:id="25"/>
            </w:r>
            <w:r w:rsidR="00B74F10">
              <w:t>.</w:t>
            </w:r>
          </w:p>
          <w:p w:rsidR="00995806" w:rsidRPr="00A0578D" w:rsidRDefault="00995806" w:rsidP="00995806">
            <w:pPr>
              <w:pStyle w:val="Akapitzlist"/>
              <w:numPr>
                <w:ilvl w:val="0"/>
                <w:numId w:val="38"/>
              </w:numPr>
              <w:rPr>
                <w:rFonts w:cs="Arial"/>
              </w:rPr>
            </w:pPr>
            <w:r w:rsidRPr="00A0578D">
              <w:rPr>
                <w:rFonts w:cs="Arial"/>
              </w:rPr>
              <w:t>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późń zm.).</w:t>
            </w:r>
          </w:p>
          <w:p w:rsidR="00995806" w:rsidRPr="00A0578D" w:rsidRDefault="00995806" w:rsidP="00995806">
            <w:pPr>
              <w:pStyle w:val="Akapitzlist"/>
              <w:numPr>
                <w:ilvl w:val="0"/>
                <w:numId w:val="38"/>
              </w:numPr>
              <w:rPr>
                <w:rFonts w:cs="Arial"/>
              </w:rPr>
            </w:pPr>
            <w:r w:rsidRPr="00A0578D">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A0578D">
              <w:rPr>
                <w:rFonts w:cs="Arial"/>
              </w:rPr>
              <w:t>.</w:t>
            </w:r>
          </w:p>
          <w:p w:rsidR="00D02093" w:rsidRDefault="00D02093" w:rsidP="00D02093">
            <w:pPr>
              <w:spacing w:after="0"/>
              <w:jc w:val="both"/>
              <w:rPr>
                <w:rFonts w:asciiTheme="minorHAnsi" w:hAnsiTheme="minorHAnsi"/>
              </w:rPr>
            </w:pPr>
            <w:r w:rsidRPr="00D02093">
              <w:rPr>
                <w:rFonts w:asciiTheme="minorHAnsi" w:hAnsiTheme="minorHAnsi" w:cs="Arial"/>
                <w:sz w:val="22"/>
                <w:szCs w:val="22"/>
              </w:rPr>
              <w:t xml:space="preserve">Przez modernizację należy rozumieć </w:t>
            </w:r>
            <w:r w:rsidRPr="00D02093">
              <w:rPr>
                <w:rFonts w:asciiTheme="minorHAnsi" w:hAnsiTheme="minorHAnsi"/>
                <w:sz w:val="22"/>
                <w:szCs w:val="22"/>
              </w:rPr>
              <w:t>przebudowę, rozbudowę lub rekonstrukcję</w:t>
            </w:r>
            <w:r w:rsidR="00664348">
              <w:rPr>
                <w:rFonts w:asciiTheme="minorHAnsi" w:hAnsiTheme="minorHAnsi"/>
                <w:sz w:val="22"/>
                <w:szCs w:val="22"/>
              </w:rPr>
              <w:t xml:space="preserve"> instalacji</w:t>
            </w:r>
            <w:r w:rsidRPr="00D02093">
              <w:rPr>
                <w:rFonts w:asciiTheme="minorHAnsi" w:hAnsiTheme="minorHAnsi"/>
                <w:sz w:val="22"/>
                <w:szCs w:val="22"/>
              </w:rPr>
              <w:t>, która powoduje</w:t>
            </w:r>
            <w:r>
              <w:rPr>
                <w:rFonts w:asciiTheme="minorHAnsi" w:hAnsiTheme="minorHAnsi"/>
                <w:sz w:val="22"/>
                <w:szCs w:val="22"/>
              </w:rPr>
              <w:t>,</w:t>
            </w:r>
            <w:r w:rsidRPr="00D02093">
              <w:rPr>
                <w:rFonts w:asciiTheme="minorHAnsi" w:hAnsiTheme="minorHAnsi"/>
                <w:sz w:val="22"/>
                <w:szCs w:val="22"/>
              </w:rPr>
              <w:t xml:space="preserve"> </w:t>
            </w:r>
            <w:r w:rsidRPr="001664DC">
              <w:rPr>
                <w:rFonts w:asciiTheme="minorHAnsi" w:hAnsiTheme="minorHAnsi"/>
                <w:sz w:val="22"/>
                <w:szCs w:val="22"/>
              </w:rPr>
              <w:t xml:space="preserve">że wartość użytkowa środka trwałego po zakończeniu </w:t>
            </w:r>
            <w:r w:rsidR="003C025F">
              <w:rPr>
                <w:rFonts w:asciiTheme="minorHAnsi" w:hAnsiTheme="minorHAnsi"/>
                <w:sz w:val="22"/>
                <w:szCs w:val="22"/>
              </w:rPr>
              <w:t>modernizacji</w:t>
            </w:r>
            <w:r w:rsidRPr="001664D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w:t>
            </w:r>
            <w:r>
              <w:rPr>
                <w:rFonts w:asciiTheme="minorHAnsi" w:hAnsiTheme="minorHAnsi"/>
                <w:sz w:val="22"/>
                <w:szCs w:val="22"/>
              </w:rPr>
              <w:t xml:space="preserve"> (ulepszenie).</w:t>
            </w:r>
          </w:p>
          <w:p w:rsidR="00685FE1" w:rsidRDefault="00685FE1" w:rsidP="00D02093">
            <w:pPr>
              <w:rPr>
                <w:rFonts w:asciiTheme="minorHAnsi" w:hAnsiTheme="minorHAnsi"/>
              </w:rPr>
            </w:pPr>
          </w:p>
          <w:p w:rsidR="003C3CAD" w:rsidRPr="00E607F7" w:rsidRDefault="003C3CAD" w:rsidP="003C3CAD">
            <w:pPr>
              <w:rPr>
                <w:rFonts w:asciiTheme="minorHAnsi" w:hAnsiTheme="minorHAnsi"/>
                <w:u w:val="single"/>
              </w:rPr>
            </w:pPr>
            <w:r w:rsidRPr="00E607F7">
              <w:rPr>
                <w:rFonts w:asciiTheme="minorHAnsi" w:hAnsiTheme="minorHAnsi"/>
                <w:sz w:val="22"/>
                <w:szCs w:val="22"/>
                <w:u w:val="single"/>
              </w:rPr>
              <w:t>W ramach instrumentów finansowych:</w:t>
            </w:r>
          </w:p>
          <w:p w:rsidR="003E3F45" w:rsidRPr="00E607F7" w:rsidRDefault="003C3CAD" w:rsidP="003C3CAD">
            <w:pPr>
              <w:rPr>
                <w:rFonts w:asciiTheme="minorHAnsi" w:hAnsiTheme="minorHAnsi"/>
              </w:rPr>
            </w:pPr>
            <w:r w:rsidRPr="00E607F7">
              <w:rPr>
                <w:rFonts w:asciiTheme="minorHAnsi" w:hAnsiTheme="minorHAnsi"/>
                <w:sz w:val="22"/>
                <w:szCs w:val="22"/>
              </w:rPr>
              <w:t xml:space="preserve">3.1 D </w:t>
            </w:r>
            <w:r w:rsidR="003E3F45" w:rsidRPr="00E607F7">
              <w:rPr>
                <w:rFonts w:asciiTheme="minorHAnsi" w:hAnsiTheme="minorHAnsi" w:cs="Arial"/>
                <w:sz w:val="22"/>
                <w:szCs w:val="22"/>
              </w:rPr>
              <w:t>Wsparcie za pomocą instrumentów finansowych</w:t>
            </w:r>
            <w:r w:rsidR="003E3F45" w:rsidRPr="00E607F7">
              <w:rPr>
                <w:rFonts w:asciiTheme="minorHAnsi" w:hAnsiTheme="minorHAnsi"/>
                <w:sz w:val="22"/>
                <w:szCs w:val="22"/>
              </w:rPr>
              <w:t xml:space="preserve"> </w:t>
            </w:r>
          </w:p>
          <w:p w:rsidR="0044555D" w:rsidRPr="00E607F7" w:rsidRDefault="0044555D" w:rsidP="0044555D">
            <w:pPr>
              <w:spacing w:line="276" w:lineRule="auto"/>
              <w:ind w:left="32"/>
              <w:rPr>
                <w:rFonts w:asciiTheme="minorHAnsi" w:eastAsia="Calibri" w:hAnsiTheme="minorHAnsi"/>
              </w:rPr>
            </w:pPr>
            <w:r w:rsidRPr="00E607F7">
              <w:rPr>
                <w:rFonts w:asciiTheme="minorHAnsi" w:eastAsia="Calibri" w:hAnsiTheme="minorHAnsi"/>
                <w:b/>
                <w:sz w:val="22"/>
                <w:szCs w:val="22"/>
              </w:rPr>
              <w:t xml:space="preserve">Wspierane będą przedsięwzięcia, mające na celu produkcję energii elektrycznej i/lub </w:t>
            </w:r>
            <w:r w:rsidRPr="00E607F7">
              <w:rPr>
                <w:rFonts w:asciiTheme="minorHAnsi" w:eastAsia="Calibri" w:hAnsiTheme="minorHAnsi"/>
                <w:b/>
                <w:sz w:val="22"/>
                <w:szCs w:val="22"/>
              </w:rPr>
              <w:lastRenderedPageBreak/>
              <w:t>cieplnej</w:t>
            </w:r>
            <w:r w:rsidRPr="00E607F7">
              <w:rPr>
                <w:rFonts w:asciiTheme="minorHAnsi" w:eastAsia="Calibri" w:hAnsiTheme="minorHAnsi"/>
                <w:sz w:val="22"/>
                <w:szCs w:val="22"/>
              </w:rPr>
              <w:t xml:space="preserve"> (wraz z podłączeniem tych źródeł do sieci dystrybucyjnej/ przesyłowej), </w:t>
            </w:r>
            <w:r w:rsidRPr="00E607F7">
              <w:rPr>
                <w:rFonts w:asciiTheme="minorHAnsi" w:eastAsia="Calibri" w:hAnsiTheme="minorHAnsi"/>
                <w:b/>
                <w:sz w:val="22"/>
                <w:szCs w:val="22"/>
              </w:rPr>
              <w:t>polegające na budowie oraz modernizacji</w:t>
            </w:r>
            <w:r w:rsidRPr="00E607F7">
              <w:rPr>
                <w:rFonts w:asciiTheme="minorHAnsi" w:eastAsia="Calibri" w:hAnsiTheme="minorHAnsi"/>
                <w:sz w:val="22"/>
                <w:szCs w:val="22"/>
              </w:rPr>
              <w:t xml:space="preserve"> (w tym zakup niezbędnych urządzeń) </w:t>
            </w:r>
            <w:r w:rsidRPr="00E607F7">
              <w:rPr>
                <w:rFonts w:asciiTheme="minorHAnsi" w:eastAsia="Calibri" w:hAnsiTheme="minorHAnsi"/>
                <w:b/>
                <w:sz w:val="22"/>
                <w:szCs w:val="22"/>
              </w:rPr>
              <w:t xml:space="preserve">infrastruktury służącej wytwarzaniu energii pochodzącej ze źródeł odnawialnych </w:t>
            </w:r>
            <w:r w:rsidRPr="00E607F7">
              <w:rPr>
                <w:rFonts w:asciiTheme="minorHAnsi" w:eastAsia="Calibri" w:hAnsiTheme="minorHAnsi"/>
                <w:sz w:val="22"/>
                <w:szCs w:val="22"/>
              </w:rPr>
              <w:t xml:space="preserve">(w tym mikroinstalacji), takich jak: </w:t>
            </w:r>
          </w:p>
          <w:p w:rsidR="0044555D" w:rsidRPr="00E607F7" w:rsidRDefault="0044555D" w:rsidP="0044555D">
            <w:pPr>
              <w:pStyle w:val="Akapitzlist"/>
              <w:numPr>
                <w:ilvl w:val="0"/>
                <w:numId w:val="319"/>
              </w:numPr>
              <w:tabs>
                <w:tab w:val="left" w:pos="820"/>
              </w:tabs>
              <w:spacing w:after="0"/>
              <w:rPr>
                <w:rFonts w:eastAsia="Calibri"/>
              </w:rPr>
            </w:pPr>
            <w:r w:rsidRPr="00E607F7">
              <w:rPr>
                <w:rFonts w:eastAsia="Calibri"/>
              </w:rPr>
              <w:t>energia wiatru (poniżej 5 MWe),</w:t>
            </w:r>
          </w:p>
          <w:p w:rsidR="0044555D" w:rsidRPr="00E607F7" w:rsidRDefault="0044555D" w:rsidP="0044555D">
            <w:pPr>
              <w:pStyle w:val="Akapitzlist"/>
              <w:numPr>
                <w:ilvl w:val="0"/>
                <w:numId w:val="319"/>
              </w:numPr>
              <w:tabs>
                <w:tab w:val="left" w:pos="820"/>
              </w:tabs>
              <w:spacing w:after="0"/>
              <w:rPr>
                <w:rFonts w:eastAsia="Calibri"/>
              </w:rPr>
            </w:pPr>
            <w:r w:rsidRPr="00E607F7">
              <w:rPr>
                <w:rFonts w:eastAsia="Calibri"/>
              </w:rPr>
              <w:t>energia promieniowania słonecznego (poniżej 2 MWe/MWth),</w:t>
            </w:r>
          </w:p>
          <w:p w:rsidR="0044555D" w:rsidRPr="00E607F7" w:rsidRDefault="0044555D" w:rsidP="0044555D">
            <w:pPr>
              <w:pStyle w:val="Akapitzlist"/>
              <w:numPr>
                <w:ilvl w:val="0"/>
                <w:numId w:val="319"/>
              </w:numPr>
              <w:tabs>
                <w:tab w:val="left" w:pos="820"/>
              </w:tabs>
              <w:spacing w:after="0"/>
              <w:rPr>
                <w:rFonts w:eastAsia="Calibri"/>
              </w:rPr>
            </w:pPr>
            <w:r w:rsidRPr="00E607F7">
              <w:rPr>
                <w:rFonts w:eastAsia="Calibri"/>
              </w:rPr>
              <w:t xml:space="preserve">biomasa (poniżej 5 </w:t>
            </w:r>
            <w:r w:rsidRPr="00E607F7">
              <w:rPr>
                <w:rFonts w:cs="Calibri"/>
              </w:rPr>
              <w:t>MWth/MWe</w:t>
            </w:r>
            <w:r w:rsidRPr="00E607F7">
              <w:rPr>
                <w:rFonts w:eastAsia="Calibri"/>
              </w:rPr>
              <w:t>),</w:t>
            </w:r>
          </w:p>
          <w:p w:rsidR="0044555D" w:rsidRPr="00E607F7" w:rsidRDefault="0044555D" w:rsidP="0044555D">
            <w:pPr>
              <w:pStyle w:val="Akapitzlist"/>
              <w:numPr>
                <w:ilvl w:val="0"/>
                <w:numId w:val="319"/>
              </w:numPr>
              <w:tabs>
                <w:tab w:val="left" w:pos="820"/>
              </w:tabs>
              <w:spacing w:after="0"/>
            </w:pPr>
            <w:r w:rsidRPr="00E607F7">
              <w:rPr>
                <w:rFonts w:eastAsia="Calibri"/>
              </w:rPr>
              <w:t xml:space="preserve">biogaz (poniżej 1 MWe), </w:t>
            </w:r>
          </w:p>
          <w:p w:rsidR="0044555D" w:rsidRPr="00E607F7" w:rsidRDefault="0044555D" w:rsidP="0044555D">
            <w:pPr>
              <w:pStyle w:val="Akapitzlist"/>
              <w:numPr>
                <w:ilvl w:val="0"/>
                <w:numId w:val="319"/>
              </w:numPr>
              <w:tabs>
                <w:tab w:val="left" w:pos="820"/>
              </w:tabs>
              <w:spacing w:after="0"/>
              <w:rPr>
                <w:color w:val="000000" w:themeColor="text1"/>
              </w:rPr>
            </w:pPr>
            <w:r w:rsidRPr="00E607F7">
              <w:rPr>
                <w:rFonts w:eastAsia="Calibri"/>
              </w:rPr>
              <w:t xml:space="preserve">energia spadku wody – wyłącznie na już istniejących budowlach piętrzących lub </w:t>
            </w:r>
            <w:r w:rsidRPr="00E607F7">
              <w:rPr>
                <w:rFonts w:eastAsia="Calibri"/>
                <w:color w:val="000000" w:themeColor="text1"/>
              </w:rPr>
              <w:t>wyposażonych w hydroelektrownie, przy jednoczesnym zapewnieniu pełnej drożności budowli dla przemieszczeń fauny wodnej (poniżej 5 MWe),</w:t>
            </w:r>
          </w:p>
          <w:p w:rsidR="0044555D" w:rsidRPr="00E607F7" w:rsidRDefault="0044555D" w:rsidP="0044555D">
            <w:pPr>
              <w:pStyle w:val="Akapitzlist"/>
              <w:numPr>
                <w:ilvl w:val="0"/>
                <w:numId w:val="319"/>
              </w:numPr>
              <w:tabs>
                <w:tab w:val="left" w:pos="820"/>
              </w:tabs>
              <w:spacing w:after="0"/>
              <w:rPr>
                <w:color w:val="000000" w:themeColor="text1"/>
              </w:rPr>
            </w:pPr>
            <w:r w:rsidRPr="00E607F7">
              <w:rPr>
                <w:rFonts w:eastAsia="Calibri"/>
                <w:color w:val="000000" w:themeColor="text1"/>
              </w:rPr>
              <w:t>energia geotermalna (poniżej 2 MWth).</w:t>
            </w:r>
          </w:p>
          <w:p w:rsidR="0044555D" w:rsidRPr="00E607F7" w:rsidRDefault="0044555D" w:rsidP="003C3CAD">
            <w:pPr>
              <w:rPr>
                <w:rFonts w:asciiTheme="minorHAnsi" w:hAnsiTheme="minorHAnsi"/>
              </w:rPr>
            </w:pPr>
          </w:p>
          <w:p w:rsidR="00255B84" w:rsidRPr="00E607F7" w:rsidRDefault="00255B84" w:rsidP="00255B84">
            <w:pPr>
              <w:spacing w:after="0" w:line="276" w:lineRule="auto"/>
              <w:rPr>
                <w:rFonts w:asciiTheme="minorHAnsi" w:eastAsia="Calibri" w:hAnsiTheme="minorHAnsi"/>
                <w:lang w:eastAsia="en-US"/>
              </w:rPr>
            </w:pPr>
            <w:r w:rsidRPr="00E607F7">
              <w:rPr>
                <w:rFonts w:asciiTheme="minorHAnsi" w:eastAsia="Calibri" w:hAnsiTheme="minorHAnsi"/>
                <w:sz w:val="22"/>
                <w:szCs w:val="22"/>
                <w:lang w:eastAsia="en-US"/>
              </w:rPr>
              <w:t>Nie będą wspierane inwestycje:</w:t>
            </w:r>
          </w:p>
          <w:p w:rsidR="00255B84" w:rsidRPr="00E607F7" w:rsidRDefault="00255B84" w:rsidP="00255B84">
            <w:pPr>
              <w:pStyle w:val="Akapitzlist"/>
              <w:numPr>
                <w:ilvl w:val="0"/>
                <w:numId w:val="318"/>
              </w:numPr>
              <w:rPr>
                <w:rFonts w:cs="Arial"/>
              </w:rPr>
            </w:pPr>
            <w:r w:rsidRPr="00E607F7">
              <w:rPr>
                <w:rFonts w:eastAsia="Calibri"/>
              </w:rPr>
              <w:t>mające na celu produkcję energii elektrycznej i/lub cieplnej ze źródeł w układzie wysokosprawnej kogeneracji i trigeneracji;</w:t>
            </w:r>
          </w:p>
          <w:p w:rsidR="00255B84" w:rsidRPr="00E607F7" w:rsidRDefault="00255B84" w:rsidP="00255B84">
            <w:pPr>
              <w:pStyle w:val="Akapitzlist"/>
              <w:numPr>
                <w:ilvl w:val="0"/>
                <w:numId w:val="318"/>
              </w:numPr>
              <w:rPr>
                <w:rFonts w:cs="Arial"/>
              </w:rPr>
            </w:pPr>
            <w:r w:rsidRPr="00E607F7">
              <w:rPr>
                <w:rFonts w:eastAsia="Calibri"/>
              </w:rPr>
              <w:t>opierające się o energię spadku wody, a polegające na budowaniu nowych obiektów piętrzących oraz projekty niezgodne z Ramową Dyrektywą Wodną</w:t>
            </w:r>
            <w:r w:rsidRPr="00E607F7">
              <w:rPr>
                <w:rStyle w:val="Odwoanieprzypisudolnego"/>
                <w:rFonts w:eastAsia="Calibri"/>
              </w:rPr>
              <w:footnoteRef/>
            </w:r>
            <w:r w:rsidRPr="00E607F7">
              <w:rPr>
                <w:rFonts w:eastAsia="Calibri"/>
              </w:rPr>
              <w:t>;</w:t>
            </w:r>
          </w:p>
          <w:p w:rsidR="00255B84" w:rsidRPr="00E607F7" w:rsidRDefault="00255B84" w:rsidP="00255B84">
            <w:pPr>
              <w:pStyle w:val="Akapitzlist"/>
              <w:numPr>
                <w:ilvl w:val="0"/>
                <w:numId w:val="318"/>
              </w:numPr>
              <w:rPr>
                <w:rFonts w:cs="Arial"/>
              </w:rPr>
            </w:pPr>
            <w:r w:rsidRPr="00E607F7">
              <w:rPr>
                <w:rFonts w:eastAsia="Calibri"/>
              </w:rPr>
              <w:t>mające na celu produkcję energii elektrycznej i/lub cieplnej z biomasy niezgodne z Programami Ochrony Powietrza;</w:t>
            </w:r>
          </w:p>
          <w:p w:rsidR="00255B84" w:rsidRPr="00E607F7" w:rsidRDefault="00255B84" w:rsidP="00255B84">
            <w:pPr>
              <w:pStyle w:val="Akapitzlist"/>
              <w:numPr>
                <w:ilvl w:val="0"/>
                <w:numId w:val="318"/>
              </w:numPr>
              <w:rPr>
                <w:rFonts w:cs="Arial"/>
              </w:rPr>
            </w:pPr>
            <w:r w:rsidRPr="00E607F7">
              <w:t>dotyczące produkcji biopaliw z roślin spożywczych oraz biopaliw które nie spełniają kryteriów zrównoważonego rozwoju określonych w art. 17 dyrektywy 2009/28/WE</w:t>
            </w:r>
            <w:r w:rsidRPr="00E607F7">
              <w:rPr>
                <w:rStyle w:val="Odwoanieprzypisudolnego"/>
              </w:rPr>
              <w:footnoteRef/>
            </w:r>
            <w:r w:rsidRPr="00E607F7">
              <w:t>.</w:t>
            </w:r>
          </w:p>
          <w:p w:rsidR="00255B84" w:rsidRPr="00D02093" w:rsidRDefault="00255B84" w:rsidP="003C3CAD">
            <w:pPr>
              <w:rPr>
                <w:rFonts w:asciiTheme="minorHAnsi" w:hAnsiTheme="minorHAnsi"/>
              </w:rPr>
            </w:pPr>
          </w:p>
        </w:tc>
      </w:tr>
      <w:tr w:rsidR="00C128A3" w:rsidRPr="00833777" w:rsidTr="007E281C">
        <w:trPr>
          <w:trHeight w:val="756"/>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samorządu terytorialnego, ich związki i stowarzyszenia;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organizacyjne jst;</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 xml:space="preserve">jednostki sektora finansów publicznych, inne </w:t>
            </w:r>
            <w:r w:rsidRPr="00833777">
              <w:rPr>
                <w:rFonts w:asciiTheme="minorHAnsi" w:eastAsia="Calibri" w:hAnsiTheme="minorHAnsi"/>
                <w:sz w:val="22"/>
                <w:szCs w:val="22"/>
              </w:rPr>
              <w:lastRenderedPageBreak/>
              <w:t>niż wymienione powyżej;</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przedsiębiorstwa energetyczne, w tym MŚP i </w:t>
            </w:r>
            <w:r w:rsidRPr="00833777">
              <w:rPr>
                <w:rFonts w:asciiTheme="minorHAnsi" w:eastAsia="Calibri" w:hAnsiTheme="minorHAnsi"/>
                <w:sz w:val="22"/>
                <w:szCs w:val="22"/>
              </w:rPr>
              <w:t>przedsiębiorstwa sektora ekonomii społecznej</w:t>
            </w:r>
            <w:r w:rsidRPr="00833777">
              <w:rPr>
                <w:rFonts w:asciiTheme="minorHAnsi" w:eastAsia="TTE1ABE920t00"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organizacje pozarządowe;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spółdzielnie mieszkaniowe i wspólnoty mieszkaniowe;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towarzystwa budownictwa społecznego;</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grupy producentów rolnych;</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naukowe;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uczelnie/szkoły wyższe</w:t>
            </w:r>
            <w:r w:rsidRPr="00833777">
              <w:rPr>
                <w:rFonts w:asciiTheme="minorHAnsi" w:hAnsiTheme="minorHAnsi"/>
                <w:sz w:val="22"/>
                <w:szCs w:val="22"/>
              </w:rPr>
              <w:t xml:space="preserve"> </w:t>
            </w:r>
            <w:r w:rsidRPr="00833777">
              <w:rPr>
                <w:rFonts w:asciiTheme="minorHAnsi" w:eastAsia="TTE1ABE920t00" w:hAnsiTheme="minorHAnsi"/>
                <w:sz w:val="22"/>
                <w:szCs w:val="22"/>
              </w:rPr>
              <w:t>ich związki i porozumienia;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organy administracji rządowej w zakresie związanym z prowadzeniem szkół;</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PGL Lasy Państwowe i jego jednostki organizacyjne;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kościoły, związki wyznaniowe oraz osoby prawne kościołów i związków wyznaniowych;</w:t>
            </w:r>
            <w:r w:rsidRPr="00833777">
              <w:rPr>
                <w:rFonts w:asciiTheme="minorHAnsi"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podmiot wdrażający instrument finansowy</w:t>
            </w:r>
            <w:r w:rsidR="003C3CAD">
              <w:rPr>
                <w:rFonts w:asciiTheme="minorHAnsi" w:hAnsiTheme="minorHAnsi"/>
                <w:sz w:val="22"/>
                <w:szCs w:val="22"/>
              </w:rPr>
              <w:t xml:space="preserve"> w formule funduszu funduszy</w:t>
            </w:r>
            <w:r w:rsidR="003E3F45">
              <w:rPr>
                <w:rFonts w:asciiTheme="minorHAnsi" w:hAnsiTheme="minorHAnsi"/>
                <w:sz w:val="22"/>
                <w:szCs w:val="22"/>
              </w:rPr>
              <w:t xml:space="preserve"> – w zakresie schematu 3.1.D</w:t>
            </w:r>
            <w:r w:rsidRPr="00833777">
              <w:rPr>
                <w:rFonts w:asciiTheme="minorHAnsi" w:eastAsiaTheme="minorHAnsi" w:hAnsiTheme="minorHAnsi" w:cstheme="minorBidi"/>
                <w:sz w:val="22"/>
                <w:szCs w:val="22"/>
              </w:rPr>
              <w:t>;</w:t>
            </w:r>
          </w:p>
          <w:p w:rsidR="00C128A3"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Lokalne Grupy Działania.</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Grupa docelowa/ ostateczni odbiorcy wsparcia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44555D">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44555D">
              <w:rPr>
                <w:rFonts w:asciiTheme="minorHAnsi" w:hAnsiTheme="minorHAnsi" w:cs="Arial"/>
                <w:sz w:val="22"/>
                <w:szCs w:val="22"/>
              </w:rPr>
              <w:t xml:space="preserve">są tożsami z katalogiem beneficjentów działania </w:t>
            </w:r>
            <w:r>
              <w:rPr>
                <w:rFonts w:asciiTheme="minorHAnsi" w:hAnsiTheme="minorHAnsi" w:cs="Arial"/>
                <w:sz w:val="22"/>
                <w:szCs w:val="22"/>
              </w:rPr>
              <w:t>.</w:t>
            </w:r>
          </w:p>
        </w:tc>
      </w:tr>
      <w:tr w:rsidR="00C128A3" w:rsidRPr="00833777" w:rsidTr="007E281C">
        <w:trPr>
          <w:cantSplit/>
          <w:trHeight w:val="959"/>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C128A3" w:rsidRPr="00833777" w:rsidTr="007E281C">
        <w:trPr>
          <w:cantSplit/>
          <w:trHeight w:val="756"/>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833777" w:rsidP="00234D32">
            <w:pPr>
              <w:spacing w:before="40" w:after="40"/>
              <w:rPr>
                <w:rFonts w:asciiTheme="minorHAnsi" w:hAnsiTheme="minorHAnsi" w:cs="Arial"/>
              </w:rPr>
            </w:pPr>
            <w:r>
              <w:rPr>
                <w:rFonts w:asciiTheme="minorHAnsi" w:hAnsiTheme="minorHAnsi" w:cs="Arial"/>
                <w:sz w:val="22"/>
                <w:szCs w:val="22"/>
              </w:rPr>
              <w:t>Nie dotyczy</w:t>
            </w:r>
          </w:p>
        </w:tc>
      </w:tr>
      <w:tr w:rsidR="00C128A3" w:rsidRPr="00833777"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 xml:space="preserve">wraz z 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 xml:space="preserve">55 608 280 </w:t>
            </w:r>
            <w:r w:rsidR="00683183" w:rsidRPr="00833777">
              <w:rPr>
                <w:rFonts w:asciiTheme="minorHAnsi" w:hAnsiTheme="minorHAnsi" w:cs="Arial"/>
                <w:sz w:val="22"/>
                <w:szCs w:val="22"/>
              </w:rPr>
              <w:t>– region słabiej rozwinięty</w:t>
            </w:r>
            <w:r w:rsidR="003C3CAD">
              <w:rPr>
                <w:rFonts w:asciiTheme="minorHAnsi" w:hAnsiTheme="minorHAnsi" w:cs="Arial"/>
                <w:sz w:val="22"/>
                <w:szCs w:val="22"/>
              </w:rPr>
              <w:t>, w tym w ramach instrumentów finansowych - 13 014 085</w:t>
            </w:r>
          </w:p>
        </w:tc>
      </w:tr>
      <w:tr w:rsidR="00C128A3" w:rsidRPr="00833777" w:rsidTr="007E281C">
        <w:trPr>
          <w:cantSplit/>
          <w:trHeight w:val="242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 z innymi działaniami/ poddziałaniami w ramach PO lub z innymi PO</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0E2001">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2717"/>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Tryb(y) wyboru projektów </w:t>
            </w:r>
            <w:r w:rsidRPr="00833777">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833777">
            <w:pPr>
              <w:spacing w:before="40" w:after="40"/>
              <w:rPr>
                <w:rFonts w:asciiTheme="minorHAnsi" w:hAnsiTheme="minorHAnsi" w:cs="Arial"/>
              </w:rPr>
            </w:pPr>
            <w:r>
              <w:rPr>
                <w:rFonts w:asciiTheme="minorHAnsi" w:hAnsiTheme="minorHAnsi" w:cs="Arial"/>
                <w:sz w:val="22"/>
                <w:szCs w:val="22"/>
              </w:rPr>
              <w:t>K</w:t>
            </w:r>
            <w:r w:rsidR="00C128A3" w:rsidRPr="00833777">
              <w:rPr>
                <w:rFonts w:asciiTheme="minorHAnsi" w:hAnsiTheme="minorHAnsi" w:cs="Arial"/>
                <w:sz w:val="22"/>
                <w:szCs w:val="22"/>
              </w:rPr>
              <w:t xml:space="preserve">onkursowy </w:t>
            </w:r>
            <w:r>
              <w:rPr>
                <w:rFonts w:asciiTheme="minorHAnsi" w:hAnsiTheme="minorHAnsi" w:cs="Arial"/>
                <w:sz w:val="22"/>
                <w:szCs w:val="22"/>
              </w:rPr>
              <w:t xml:space="preserve">i pozakonkursowy </w:t>
            </w:r>
            <w:r w:rsidR="00C128A3" w:rsidRPr="00833777">
              <w:rPr>
                <w:rFonts w:asciiTheme="minorHAnsi" w:hAnsiTheme="minorHAnsi" w:cs="Arial"/>
                <w:sz w:val="22"/>
                <w:szCs w:val="22"/>
              </w:rPr>
              <w:t xml:space="preserve">– </w:t>
            </w:r>
            <w:r w:rsidR="00416E0F" w:rsidRPr="00833777">
              <w:rPr>
                <w:rFonts w:asciiTheme="minorHAnsi" w:hAnsiTheme="minorHAnsi" w:cs="Arial"/>
                <w:sz w:val="22"/>
                <w:szCs w:val="22"/>
              </w:rPr>
              <w:t>DIP</w:t>
            </w:r>
          </w:p>
        </w:tc>
      </w:tr>
      <w:tr w:rsidR="00C128A3" w:rsidRPr="00833777" w:rsidDel="00FE3C38"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Limity i ograniczenia w realizacji projektów</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Del="00FE3C38"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Default="00760E72" w:rsidP="00833777">
            <w:pPr>
              <w:spacing w:before="40" w:after="40"/>
              <w:rPr>
                <w:rFonts w:asciiTheme="minorHAnsi" w:hAnsiTheme="minorHAnsi" w:cs="Arial"/>
              </w:rPr>
            </w:pPr>
            <w:r w:rsidRPr="00833777">
              <w:rPr>
                <w:rFonts w:asciiTheme="minorHAnsi" w:hAnsiTheme="minorHAnsi" w:cs="Arial"/>
                <w:sz w:val="22"/>
                <w:szCs w:val="22"/>
              </w:rPr>
              <w:t>Zgodnie z załącznikiem nr 6</w:t>
            </w:r>
            <w:r w:rsidR="003C3CAD">
              <w:rPr>
                <w:rFonts w:asciiTheme="minorHAnsi" w:hAnsiTheme="minorHAnsi" w:cs="Arial"/>
                <w:sz w:val="22"/>
                <w:szCs w:val="22"/>
              </w:rPr>
              <w:t>.</w:t>
            </w:r>
          </w:p>
          <w:p w:rsidR="003C3CAD" w:rsidRPr="00833777" w:rsidDel="00FE3C38" w:rsidRDefault="003C3CAD" w:rsidP="00833777">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i 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będzie stosowany</w:t>
            </w:r>
          </w:p>
        </w:tc>
      </w:tr>
      <w:tr w:rsidR="00C128A3" w:rsidRPr="00833777" w:rsidTr="007E281C">
        <w:trPr>
          <w:cantSplit/>
          <w:trHeight w:val="183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uwzględniania dochodu w projekcie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BE0F35" w:rsidP="00233C34">
            <w:pPr>
              <w:spacing w:before="40" w:after="40"/>
              <w:rPr>
                <w:rFonts w:asciiTheme="minorHAnsi" w:hAnsiTheme="minorHAnsi" w:cs="Arial"/>
              </w:rPr>
            </w:pPr>
            <w:r>
              <w:rPr>
                <w:rFonts w:asciiTheme="minorHAnsi" w:hAnsiTheme="minorHAnsi" w:cs="Arial"/>
                <w:sz w:val="22"/>
                <w:szCs w:val="22"/>
              </w:rPr>
              <w:t>Zg</w:t>
            </w:r>
            <w:r w:rsidR="009648DF"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Pr>
                <w:rFonts w:asciiTheme="minorHAnsi" w:hAnsiTheme="minorHAnsi" w:cs="Arial"/>
                <w:sz w:val="22"/>
                <w:szCs w:val="22"/>
              </w:rPr>
              <w:t xml:space="preserve"> </w:t>
            </w:r>
            <w:r w:rsidR="00B1331A">
              <w:rPr>
                <w:rFonts w:asciiTheme="minorHAnsi" w:hAnsiTheme="minorHAnsi" w:cs="Arial"/>
                <w:sz w:val="22"/>
                <w:szCs w:val="22"/>
              </w:rPr>
              <w:t>.</w:t>
            </w:r>
          </w:p>
        </w:tc>
      </w:tr>
      <w:tr w:rsidR="00C128A3" w:rsidRPr="00833777" w:rsidTr="007E281C">
        <w:trPr>
          <w:cantSplit/>
          <w:trHeight w:val="1545"/>
        </w:trPr>
        <w:tc>
          <w:tcPr>
            <w:tcW w:w="1387" w:type="pct"/>
            <w:tcBorders>
              <w:top w:val="single" w:sz="4" w:space="0" w:color="auto"/>
              <w:right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412801" w:rsidRDefault="00345EE5" w:rsidP="000523DB">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z zastrzeżeniem pkt. 2)</w:t>
            </w:r>
            <w:r w:rsidR="00412801">
              <w:rPr>
                <w:rFonts w:asciiTheme="minorHAnsi" w:hAnsiTheme="minorHAnsi" w:cs="Arial"/>
                <w:sz w:val="22"/>
                <w:szCs w:val="22"/>
              </w:rPr>
              <w:t xml:space="preserve"> i </w:t>
            </w:r>
            <w:r w:rsidR="00412801" w:rsidRPr="00412801">
              <w:rPr>
                <w:rFonts w:asciiTheme="minorHAnsi" w:hAnsiTheme="minorHAnsi" w:cs="Arial"/>
                <w:sz w:val="22"/>
                <w:szCs w:val="22"/>
              </w:rPr>
              <w:t>pkt 3)</w:t>
            </w:r>
          </w:p>
          <w:p w:rsidR="003B6B15" w:rsidRDefault="00412801" w:rsidP="000523DB">
            <w:pPr>
              <w:tabs>
                <w:tab w:val="left" w:pos="316"/>
              </w:tabs>
              <w:spacing w:before="40" w:after="40"/>
              <w:rPr>
                <w:rFonts w:asciiTheme="minorHAnsi" w:hAnsiTheme="minorHAnsi" w:cs="Arial"/>
                <w:color w:val="000000" w:themeColor="text1"/>
              </w:rPr>
            </w:pPr>
            <w:r w:rsidRPr="00412801">
              <w:rPr>
                <w:rFonts w:asciiTheme="minorHAnsi" w:hAnsiTheme="minorHAnsi" w:cs="Arial"/>
                <w:sz w:val="22"/>
                <w:szCs w:val="22"/>
              </w:rPr>
              <w:t xml:space="preserve">2) </w:t>
            </w:r>
            <w:r w:rsidRPr="00412801">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833777" w:rsidRDefault="00412801" w:rsidP="000523DB">
            <w:pPr>
              <w:tabs>
                <w:tab w:val="left" w:pos="316"/>
              </w:tabs>
              <w:spacing w:before="40" w:after="40"/>
              <w:rPr>
                <w:rFonts w:asciiTheme="minorHAnsi" w:hAnsiTheme="minorHAnsi" w:cs="Arial"/>
              </w:rPr>
            </w:pPr>
            <w:r>
              <w:rPr>
                <w:rFonts w:asciiTheme="minorHAnsi" w:hAnsiTheme="minorHAnsi" w:cs="Arial"/>
                <w:sz w:val="22"/>
                <w:szCs w:val="22"/>
              </w:rPr>
              <w:t>3</w:t>
            </w:r>
            <w:r w:rsidR="00345EE5" w:rsidRPr="00833777">
              <w:rPr>
                <w:rFonts w:asciiTheme="minorHAnsi" w:hAnsiTheme="minorHAnsi" w:cs="Arial"/>
                <w:sz w:val="22"/>
                <w:szCs w:val="22"/>
              </w:rPr>
              <w:t>)</w:t>
            </w:r>
            <w:r w:rsidR="00345EE5"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A2F69"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912B4C">
              <w:rPr>
                <w:rFonts w:asciiTheme="minorHAnsi" w:hAnsiTheme="minorHAnsi" w:cs="Arial"/>
                <w:sz w:val="22"/>
                <w:szCs w:val="22"/>
              </w:rPr>
              <w:t xml:space="preserve"> lub w </w:t>
            </w:r>
            <w:r w:rsidRPr="00833777">
              <w:rPr>
                <w:rFonts w:asciiTheme="minorHAnsi" w:hAnsiTheme="minorHAnsi" w:cs="Arial"/>
                <w:sz w:val="22"/>
                <w:szCs w:val="22"/>
              </w:rPr>
              <w:t>którym posiada udziały bądź akcje, pod warunkiem że projekt nie jest objęty pomocą publiczną</w:t>
            </w:r>
            <w:r w:rsidR="004A333A" w:rsidRPr="00833777">
              <w:rPr>
                <w:rFonts w:asciiTheme="minorHAnsi" w:hAnsiTheme="minorHAnsi" w:cs="Arial"/>
                <w:sz w:val="22"/>
                <w:szCs w:val="22"/>
              </w:rPr>
              <w:t>.</w:t>
            </w:r>
            <w:r w:rsidR="007C136D" w:rsidRPr="00833777" w:rsidDel="007C136D">
              <w:rPr>
                <w:rFonts w:asciiTheme="minorHAnsi" w:hAnsiTheme="minorHAnsi" w:cs="Arial"/>
                <w:sz w:val="22"/>
                <w:szCs w:val="22"/>
              </w:rPr>
              <w:t xml:space="preserve"> </w:t>
            </w:r>
          </w:p>
          <w:p w:rsidR="003C3CAD" w:rsidRDefault="003C3CAD" w:rsidP="000523DB">
            <w:pPr>
              <w:tabs>
                <w:tab w:val="left" w:pos="458"/>
              </w:tabs>
              <w:spacing w:before="40" w:after="40"/>
              <w:ind w:left="316"/>
              <w:rPr>
                <w:rFonts w:asciiTheme="minorHAnsi" w:hAnsiTheme="minorHAnsi" w:cs="Arial"/>
              </w:rPr>
            </w:pPr>
          </w:p>
          <w:p w:rsidR="003C3CAD" w:rsidRPr="00833777" w:rsidRDefault="003C3CAD" w:rsidP="003C3CAD">
            <w:pPr>
              <w:tabs>
                <w:tab w:val="left" w:pos="458"/>
              </w:tabs>
              <w:spacing w:before="40" w:after="40"/>
              <w:rPr>
                <w:rFonts w:asciiTheme="minorHAnsi" w:hAnsiTheme="minorHAnsi" w:cs="Arial"/>
              </w:rPr>
            </w:pPr>
            <w:r w:rsidRPr="00193139">
              <w:rPr>
                <w:rFonts w:asciiTheme="minorHAnsi" w:hAnsiTheme="minorHAnsi" w:cs="Arial"/>
                <w:sz w:val="22"/>
                <w:szCs w:val="22"/>
              </w:rPr>
              <w:t>Nie dotyczy instrumentów finansowych.</w:t>
            </w:r>
          </w:p>
        </w:tc>
      </w:tr>
      <w:tr w:rsidR="0070437A" w:rsidRPr="00833777" w:rsidTr="009648DF">
        <w:trPr>
          <w:cantSplit/>
          <w:trHeight w:val="4488"/>
        </w:trPr>
        <w:tc>
          <w:tcPr>
            <w:tcW w:w="1387" w:type="pct"/>
            <w:tcBorders>
              <w:top w:val="single" w:sz="4" w:space="0" w:color="auto"/>
              <w:right w:val="single" w:sz="4" w:space="0" w:color="auto"/>
            </w:tcBorders>
            <w:shd w:val="clear" w:color="auto" w:fill="auto"/>
            <w:vAlign w:val="center"/>
          </w:tcPr>
          <w:p w:rsidR="0070437A" w:rsidRPr="00833777" w:rsidRDefault="0070437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 i 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Działanie 3.1</w:t>
            </w:r>
          </w:p>
          <w:p w:rsidR="0070437A" w:rsidRPr="00833777"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833777" w:rsidRDefault="0070437A" w:rsidP="0070437A">
            <w:pPr>
              <w:spacing w:before="40" w:after="40"/>
              <w:rPr>
                <w:rFonts w:asciiTheme="minorHAnsi" w:hAnsiTheme="minorHAnsi" w:cs="Arial"/>
              </w:rPr>
            </w:pPr>
            <w:r w:rsidRPr="00833777">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Pr="00833777">
              <w:rPr>
                <w:rFonts w:asciiTheme="minorHAnsi" w:hAnsiTheme="minorHAnsi" w:cs="Arial"/>
                <w:sz w:val="22"/>
                <w:szCs w:val="22"/>
              </w:rPr>
              <w:t xml:space="preserve"> i krajowego dotyczące zasad udzielania tej pomocy, obowiązujące w momencie udzielania wsparcia:</w:t>
            </w:r>
          </w:p>
          <w:p w:rsidR="006019F5"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 xml:space="preserve">- </w:t>
            </w:r>
            <w:r w:rsidR="006019F5" w:rsidRPr="00833777">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833777">
              <w:rPr>
                <w:rFonts w:asciiTheme="minorHAnsi" w:hAnsiTheme="minorHAnsi" w:cs="Arial"/>
                <w:sz w:val="22"/>
                <w:szCs w:val="22"/>
              </w:rPr>
              <w:t xml:space="preserve"> </w:t>
            </w:r>
          </w:p>
          <w:p w:rsidR="0070437A" w:rsidRPr="00833777" w:rsidRDefault="0070437A" w:rsidP="002E7D5E">
            <w:pPr>
              <w:pStyle w:val="Akapitzlist"/>
              <w:numPr>
                <w:ilvl w:val="0"/>
                <w:numId w:val="272"/>
              </w:numPr>
              <w:spacing w:before="40" w:after="40"/>
              <w:rPr>
                <w:rFonts w:cs="Arial"/>
              </w:rPr>
            </w:pPr>
            <w:r w:rsidRPr="00833777">
              <w:rPr>
                <w:rFonts w:cs="Arial"/>
              </w:rPr>
              <w:t>art. 41 Pomoc inwestycyjna na propagowanie energii ze źródeł odnawialnych</w:t>
            </w:r>
          </w:p>
          <w:p w:rsidR="0070437A" w:rsidRDefault="0070437A" w:rsidP="002E7D5E">
            <w:pPr>
              <w:pStyle w:val="Akapitzlist"/>
              <w:numPr>
                <w:ilvl w:val="0"/>
                <w:numId w:val="272"/>
              </w:numPr>
              <w:spacing w:before="40" w:after="40"/>
              <w:rPr>
                <w:rFonts w:cs="Arial"/>
                <w:bCs/>
              </w:rPr>
            </w:pPr>
            <w:r w:rsidRPr="00833777">
              <w:rPr>
                <w:rFonts w:cs="Arial"/>
              </w:rPr>
              <w:t xml:space="preserve">art. 48 </w:t>
            </w:r>
            <w:r w:rsidRPr="00833777">
              <w:rPr>
                <w:rFonts w:cs="Arial"/>
                <w:bCs/>
              </w:rPr>
              <w:t>Pomoc inwestycyjna na infrastrukturę energetyczną</w:t>
            </w:r>
            <w:r w:rsidR="00EB3A3A">
              <w:rPr>
                <w:rFonts w:cs="Arial"/>
                <w:bCs/>
              </w:rPr>
              <w:t>.</w:t>
            </w:r>
          </w:p>
          <w:p w:rsidR="00326BFD" w:rsidRPr="00833777" w:rsidRDefault="00326BFD" w:rsidP="00AF01E2">
            <w:pPr>
              <w:pStyle w:val="Akapitzlist"/>
              <w:spacing w:before="40" w:after="40"/>
              <w:rPr>
                <w:rFonts w:cs="Arial"/>
                <w:bCs/>
              </w:rPr>
            </w:pPr>
          </w:p>
          <w:p w:rsidR="0070437A" w:rsidRPr="00833777" w:rsidRDefault="00F95787" w:rsidP="00F95787">
            <w:pPr>
              <w:spacing w:before="40" w:after="40"/>
              <w:jc w:val="both"/>
              <w:rPr>
                <w:rFonts w:asciiTheme="minorHAnsi" w:hAnsiTheme="minorHAnsi" w:cs="Arial"/>
              </w:rPr>
            </w:pPr>
            <w:r w:rsidRPr="00833777">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Default="00151184" w:rsidP="002B6160">
            <w:pPr>
              <w:spacing w:before="40" w:after="40"/>
              <w:rPr>
                <w:rFonts w:asciiTheme="minorHAnsi" w:hAnsiTheme="minorHAnsi" w:cs="Arial"/>
              </w:rPr>
            </w:pPr>
            <w:r>
              <w:rPr>
                <w:rFonts w:asciiTheme="minorHAnsi" w:hAnsiTheme="minorHAnsi" w:cs="Arial"/>
                <w:sz w:val="22"/>
                <w:szCs w:val="22"/>
              </w:rPr>
              <w:t xml:space="preserve">rozporządzenia krajowe </w:t>
            </w:r>
          </w:p>
          <w:p w:rsidR="00255B84" w:rsidRPr="00833777" w:rsidRDefault="00255B84" w:rsidP="002B6160">
            <w:pPr>
              <w:spacing w:before="40" w:after="40"/>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C128A3" w:rsidRPr="00833777" w:rsidTr="00833777">
        <w:trPr>
          <w:cantSplit/>
          <w:trHeight w:val="2511"/>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C128A3" w:rsidP="00234D3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40" w:after="40"/>
              <w:rPr>
                <w:rFonts w:asciiTheme="minorHAnsi" w:eastAsiaTheme="minorHAnsi" w:hAnsiTheme="minorHAnsi" w:cstheme="minorHAnsi"/>
                <w:lang w:eastAsia="en-US"/>
              </w:rPr>
            </w:pPr>
          </w:p>
          <w:p w:rsidR="00F22272" w:rsidRPr="00833777" w:rsidRDefault="00F22272" w:rsidP="00234D32">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trHeight w:val="410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 z 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sz w:val="22"/>
                <w:szCs w:val="22"/>
              </w:rPr>
              <w:t>Działanie nr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10422A" w:rsidP="00833777">
            <w:pPr>
              <w:jc w:val="both"/>
              <w:rPr>
                <w:rFonts w:asciiTheme="minorHAnsi" w:hAnsiTheme="minorHAnsi"/>
              </w:rPr>
            </w:pPr>
            <w:r w:rsidRPr="00833777">
              <w:rPr>
                <w:rFonts w:asciiTheme="minorHAnsi" w:hAnsiTheme="minorHAnsi"/>
                <w:sz w:val="22"/>
                <w:szCs w:val="22"/>
              </w:rPr>
              <w:t>85% lub poziom wy</w:t>
            </w:r>
            <w:r w:rsidR="00651057" w:rsidRPr="00833777">
              <w:rPr>
                <w:rFonts w:asciiTheme="minorHAnsi" w:hAnsiTheme="minorHAnsi"/>
                <w:sz w:val="22"/>
                <w:szCs w:val="22"/>
              </w:rPr>
              <w:t>nikający z luki w</w:t>
            </w:r>
            <w:r w:rsidR="00833777">
              <w:rPr>
                <w:rFonts w:asciiTheme="minorHAnsi" w:hAnsiTheme="minorHAnsi"/>
                <w:sz w:val="22"/>
                <w:szCs w:val="22"/>
              </w:rPr>
              <w:t> </w:t>
            </w:r>
            <w:r w:rsidR="00651057" w:rsidRPr="00833777">
              <w:rPr>
                <w:rFonts w:asciiTheme="minorHAnsi" w:hAnsiTheme="minorHAnsi"/>
                <w:sz w:val="22"/>
                <w:szCs w:val="22"/>
              </w:rPr>
              <w:t xml:space="preserve">finansowaniu </w:t>
            </w:r>
            <w:r w:rsidRPr="00833777">
              <w:rPr>
                <w:rFonts w:asciiTheme="minorHAnsi" w:hAnsiTheme="minorHAnsi"/>
                <w:sz w:val="22"/>
                <w:szCs w:val="22"/>
              </w:rPr>
              <w:t>lub zgodnie z zasadami udzielania pomocy publicznej.</w:t>
            </w:r>
            <w:r w:rsidR="00BD3F77" w:rsidRPr="00833777" w:rsidDel="00BD3F77">
              <w:rPr>
                <w:rFonts w:asciiTheme="minorHAnsi" w:hAnsiTheme="minorHAnsi"/>
                <w:sz w:val="22"/>
                <w:szCs w:val="22"/>
              </w:rPr>
              <w:t xml:space="preserve"> </w:t>
            </w:r>
          </w:p>
          <w:p w:rsidR="00F22272" w:rsidRDefault="00F22272" w:rsidP="00833777">
            <w:pPr>
              <w:jc w:val="both"/>
              <w:rPr>
                <w:rFonts w:asciiTheme="minorHAnsi" w:hAnsiTheme="minorHAnsi"/>
              </w:rPr>
            </w:pPr>
          </w:p>
          <w:p w:rsidR="00F22272" w:rsidRPr="00833777" w:rsidRDefault="00F22272" w:rsidP="00833777">
            <w:pPr>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cantSplit/>
          <w:trHeight w:val="239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C128A3" w:rsidP="0021678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W przypadku projektów nieobjętych pomocą publiczną: 1</w:t>
            </w:r>
            <w:r w:rsidRPr="00833777">
              <w:rPr>
                <w:rFonts w:asciiTheme="minorHAnsi" w:eastAsiaTheme="minorHAnsi" w:hAnsiTheme="minorHAnsi" w:cstheme="minorHAnsi"/>
                <w:sz w:val="22"/>
                <w:szCs w:val="22"/>
                <w:lang w:eastAsia="en-US"/>
              </w:rPr>
              <w:t xml:space="preserve">5%. </w:t>
            </w:r>
          </w:p>
          <w:p w:rsidR="00C128A3" w:rsidRDefault="00C128A3" w:rsidP="00234D32">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30" w:after="30"/>
              <w:rPr>
                <w:rFonts w:asciiTheme="minorHAnsi" w:eastAsiaTheme="minorHAnsi" w:hAnsiTheme="minorHAnsi" w:cstheme="minorHAnsi"/>
                <w:lang w:eastAsia="en-US"/>
              </w:rPr>
            </w:pPr>
          </w:p>
          <w:p w:rsidR="00F22272" w:rsidRPr="00833777" w:rsidRDefault="00F22272" w:rsidP="00234D32">
            <w:pPr>
              <w:spacing w:before="30" w:after="3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833777" w:rsidTr="007E281C">
        <w:trPr>
          <w:cantSplit/>
          <w:trHeight w:val="158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C128A3" w:rsidRPr="00833777" w:rsidRDefault="00C128A3" w:rsidP="00234D32">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833777" w:rsidRDefault="006929CF" w:rsidP="006929CF">
            <w:pPr>
              <w:spacing w:before="40" w:after="40"/>
              <w:rPr>
                <w:rFonts w:asciiTheme="minorHAnsi" w:hAnsiTheme="minorHAnsi" w:cs="Arial"/>
              </w:rPr>
            </w:pPr>
            <w:r w:rsidRPr="00833777">
              <w:rPr>
                <w:rFonts w:asciiTheme="minorHAnsi" w:hAnsiTheme="minorHAnsi" w:cs="Arial"/>
                <w:sz w:val="22"/>
                <w:szCs w:val="22"/>
              </w:rPr>
              <w:t>Minimalna całkowita wartość dla wszystkich typów projektów – projekty o wartości od 50 tys. PLN.</w:t>
            </w:r>
          </w:p>
          <w:p w:rsidR="006929CF" w:rsidRPr="00833777" w:rsidRDefault="006929CF" w:rsidP="006929CF">
            <w:pPr>
              <w:spacing w:before="40" w:after="40"/>
              <w:rPr>
                <w:rFonts w:asciiTheme="minorHAnsi" w:hAnsiTheme="minorHAnsi" w:cs="Arial"/>
              </w:rPr>
            </w:pPr>
          </w:p>
          <w:p w:rsidR="00C128A3" w:rsidRDefault="006929CF" w:rsidP="00833777">
            <w:pPr>
              <w:spacing w:before="40" w:after="40"/>
              <w:rPr>
                <w:rFonts w:asciiTheme="minorHAnsi" w:hAnsiTheme="minorHAnsi" w:cs="Arial"/>
              </w:rPr>
            </w:pPr>
            <w:r w:rsidRPr="00833777">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Default="00F22272" w:rsidP="00833777">
            <w:pPr>
              <w:spacing w:before="40" w:after="40"/>
              <w:rPr>
                <w:rFonts w:asciiTheme="minorHAnsi" w:hAnsiTheme="minorHAnsi" w:cs="Arial"/>
              </w:rPr>
            </w:pPr>
          </w:p>
          <w:p w:rsidR="00F22272" w:rsidRPr="00833777" w:rsidRDefault="00F22272" w:rsidP="00833777">
            <w:pPr>
              <w:spacing w:before="40" w:after="40"/>
              <w:rPr>
                <w:rFonts w:asciiTheme="minorHAnsi" w:hAnsiTheme="minorHAnsi" w:cs="Arial"/>
              </w:rPr>
            </w:pPr>
            <w:r>
              <w:rPr>
                <w:rFonts w:asciiTheme="minorHAnsi" w:hAnsiTheme="minorHAnsi" w:cs="Arial"/>
                <w:sz w:val="22"/>
                <w:szCs w:val="22"/>
              </w:rPr>
              <w:t>Nie dotyczy instrumentów finansowych.</w:t>
            </w:r>
          </w:p>
        </w:tc>
      </w:tr>
      <w:tr w:rsidR="00C128A3" w:rsidRPr="00833777" w:rsidTr="00833777">
        <w:trPr>
          <w:cantSplit/>
          <w:trHeight w:val="194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Minimalna i 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6929CF"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54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E2217E" w:rsidP="00833777">
            <w:pPr>
              <w:spacing w:before="40" w:after="40"/>
              <w:rPr>
                <w:rFonts w:asciiTheme="minorHAnsi" w:hAnsiTheme="minorHAnsi" w:cs="Arial"/>
              </w:rPr>
            </w:pPr>
            <w:r w:rsidRPr="00833777">
              <w:rPr>
                <w:rFonts w:asciiTheme="minorHAnsi" w:hAnsiTheme="minorHAnsi" w:cs="Arial"/>
                <w:sz w:val="22"/>
                <w:szCs w:val="22"/>
              </w:rPr>
              <w:t>13 014</w:t>
            </w:r>
            <w:r w:rsidR="009324D2" w:rsidRPr="00833777">
              <w:rPr>
                <w:rFonts w:asciiTheme="minorHAnsi" w:hAnsiTheme="minorHAnsi" w:cs="Arial"/>
                <w:sz w:val="22"/>
                <w:szCs w:val="22"/>
              </w:rPr>
              <w:t> </w:t>
            </w:r>
            <w:r w:rsidRPr="00833777">
              <w:rPr>
                <w:rFonts w:asciiTheme="minorHAnsi" w:hAnsiTheme="minorHAnsi" w:cs="Arial"/>
                <w:sz w:val="22"/>
                <w:szCs w:val="22"/>
              </w:rPr>
              <w:t>085</w:t>
            </w:r>
            <w:r w:rsidR="009324D2" w:rsidRPr="00833777">
              <w:rPr>
                <w:rFonts w:asciiTheme="minorHAnsi" w:hAnsiTheme="minorHAnsi" w:cs="Arial"/>
                <w:sz w:val="22"/>
                <w:szCs w:val="22"/>
              </w:rPr>
              <w:t xml:space="preserve"> (przy kursie przyjętym do analizy ex</w:t>
            </w:r>
            <w:r w:rsidR="007B52EE">
              <w:rPr>
                <w:rFonts w:asciiTheme="minorHAnsi" w:hAnsiTheme="minorHAnsi" w:cs="Arial"/>
                <w:sz w:val="22"/>
                <w:szCs w:val="22"/>
              </w:rPr>
              <w:t> </w:t>
            </w:r>
            <w:r w:rsidR="009324D2" w:rsidRPr="00833777">
              <w:rPr>
                <w:rFonts w:asciiTheme="minorHAnsi" w:hAnsiTheme="minorHAnsi" w:cs="Arial"/>
                <w:sz w:val="22"/>
                <w:szCs w:val="22"/>
              </w:rPr>
              <w:t>ante 1 EUR = 3,55 PLN) na cały obszar Województwa Dolnośląskiego</w:t>
            </w:r>
          </w:p>
        </w:tc>
      </w:tr>
      <w:tr w:rsidR="00C128A3" w:rsidRPr="00833777" w:rsidTr="00833777">
        <w:trPr>
          <w:cantSplit/>
          <w:trHeight w:val="122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Default="00F22272" w:rsidP="00F22272">
            <w:pPr>
              <w:spacing w:before="40" w:after="40"/>
              <w:rPr>
                <w:rFonts w:asciiTheme="minorHAnsi" w:hAnsiTheme="minorHAnsi" w:cs="Arial"/>
              </w:rPr>
            </w:pPr>
          </w:p>
          <w:p w:rsidR="00C128A3" w:rsidRPr="00833777" w:rsidRDefault="00F22272" w:rsidP="00F22272">
            <w:pPr>
              <w:spacing w:before="40" w:after="40"/>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833777" w:rsidTr="00833777">
        <w:trPr>
          <w:cantSplit/>
          <w:trHeight w:val="1543"/>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w:t>
            </w:r>
            <w:r w:rsidRPr="00833777">
              <w:rPr>
                <w:sz w:val="22"/>
                <w:szCs w:val="22"/>
              </w:rPr>
              <w:t xml:space="preserve"> </w:t>
            </w:r>
            <w:r w:rsidRPr="00833777">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DE5DA5" w:rsidP="00833777">
            <w:pPr>
              <w:spacing w:before="40" w:after="40"/>
              <w:rPr>
                <w:rFonts w:asciiTheme="minorHAnsi" w:hAnsiTheme="minorHAnsi" w:cs="Arial"/>
              </w:rPr>
            </w:pPr>
            <w:r w:rsidRPr="00833777">
              <w:rPr>
                <w:rFonts w:asciiTheme="minorHAnsi" w:hAnsiTheme="minorHAnsi" w:cs="Arial"/>
                <w:sz w:val="22"/>
                <w:szCs w:val="22"/>
              </w:rPr>
              <w:t>Pożyczki</w:t>
            </w:r>
            <w:r w:rsidRPr="00833777" w:rsidDel="00DE5DA5">
              <w:rPr>
                <w:rFonts w:asciiTheme="minorHAnsi" w:hAnsiTheme="minorHAnsi" w:cs="Arial"/>
                <w:sz w:val="22"/>
                <w:szCs w:val="22"/>
              </w:rPr>
              <w:t xml:space="preserve"> </w:t>
            </w:r>
          </w:p>
        </w:tc>
      </w:tr>
      <w:tr w:rsidR="00C128A3" w:rsidRPr="00833777" w:rsidTr="007E281C">
        <w:trPr>
          <w:cantSplit/>
          <w:trHeight w:val="134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7C0871" w:rsidP="001A63A2">
            <w:pPr>
              <w:spacing w:before="40" w:after="40"/>
              <w:rPr>
                <w:rFonts w:asciiTheme="minorHAnsi" w:hAnsiTheme="minorHAnsi" w:cs="Arial"/>
              </w:rPr>
            </w:pPr>
            <w:r w:rsidRPr="00E607F7">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613B0" w:rsidRDefault="001613B0" w:rsidP="00870FEE">
      <w:pPr>
        <w:jc w:val="both"/>
        <w:rPr>
          <w:rFonts w:asciiTheme="minorHAnsi" w:hAnsiTheme="minorHAnsi"/>
          <w:b/>
        </w:rPr>
      </w:pPr>
    </w:p>
    <w:p w:rsidR="001613B0" w:rsidRDefault="001613B0" w:rsidP="00870FEE">
      <w:pPr>
        <w:jc w:val="both"/>
        <w:rPr>
          <w:rFonts w:asciiTheme="minorHAnsi" w:hAnsiTheme="minorHAnsi"/>
          <w:b/>
        </w:rPr>
      </w:pPr>
    </w:p>
    <w:p w:rsidR="001613B0" w:rsidRPr="00E24B6B" w:rsidRDefault="001613B0"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0" w:name="_Toc435091466"/>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52BEB" w:rsidTr="00AB5FA2">
        <w:trPr>
          <w:trHeight w:val="20"/>
        </w:trPr>
        <w:tc>
          <w:tcPr>
            <w:tcW w:w="5000" w:type="pct"/>
            <w:gridSpan w:val="3"/>
            <w:tcBorders>
              <w:top w:val="single" w:sz="4" w:space="0" w:color="auto"/>
            </w:tcBorders>
            <w:shd w:val="clear" w:color="auto" w:fill="E6E6E6"/>
            <w:vAlign w:val="center"/>
          </w:tcPr>
          <w:p w:rsidR="001738E7" w:rsidRPr="00C52BEB" w:rsidRDefault="001738E7"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Efektywność energetyczna w MŚP</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Zwiększona efektywność energetyczna w MŚP</w:t>
            </w:r>
          </w:p>
        </w:tc>
      </w:tr>
      <w:tr w:rsidR="00001AC0" w:rsidRPr="00C52BEB" w:rsidTr="00AB5FA2">
        <w:trPr>
          <w:trHeight w:val="1715"/>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1847F4" w:rsidRDefault="00001AC0" w:rsidP="00643262">
            <w:pPr>
              <w:pStyle w:val="Akapitzlist"/>
              <w:numPr>
                <w:ilvl w:val="0"/>
                <w:numId w:val="210"/>
              </w:numPr>
              <w:spacing w:before="40" w:after="40"/>
              <w:rPr>
                <w:rFonts w:cs="Arial"/>
              </w:rPr>
            </w:pPr>
            <w:r w:rsidRPr="00C52BEB">
              <w:rPr>
                <w:rFonts w:cs="Arial"/>
              </w:rPr>
              <w:t>Ilość zaoszczędzonej energii elektrycznej</w:t>
            </w:r>
            <w:r w:rsidR="005E0431">
              <w:rPr>
                <w:rFonts w:cs="Arial"/>
              </w:rPr>
              <w:t xml:space="preserve"> </w:t>
            </w:r>
            <w:r w:rsidR="00990F90" w:rsidRPr="00C52BEB">
              <w:rPr>
                <w:rFonts w:cs="Arial"/>
              </w:rPr>
              <w:t>[MWh/rok]</w:t>
            </w:r>
          </w:p>
          <w:p w:rsidR="00001AC0" w:rsidRPr="00C52BEB" w:rsidRDefault="00001AC0" w:rsidP="00643262">
            <w:pPr>
              <w:pStyle w:val="Akapitzlist"/>
              <w:numPr>
                <w:ilvl w:val="0"/>
                <w:numId w:val="210"/>
              </w:numPr>
              <w:spacing w:before="40" w:after="40"/>
              <w:rPr>
                <w:rFonts w:cs="Arial"/>
              </w:rPr>
            </w:pPr>
            <w:r w:rsidRPr="00C52BEB">
              <w:rPr>
                <w:rFonts w:cs="Arial"/>
              </w:rPr>
              <w:t>Ilość zaoszczędzonej energii cieplnej</w:t>
            </w:r>
            <w:r w:rsidR="00990F90" w:rsidRPr="00C52BEB">
              <w:rPr>
                <w:rFonts w:cs="Arial"/>
              </w:rPr>
              <w:t>[GJ/rok]</w:t>
            </w:r>
          </w:p>
          <w:p w:rsidR="00001AC0" w:rsidRPr="00C52BEB" w:rsidRDefault="00001AC0" w:rsidP="00643262">
            <w:pPr>
              <w:pStyle w:val="Akapitzlist"/>
              <w:numPr>
                <w:ilvl w:val="0"/>
                <w:numId w:val="210"/>
              </w:numPr>
              <w:spacing w:before="40" w:after="40"/>
              <w:rPr>
                <w:rFonts w:cs="Arial"/>
              </w:rPr>
            </w:pPr>
            <w:r w:rsidRPr="00C52BEB">
              <w:rPr>
                <w:rFonts w:cs="Arial"/>
              </w:rPr>
              <w:t>Zmniejszenie zużycia energii końcowej w wyniku realizacji projektów</w:t>
            </w:r>
            <w:r w:rsidR="00990F90" w:rsidRPr="00C52BEB">
              <w:rPr>
                <w:rFonts w:cs="Arial"/>
              </w:rPr>
              <w:t xml:space="preserve"> [GJ/rok]</w:t>
            </w:r>
          </w:p>
          <w:p w:rsidR="004C5B67" w:rsidRPr="00C52BEB" w:rsidRDefault="004C5B67" w:rsidP="00643262">
            <w:pPr>
              <w:pStyle w:val="Akapitzlist"/>
              <w:numPr>
                <w:ilvl w:val="0"/>
                <w:numId w:val="210"/>
              </w:numPr>
              <w:spacing w:before="40" w:after="40"/>
              <w:rPr>
                <w:rFonts w:cs="Arial"/>
              </w:rPr>
            </w:pPr>
            <w:r w:rsidRPr="00C52BEB">
              <w:rPr>
                <w:rFonts w:cs="Arial"/>
              </w:rPr>
              <w:t>Produkcja energii elektrycznej z nowo wybudowanych/nowych mocy wytwórczych instalacji wykorzystujących OZE [MWhe/rok]</w:t>
            </w:r>
          </w:p>
          <w:p w:rsidR="004C5B67" w:rsidRPr="00C52BEB" w:rsidRDefault="004C5B67" w:rsidP="00643262">
            <w:pPr>
              <w:pStyle w:val="Akapitzlist"/>
              <w:numPr>
                <w:ilvl w:val="0"/>
                <w:numId w:val="210"/>
              </w:numPr>
              <w:spacing w:before="40" w:after="40"/>
              <w:rPr>
                <w:rFonts w:cs="Arial"/>
              </w:rPr>
            </w:pPr>
            <w:r w:rsidRPr="00C52BEB">
              <w:rPr>
                <w:rFonts w:cs="Arial"/>
              </w:rPr>
              <w:t>Produkcja energii cieplnej z nowo wybudowanych/nowych mocy wytwórczych instalacji wykorzystujących OZE [MW</w:t>
            </w:r>
            <w:r w:rsidR="003156B9" w:rsidRPr="00C52BEB">
              <w:rPr>
                <w:rFonts w:cs="Arial"/>
              </w:rPr>
              <w:t>ht</w:t>
            </w:r>
            <w:r w:rsidRPr="00C52BEB">
              <w:rPr>
                <w:rFonts w:cs="Arial"/>
              </w:rPr>
              <w:t>/rok]</w:t>
            </w:r>
          </w:p>
          <w:p w:rsidR="00876A75" w:rsidRPr="00C52BEB" w:rsidRDefault="00402E43" w:rsidP="00643262">
            <w:pPr>
              <w:pStyle w:val="Akapitzlist"/>
              <w:numPr>
                <w:ilvl w:val="0"/>
                <w:numId w:val="210"/>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/rok](CI 34) – programowy</w:t>
            </w:r>
          </w:p>
          <w:p w:rsidR="00876A75" w:rsidRDefault="00876A75" w:rsidP="005E0431">
            <w:pPr>
              <w:pStyle w:val="Akapitzlist"/>
              <w:numPr>
                <w:ilvl w:val="0"/>
                <w:numId w:val="210"/>
              </w:numPr>
            </w:pPr>
            <w:r w:rsidRPr="00C52BEB">
              <w:t>Dodatkowa zdolność wytwarzania energii ze źródeł odnawialnych [MWt]</w:t>
            </w:r>
            <w:r w:rsidR="00EE0183">
              <w:t>- wskaźnik agregujący</w:t>
            </w:r>
          </w:p>
          <w:p w:rsidR="00EE0183" w:rsidRDefault="00EE0183" w:rsidP="00EE0183">
            <w:pPr>
              <w:pStyle w:val="Akapitzlist"/>
              <w:numPr>
                <w:ilvl w:val="2"/>
                <w:numId w:val="211"/>
              </w:numPr>
              <w:ind w:left="741" w:hanging="425"/>
              <w:rPr>
                <w:rFonts w:cs="Arial"/>
              </w:rPr>
            </w:pPr>
            <w:r w:rsidRPr="00EE0183">
              <w:rPr>
                <w:rFonts w:cs="Arial"/>
              </w:rPr>
              <w:t>Dodatkowa zdolność wytwarzania energii</w:t>
            </w:r>
            <w:r w:rsidR="005E0431">
              <w:rPr>
                <w:rFonts w:cs="Arial"/>
              </w:rPr>
              <w:t xml:space="preserve"> elektrycznej</w:t>
            </w:r>
            <w:r w:rsidRPr="00EE0183">
              <w:rPr>
                <w:rFonts w:cs="Arial"/>
              </w:rPr>
              <w:t xml:space="preserve"> ze źródeł odnawialnych [MW</w:t>
            </w:r>
            <w:r w:rsidR="005E0431">
              <w:rPr>
                <w:rFonts w:cs="Arial"/>
              </w:rPr>
              <w:t>e</w:t>
            </w:r>
            <w:r w:rsidRPr="00EE0183">
              <w:rPr>
                <w:rFonts w:cs="Arial"/>
              </w:rPr>
              <w:t>]</w:t>
            </w:r>
          </w:p>
          <w:p w:rsidR="00EE0183" w:rsidRPr="00C8338E" w:rsidRDefault="00EE0183" w:rsidP="00C8338E">
            <w:pPr>
              <w:pStyle w:val="Akapitzlist"/>
              <w:numPr>
                <w:ilvl w:val="2"/>
                <w:numId w:val="211"/>
              </w:numPr>
              <w:ind w:left="741" w:hanging="425"/>
              <w:rPr>
                <w:rFonts w:cs="Arial"/>
              </w:rPr>
            </w:pPr>
            <w:r w:rsidRPr="00EE0183">
              <w:rPr>
                <w:rFonts w:cs="Arial"/>
              </w:rPr>
              <w:t xml:space="preserve">Dodatkowa zdolność wytwarzania energii </w:t>
            </w:r>
            <w:r w:rsidR="005E0431">
              <w:rPr>
                <w:rFonts w:cs="Arial"/>
              </w:rPr>
              <w:t>cieplnej</w:t>
            </w:r>
            <w:r w:rsidRPr="00EE0183">
              <w:rPr>
                <w:rFonts w:cs="Arial"/>
              </w:rPr>
              <w:t xml:space="preserve"> ze źródeł odnawialnych [MW</w:t>
            </w:r>
            <w:r w:rsidR="005E0431">
              <w:rPr>
                <w:rFonts w:cs="Arial"/>
              </w:rPr>
              <w:t>t</w:t>
            </w:r>
            <w:r w:rsidRPr="00EE0183">
              <w:rPr>
                <w:rFonts w:cs="Arial"/>
              </w:rPr>
              <w:t>]</w:t>
            </w:r>
          </w:p>
        </w:tc>
      </w:tr>
      <w:tr w:rsidR="00001AC0" w:rsidRPr="00C52BEB" w:rsidTr="00AB5FA2">
        <w:trPr>
          <w:trHeight w:val="288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52BEB" w:rsidRDefault="00402E43" w:rsidP="00643262">
            <w:pPr>
              <w:pStyle w:val="Akapitzlist"/>
              <w:numPr>
                <w:ilvl w:val="0"/>
                <w:numId w:val="203"/>
              </w:numPr>
              <w:spacing w:before="40" w:after="40"/>
              <w:rPr>
                <w:rFonts w:cs="Arial"/>
              </w:rPr>
            </w:pPr>
            <w:r>
              <w:rPr>
                <w:rFonts w:cs="Arial"/>
              </w:rPr>
              <w:t xml:space="preserve"> L</w:t>
            </w:r>
            <w:r w:rsidR="002643F8" w:rsidRPr="00C52BEB">
              <w:rPr>
                <w:rFonts w:cs="Arial"/>
              </w:rPr>
              <w:t xml:space="preserve">iczba przedsiębiorstw otrzymujących wsparcie </w:t>
            </w:r>
            <w:r>
              <w:rPr>
                <w:rFonts w:cs="Arial"/>
              </w:rPr>
              <w:t xml:space="preserve"> [przedsiębiorstwa]</w:t>
            </w:r>
            <w:r w:rsidR="00A25ACD" w:rsidRPr="00C52BEB">
              <w:rPr>
                <w:rFonts w:cs="Arial"/>
              </w:rPr>
              <w:t xml:space="preserve"> </w:t>
            </w:r>
            <w:r w:rsidR="002643F8" w:rsidRPr="00C52BEB">
              <w:rPr>
                <w:rFonts w:cs="Arial"/>
              </w:rPr>
              <w:t xml:space="preserve">(CI 1) </w:t>
            </w:r>
            <w:r w:rsidR="000F2DD3" w:rsidRPr="00C52BEB">
              <w:rPr>
                <w:rFonts w:cs="Arial"/>
              </w:rPr>
              <w:t>–</w:t>
            </w:r>
            <w:r w:rsidR="009D2396" w:rsidRPr="00C52BEB">
              <w:rPr>
                <w:rFonts w:cs="Arial"/>
              </w:rPr>
              <w:t xml:space="preserve"> programowy</w:t>
            </w:r>
          </w:p>
          <w:p w:rsidR="002C57D4" w:rsidRPr="00C52BEB" w:rsidRDefault="002C57D4" w:rsidP="00643262">
            <w:pPr>
              <w:pStyle w:val="Akapitzlist"/>
              <w:numPr>
                <w:ilvl w:val="0"/>
                <w:numId w:val="203"/>
              </w:numPr>
              <w:spacing w:before="40" w:after="40"/>
              <w:rPr>
                <w:rFonts w:cs="Arial"/>
              </w:rPr>
            </w:pPr>
            <w:r w:rsidRPr="00C52BEB">
              <w:rPr>
                <w:rFonts w:cs="Arial"/>
              </w:rPr>
              <w:t xml:space="preserve">Liczba przedsiębiorstw otrzymujących wsparcie finansowe inne niż dotacje </w:t>
            </w:r>
            <w:r w:rsidR="00402E43">
              <w:rPr>
                <w:rFonts w:cs="Arial"/>
              </w:rPr>
              <w:t xml:space="preserve"> [przedsiębiorstwa] </w:t>
            </w:r>
            <w:r w:rsidRPr="00C52BEB">
              <w:rPr>
                <w:rFonts w:cs="Arial"/>
              </w:rPr>
              <w:t>(CI 3)</w:t>
            </w:r>
          </w:p>
          <w:p w:rsidR="00E83669" w:rsidRPr="00C52BEB" w:rsidRDefault="00E83669" w:rsidP="00643262">
            <w:pPr>
              <w:pStyle w:val="Akapitzlist"/>
              <w:numPr>
                <w:ilvl w:val="0"/>
                <w:numId w:val="203"/>
              </w:numPr>
              <w:spacing w:after="120" w:line="240" w:lineRule="auto"/>
              <w:rPr>
                <w:rFonts w:cs="Arial"/>
              </w:rPr>
            </w:pPr>
            <w:r w:rsidRPr="00C52BEB">
              <w:rPr>
                <w:rFonts w:cs="Arial"/>
              </w:rPr>
              <w:t>Liczba przedsiębiorstw, które w wyniku wsparcia poprawiły efektywność energetyczną [szt.]</w:t>
            </w:r>
          </w:p>
          <w:p w:rsidR="00E83669" w:rsidRPr="00C52BEB" w:rsidRDefault="00E83669" w:rsidP="00643262">
            <w:pPr>
              <w:pStyle w:val="Akapitzlist"/>
              <w:numPr>
                <w:ilvl w:val="0"/>
                <w:numId w:val="203"/>
              </w:numPr>
              <w:spacing w:before="40" w:after="40" w:line="240" w:lineRule="auto"/>
              <w:rPr>
                <w:rFonts w:cs="Arial"/>
              </w:rPr>
            </w:pPr>
            <w:r w:rsidRPr="00C52BEB">
              <w:rPr>
                <w:rFonts w:cs="Arial"/>
              </w:rPr>
              <w:t>Liczba zmodernizowanych energetycznie budynków [szt.]</w:t>
            </w:r>
          </w:p>
          <w:p w:rsidR="00E83669" w:rsidRPr="00C52BEB" w:rsidRDefault="00E83669" w:rsidP="00643262">
            <w:pPr>
              <w:pStyle w:val="Akapitzlist"/>
              <w:numPr>
                <w:ilvl w:val="0"/>
                <w:numId w:val="203"/>
              </w:numPr>
              <w:spacing w:before="40" w:after="40" w:line="240" w:lineRule="auto"/>
              <w:rPr>
                <w:rFonts w:cs="Arial"/>
              </w:rPr>
            </w:pPr>
            <w:r w:rsidRPr="00C52BEB">
              <w:rPr>
                <w:rFonts w:cs="Arial"/>
              </w:rPr>
              <w:t xml:space="preserve">Powierzchnia użytkowa budynków poddanych termomodernizacji </w:t>
            </w:r>
            <w:r w:rsidR="00C14CE4" w:rsidRPr="00C52BEB">
              <w:rPr>
                <w:rFonts w:cs="Arial"/>
              </w:rPr>
              <w:t>[m</w:t>
            </w:r>
            <w:r w:rsidR="00C14CE4" w:rsidRPr="00C52BEB">
              <w:rPr>
                <w:rFonts w:cs="Arial"/>
                <w:vertAlign w:val="superscript"/>
              </w:rPr>
              <w:t>2</w:t>
            </w:r>
            <w:r w:rsidR="00C14CE4" w:rsidRPr="00C52BEB">
              <w:rPr>
                <w:rFonts w:cs="Arial"/>
              </w:rPr>
              <w:t>]</w:t>
            </w:r>
            <w:r w:rsidR="00670BFC">
              <w:rPr>
                <w:rFonts w:cs="Arial"/>
              </w:rPr>
              <w:t xml:space="preserve"> </w:t>
            </w:r>
            <w:r w:rsidR="000F2DD3" w:rsidRPr="00C52BEB">
              <w:rPr>
                <w:rFonts w:cs="Arial"/>
              </w:rPr>
              <w:t>–</w:t>
            </w:r>
            <w:r w:rsidR="009D2396" w:rsidRPr="00C52BEB">
              <w:rPr>
                <w:rFonts w:cs="Arial"/>
              </w:rPr>
              <w:t xml:space="preserve"> programowy</w:t>
            </w:r>
          </w:p>
          <w:p w:rsidR="00E83669" w:rsidRPr="00C52BEB" w:rsidRDefault="00E83669" w:rsidP="00643262">
            <w:pPr>
              <w:pStyle w:val="Akapitzlist"/>
              <w:numPr>
                <w:ilvl w:val="0"/>
                <w:numId w:val="203"/>
              </w:numPr>
              <w:spacing w:before="40" w:after="40" w:line="240" w:lineRule="auto"/>
              <w:rPr>
                <w:rFonts w:cs="Arial"/>
              </w:rPr>
            </w:pPr>
            <w:r w:rsidRPr="00C52BEB">
              <w:rPr>
                <w:rFonts w:cs="Arial"/>
              </w:rPr>
              <w:t>Liczba zmodernizowanych źródeł ciepła [szt.]</w:t>
            </w:r>
          </w:p>
          <w:p w:rsidR="00A25ACD" w:rsidRPr="00C52BEB" w:rsidRDefault="00A25ACD" w:rsidP="00643262">
            <w:pPr>
              <w:pStyle w:val="Akapitzlist"/>
              <w:numPr>
                <w:ilvl w:val="0"/>
                <w:numId w:val="203"/>
              </w:numPr>
              <w:spacing w:before="40" w:after="40" w:line="240" w:lineRule="auto"/>
              <w:rPr>
                <w:rFonts w:cs="Arial"/>
              </w:rPr>
            </w:pPr>
            <w:r w:rsidRPr="00C52BEB">
              <w:rPr>
                <w:rFonts w:cs="Arial"/>
              </w:rPr>
              <w:t>Liczba jednostek wytwarzania energii elektrycznej z OZE [szt.]</w:t>
            </w:r>
            <w:r w:rsidR="00CD5017">
              <w:rPr>
                <w:rFonts w:cs="Arial"/>
              </w:rPr>
              <w:t>, wskaźnik agregujący</w:t>
            </w:r>
          </w:p>
          <w:p w:rsidR="00C8338E" w:rsidRPr="00C8338E" w:rsidRDefault="0000601B" w:rsidP="00C8338E">
            <w:pPr>
              <w:pStyle w:val="Akapitzlist"/>
              <w:numPr>
                <w:ilvl w:val="2"/>
                <w:numId w:val="308"/>
              </w:numPr>
              <w:spacing w:before="40" w:after="40"/>
              <w:ind w:left="599" w:hanging="283"/>
              <w:rPr>
                <w:rFonts w:cs="Arial"/>
              </w:rPr>
            </w:pPr>
            <w:r w:rsidRPr="00C8338E">
              <w:rPr>
                <w:rFonts w:cs="Arial"/>
              </w:rPr>
              <w:t xml:space="preserve">Liczba wybudowanych jednostek wytwarzania energii elektrycznej z OZE [szt.] </w:t>
            </w:r>
          </w:p>
          <w:p w:rsidR="0000601B" w:rsidRPr="00C8338E" w:rsidRDefault="0000601B" w:rsidP="00C8338E">
            <w:pPr>
              <w:pStyle w:val="Akapitzlist"/>
              <w:numPr>
                <w:ilvl w:val="2"/>
                <w:numId w:val="308"/>
              </w:numPr>
              <w:spacing w:before="40" w:after="40"/>
              <w:ind w:left="599" w:hanging="283"/>
              <w:rPr>
                <w:rFonts w:cs="Arial"/>
              </w:rPr>
            </w:pPr>
            <w:r w:rsidRPr="00C8338E">
              <w:rPr>
                <w:rFonts w:cs="Arial"/>
              </w:rPr>
              <w:t xml:space="preserve">Liczba przebudowanych jednostek wytwarzania energii elektrycznej z OZE [szt.] </w:t>
            </w:r>
          </w:p>
          <w:p w:rsidR="00C8338E" w:rsidRPr="00C8338E" w:rsidRDefault="00C8338E" w:rsidP="00C8338E">
            <w:pPr>
              <w:pStyle w:val="Akapitzlist"/>
              <w:spacing w:before="40" w:after="40" w:line="240" w:lineRule="auto"/>
              <w:ind w:left="741"/>
              <w:rPr>
                <w:rFonts w:cs="Arial"/>
              </w:rPr>
            </w:pPr>
          </w:p>
          <w:p w:rsidR="0000601B" w:rsidRPr="00C8338E" w:rsidRDefault="0000601B" w:rsidP="00C8338E">
            <w:pPr>
              <w:pStyle w:val="Akapitzlist"/>
              <w:numPr>
                <w:ilvl w:val="0"/>
                <w:numId w:val="203"/>
              </w:numPr>
              <w:spacing w:before="40" w:after="40"/>
              <w:rPr>
                <w:rFonts w:cs="Arial"/>
              </w:rPr>
            </w:pPr>
            <w:r w:rsidRPr="00C8338E">
              <w:rPr>
                <w:rFonts w:cs="Arial"/>
              </w:rPr>
              <w:t>Liczba jednostek wytwarzania energii cieplnej z OZE [szt.]</w:t>
            </w:r>
            <w:r w:rsidR="00CD5017" w:rsidRPr="00C8338E">
              <w:rPr>
                <w:rFonts w:cs="Arial"/>
              </w:rPr>
              <w:t>, wskaźnik agregujący</w:t>
            </w:r>
          </w:p>
          <w:p w:rsidR="0000601B" w:rsidRPr="00C8338E" w:rsidRDefault="0000601B" w:rsidP="00C8338E">
            <w:pPr>
              <w:pStyle w:val="Akapitzlist"/>
              <w:numPr>
                <w:ilvl w:val="2"/>
                <w:numId w:val="203"/>
              </w:numPr>
              <w:spacing w:after="0"/>
              <w:ind w:left="599" w:hanging="283"/>
              <w:rPr>
                <w:rFonts w:cs="Arial"/>
              </w:rPr>
            </w:pPr>
            <w:r w:rsidRPr="00C8338E">
              <w:rPr>
                <w:rFonts w:cs="Arial"/>
              </w:rPr>
              <w:t xml:space="preserve">Liczba wybudowanych jednostek wytwarzania energii cieplnej z OZE [szt.] </w:t>
            </w:r>
          </w:p>
          <w:p w:rsidR="00001AC0" w:rsidRPr="006654AA" w:rsidRDefault="0000601B" w:rsidP="002643F8">
            <w:pPr>
              <w:pStyle w:val="Akapitzlist"/>
              <w:numPr>
                <w:ilvl w:val="2"/>
                <w:numId w:val="203"/>
              </w:numPr>
              <w:spacing w:before="40" w:after="40"/>
              <w:ind w:left="599" w:hanging="283"/>
              <w:rPr>
                <w:rFonts w:cs="Arial"/>
              </w:rPr>
            </w:pPr>
            <w:r w:rsidRPr="00C8338E">
              <w:rPr>
                <w:rFonts w:cs="Arial"/>
              </w:rPr>
              <w:t>Liczba przebudowanych jednostek wytwarzania energii cieplnej z OZE [szt.]</w:t>
            </w:r>
          </w:p>
        </w:tc>
      </w:tr>
      <w:tr w:rsidR="001738E7" w:rsidRPr="00C52BEB" w:rsidTr="006557B6">
        <w:trPr>
          <w:trHeight w:val="20"/>
        </w:trPr>
        <w:tc>
          <w:tcPr>
            <w:tcW w:w="1387" w:type="pct"/>
            <w:shd w:val="clear" w:color="auto" w:fill="auto"/>
            <w:vAlign w:val="center"/>
          </w:tcPr>
          <w:p w:rsidR="001738E7" w:rsidRPr="00C52BEB" w:rsidRDefault="001738E7"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52BEB" w:rsidRDefault="001738E7"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12369B" w:rsidRDefault="00804F1F" w:rsidP="00804F1F">
            <w:pPr>
              <w:spacing w:line="276" w:lineRule="auto"/>
              <w:rPr>
                <w:rFonts w:asciiTheme="minorHAnsi" w:eastAsia="Calibri" w:hAnsiTheme="minorHAnsi"/>
                <w:u w:val="single"/>
                <w:lang w:eastAsia="en-US"/>
              </w:rPr>
            </w:pPr>
            <w:r w:rsidRPr="0012369B">
              <w:rPr>
                <w:rFonts w:asciiTheme="minorHAnsi" w:eastAsia="Calibri" w:hAnsiTheme="minorHAnsi"/>
                <w:sz w:val="22"/>
                <w:szCs w:val="22"/>
                <w:u w:val="single"/>
                <w:lang w:eastAsia="en-US"/>
              </w:rPr>
              <w:t xml:space="preserve">W </w:t>
            </w:r>
            <w:r w:rsidRPr="00E607F7">
              <w:rPr>
                <w:rFonts w:asciiTheme="minorHAnsi" w:eastAsia="Calibri" w:hAnsiTheme="minorHAnsi"/>
                <w:sz w:val="22"/>
                <w:szCs w:val="22"/>
                <w:u w:val="single"/>
                <w:lang w:eastAsia="en-US"/>
              </w:rPr>
              <w:t>ramach dotacji:</w:t>
            </w:r>
          </w:p>
          <w:p w:rsidR="00804F1F" w:rsidRDefault="00804F1F" w:rsidP="00221B3B">
            <w:pPr>
              <w:spacing w:line="276" w:lineRule="auto"/>
              <w:rPr>
                <w:rFonts w:asciiTheme="minorHAnsi" w:eastAsia="Calibri" w:hAnsiTheme="minorHAnsi"/>
                <w:b/>
                <w:lang w:eastAsia="en-US"/>
              </w:rPr>
            </w:pPr>
          </w:p>
          <w:p w:rsidR="00945670" w:rsidRPr="00C52BEB" w:rsidRDefault="00A95C10" w:rsidP="00221B3B">
            <w:pPr>
              <w:spacing w:line="276" w:lineRule="auto"/>
              <w:rPr>
                <w:rFonts w:asciiTheme="minorHAnsi" w:eastAsia="Calibri" w:hAnsiTheme="minorHAnsi"/>
                <w:lang w:eastAsia="en-US"/>
              </w:rPr>
            </w:pPr>
            <w:r w:rsidRPr="00C52BEB">
              <w:rPr>
                <w:rFonts w:asciiTheme="minorHAnsi" w:eastAsia="Calibri" w:hAnsiTheme="minorHAnsi"/>
                <w:b/>
                <w:sz w:val="22"/>
                <w:szCs w:val="22"/>
                <w:lang w:eastAsia="en-US"/>
              </w:rPr>
              <w:t xml:space="preserve">3.2.A. </w:t>
            </w:r>
            <w:r w:rsidR="00CE60B1" w:rsidRPr="00C52BEB">
              <w:rPr>
                <w:rFonts w:asciiTheme="minorHAnsi" w:eastAsia="Calibri" w:hAnsiTheme="minorHAnsi"/>
                <w:b/>
                <w:sz w:val="22"/>
                <w:szCs w:val="22"/>
                <w:lang w:eastAsia="en-US"/>
              </w:rPr>
              <w:t>G</w:t>
            </w:r>
            <w:r w:rsidR="005E58E4" w:rsidRPr="00C52BEB">
              <w:rPr>
                <w:rFonts w:asciiTheme="minorHAnsi" w:eastAsia="Calibri" w:hAnsiTheme="minorHAnsi"/>
                <w:b/>
                <w:sz w:val="22"/>
                <w:szCs w:val="22"/>
                <w:lang w:eastAsia="en-US"/>
              </w:rPr>
              <w:t>łębok</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modernizacj</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w:t>
            </w:r>
            <w:r w:rsidR="001738E7" w:rsidRPr="00C52BEB">
              <w:rPr>
                <w:rFonts w:asciiTheme="minorHAnsi" w:eastAsia="Calibri" w:hAnsiTheme="minorHAnsi"/>
                <w:b/>
                <w:sz w:val="22"/>
                <w:szCs w:val="22"/>
                <w:lang w:eastAsia="en-US"/>
              </w:rPr>
              <w:t>energetyczn</w:t>
            </w:r>
            <w:r w:rsidR="00CE60B1"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obiektów</w:t>
            </w:r>
            <w:r w:rsidR="00BD310F" w:rsidRPr="00C52BEB">
              <w:rPr>
                <w:rStyle w:val="Odwoanieprzypisudolnego"/>
                <w:rFonts w:asciiTheme="minorHAnsi" w:eastAsia="Calibri" w:hAnsiTheme="minorHAnsi"/>
                <w:b/>
                <w:sz w:val="22"/>
                <w:szCs w:val="22"/>
                <w:lang w:eastAsia="en-US"/>
              </w:rPr>
              <w:footnoteReference w:id="26"/>
            </w:r>
            <w:r w:rsidR="001738E7" w:rsidRPr="00C52BEB">
              <w:rPr>
                <w:rFonts w:asciiTheme="minorHAnsi" w:eastAsia="Calibri" w:hAnsiTheme="minorHAnsi"/>
                <w:b/>
                <w:sz w:val="22"/>
                <w:szCs w:val="22"/>
                <w:lang w:eastAsia="en-US"/>
              </w:rPr>
              <w:t>,</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tym wymian</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lub modernizacj</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źródła energii, mając</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ewentualnym uwzględnieniem OZE</w:t>
            </w:r>
            <w:r w:rsidR="001738E7" w:rsidRPr="00C52BEB">
              <w:rPr>
                <w:rFonts w:asciiTheme="minorHAnsi" w:eastAsia="Calibri" w:hAnsiTheme="minorHAnsi"/>
                <w:sz w:val="22"/>
                <w:szCs w:val="22"/>
                <w:lang w:eastAsia="en-US"/>
              </w:rPr>
              <w:t xml:space="preserve"> (z wyłączeniem źródeł</w:t>
            </w:r>
            <w:r w:rsidR="00466857" w:rsidRPr="00C52BEB">
              <w:rPr>
                <w:rFonts w:asciiTheme="minorHAnsi" w:eastAsia="Calibri" w:hAnsiTheme="minorHAnsi"/>
                <w:sz w:val="22"/>
                <w:szCs w:val="22"/>
                <w:lang w:eastAsia="en-US"/>
              </w:rPr>
              <w:t xml:space="preserve"> w </w:t>
            </w:r>
            <w:r w:rsidR="001738E7" w:rsidRPr="00C52BEB">
              <w:rPr>
                <w:rFonts w:asciiTheme="minorHAnsi" w:eastAsia="Calibri" w:hAnsiTheme="minorHAnsi"/>
                <w:sz w:val="22"/>
                <w:szCs w:val="22"/>
                <w:lang w:eastAsia="en-US"/>
              </w:rPr>
              <w:t>układzie wysokosprawnej kogeneracji</w:t>
            </w:r>
            <w:r w:rsidR="00466857" w:rsidRPr="00C52BEB">
              <w:rPr>
                <w:rFonts w:asciiTheme="minorHAnsi" w:eastAsia="Calibri" w:hAnsiTheme="minorHAnsi"/>
                <w:sz w:val="22"/>
                <w:szCs w:val="22"/>
                <w:lang w:eastAsia="en-US"/>
              </w:rPr>
              <w:t xml:space="preserve"> i </w:t>
            </w:r>
            <w:r w:rsidR="001738E7" w:rsidRPr="00C52BEB">
              <w:rPr>
                <w:rFonts w:asciiTheme="minorHAnsi" w:eastAsia="Calibri" w:hAnsiTheme="minorHAnsi"/>
                <w:sz w:val="22"/>
                <w:szCs w:val="22"/>
                <w:lang w:eastAsia="en-US"/>
              </w:rPr>
              <w:t xml:space="preserve">trigeneracji). </w:t>
            </w: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Pod warunkiem że:</w:t>
            </w:r>
          </w:p>
          <w:p w:rsidR="001738E7" w:rsidRPr="00C52BEB" w:rsidRDefault="00C97D8A" w:rsidP="002E7D5E">
            <w:pPr>
              <w:pStyle w:val="Akapitzlist"/>
              <w:numPr>
                <w:ilvl w:val="0"/>
                <w:numId w:val="277"/>
              </w:numPr>
              <w:spacing w:after="0"/>
              <w:ind w:left="316" w:hanging="316"/>
              <w:jc w:val="both"/>
              <w:rPr>
                <w:rFonts w:eastAsia="Calibri"/>
              </w:rPr>
            </w:pPr>
            <w:r w:rsidRPr="00C52BEB">
              <w:rPr>
                <w:rFonts w:eastAsia="Calibri"/>
              </w:rPr>
              <w:t>W</w:t>
            </w:r>
            <w:r w:rsidR="00523871" w:rsidRPr="00C52BEB">
              <w:rPr>
                <w:rFonts w:eastAsia="Calibri"/>
              </w:rPr>
              <w:t xml:space="preserve"> przypadku wszystkich inwestycji </w:t>
            </w:r>
            <w:r w:rsidR="001738E7" w:rsidRPr="00C52BEB">
              <w:rPr>
                <w:rFonts w:eastAsia="Calibri"/>
              </w:rPr>
              <w:t xml:space="preserve">efektem realizacji będzie oszczędność energii na poziomie nie mniejszym niż 25%. </w:t>
            </w:r>
          </w:p>
          <w:p w:rsidR="00117195" w:rsidRPr="00C52BEB" w:rsidRDefault="00117195" w:rsidP="002E7D5E">
            <w:pPr>
              <w:pStyle w:val="Akapitzlist"/>
              <w:numPr>
                <w:ilvl w:val="0"/>
                <w:numId w:val="277"/>
              </w:numPr>
              <w:ind w:left="316" w:hanging="316"/>
              <w:jc w:val="both"/>
              <w:rPr>
                <w:rFonts w:eastAsia="Calibri"/>
              </w:rPr>
            </w:pPr>
            <w:r w:rsidRPr="00C52BEB">
              <w:rPr>
                <w:rFonts w:eastAsia="Calibri"/>
              </w:rPr>
              <w:t xml:space="preserve">W </w:t>
            </w:r>
            <w:r w:rsidR="00A213A1" w:rsidRPr="00C52BEB">
              <w:rPr>
                <w:rFonts w:eastAsia="Calibri"/>
              </w:rPr>
              <w:t>przypadku</w:t>
            </w:r>
            <w:r w:rsidR="00F40FDD" w:rsidRPr="00C52BEB">
              <w:rPr>
                <w:rFonts w:eastAsia="Calibri"/>
              </w:rPr>
              <w:t xml:space="preserve"> inwestycji</w:t>
            </w:r>
            <w:r w:rsidR="00A213A1" w:rsidRPr="00C52BEB">
              <w:rPr>
                <w:rFonts w:eastAsia="Calibri"/>
              </w:rPr>
              <w:t xml:space="preserve"> w urządzenia do ogrzewania wsparcie</w:t>
            </w:r>
            <w:r w:rsidRPr="00C52BEB">
              <w:rPr>
                <w:rFonts w:eastAsia="Calibri"/>
              </w:rPr>
              <w:t>:</w:t>
            </w:r>
          </w:p>
          <w:p w:rsidR="005D6903" w:rsidRPr="003404F4" w:rsidRDefault="00A213A1" w:rsidP="002E7D5E">
            <w:pPr>
              <w:pStyle w:val="Akapitzlist"/>
              <w:numPr>
                <w:ilvl w:val="0"/>
                <w:numId w:val="294"/>
              </w:numPr>
              <w:tabs>
                <w:tab w:val="left" w:pos="599"/>
              </w:tabs>
              <w:ind w:left="599" w:hanging="283"/>
              <w:jc w:val="both"/>
              <w:rPr>
                <w:rFonts w:eastAsia="Calibri"/>
              </w:rPr>
            </w:pPr>
            <w:r w:rsidRPr="003404F4">
              <w:rPr>
                <w:rFonts w:eastAsia="Calibri"/>
              </w:rPr>
              <w:t>może zostać udzielone na inwestycje w</w:t>
            </w:r>
            <w:r w:rsidR="00670BFC" w:rsidRPr="003404F4">
              <w:rPr>
                <w:rFonts w:eastAsia="Calibri"/>
              </w:rPr>
              <w:t> </w:t>
            </w:r>
            <w:r w:rsidRPr="003404F4">
              <w:rPr>
                <w:rFonts w:eastAsia="Calibri"/>
              </w:rPr>
              <w:t>odnawialne źródła energii oraz w kotły spalające biomasę lub ewentualnie paliwa gazowe, ale jedynie w szczególnie uzasadnionych przypadkach</w:t>
            </w:r>
            <w:r w:rsidR="003404F4">
              <w:rPr>
                <w:rFonts w:eastAsia="Calibri"/>
              </w:rPr>
              <w:t xml:space="preserve"> jako element projektu oraz</w:t>
            </w:r>
            <w:r w:rsidRPr="003404F4">
              <w:rPr>
                <w:rFonts w:eastAsia="Calibri"/>
              </w:rPr>
              <w:t xml:space="preserve"> gdy osiągnięte zostanie znaczne zwiększenie efektywności energetycznej </w:t>
            </w:r>
            <w:r w:rsidR="003404F4">
              <w:rPr>
                <w:rFonts w:eastAsia="Calibri"/>
              </w:rPr>
              <w:t xml:space="preserve">i </w:t>
            </w:r>
            <w:r w:rsidRPr="003404F4">
              <w:rPr>
                <w:rFonts w:eastAsia="Calibri"/>
              </w:rPr>
              <w:t>gdy istn</w:t>
            </w:r>
            <w:r w:rsidR="005D6903" w:rsidRPr="003404F4">
              <w:rPr>
                <w:rFonts w:eastAsia="Calibri"/>
              </w:rPr>
              <w:t>ieją szczególnie pilne potrzeby;</w:t>
            </w:r>
            <w:r w:rsidRPr="003404F4">
              <w:rPr>
                <w:rFonts w:eastAsia="Calibri"/>
              </w:rPr>
              <w:t xml:space="preserve"> </w:t>
            </w:r>
          </w:p>
          <w:p w:rsidR="00365CAC" w:rsidRPr="003404F4" w:rsidRDefault="00365CAC" w:rsidP="002E7D5E">
            <w:pPr>
              <w:pStyle w:val="Akapitzlist"/>
              <w:numPr>
                <w:ilvl w:val="0"/>
                <w:numId w:val="294"/>
              </w:numPr>
              <w:tabs>
                <w:tab w:val="left" w:pos="599"/>
              </w:tabs>
              <w:ind w:left="599" w:hanging="283"/>
              <w:jc w:val="both"/>
              <w:rPr>
                <w:rFonts w:eastAsia="Calibri"/>
              </w:rPr>
            </w:pPr>
            <w:r w:rsidRPr="003404F4">
              <w:rPr>
                <w:rFonts w:eastAsia="Calibri"/>
              </w:rPr>
              <w:t>może zostać udzielone jedynie w przypadku, gdy podłączenie do sieci ciepłowniczej na danym obszarze nie jest uzasadnione ekonomicznie.</w:t>
            </w:r>
          </w:p>
          <w:p w:rsidR="007C5891" w:rsidRPr="003404F4" w:rsidRDefault="007C5891" w:rsidP="002E7D5E">
            <w:pPr>
              <w:pStyle w:val="Akapitzlist"/>
              <w:numPr>
                <w:ilvl w:val="0"/>
                <w:numId w:val="294"/>
              </w:numPr>
              <w:tabs>
                <w:tab w:val="left" w:pos="599"/>
              </w:tabs>
              <w:ind w:left="599" w:hanging="283"/>
              <w:jc w:val="both"/>
              <w:rPr>
                <w:rFonts w:eastAsia="Calibri"/>
              </w:rPr>
            </w:pPr>
            <w:r w:rsidRPr="003404F4">
              <w:rPr>
                <w:rFonts w:eastAsia="Calibri"/>
              </w:rPr>
              <w:t xml:space="preserve">musi </w:t>
            </w:r>
            <w:r w:rsidR="00A213A1" w:rsidRPr="003404F4">
              <w:rPr>
                <w:rFonts w:eastAsia="Calibri"/>
              </w:rPr>
              <w:t>przyczyniać się do zmniejszenia emisji CO2 i innych zanieczyszczeń powietrza oraz do znacznego zwiększenia oszczędności energii.</w:t>
            </w:r>
            <w:r w:rsidR="00413FAF" w:rsidRPr="003404F4">
              <w:rPr>
                <w:rFonts w:eastAsia="Calibri"/>
              </w:rPr>
              <w:t xml:space="preserve"> </w:t>
            </w:r>
          </w:p>
          <w:p w:rsidR="001738E7" w:rsidRPr="00C52BEB" w:rsidRDefault="007C5891" w:rsidP="002E7D5E">
            <w:pPr>
              <w:pStyle w:val="Akapitzlist"/>
              <w:numPr>
                <w:ilvl w:val="0"/>
                <w:numId w:val="277"/>
              </w:numPr>
              <w:ind w:left="458" w:hanging="458"/>
              <w:jc w:val="both"/>
              <w:rPr>
                <w:rFonts w:eastAsia="Calibri"/>
              </w:rPr>
            </w:pPr>
            <w:r w:rsidRPr="00C52BEB">
              <w:rPr>
                <w:rFonts w:eastAsia="Calibri"/>
              </w:rPr>
              <w:t xml:space="preserve">W </w:t>
            </w:r>
            <w:r w:rsidR="00413FAF" w:rsidRPr="00C52BEB">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52BEB">
              <w:rPr>
                <w:rFonts w:eastAsia="Calibri"/>
              </w:rPr>
              <w:t xml:space="preserve"> </w:t>
            </w: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3.2.B. W</w:t>
            </w:r>
            <w:r w:rsidR="001738E7" w:rsidRPr="00C52BEB">
              <w:rPr>
                <w:rFonts w:asciiTheme="minorHAnsi" w:eastAsia="Calibri" w:hAnsiTheme="minorHAnsi"/>
                <w:b/>
                <w:sz w:val="22"/>
                <w:szCs w:val="22"/>
                <w:lang w:eastAsia="en-US"/>
              </w:rPr>
              <w:t>sparci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instalacji odzyskujących ciepło odpadowe zgodnie</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definicją</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dyrektywie 2012/27/UE</w:t>
            </w:r>
            <w:r w:rsidR="00221B3B" w:rsidRPr="00C52BEB">
              <w:rPr>
                <w:rStyle w:val="Odwoanieprzypisudolnego"/>
                <w:rFonts w:asciiTheme="minorHAnsi" w:eastAsia="Calibri" w:hAnsiTheme="minorHAnsi"/>
                <w:b/>
                <w:sz w:val="22"/>
                <w:szCs w:val="22"/>
                <w:lang w:eastAsia="en-US"/>
              </w:rPr>
              <w:footnoteReference w:id="27"/>
            </w:r>
            <w:r w:rsidR="001738E7" w:rsidRPr="00C52BEB">
              <w:rPr>
                <w:rFonts w:asciiTheme="minorHAnsi" w:eastAsia="Calibri" w:hAnsiTheme="minorHAnsi"/>
                <w:b/>
                <w:sz w:val="22"/>
                <w:szCs w:val="22"/>
                <w:lang w:eastAsia="en-US"/>
              </w:rPr>
              <w:t xml:space="preserve">. </w:t>
            </w:r>
          </w:p>
          <w:p w:rsidR="00CE60B1" w:rsidRPr="00C52BEB" w:rsidRDefault="00CE60B1" w:rsidP="00A807A6">
            <w:pPr>
              <w:spacing w:after="0" w:line="276" w:lineRule="auto"/>
              <w:rPr>
                <w:rFonts w:asciiTheme="minorHAnsi" w:eastAsia="Calibri" w:hAnsiTheme="minorHAnsi"/>
                <w:b/>
                <w:lang w:eastAsia="en-US"/>
              </w:rPr>
            </w:pP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3.2.C. Z</w:t>
            </w:r>
            <w:r w:rsidR="001738E7" w:rsidRPr="00C52BEB">
              <w:rPr>
                <w:rFonts w:asciiTheme="minorHAnsi" w:eastAsia="Calibri" w:hAnsiTheme="minorHAnsi"/>
                <w:b/>
                <w:sz w:val="22"/>
                <w:szCs w:val="22"/>
                <w:lang w:eastAsia="en-US"/>
              </w:rPr>
              <w:t>astosowani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technologii efektywnych energetycznie</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przedsiębiorstwie (w tym modernizacja</w:t>
            </w:r>
            <w:r w:rsidR="00466857" w:rsidRPr="00C52BEB">
              <w:rPr>
                <w:rFonts w:asciiTheme="minorHAnsi" w:eastAsia="Calibri" w:hAnsiTheme="minorHAnsi"/>
                <w:b/>
                <w:sz w:val="22"/>
                <w:szCs w:val="22"/>
                <w:lang w:eastAsia="en-US"/>
              </w:rPr>
              <w:t xml:space="preserve"> i </w:t>
            </w:r>
            <w:r w:rsidR="001738E7" w:rsidRPr="00C52BEB">
              <w:rPr>
                <w:rFonts w:asciiTheme="minorHAnsi" w:eastAsia="Calibri" w:hAnsiTheme="minorHAnsi"/>
                <w:b/>
                <w:sz w:val="22"/>
                <w:szCs w:val="22"/>
                <w:lang w:eastAsia="en-US"/>
              </w:rPr>
              <w:t xml:space="preserve">rozbudowa linii produkcyjnych na bardziej efektywne energetycznie). </w:t>
            </w:r>
          </w:p>
          <w:p w:rsidR="003A26EF" w:rsidRPr="00C52BEB" w:rsidRDefault="003A26EF" w:rsidP="003A26EF">
            <w:pPr>
              <w:tabs>
                <w:tab w:val="left" w:pos="316"/>
              </w:tabs>
              <w:ind w:left="32"/>
              <w:rPr>
                <w:rFonts w:asciiTheme="minorHAnsi" w:eastAsiaTheme="minorHAnsi" w:hAnsiTheme="minorHAnsi" w:cstheme="minorBidi"/>
                <w:lang w:eastAsia="en-US"/>
              </w:rPr>
            </w:pPr>
          </w:p>
          <w:p w:rsidR="003A26EF" w:rsidRPr="00C52BEB" w:rsidRDefault="003A26EF" w:rsidP="003A26EF">
            <w:pPr>
              <w:tabs>
                <w:tab w:val="left" w:pos="316"/>
              </w:tabs>
              <w:ind w:left="32"/>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p>
          <w:p w:rsidR="00EB2B30" w:rsidRPr="00C52BEB" w:rsidRDefault="00EB2B30"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Warunkiem wstępnym realizacji inwestycji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ramach działania 3.2 będzie:</w:t>
            </w:r>
          </w:p>
          <w:p w:rsidR="001738E7" w:rsidRPr="00C52BEB" w:rsidRDefault="001738E7" w:rsidP="00A167A1">
            <w:pPr>
              <w:numPr>
                <w:ilvl w:val="0"/>
                <w:numId w:val="42"/>
              </w:numPr>
              <w:spacing w:after="0" w:line="276" w:lineRule="auto"/>
              <w:ind w:left="458"/>
              <w:rPr>
                <w:rFonts w:asciiTheme="minorHAnsi" w:eastAsia="Calibri" w:hAnsiTheme="minorHAnsi"/>
                <w:lang w:eastAsia="en-US"/>
              </w:rPr>
            </w:pPr>
            <w:r w:rsidRPr="00C52BEB">
              <w:rPr>
                <w:rFonts w:asciiTheme="minorHAnsi" w:eastAsia="Calibri" w:hAnsiTheme="minorHAnsi"/>
                <w:sz w:val="22"/>
                <w:szCs w:val="22"/>
                <w:lang w:eastAsia="en-US"/>
              </w:rPr>
              <w:t>przeprowadzenie właściwej oceny potrzeb</w:t>
            </w:r>
            <w:r w:rsidR="00466857" w:rsidRPr="00C52BEB">
              <w:rPr>
                <w:rFonts w:asciiTheme="minorHAnsi" w:eastAsia="Calibri" w:hAnsiTheme="minorHAnsi"/>
                <w:sz w:val="22"/>
                <w:szCs w:val="22"/>
                <w:lang w:eastAsia="en-US"/>
              </w:rPr>
              <w:t xml:space="preserve"> i </w:t>
            </w:r>
            <w:r w:rsidRPr="00C52BEB">
              <w:rPr>
                <w:rFonts w:asciiTheme="minorHAnsi" w:eastAsia="Calibri" w:hAnsiTheme="minorHAnsi"/>
                <w:sz w:val="22"/>
                <w:szCs w:val="22"/>
                <w:lang w:eastAsia="en-US"/>
              </w:rPr>
              <w:t>metod osiągnięcia oszczędności energii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sposób opłacalny opartej na  audycie  energetycznym</w:t>
            </w:r>
            <w:r w:rsidR="00B239D1">
              <w:rPr>
                <w:rFonts w:asciiTheme="minorHAnsi" w:eastAsia="Calibri" w:hAnsiTheme="minorHAnsi"/>
                <w:sz w:val="22"/>
                <w:szCs w:val="22"/>
                <w:lang w:eastAsia="en-US"/>
              </w:rPr>
              <w:t>/audycie efektywności energetycznej</w:t>
            </w:r>
            <w:r w:rsidRPr="00C52BEB">
              <w:rPr>
                <w:rFonts w:asciiTheme="minorHAnsi" w:eastAsia="Calibri" w:hAnsiTheme="minorHAnsi"/>
                <w:sz w:val="22"/>
                <w:szCs w:val="22"/>
                <w:lang w:eastAsia="en-US"/>
              </w:rPr>
              <w:t>, które posłużą weryfikacji faktycznych oszczędności energii oraz wynikających</w:t>
            </w:r>
            <w:r w:rsidR="00466857" w:rsidRPr="00C52BEB">
              <w:rPr>
                <w:rFonts w:asciiTheme="minorHAnsi" w:eastAsia="Calibri" w:hAnsiTheme="minorHAnsi"/>
                <w:sz w:val="22"/>
                <w:szCs w:val="22"/>
                <w:lang w:eastAsia="en-US"/>
              </w:rPr>
              <w:t xml:space="preserve"> z </w:t>
            </w:r>
            <w:r w:rsidRPr="00C52BEB">
              <w:rPr>
                <w:rFonts w:asciiTheme="minorHAnsi" w:eastAsia="Calibri" w:hAnsiTheme="minorHAnsi"/>
                <w:sz w:val="22"/>
                <w:szCs w:val="22"/>
                <w:lang w:eastAsia="en-US"/>
              </w:rPr>
              <w:t xml:space="preserve">nich wymiernych skutków finansowych dla przedsiębiorstwa. </w:t>
            </w:r>
          </w:p>
          <w:p w:rsidR="001738E7" w:rsidRPr="00C52BEB" w:rsidRDefault="001738E7"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b/>
                <w:lang w:eastAsia="en-US"/>
              </w:rPr>
            </w:pPr>
            <w:r w:rsidRPr="00C52BEB">
              <w:rPr>
                <w:rFonts w:asciiTheme="minorHAnsi" w:eastAsia="Calibri" w:hAnsiTheme="minorHAnsi"/>
                <w:b/>
                <w:sz w:val="22"/>
                <w:szCs w:val="22"/>
                <w:lang w:eastAsia="en-US"/>
              </w:rPr>
              <w:t xml:space="preserve">Preferowane będą </w:t>
            </w:r>
            <w:r w:rsidRPr="00E607F7">
              <w:rPr>
                <w:rFonts w:asciiTheme="minorHAnsi" w:eastAsia="Calibri" w:hAnsiTheme="minorHAnsi"/>
                <w:b/>
                <w:sz w:val="22"/>
                <w:szCs w:val="22"/>
                <w:lang w:eastAsia="en-US"/>
              </w:rPr>
              <w:t>projekty:</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których efektem realizacji będzie oszczędność energii na poziomie nie mniejszym niż 60 %, przy czym</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celu potwierdzenia faktycznych oszczędności energii (deklarowanych na etapie wniosku</w:t>
            </w:r>
            <w:r w:rsidR="00466857" w:rsidRPr="00C52BEB">
              <w:rPr>
                <w:rFonts w:asciiTheme="minorHAnsi" w:eastAsia="Calibri" w:hAnsiTheme="minorHAnsi"/>
                <w:sz w:val="22"/>
                <w:szCs w:val="22"/>
                <w:lang w:eastAsia="en-US"/>
              </w:rPr>
              <w:t xml:space="preserve"> o </w:t>
            </w:r>
            <w:r w:rsidRPr="00C52BEB">
              <w:rPr>
                <w:rFonts w:asciiTheme="minorHAnsi" w:eastAsia="Calibri" w:hAnsiTheme="minorHAnsi"/>
                <w:sz w:val="22"/>
                <w:szCs w:val="22"/>
                <w:lang w:eastAsia="en-US"/>
              </w:rPr>
              <w:t xml:space="preserve">dofinansowanie) możliwe będzie wykonanie zdjęć termowizyjnych podczas przeprowadzania kontroli </w:t>
            </w:r>
            <w:r w:rsidR="002356F3" w:rsidRPr="00C52BEB">
              <w:rPr>
                <w:rFonts w:asciiTheme="minorHAnsi" w:eastAsia="Calibri" w:hAnsiTheme="minorHAnsi"/>
                <w:sz w:val="22"/>
                <w:szCs w:val="22"/>
                <w:lang w:eastAsia="en-US"/>
              </w:rPr>
              <w:t>na miejscu realizacji projektu;</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wykorzystujące odnawialne źródła energii;</w:t>
            </w:r>
          </w:p>
          <w:p w:rsidR="001738E7" w:rsidRPr="00ED12C0" w:rsidRDefault="001738E7" w:rsidP="00A167A1">
            <w:pPr>
              <w:numPr>
                <w:ilvl w:val="0"/>
                <w:numId w:val="40"/>
              </w:numPr>
              <w:spacing w:after="0" w:line="276" w:lineRule="auto"/>
              <w:ind w:left="316" w:hanging="284"/>
              <w:rPr>
                <w:rFonts w:cs="Arial"/>
              </w:rPr>
            </w:pPr>
            <w:r w:rsidRPr="00C52BEB">
              <w:rPr>
                <w:rFonts w:asciiTheme="minorHAnsi" w:eastAsia="Calibri" w:hAnsiTheme="minorHAnsi"/>
                <w:sz w:val="22"/>
                <w:szCs w:val="22"/>
                <w:lang w:eastAsia="en-US"/>
              </w:rPr>
              <w:t>w których wsparcie udzielane jest poprzez przedsiębiorstwa usług energetycznych (ESCO).</w:t>
            </w:r>
          </w:p>
          <w:p w:rsidR="00ED12C0" w:rsidRPr="00E607F7" w:rsidRDefault="00ED12C0" w:rsidP="00ED12C0">
            <w:pPr>
              <w:spacing w:after="0" w:line="276" w:lineRule="auto"/>
              <w:ind w:left="32"/>
              <w:rPr>
                <w:rFonts w:asciiTheme="minorHAnsi" w:eastAsia="Calibri" w:hAnsiTheme="minorHAnsi"/>
                <w:lang w:eastAsia="en-US"/>
              </w:rPr>
            </w:pPr>
          </w:p>
          <w:p w:rsidR="00ED12C0" w:rsidRPr="00E607F7" w:rsidRDefault="00ED12C0" w:rsidP="00ED12C0">
            <w:pPr>
              <w:spacing w:after="0" w:line="276" w:lineRule="auto"/>
              <w:rPr>
                <w:rFonts w:asciiTheme="minorHAnsi" w:hAnsiTheme="minorHAnsi" w:cs="Arial"/>
                <w:u w:val="single"/>
              </w:rPr>
            </w:pPr>
            <w:r w:rsidRPr="00E607F7">
              <w:rPr>
                <w:rFonts w:asciiTheme="minorHAnsi" w:hAnsiTheme="minorHAnsi" w:cs="Arial"/>
                <w:sz w:val="22"/>
                <w:szCs w:val="22"/>
                <w:u w:val="single"/>
              </w:rPr>
              <w:t>W ramach instrumentów finansowych:</w:t>
            </w:r>
          </w:p>
          <w:p w:rsidR="00ED12C0" w:rsidRPr="00E607F7" w:rsidRDefault="00ED12C0" w:rsidP="00ED12C0">
            <w:pPr>
              <w:spacing w:after="0" w:line="276" w:lineRule="auto"/>
              <w:rPr>
                <w:rFonts w:asciiTheme="minorHAnsi" w:hAnsiTheme="minorHAnsi" w:cs="Arial"/>
                <w:highlight w:val="yellow"/>
              </w:rPr>
            </w:pPr>
          </w:p>
          <w:p w:rsidR="003E3F45" w:rsidRPr="00E607F7" w:rsidRDefault="00ED12C0" w:rsidP="00ED12C0">
            <w:pPr>
              <w:spacing w:after="0" w:line="276" w:lineRule="auto"/>
              <w:rPr>
                <w:rFonts w:asciiTheme="minorHAnsi" w:hAnsiTheme="minorHAnsi" w:cs="Arial"/>
              </w:rPr>
            </w:pPr>
            <w:r w:rsidRPr="00E607F7">
              <w:rPr>
                <w:rFonts w:asciiTheme="minorHAnsi" w:hAnsiTheme="minorHAnsi" w:cs="Arial"/>
                <w:sz w:val="22"/>
                <w:szCs w:val="22"/>
              </w:rPr>
              <w:t>3.2.D.</w:t>
            </w:r>
            <w:r w:rsidR="003E3F45" w:rsidRPr="00E607F7">
              <w:rPr>
                <w:rFonts w:asciiTheme="minorHAnsi" w:hAnsiTheme="minorHAnsi" w:cs="Arial"/>
                <w:sz w:val="22"/>
                <w:szCs w:val="22"/>
              </w:rPr>
              <w:t xml:space="preserve"> Wsparcie za pomocą instrumentów finansowych</w:t>
            </w:r>
          </w:p>
          <w:p w:rsidR="00255B84" w:rsidRPr="00E607F7" w:rsidRDefault="00255B84" w:rsidP="00ED12C0">
            <w:pPr>
              <w:spacing w:after="0" w:line="276" w:lineRule="auto"/>
              <w:rPr>
                <w:rFonts w:asciiTheme="minorHAnsi" w:hAnsiTheme="minorHAnsi" w:cs="Arial"/>
              </w:rPr>
            </w:pPr>
            <w:r w:rsidRPr="00E607F7">
              <w:rPr>
                <w:rFonts w:asciiTheme="minorHAnsi" w:hAnsiTheme="minorHAnsi" w:cs="Arial"/>
                <w:sz w:val="22"/>
                <w:szCs w:val="22"/>
                <w:highlight w:val="yellow"/>
              </w:rPr>
              <w:t xml:space="preserve"> </w:t>
            </w:r>
          </w:p>
          <w:p w:rsidR="00255B84" w:rsidRPr="00E607F7" w:rsidRDefault="003E3F45" w:rsidP="00ED12C0">
            <w:pPr>
              <w:spacing w:after="0" w:line="276" w:lineRule="auto"/>
              <w:rPr>
                <w:rFonts w:asciiTheme="minorHAnsi" w:hAnsiTheme="minorHAnsi" w:cs="Arial"/>
                <w:highlight w:val="yellow"/>
              </w:rPr>
            </w:pPr>
            <w:r w:rsidRPr="00E607F7">
              <w:rPr>
                <w:rFonts w:asciiTheme="minorHAnsi" w:hAnsiTheme="minorHAnsi" w:cs="Arial"/>
                <w:sz w:val="22"/>
                <w:szCs w:val="22"/>
              </w:rPr>
              <w:t>Zakres wsp</w:t>
            </w:r>
            <w:r w:rsidR="00E607F7">
              <w:rPr>
                <w:rFonts w:asciiTheme="minorHAnsi" w:hAnsiTheme="minorHAnsi" w:cs="Arial"/>
                <w:sz w:val="22"/>
                <w:szCs w:val="22"/>
              </w:rPr>
              <w:t>a</w:t>
            </w:r>
            <w:r w:rsidRPr="00E607F7">
              <w:rPr>
                <w:rFonts w:asciiTheme="minorHAnsi" w:hAnsiTheme="minorHAnsi" w:cs="Arial"/>
                <w:sz w:val="22"/>
                <w:szCs w:val="22"/>
              </w:rPr>
              <w:t>rcia w ram</w:t>
            </w:r>
            <w:r w:rsidR="00E607F7">
              <w:rPr>
                <w:rFonts w:asciiTheme="minorHAnsi" w:hAnsiTheme="minorHAnsi" w:cs="Arial"/>
                <w:sz w:val="22"/>
                <w:szCs w:val="22"/>
              </w:rPr>
              <w:t>a</w:t>
            </w:r>
            <w:r w:rsidRPr="00E607F7">
              <w:rPr>
                <w:rFonts w:asciiTheme="minorHAnsi" w:hAnsiTheme="minorHAnsi" w:cs="Arial"/>
                <w:sz w:val="22"/>
                <w:szCs w:val="22"/>
              </w:rPr>
              <w:t>ch schem</w:t>
            </w:r>
            <w:r w:rsidR="00E607F7">
              <w:rPr>
                <w:rFonts w:asciiTheme="minorHAnsi" w:hAnsiTheme="minorHAnsi" w:cs="Arial"/>
                <w:sz w:val="22"/>
                <w:szCs w:val="22"/>
              </w:rPr>
              <w:t>a</w:t>
            </w:r>
            <w:r w:rsidRPr="00E607F7">
              <w:rPr>
                <w:rFonts w:asciiTheme="minorHAnsi" w:hAnsiTheme="minorHAnsi" w:cs="Arial"/>
                <w:sz w:val="22"/>
                <w:szCs w:val="22"/>
              </w:rPr>
              <w:t>tu jest tożsamy z zakresem określonym dla schematów 3.2.</w:t>
            </w:r>
            <w:r w:rsidR="00255B84" w:rsidRPr="00E607F7">
              <w:rPr>
                <w:rFonts w:asciiTheme="minorHAnsi" w:hAnsiTheme="minorHAnsi" w:cs="Arial"/>
                <w:sz w:val="22"/>
                <w:szCs w:val="22"/>
              </w:rPr>
              <w:t xml:space="preserve">A-C wraz z obowiązującymi dla nich warunkami wskazanymi w tych schematach. </w:t>
            </w:r>
            <w:r w:rsidR="00ED12C0" w:rsidRPr="00E607F7">
              <w:rPr>
                <w:rFonts w:asciiTheme="minorHAnsi" w:hAnsiTheme="minorHAnsi" w:cs="Arial"/>
                <w:sz w:val="22"/>
                <w:szCs w:val="22"/>
                <w:highlight w:val="yellow"/>
              </w:rPr>
              <w:t xml:space="preserve"> </w:t>
            </w:r>
          </w:p>
          <w:p w:rsidR="00ED12C0" w:rsidRPr="00ED12C0" w:rsidRDefault="00ED12C0" w:rsidP="00ED12C0">
            <w:pPr>
              <w:spacing w:after="0" w:line="276" w:lineRule="auto"/>
              <w:ind w:left="32"/>
              <w:rPr>
                <w:rFonts w:asciiTheme="minorHAnsi" w:hAnsiTheme="minorHAnsi" w:cs="Arial"/>
              </w:rPr>
            </w:pPr>
          </w:p>
        </w:tc>
      </w:tr>
      <w:tr w:rsidR="00001AC0" w:rsidRPr="00C52BEB" w:rsidTr="00C52BEB">
        <w:trPr>
          <w:trHeight w:val="1931"/>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52BEB" w:rsidRDefault="00BE2AAB" w:rsidP="00A167A1">
            <w:pPr>
              <w:numPr>
                <w:ilvl w:val="0"/>
                <w:numId w:val="19"/>
              </w:numPr>
              <w:spacing w:after="0"/>
              <w:ind w:left="316" w:hanging="316"/>
              <w:contextualSpacing/>
              <w:jc w:val="both"/>
              <w:rPr>
                <w:rFonts w:asciiTheme="minorHAnsi" w:eastAsia="TTE1ABE920t00" w:hAnsiTheme="minorHAnsi"/>
              </w:rPr>
            </w:pPr>
            <w:r>
              <w:rPr>
                <w:rFonts w:asciiTheme="minorHAnsi" w:eastAsia="TTE1ABE920t00" w:hAnsiTheme="minorHAnsi"/>
                <w:sz w:val="22"/>
                <w:szCs w:val="22"/>
              </w:rPr>
              <w:t>MŚP;</w:t>
            </w:r>
          </w:p>
          <w:p w:rsidR="00001AC0" w:rsidRPr="00C52BEB" w:rsidRDefault="00001AC0" w:rsidP="00A167A1">
            <w:pPr>
              <w:numPr>
                <w:ilvl w:val="0"/>
                <w:numId w:val="19"/>
              </w:numPr>
              <w:spacing w:after="0"/>
              <w:ind w:left="316" w:hanging="316"/>
              <w:contextualSpacing/>
              <w:jc w:val="both"/>
              <w:rPr>
                <w:rFonts w:asciiTheme="minorHAnsi" w:eastAsia="TTE1ABE920t00" w:hAnsiTheme="minorHAnsi"/>
              </w:rPr>
            </w:pPr>
            <w:r w:rsidRPr="00C52BEB">
              <w:rPr>
                <w:rFonts w:asciiTheme="minorHAnsi" w:eastAsia="TTE1ABE920t00" w:hAnsiTheme="minorHAnsi"/>
                <w:sz w:val="22"/>
                <w:szCs w:val="22"/>
              </w:rPr>
              <w:t>grupy producentów rolnych;</w:t>
            </w:r>
          </w:p>
          <w:p w:rsidR="0096519A"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C52BEB">
              <w:rPr>
                <w:rFonts w:asciiTheme="minorHAnsi" w:eastAsia="TTE1ABE920t00" w:hAnsiTheme="minorHAnsi"/>
                <w:sz w:val="22"/>
                <w:szCs w:val="22"/>
              </w:rPr>
              <w:t>podmiot wdrażający instrument finansowy</w:t>
            </w:r>
            <w:r w:rsidR="00ED12C0">
              <w:rPr>
                <w:rFonts w:asciiTheme="minorHAnsi" w:eastAsia="TTE1ABE920t00" w:hAnsiTheme="minorHAnsi"/>
                <w:sz w:val="22"/>
                <w:szCs w:val="22"/>
              </w:rPr>
              <w:t xml:space="preserve"> w formule funduszu funduszy</w:t>
            </w:r>
            <w:r w:rsidR="003E3F45">
              <w:rPr>
                <w:rFonts w:asciiTheme="minorHAnsi" w:eastAsia="TTE1ABE920t00" w:hAnsiTheme="minorHAnsi"/>
                <w:sz w:val="22"/>
                <w:szCs w:val="22"/>
              </w:rPr>
              <w:t xml:space="preserve"> – dla schematu 3.2.D</w:t>
            </w:r>
            <w:r w:rsidRPr="00C52BEB">
              <w:rPr>
                <w:rFonts w:asciiTheme="minorHAnsi" w:eastAsia="TTE1ABE920t00" w:hAnsiTheme="minorHAnsi"/>
                <w:sz w:val="22"/>
                <w:szCs w:val="22"/>
              </w:rPr>
              <w:t>;</w:t>
            </w:r>
          </w:p>
          <w:p w:rsidR="00001AC0"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96519A">
              <w:rPr>
                <w:rFonts w:asciiTheme="minorHAnsi" w:eastAsia="TTE1ABE920t00" w:hAnsiTheme="minorHAnsi"/>
                <w:sz w:val="22"/>
                <w:szCs w:val="22"/>
              </w:rPr>
              <w:t>przedsiębiorstwa</w:t>
            </w:r>
            <w:r w:rsidR="00D152C7" w:rsidRPr="0096519A">
              <w:rPr>
                <w:rFonts w:asciiTheme="minorHAnsi" w:eastAsia="TTE1ABE920t00" w:hAnsiTheme="minorHAnsi"/>
                <w:sz w:val="22"/>
                <w:szCs w:val="22"/>
              </w:rPr>
              <w:t>, których większość udziałów lub akcji należy do JST</w:t>
            </w:r>
            <w:r w:rsidRPr="0096519A">
              <w:rPr>
                <w:rFonts w:asciiTheme="minorHAnsi" w:eastAsia="TTE1ABE920t00" w:hAnsiTheme="minorHAnsi"/>
                <w:sz w:val="22"/>
                <w:szCs w:val="22"/>
              </w:rPr>
              <w:t xml:space="preserve"> </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ED12C0" w:rsidP="007C0871">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7C0871">
              <w:t xml:space="preserve"> </w:t>
            </w:r>
            <w:r w:rsidR="007C0871" w:rsidRPr="007C0871">
              <w:rPr>
                <w:rFonts w:asciiTheme="minorHAnsi" w:hAnsiTheme="minorHAnsi" w:cs="Arial"/>
                <w:sz w:val="22"/>
                <w:szCs w:val="22"/>
              </w:rPr>
              <w:t>są tożsami z katalogiem beneficjentów działania</w:t>
            </w:r>
            <w:r w:rsidR="007C0871">
              <w:rPr>
                <w:rFonts w:asciiTheme="minorHAnsi" w:hAnsiTheme="minorHAnsi" w:cs="Arial"/>
                <w:sz w:val="22"/>
                <w:szCs w:val="22"/>
              </w:rPr>
              <w:t>.</w:t>
            </w:r>
            <w:r w:rsidR="007C0871" w:rsidRPr="007C0871">
              <w:rPr>
                <w:rFonts w:asciiTheme="minorHAnsi" w:hAnsiTheme="minorHAnsi" w:cs="Arial"/>
                <w:sz w:val="22"/>
                <w:szCs w:val="22"/>
              </w:rPr>
              <w:t xml:space="preserve"> </w:t>
            </w:r>
          </w:p>
        </w:tc>
      </w:tr>
      <w:tr w:rsidR="00001AC0" w:rsidRPr="00C52BEB" w:rsidTr="00715929">
        <w:trPr>
          <w:trHeight w:val="95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001AC0" w:rsidRPr="00C52BEB" w:rsidTr="00715929">
        <w:trPr>
          <w:trHeight w:val="756"/>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67A65" w:rsidP="00067A6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 xml:space="preserve">32 405 520 </w:t>
            </w:r>
            <w:r w:rsidR="00683183" w:rsidRPr="00C52BEB">
              <w:rPr>
                <w:rFonts w:asciiTheme="minorHAnsi" w:hAnsiTheme="minorHAnsi" w:cs="Arial"/>
                <w:sz w:val="22"/>
                <w:szCs w:val="22"/>
              </w:rPr>
              <w:t>– region słabiej rozwinięty</w:t>
            </w:r>
            <w:r w:rsidR="00ED12C0">
              <w:rPr>
                <w:rFonts w:asciiTheme="minorHAnsi" w:hAnsiTheme="minorHAnsi" w:cs="Arial"/>
                <w:sz w:val="22"/>
                <w:szCs w:val="22"/>
              </w:rPr>
              <w:t>, w tym w ramach instrumentów finansowych – 19 436 620</w:t>
            </w:r>
          </w:p>
        </w:tc>
      </w:tr>
      <w:tr w:rsidR="00001AC0" w:rsidRPr="00C52BEB" w:rsidTr="00715929">
        <w:trPr>
          <w:trHeight w:val="2424"/>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271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52BEB" w:rsidRDefault="00F0084D"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 xml:space="preserve">Konkursowy </w:t>
            </w:r>
            <w:r w:rsidR="00ED12C0">
              <w:rPr>
                <w:rFonts w:asciiTheme="minorHAnsi" w:hAnsiTheme="minorHAnsi" w:cs="Arial"/>
                <w:sz w:val="22"/>
                <w:szCs w:val="22"/>
              </w:rPr>
              <w:t xml:space="preserve">i pozakonkursowy </w:t>
            </w:r>
            <w:r w:rsidRPr="00C52BEB">
              <w:rPr>
                <w:rFonts w:asciiTheme="minorHAnsi" w:hAnsiTheme="minorHAnsi" w:cs="Arial"/>
                <w:sz w:val="22"/>
                <w:szCs w:val="22"/>
              </w:rPr>
              <w:t xml:space="preserve">– </w:t>
            </w:r>
            <w:r w:rsidR="00416E0F" w:rsidRPr="00C52BEB">
              <w:rPr>
                <w:rFonts w:asciiTheme="minorHAnsi" w:hAnsiTheme="minorHAnsi" w:cs="Arial"/>
                <w:sz w:val="22"/>
                <w:szCs w:val="22"/>
              </w:rPr>
              <w:t>DIP</w:t>
            </w:r>
          </w:p>
        </w:tc>
      </w:tr>
      <w:tr w:rsidR="00001AC0" w:rsidRPr="00C52BEB" w:rsidDel="00FE3C38"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Del="00FE3C38"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Default="00760E72" w:rsidP="00760E72">
            <w:pPr>
              <w:spacing w:line="276" w:lineRule="auto"/>
              <w:rPr>
                <w:rFonts w:asciiTheme="minorHAnsi" w:hAnsiTheme="minorHAnsi" w:cs="Arial"/>
              </w:rPr>
            </w:pPr>
            <w:r w:rsidRPr="00C52BEB">
              <w:rPr>
                <w:rFonts w:asciiTheme="minorHAnsi" w:hAnsiTheme="minorHAnsi" w:cs="Arial"/>
                <w:sz w:val="22"/>
                <w:szCs w:val="22"/>
              </w:rPr>
              <w:t>Zgodnie z załącznikiem nr 6</w:t>
            </w:r>
            <w:r w:rsidR="00ED12C0">
              <w:rPr>
                <w:rFonts w:asciiTheme="minorHAnsi" w:hAnsiTheme="minorHAnsi" w:cs="Arial"/>
                <w:sz w:val="22"/>
                <w:szCs w:val="22"/>
              </w:rPr>
              <w:t>.</w:t>
            </w:r>
          </w:p>
          <w:p w:rsidR="00ED12C0" w:rsidRDefault="00ED12C0" w:rsidP="00760E72">
            <w:pPr>
              <w:spacing w:line="276" w:lineRule="auto"/>
              <w:rPr>
                <w:rFonts w:asciiTheme="minorHAnsi" w:hAnsiTheme="minorHAnsi" w:cs="Arial"/>
              </w:rPr>
            </w:pPr>
          </w:p>
          <w:p w:rsidR="00ED12C0" w:rsidRPr="00C52BEB" w:rsidDel="00FE3C38" w:rsidRDefault="00ED12C0" w:rsidP="00760E72">
            <w:pPr>
              <w:spacing w:line="276" w:lineRule="auto"/>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będzie stosowany</w:t>
            </w:r>
          </w:p>
        </w:tc>
      </w:tr>
      <w:tr w:rsidR="00001AC0" w:rsidRPr="00C52BEB" w:rsidTr="00715929">
        <w:trPr>
          <w:trHeight w:val="1838"/>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CC7C2F" w:rsidP="00CC7C2F">
            <w:pPr>
              <w:spacing w:before="40" w:after="40"/>
              <w:jc w:val="both"/>
              <w:rPr>
                <w:rFonts w:asciiTheme="minorHAnsi" w:hAnsiTheme="minorHAnsi" w:cs="Arial"/>
              </w:rPr>
            </w:pPr>
            <w:r>
              <w:rPr>
                <w:rFonts w:asciiTheme="minorHAnsi" w:hAnsiTheme="minorHAnsi" w:cs="Arial"/>
                <w:sz w:val="22"/>
                <w:szCs w:val="22"/>
              </w:rPr>
              <w:t>Zg</w:t>
            </w:r>
            <w:r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C14E2" w:rsidRPr="00C52BEB" w:rsidTr="00715929">
        <w:trPr>
          <w:trHeight w:val="1545"/>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BE2AAB">
              <w:rPr>
                <w:rFonts w:asciiTheme="minorHAnsi" w:hAnsiTheme="minorHAnsi" w:cs="Arial"/>
                <w:sz w:val="22"/>
                <w:szCs w:val="22"/>
              </w:rPr>
              <w:t>;</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5C14E2"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BE2AAB">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C52BEB">
              <w:rPr>
                <w:rFonts w:asciiTheme="minorHAnsi" w:hAnsiTheme="minorHAnsi" w:cs="Arial"/>
                <w:sz w:val="22"/>
                <w:szCs w:val="22"/>
              </w:rPr>
              <w:t>.</w:t>
            </w:r>
          </w:p>
          <w:p w:rsidR="00ED12C0" w:rsidRDefault="00ED12C0" w:rsidP="00ED12C0">
            <w:pPr>
              <w:tabs>
                <w:tab w:val="left" w:pos="316"/>
              </w:tabs>
              <w:spacing w:before="40" w:after="40"/>
              <w:rPr>
                <w:rFonts w:asciiTheme="minorHAnsi" w:hAnsiTheme="minorHAnsi" w:cs="Arial"/>
              </w:rPr>
            </w:pPr>
          </w:p>
          <w:p w:rsidR="00ED12C0" w:rsidRPr="00C52BEB" w:rsidRDefault="00ED12C0" w:rsidP="00ED12C0">
            <w:pPr>
              <w:tabs>
                <w:tab w:val="left" w:pos="316"/>
              </w:tabs>
              <w:spacing w:before="40" w:after="40"/>
              <w:rPr>
                <w:rFonts w:asciiTheme="minorHAnsi" w:hAnsiTheme="minorHAnsi" w:cs="Arial"/>
              </w:rPr>
            </w:pPr>
            <w:r w:rsidRPr="000C7209">
              <w:rPr>
                <w:rFonts w:asciiTheme="minorHAnsi" w:hAnsiTheme="minorHAnsi" w:cs="Arial"/>
                <w:sz w:val="22"/>
                <w:szCs w:val="22"/>
              </w:rPr>
              <w:t>Nie dotyczy instrumentów finansowych.</w:t>
            </w:r>
          </w:p>
        </w:tc>
      </w:tr>
      <w:tr w:rsidR="005C14E2" w:rsidRPr="00C52BEB" w:rsidTr="00ED12C0">
        <w:trPr>
          <w:trHeight w:val="384"/>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C52BEB">
              <w:rPr>
                <w:rFonts w:asciiTheme="minorHAnsi" w:hAnsiTheme="minorHAnsi" w:cs="Arial"/>
                <w:sz w:val="22"/>
                <w:szCs w:val="22"/>
              </w:rPr>
              <w:t xml:space="preserve"> i krajowego dotyczące zasad udzielania tej pomocy, obowiązujące w momencie udzielania wsparcia.</w:t>
            </w:r>
          </w:p>
          <w:p w:rsidR="005C14E2" w:rsidRPr="00C52BEB" w:rsidRDefault="005C14E2" w:rsidP="006335F5">
            <w:pPr>
              <w:spacing w:before="40" w:after="40"/>
              <w:rPr>
                <w:rFonts w:asciiTheme="minorHAnsi" w:hAnsiTheme="minorHAnsi" w:cs="Arial"/>
              </w:rPr>
            </w:pPr>
          </w:p>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0F6436"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Pr>
                <w:rFonts w:asciiTheme="minorHAnsi" w:hAnsiTheme="minorHAnsi" w:cs="Arial"/>
                <w:sz w:val="22"/>
                <w:szCs w:val="22"/>
              </w:rPr>
              <w:t>:</w:t>
            </w:r>
            <w:r w:rsidRPr="00C52BEB">
              <w:rPr>
                <w:rFonts w:asciiTheme="minorHAnsi" w:hAnsiTheme="minorHAnsi" w:cs="Arial"/>
                <w:sz w:val="22"/>
                <w:szCs w:val="22"/>
              </w:rPr>
              <w:t xml:space="preserve"> </w:t>
            </w:r>
          </w:p>
          <w:p w:rsidR="00643262" w:rsidRPr="00643262" w:rsidRDefault="005C14E2" w:rsidP="002E7D5E">
            <w:pPr>
              <w:pStyle w:val="Akapitzlist"/>
              <w:numPr>
                <w:ilvl w:val="0"/>
                <w:numId w:val="293"/>
              </w:numPr>
              <w:spacing w:before="40" w:after="40"/>
              <w:ind w:left="599" w:hanging="283"/>
              <w:rPr>
                <w:rFonts w:cs="Arial"/>
              </w:rPr>
            </w:pPr>
            <w:r w:rsidRPr="00643262">
              <w:rPr>
                <w:rFonts w:cs="Arial"/>
              </w:rPr>
              <w:t>art. 38 Pomoc inwestycyjna na środki wspierające efektywność energetyczną</w:t>
            </w:r>
            <w:r w:rsidR="00D948E7" w:rsidRPr="00643262">
              <w:rPr>
                <w:rFonts w:cs="Arial"/>
              </w:rPr>
              <w:t xml:space="preserve"> </w:t>
            </w:r>
          </w:p>
          <w:p w:rsidR="000F6436" w:rsidRPr="00B366C1" w:rsidRDefault="000F6436" w:rsidP="002E7D5E">
            <w:pPr>
              <w:pStyle w:val="Akapitzlist"/>
              <w:numPr>
                <w:ilvl w:val="0"/>
                <w:numId w:val="293"/>
              </w:numPr>
              <w:spacing w:before="40" w:after="40"/>
              <w:ind w:left="599" w:hanging="283"/>
              <w:rPr>
                <w:rFonts w:cs="Arial"/>
                <w:sz w:val="24"/>
                <w:szCs w:val="24"/>
              </w:rPr>
            </w:pPr>
            <w:r w:rsidRPr="00B366C1">
              <w:rPr>
                <w:rFonts w:cs="Arial"/>
              </w:rPr>
              <w:t>art. 41 Pomoc inwestycyjna na propagowanie energii ze źródeł odnawialnych</w:t>
            </w:r>
          </w:p>
          <w:p w:rsidR="00643262" w:rsidRPr="00B366C1" w:rsidRDefault="00643262" w:rsidP="002E7D5E">
            <w:pPr>
              <w:pStyle w:val="Akapitzlist"/>
              <w:numPr>
                <w:ilvl w:val="0"/>
                <w:numId w:val="293"/>
              </w:numPr>
              <w:spacing w:before="40" w:after="40"/>
              <w:ind w:left="599" w:hanging="283"/>
              <w:rPr>
                <w:rFonts w:cs="Arial"/>
              </w:rPr>
            </w:pPr>
            <w:r w:rsidRPr="00B366C1">
              <w:rPr>
                <w:rFonts w:cs="Arial"/>
              </w:rPr>
              <w:t xml:space="preserve">art. 49 </w:t>
            </w:r>
            <w:r w:rsidRPr="00B366C1">
              <w:rPr>
                <w:bCs/>
              </w:rPr>
              <w:t>Pomoc na badania środowiska</w:t>
            </w:r>
          </w:p>
          <w:p w:rsidR="00B239D1" w:rsidRDefault="00A96A2D" w:rsidP="00A96A2D">
            <w:pPr>
              <w:spacing w:before="40" w:after="40"/>
              <w:jc w:val="both"/>
              <w:rPr>
                <w:rFonts w:asciiTheme="minorHAnsi" w:hAnsiTheme="minorHAnsi" w:cs="Arial"/>
              </w:rPr>
            </w:pPr>
            <w:r w:rsidRPr="00D948E7">
              <w:rPr>
                <w:rFonts w:asciiTheme="minorHAnsi" w:hAnsiTheme="minorHAnsi" w:cs="Arial"/>
                <w:sz w:val="22"/>
                <w:szCs w:val="22"/>
              </w:rPr>
              <w:t xml:space="preserve">- rozporządzenie Komisji (UE) nr </w:t>
            </w:r>
            <w:r w:rsidRPr="00C52BEB">
              <w:rPr>
                <w:rFonts w:asciiTheme="minorHAnsi" w:hAnsiTheme="minorHAnsi" w:cs="Arial"/>
                <w:sz w:val="22"/>
                <w:szCs w:val="22"/>
              </w:rPr>
              <w:t>1407/2013 z dnia 18 grudnia 2013 r. w sprawie stosowania art. 107 i 108 Traktatu o funkcjonowaniu Unii Europejskiej do pomocy de minimis</w:t>
            </w:r>
            <w:r w:rsidR="00B239D1">
              <w:rPr>
                <w:rFonts w:asciiTheme="minorHAnsi" w:hAnsiTheme="minorHAnsi" w:cs="Arial"/>
                <w:sz w:val="22"/>
                <w:szCs w:val="22"/>
              </w:rPr>
              <w:t>.</w:t>
            </w:r>
          </w:p>
          <w:p w:rsidR="004E5205" w:rsidRDefault="00B239D1" w:rsidP="00B239D1">
            <w:pPr>
              <w:spacing w:before="40" w:after="40"/>
              <w:jc w:val="both"/>
              <w:rPr>
                <w:rFonts w:asciiTheme="minorHAnsi" w:hAnsiTheme="minorHAnsi" w:cs="Arial"/>
              </w:rPr>
            </w:pPr>
            <w:r>
              <w:rPr>
                <w:rFonts w:asciiTheme="minorHAnsi" w:hAnsiTheme="minorHAnsi" w:cs="Arial"/>
                <w:sz w:val="22"/>
                <w:szCs w:val="22"/>
              </w:rPr>
              <w:t xml:space="preserve">- </w:t>
            </w:r>
            <w:r w:rsidR="00151184">
              <w:rPr>
                <w:rFonts w:asciiTheme="minorHAnsi" w:hAnsiTheme="minorHAnsi" w:cs="Arial"/>
                <w:sz w:val="22"/>
                <w:szCs w:val="22"/>
              </w:rPr>
              <w:t xml:space="preserve">rozporządzenia krajowe </w:t>
            </w:r>
          </w:p>
          <w:p w:rsidR="00255B84" w:rsidRPr="00C52BEB" w:rsidRDefault="00255B84" w:rsidP="00B239D1">
            <w:pPr>
              <w:spacing w:before="40" w:after="40"/>
              <w:jc w:val="both"/>
              <w:rPr>
                <w:rFonts w:asciiTheme="minorHAnsi" w:hAnsiTheme="minorHAnsi" w:cs="Arial"/>
              </w:rPr>
            </w:pPr>
            <w:r w:rsidRPr="00413A8B">
              <w:rPr>
                <w:rFonts w:asciiTheme="minorHAnsi" w:hAnsiTheme="minorHAnsi" w:cs="Arial"/>
                <w:sz w:val="22"/>
              </w:rPr>
              <w:t>W przypadku instrumentów finansowych:  zgodnie z właściwymi przepisami prawa unijnego i krajowego dotyczącego zasad udzielania  pomocy, obowiązującymi w momencie udzielania wsparcia.</w:t>
            </w:r>
          </w:p>
        </w:tc>
      </w:tr>
      <w:tr w:rsidR="005C14E2" w:rsidRPr="00C52BEB" w:rsidTr="00C52BEB">
        <w:trPr>
          <w:trHeight w:val="2652"/>
        </w:trPr>
        <w:tc>
          <w:tcPr>
            <w:tcW w:w="1387" w:type="pct"/>
            <w:tcBorders>
              <w:top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52BEB" w:rsidRDefault="003C4448" w:rsidP="003C4448">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C14E2" w:rsidRDefault="003C4448" w:rsidP="003C4448">
            <w:pPr>
              <w:spacing w:before="40" w:after="4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br/>
            </w: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Default="00ED12C0" w:rsidP="003C4448">
            <w:pPr>
              <w:spacing w:before="40" w:after="40"/>
              <w:rPr>
                <w:rFonts w:asciiTheme="minorHAnsi" w:eastAsiaTheme="minorHAnsi" w:hAnsiTheme="minorHAnsi" w:cstheme="minorHAnsi"/>
                <w:lang w:eastAsia="en-US"/>
              </w:rPr>
            </w:pPr>
          </w:p>
          <w:p w:rsidR="00ED12C0" w:rsidRPr="00C52BEB" w:rsidRDefault="00ED12C0" w:rsidP="003C4448">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22203C" w:rsidRPr="00C52BEB" w:rsidTr="00C52BEB">
        <w:trPr>
          <w:trHeight w:val="4235"/>
        </w:trPr>
        <w:tc>
          <w:tcPr>
            <w:tcW w:w="1387" w:type="pct"/>
            <w:shd w:val="clear" w:color="auto" w:fill="auto"/>
            <w:vAlign w:val="center"/>
          </w:tcPr>
          <w:p w:rsidR="0022203C" w:rsidRPr="00C52BEB" w:rsidRDefault="0022203C"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52BEB" w:rsidRDefault="0022203C" w:rsidP="006335F5">
            <w:pPr>
              <w:spacing w:before="40" w:after="40"/>
              <w:rPr>
                <w:rFonts w:asciiTheme="minorHAnsi" w:hAnsiTheme="minorHAnsi" w:cs="Arial"/>
              </w:rPr>
            </w:pPr>
            <w:r w:rsidRPr="00C52BEB">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Default="00651057" w:rsidP="00F61B25">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ED12C0" w:rsidRDefault="00ED12C0" w:rsidP="00F61B25">
            <w:pPr>
              <w:rPr>
                <w:rFonts w:asciiTheme="minorHAnsi" w:hAnsiTheme="minorHAnsi"/>
              </w:rPr>
            </w:pPr>
          </w:p>
          <w:p w:rsidR="00ED12C0" w:rsidRPr="00C52BEB" w:rsidRDefault="00ED12C0" w:rsidP="00F61B25">
            <w:pPr>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14E2" w:rsidRPr="00C52BEB" w:rsidTr="00C52BEB">
        <w:trPr>
          <w:trHeight w:val="1971"/>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5C14E2"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4B750E" w:rsidRDefault="005C14E2" w:rsidP="00B91227">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Default="00ED12C0" w:rsidP="00B91227">
            <w:pPr>
              <w:spacing w:before="40" w:after="40"/>
              <w:rPr>
                <w:rFonts w:asciiTheme="minorHAnsi" w:eastAsiaTheme="minorHAnsi" w:hAnsiTheme="minorHAnsi" w:cstheme="minorHAnsi"/>
                <w:bCs/>
                <w:lang w:eastAsia="en-US"/>
              </w:rPr>
            </w:pPr>
          </w:p>
          <w:p w:rsidR="00ED12C0" w:rsidRPr="00C52BEB" w:rsidRDefault="00ED12C0" w:rsidP="00B91227">
            <w:pPr>
              <w:spacing w:before="40" w:after="4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52BEB" w:rsidTr="0096519A">
        <w:trPr>
          <w:trHeight w:val="2836"/>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5C14E2" w:rsidRPr="00C52BEB" w:rsidRDefault="005C14E2"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 xml:space="preserve">Minimalna wartość projektu: 50 tys. PLN wydatków całkowitych </w:t>
            </w:r>
          </w:p>
          <w:p w:rsidR="00214AE5" w:rsidRPr="00C52BEB" w:rsidRDefault="00214AE5" w:rsidP="00214AE5">
            <w:pPr>
              <w:spacing w:before="40" w:after="40"/>
              <w:rPr>
                <w:rFonts w:asciiTheme="minorHAnsi" w:hAnsiTheme="minorHAnsi" w:cs="Arial"/>
              </w:rPr>
            </w:pPr>
          </w:p>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Maksymalna wartość projektu: 10 mln PLN.</w:t>
            </w:r>
          </w:p>
          <w:p w:rsidR="00ED12C0" w:rsidRDefault="00214AE5" w:rsidP="00F759A7">
            <w:pPr>
              <w:spacing w:before="40" w:after="40"/>
              <w:rPr>
                <w:rFonts w:asciiTheme="minorHAnsi" w:hAnsiTheme="minorHAnsi" w:cs="Arial"/>
              </w:rPr>
            </w:pPr>
            <w:r w:rsidRPr="00C52BEB">
              <w:rPr>
                <w:rFonts w:asciiTheme="minorHAnsi" w:hAnsiTheme="minorHAnsi" w:cs="Arial"/>
                <w:sz w:val="22"/>
                <w:szCs w:val="22"/>
              </w:rPr>
              <w:t>Równowartość w PLN do 2 mln EUR dla dużych przedsiębiorstw, których większość udziałów lub akcji należy do JST</w:t>
            </w:r>
            <w:r w:rsidR="00BE56A8" w:rsidRPr="00C52BEB">
              <w:rPr>
                <w:rStyle w:val="Odwoanieprzypisudolnego"/>
                <w:rFonts w:asciiTheme="minorHAnsi" w:hAnsiTheme="minorHAnsi" w:cs="Arial"/>
                <w:sz w:val="22"/>
                <w:szCs w:val="22"/>
              </w:rPr>
              <w:footnoteReference w:id="28"/>
            </w:r>
            <w:r w:rsidR="00ED12C0">
              <w:rPr>
                <w:rFonts w:asciiTheme="minorHAnsi" w:hAnsiTheme="minorHAnsi" w:cs="Arial"/>
                <w:sz w:val="22"/>
                <w:szCs w:val="22"/>
              </w:rPr>
              <w:t>.</w:t>
            </w:r>
          </w:p>
          <w:p w:rsidR="00ED12C0" w:rsidRDefault="00ED12C0" w:rsidP="00F759A7">
            <w:pPr>
              <w:spacing w:before="40" w:after="40"/>
              <w:rPr>
                <w:rFonts w:asciiTheme="minorHAnsi" w:hAnsiTheme="minorHAnsi" w:cs="Arial"/>
              </w:rPr>
            </w:pPr>
          </w:p>
          <w:p w:rsidR="005C14E2" w:rsidRPr="00C52BEB" w:rsidRDefault="00ED12C0" w:rsidP="00F759A7">
            <w:pPr>
              <w:spacing w:before="40" w:after="40"/>
              <w:rPr>
                <w:rFonts w:asciiTheme="minorHAnsi" w:hAnsiTheme="minorHAnsi" w:cs="Arial"/>
              </w:rPr>
            </w:pPr>
            <w:r>
              <w:rPr>
                <w:rFonts w:asciiTheme="minorHAnsi" w:hAnsiTheme="minorHAnsi" w:cs="Arial"/>
                <w:sz w:val="22"/>
                <w:szCs w:val="22"/>
              </w:rPr>
              <w:t>Nie dotyczy instrumentów finansowych.</w:t>
            </w:r>
            <w:r w:rsidR="00214AE5" w:rsidRPr="00C52BEB">
              <w:rPr>
                <w:rFonts w:asciiTheme="minorHAnsi" w:hAnsiTheme="minorHAnsi" w:cs="Arial"/>
                <w:sz w:val="22"/>
                <w:szCs w:val="22"/>
              </w:rPr>
              <w:t xml:space="preserve"> </w:t>
            </w:r>
          </w:p>
        </w:tc>
      </w:tr>
      <w:tr w:rsidR="005C14E2" w:rsidRPr="00C52BEB" w:rsidTr="00C52BEB">
        <w:trPr>
          <w:trHeight w:val="2085"/>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p w:rsidR="005C14E2" w:rsidRPr="00C52BEB"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52BEB" w:rsidRDefault="006929CF" w:rsidP="002356F3">
            <w:pPr>
              <w:spacing w:before="40" w:after="40"/>
              <w:rPr>
                <w:rFonts w:asciiTheme="minorHAnsi" w:hAnsiTheme="minorHAnsi" w:cs="Arial"/>
              </w:rPr>
            </w:pPr>
            <w:r w:rsidRPr="00C52BEB">
              <w:rPr>
                <w:rFonts w:asciiTheme="minorHAnsi" w:hAnsiTheme="minorHAnsi" w:cs="Arial"/>
                <w:sz w:val="22"/>
                <w:szCs w:val="22"/>
              </w:rPr>
              <w:t xml:space="preserve">Nie dotyczy </w:t>
            </w:r>
          </w:p>
        </w:tc>
      </w:tr>
      <w:tr w:rsidR="005C14E2" w:rsidRPr="00C52BEB" w:rsidTr="00B91227">
        <w:trPr>
          <w:trHeight w:val="125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52BEB" w:rsidRDefault="00992F5E" w:rsidP="00E2217E">
            <w:pPr>
              <w:spacing w:before="40" w:after="40"/>
              <w:rPr>
                <w:rFonts w:asciiTheme="minorHAnsi" w:hAnsiTheme="minorHAnsi" w:cs="Arial"/>
              </w:rPr>
            </w:pPr>
            <w:r w:rsidRPr="00C52BEB">
              <w:rPr>
                <w:rFonts w:asciiTheme="minorHAnsi" w:hAnsiTheme="minorHAnsi" w:cs="Arial"/>
                <w:sz w:val="22"/>
                <w:szCs w:val="22"/>
              </w:rPr>
              <w:t xml:space="preserve">19 </w:t>
            </w:r>
            <w:r w:rsidR="00D8230C" w:rsidRPr="00C52BEB">
              <w:rPr>
                <w:rFonts w:asciiTheme="minorHAnsi" w:hAnsiTheme="minorHAnsi" w:cs="Arial"/>
                <w:sz w:val="22"/>
                <w:szCs w:val="22"/>
              </w:rPr>
              <w:t xml:space="preserve">436 </w:t>
            </w:r>
            <w:r w:rsidRPr="00C52BEB">
              <w:rPr>
                <w:rFonts w:asciiTheme="minorHAnsi" w:hAnsiTheme="minorHAnsi" w:cs="Arial"/>
                <w:sz w:val="22"/>
                <w:szCs w:val="22"/>
              </w:rPr>
              <w:t>6</w:t>
            </w:r>
            <w:r w:rsidR="005F0F5C">
              <w:rPr>
                <w:rFonts w:asciiTheme="minorHAnsi" w:hAnsiTheme="minorHAnsi" w:cs="Arial"/>
                <w:sz w:val="22"/>
                <w:szCs w:val="22"/>
              </w:rPr>
              <w:t>20</w:t>
            </w:r>
            <w:r w:rsidR="00E2217E" w:rsidRPr="00C52BEB">
              <w:rPr>
                <w:rFonts w:asciiTheme="minorHAnsi" w:hAnsiTheme="minorHAnsi" w:cs="Arial"/>
                <w:sz w:val="22"/>
                <w:szCs w:val="22"/>
              </w:rPr>
              <w:t xml:space="preserve"> </w:t>
            </w:r>
            <w:r w:rsidR="009324D2" w:rsidRPr="00C52BEB">
              <w:rPr>
                <w:rFonts w:asciiTheme="minorHAnsi" w:hAnsiTheme="minorHAnsi" w:cs="Arial"/>
                <w:sz w:val="22"/>
                <w:szCs w:val="22"/>
              </w:rPr>
              <w:t>(przy kursie przyjętym do analizy ex ante 1 EUR = 3,55 PLN) na cały obszar Województwa Dolnośląskiego</w:t>
            </w:r>
          </w:p>
          <w:p w:rsidR="005C14E2" w:rsidRPr="00C52BEB" w:rsidRDefault="005C14E2" w:rsidP="002B6160">
            <w:pPr>
              <w:spacing w:before="40" w:after="40"/>
              <w:rPr>
                <w:rFonts w:asciiTheme="minorHAnsi" w:hAnsiTheme="minorHAnsi" w:cs="Arial"/>
              </w:rPr>
            </w:pPr>
          </w:p>
        </w:tc>
      </w:tr>
      <w:tr w:rsidR="005C14E2" w:rsidRPr="00C52BEB" w:rsidTr="00C52BEB">
        <w:trPr>
          <w:trHeight w:val="128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ED12C0" w:rsidRDefault="00ED12C0" w:rsidP="00ED12C0">
            <w:pPr>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52BEB" w:rsidTr="00C52BEB">
        <w:trPr>
          <w:trHeight w:val="15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w:t>
            </w:r>
            <w:r w:rsidRPr="00C52BEB">
              <w:rPr>
                <w:sz w:val="22"/>
                <w:szCs w:val="22"/>
              </w:rPr>
              <w:t xml:space="preserve"> </w:t>
            </w:r>
            <w:r w:rsidRPr="00C52BEB">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DE5DA5" w:rsidP="00416E0F">
            <w:pPr>
              <w:spacing w:before="40" w:after="40"/>
              <w:rPr>
                <w:rFonts w:asciiTheme="minorHAnsi" w:hAnsiTheme="minorHAnsi" w:cs="Arial"/>
              </w:rPr>
            </w:pPr>
            <w:r w:rsidRPr="00C52BEB">
              <w:rPr>
                <w:rFonts w:asciiTheme="minorHAnsi" w:hAnsiTheme="minorHAnsi" w:cs="Arial"/>
                <w:sz w:val="22"/>
                <w:szCs w:val="22"/>
              </w:rPr>
              <w:t>Pożyczki</w:t>
            </w:r>
            <w:r w:rsidRPr="00C52BEB" w:rsidDel="00DE5DA5">
              <w:rPr>
                <w:rFonts w:asciiTheme="minorHAnsi" w:hAnsiTheme="minorHAnsi" w:cs="Arial"/>
                <w:sz w:val="22"/>
                <w:szCs w:val="22"/>
              </w:rPr>
              <w:t xml:space="preserve"> </w:t>
            </w:r>
          </w:p>
        </w:tc>
      </w:tr>
      <w:tr w:rsidR="005C14E2" w:rsidRPr="00C52BEB" w:rsidTr="00B91227">
        <w:trPr>
          <w:trHeight w:val="13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7C0871" w:rsidP="007C0871">
            <w:pPr>
              <w:spacing w:before="40" w:after="40"/>
              <w:rPr>
                <w:rFonts w:asciiTheme="minorHAnsi" w:hAnsiTheme="minorHAnsi" w:cs="Arial"/>
              </w:rPr>
            </w:pPr>
            <w:r w:rsidRPr="007C0871">
              <w:rPr>
                <w:rFonts w:asciiTheme="minorHAnsi" w:hAnsiTheme="minorHAnsi" w:cs="Arial"/>
                <w:sz w:val="22"/>
                <w:szCs w:val="22"/>
              </w:rPr>
              <w:t>Tożsamy z katalogiem beneficjentów działania.</w:t>
            </w:r>
            <w:r w:rsidR="00856DFE" w:rsidRPr="00C52BEB">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35091467"/>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52BEB" w:rsidTr="000B235F">
        <w:trPr>
          <w:cantSplit/>
          <w:trHeight w:val="20"/>
        </w:trPr>
        <w:tc>
          <w:tcPr>
            <w:tcW w:w="5000" w:type="pct"/>
            <w:gridSpan w:val="3"/>
            <w:tcBorders>
              <w:top w:val="single" w:sz="4" w:space="0" w:color="auto"/>
            </w:tcBorders>
            <w:shd w:val="clear" w:color="auto" w:fill="E6E6E6"/>
            <w:vAlign w:val="center"/>
          </w:tcPr>
          <w:p w:rsidR="005C6A8C" w:rsidRPr="00C52BEB" w:rsidRDefault="005C6A8C"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 – konkursy horyzontalne</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AJ</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w:t>
            </w:r>
            <w:r w:rsidR="002E2A64" w:rsidRPr="00C52BEB">
              <w:rPr>
                <w:rFonts w:asciiTheme="minorHAnsi" w:hAnsiTheme="minorHAnsi" w:cs="Arial"/>
                <w:sz w:val="22"/>
                <w:szCs w:val="22"/>
              </w:rPr>
              <w:t>ZIT AW</w:t>
            </w:r>
          </w:p>
        </w:tc>
      </w:tr>
      <w:tr w:rsidR="005C6A8C" w:rsidRPr="00C52BEB" w:rsidTr="000B235F">
        <w:trPr>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2D05C4">
            <w:pPr>
              <w:spacing w:before="40" w:after="40"/>
              <w:jc w:val="both"/>
              <w:rPr>
                <w:rFonts w:asciiTheme="minorHAnsi" w:hAnsiTheme="minorHAnsi" w:cs="Arial"/>
              </w:rPr>
            </w:pPr>
            <w:r w:rsidRPr="00C52BEB">
              <w:rPr>
                <w:rFonts w:asciiTheme="minorHAnsi" w:hAnsiTheme="minorHAnsi" w:cs="Arial"/>
                <w:sz w:val="22"/>
                <w:szCs w:val="22"/>
              </w:rPr>
              <w:t>Zwiększona efektywność energetyczna budynków użyteczności publicznej i budynków mieszkalnych wielorodzinnych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52BEB" w:rsidRDefault="00E1452E" w:rsidP="00643262">
            <w:pPr>
              <w:pStyle w:val="Akapitzlist"/>
              <w:numPr>
                <w:ilvl w:val="0"/>
                <w:numId w:val="182"/>
              </w:numPr>
              <w:spacing w:before="40" w:after="40" w:line="240" w:lineRule="auto"/>
              <w:jc w:val="both"/>
              <w:rPr>
                <w:rFonts w:cs="Arial"/>
              </w:rPr>
            </w:pPr>
            <w:r w:rsidRPr="00C52BEB">
              <w:t>Ilość zaoszczędzonej energii cieplnej [GJ/rok]</w:t>
            </w:r>
            <w:r w:rsidR="008A0632" w:rsidRPr="00C52BEB">
              <w:t>;</w:t>
            </w:r>
          </w:p>
          <w:p w:rsidR="005C6A8C" w:rsidRPr="001B5395" w:rsidRDefault="00E1452E" w:rsidP="00643262">
            <w:pPr>
              <w:pStyle w:val="Akapitzlist"/>
              <w:numPr>
                <w:ilvl w:val="0"/>
                <w:numId w:val="182"/>
              </w:numPr>
              <w:spacing w:before="40" w:after="40" w:line="240" w:lineRule="auto"/>
              <w:jc w:val="both"/>
              <w:rPr>
                <w:rFonts w:cs="Arial"/>
              </w:rPr>
            </w:pPr>
            <w:r w:rsidRPr="00C52BEB">
              <w:t>Ilość zaoszczędzonej energii elektrycznej [MWh/rok]</w:t>
            </w:r>
            <w:r w:rsidR="008A0632" w:rsidRPr="00C52BEB">
              <w:t>.</w:t>
            </w:r>
          </w:p>
          <w:p w:rsidR="001B5395" w:rsidRPr="00C52BEB" w:rsidRDefault="00CD5017" w:rsidP="00643262">
            <w:pPr>
              <w:pStyle w:val="Akapitzlist"/>
              <w:numPr>
                <w:ilvl w:val="0"/>
                <w:numId w:val="182"/>
              </w:numPr>
              <w:spacing w:before="40" w:after="40" w:line="240" w:lineRule="auto"/>
              <w:jc w:val="both"/>
            </w:pPr>
            <w:r>
              <w:t xml:space="preserve"> Z</w:t>
            </w:r>
            <w:r w:rsidR="001B5395" w:rsidRPr="00C52BEB">
              <w:t>mniejszenie rocznego zużycia energii pierwotnej w budynkach publicznych (CI 32) [kWh/rok] – programowy;</w:t>
            </w:r>
          </w:p>
          <w:p w:rsidR="001B5395" w:rsidRPr="006654AA" w:rsidRDefault="00CD5017" w:rsidP="006654AA">
            <w:pPr>
              <w:pStyle w:val="Akapitzlist"/>
              <w:numPr>
                <w:ilvl w:val="0"/>
                <w:numId w:val="182"/>
              </w:numPr>
              <w:spacing w:before="40" w:after="40" w:line="240" w:lineRule="auto"/>
              <w:jc w:val="both"/>
            </w:pPr>
            <w:r>
              <w:t xml:space="preserve"> S</w:t>
            </w:r>
            <w:r w:rsidR="001B5395" w:rsidRPr="00C52BEB">
              <w:t>zacowany roczny spadek emisji gazów cieplarnianych (CI 34) [tony równoważnika CO</w:t>
            </w:r>
            <w:r w:rsidR="001B5395" w:rsidRPr="00C52BEB">
              <w:rPr>
                <w:vertAlign w:val="subscript"/>
              </w:rPr>
              <w:t>2</w:t>
            </w:r>
            <w:r w:rsidR="001B5395" w:rsidRPr="00C52BEB">
              <w:t>/rok] - programowy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5C6A8C">
        <w:trPr>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8338E" w:rsidRDefault="005C6A8C" w:rsidP="00643262">
            <w:pPr>
              <w:pStyle w:val="Akapitzlist"/>
              <w:numPr>
                <w:ilvl w:val="0"/>
                <w:numId w:val="180"/>
              </w:numPr>
              <w:spacing w:before="40" w:after="40" w:line="240" w:lineRule="auto"/>
              <w:ind w:left="458"/>
              <w:jc w:val="both"/>
            </w:pPr>
            <w:r w:rsidRPr="00C8338E">
              <w:t>Powierzchnia użytkowa budynków poddanych termomodernizacji</w:t>
            </w:r>
            <w:r w:rsidR="001C6009" w:rsidRPr="00C8338E">
              <w:t xml:space="preserve"> [m</w:t>
            </w:r>
            <w:r w:rsidR="001C6009" w:rsidRPr="00C8338E">
              <w:rPr>
                <w:vertAlign w:val="superscript"/>
              </w:rPr>
              <w:t>2</w:t>
            </w:r>
            <w:r w:rsidR="001C6009" w:rsidRPr="00C8338E">
              <w:t>]</w:t>
            </w:r>
            <w:r w:rsidR="009D2396" w:rsidRPr="00C8338E">
              <w:t xml:space="preserve"> </w:t>
            </w:r>
            <w:r w:rsidR="008A0632" w:rsidRPr="00C8338E">
              <w:t>–</w:t>
            </w:r>
            <w:r w:rsidR="009D2396" w:rsidRPr="00C8338E">
              <w:t xml:space="preserve"> programowy</w:t>
            </w:r>
            <w:r w:rsidR="008A0632" w:rsidRPr="00C8338E">
              <w:t>;</w:t>
            </w:r>
          </w:p>
          <w:p w:rsidR="005C6A8C" w:rsidRPr="00C8338E" w:rsidRDefault="00CD5017" w:rsidP="00643262">
            <w:pPr>
              <w:pStyle w:val="Akapitzlist"/>
              <w:numPr>
                <w:ilvl w:val="0"/>
                <w:numId w:val="180"/>
              </w:numPr>
              <w:spacing w:before="40" w:after="40" w:line="240" w:lineRule="auto"/>
              <w:ind w:left="458"/>
              <w:jc w:val="both"/>
            </w:pPr>
            <w:r w:rsidRPr="00C8338E">
              <w:t>L</w:t>
            </w:r>
            <w:r w:rsidR="005C6A8C" w:rsidRPr="00C8338E">
              <w:t>iczba gospodarstw domowych z lepszą klasą zużycia energii (CI31)</w:t>
            </w:r>
            <w:r w:rsidR="001C6009" w:rsidRPr="00C8338E">
              <w:t xml:space="preserve"> [szt.]</w:t>
            </w:r>
            <w:r w:rsidR="009D2396" w:rsidRPr="00C8338E">
              <w:t xml:space="preserve"> </w:t>
            </w:r>
            <w:r w:rsidR="008A0632" w:rsidRPr="00C8338E">
              <w:t>–</w:t>
            </w:r>
            <w:r w:rsidR="009D2396" w:rsidRPr="00C8338E">
              <w:t xml:space="preserve"> programowy</w:t>
            </w:r>
            <w:r w:rsidR="008A0632" w:rsidRPr="00C8338E">
              <w:t>;</w:t>
            </w:r>
          </w:p>
          <w:p w:rsidR="004E3C8F" w:rsidRPr="00C8338E" w:rsidRDefault="004E3C8F" w:rsidP="00643262">
            <w:pPr>
              <w:pStyle w:val="Akapitzlist"/>
              <w:numPr>
                <w:ilvl w:val="0"/>
                <w:numId w:val="180"/>
              </w:numPr>
              <w:spacing w:before="40" w:after="40" w:line="240" w:lineRule="auto"/>
              <w:ind w:left="458"/>
              <w:jc w:val="both"/>
              <w:rPr>
                <w:rFonts w:cs="Arial"/>
              </w:rPr>
            </w:pPr>
            <w:r w:rsidRPr="00C8338E">
              <w:rPr>
                <w:rFonts w:cs="Arial"/>
              </w:rPr>
              <w:t>Liczba zmodernizowanych energetycznie budynków [szt.]</w:t>
            </w:r>
          </w:p>
          <w:p w:rsidR="00AA62B4" w:rsidRPr="00C8338E" w:rsidRDefault="00AA62B4" w:rsidP="00643262">
            <w:pPr>
              <w:pStyle w:val="Akapitzlist"/>
              <w:numPr>
                <w:ilvl w:val="0"/>
                <w:numId w:val="180"/>
              </w:numPr>
              <w:spacing w:before="40" w:after="40" w:line="240" w:lineRule="auto"/>
              <w:ind w:left="458"/>
              <w:jc w:val="both"/>
              <w:rPr>
                <w:rFonts w:cs="Arial"/>
              </w:rPr>
            </w:pPr>
            <w:r w:rsidRPr="00C8338E">
              <w:rPr>
                <w:rFonts w:cs="Arial"/>
              </w:rPr>
              <w:t>Liczba budynków uwzględniających standardy budownictwa pasywnego</w:t>
            </w:r>
            <w:r w:rsidR="00953F9B" w:rsidRPr="00C8338E">
              <w:rPr>
                <w:rFonts w:cs="Arial"/>
              </w:rPr>
              <w:t xml:space="preserve"> [szt.]</w:t>
            </w:r>
            <w:r w:rsidRPr="00C8338E">
              <w:rPr>
                <w:rFonts w:cs="Arial"/>
              </w:rPr>
              <w:t xml:space="preserve"> (wskaźnik agregujący)</w:t>
            </w:r>
          </w:p>
          <w:p w:rsidR="00953F9B" w:rsidRPr="00C8338E" w:rsidRDefault="00E66F94" w:rsidP="00E66F94">
            <w:pPr>
              <w:pStyle w:val="Akapitzlist"/>
              <w:spacing w:before="40" w:after="40" w:line="240" w:lineRule="auto"/>
              <w:ind w:left="458"/>
              <w:jc w:val="both"/>
              <w:rPr>
                <w:rFonts w:cs="Arial"/>
              </w:rPr>
            </w:pPr>
            <w:r w:rsidRPr="00C8338E">
              <w:t xml:space="preserve">a) </w:t>
            </w:r>
            <w:r w:rsidR="00953F9B" w:rsidRPr="00C8338E">
              <w:t>Liczba wybudowanych budynków z uwzględnieniem standardów budownictwa pasywnego [szt.]</w:t>
            </w:r>
          </w:p>
          <w:p w:rsidR="00953F9B" w:rsidRPr="00C8338E" w:rsidRDefault="00E66F94" w:rsidP="00E66F94">
            <w:pPr>
              <w:pStyle w:val="Akapitzlist"/>
              <w:spacing w:before="40" w:after="40" w:line="240" w:lineRule="auto"/>
              <w:ind w:left="458"/>
              <w:jc w:val="both"/>
            </w:pPr>
            <w:r w:rsidRPr="00C8338E">
              <w:t xml:space="preserve">b) </w:t>
            </w:r>
            <w:r w:rsidR="00953F9B" w:rsidRPr="00C8338E">
              <w:t>Liczba przebudowanych budynków z uwzględnieniem standardów budownictwa pasywnego [szt.]</w:t>
            </w:r>
          </w:p>
          <w:p w:rsidR="00C8338E" w:rsidRPr="00C8338E" w:rsidRDefault="00C8338E" w:rsidP="00E66F94">
            <w:pPr>
              <w:pStyle w:val="Akapitzlist"/>
              <w:spacing w:before="40" w:after="40" w:line="240" w:lineRule="auto"/>
              <w:ind w:left="458"/>
              <w:jc w:val="both"/>
              <w:rPr>
                <w:rFonts w:cs="Arial"/>
              </w:rPr>
            </w:pPr>
          </w:p>
          <w:p w:rsidR="00627FD6" w:rsidRPr="00C8338E" w:rsidRDefault="00627FD6" w:rsidP="00643262">
            <w:pPr>
              <w:pStyle w:val="Akapitzlist"/>
              <w:numPr>
                <w:ilvl w:val="0"/>
                <w:numId w:val="180"/>
              </w:numPr>
              <w:spacing w:before="40" w:after="40" w:line="240" w:lineRule="auto"/>
              <w:ind w:left="458"/>
              <w:jc w:val="both"/>
              <w:rPr>
                <w:rFonts w:cs="Arial"/>
              </w:rPr>
            </w:pPr>
            <w:r w:rsidRPr="00C8338E">
              <w:t>Liczba jednostek wytwarzania energii elektrycznej z OZE [szt.] – wskaźnik agregujący</w:t>
            </w:r>
          </w:p>
          <w:p w:rsidR="00B554B1" w:rsidRPr="00C8338E" w:rsidRDefault="00C8338E" w:rsidP="006654AA">
            <w:pPr>
              <w:spacing w:before="40" w:after="40"/>
              <w:ind w:left="883" w:hanging="567"/>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elektrycznej z OZE [szt.]</w:t>
            </w:r>
          </w:p>
          <w:p w:rsidR="00627FD6" w:rsidRPr="00C8338E" w:rsidRDefault="00627FD6" w:rsidP="00643262">
            <w:pPr>
              <w:pStyle w:val="Akapitzlist"/>
              <w:numPr>
                <w:ilvl w:val="0"/>
                <w:numId w:val="180"/>
              </w:numPr>
              <w:spacing w:before="40" w:after="40" w:line="240" w:lineRule="auto"/>
              <w:ind w:left="458"/>
              <w:jc w:val="both"/>
              <w:rPr>
                <w:rFonts w:cs="Arial"/>
              </w:rPr>
            </w:pPr>
            <w:r w:rsidRPr="00C8338E">
              <w:t xml:space="preserve">Liczba jednostek wytwarzania energii cieplnej z OZE [szt.] – wskaźnik agregujący </w:t>
            </w:r>
          </w:p>
          <w:p w:rsidR="00B554B1" w:rsidRPr="00C8338E" w:rsidRDefault="00C8338E" w:rsidP="006654AA">
            <w:pPr>
              <w:spacing w:before="40" w:after="40"/>
              <w:ind w:left="883" w:hanging="425"/>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cieplnej z OZE [szt.]</w:t>
            </w:r>
          </w:p>
          <w:p w:rsidR="00B554B1" w:rsidRPr="00C8338E" w:rsidRDefault="00B554B1" w:rsidP="00643262">
            <w:pPr>
              <w:pStyle w:val="Akapitzlist"/>
              <w:numPr>
                <w:ilvl w:val="0"/>
                <w:numId w:val="180"/>
              </w:numPr>
              <w:spacing w:before="40" w:after="40" w:line="240" w:lineRule="auto"/>
              <w:ind w:left="458"/>
              <w:jc w:val="both"/>
              <w:rPr>
                <w:rFonts w:cs="Arial"/>
              </w:rPr>
            </w:pPr>
            <w:r w:rsidRPr="00C8338E">
              <w:rPr>
                <w:rFonts w:cs="Arial"/>
              </w:rPr>
              <w:t>Liczba zmodernizowanych źródeł ciepła [szt.]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FB40CA">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1A6489" w:rsidRDefault="001A6489" w:rsidP="001A6489">
            <w:pPr>
              <w:spacing w:after="0"/>
              <w:jc w:val="both"/>
              <w:rPr>
                <w:rFonts w:asciiTheme="minorHAnsi" w:hAnsiTheme="minorHAnsi" w:cs="Arial"/>
              </w:rPr>
            </w:pPr>
            <w:r w:rsidRPr="001A6489">
              <w:rPr>
                <w:rFonts w:asciiTheme="minorHAnsi" w:hAnsiTheme="minorHAnsi" w:cs="Arial"/>
                <w:sz w:val="22"/>
                <w:szCs w:val="22"/>
              </w:rPr>
              <w:t>W ramach</w:t>
            </w:r>
            <w:r>
              <w:rPr>
                <w:rFonts w:asciiTheme="minorHAnsi" w:hAnsiTheme="minorHAnsi" w:cs="Arial"/>
                <w:sz w:val="22"/>
                <w:szCs w:val="22"/>
              </w:rPr>
              <w:t xml:space="preserve"> wsparcia bezzwrotnego:</w:t>
            </w:r>
          </w:p>
          <w:p w:rsidR="00E97D13" w:rsidRPr="00C52BEB" w:rsidRDefault="00A71FF2" w:rsidP="00643262">
            <w:pPr>
              <w:pStyle w:val="Akapitzlist"/>
              <w:numPr>
                <w:ilvl w:val="0"/>
                <w:numId w:val="178"/>
              </w:numPr>
              <w:spacing w:after="0" w:line="240" w:lineRule="auto"/>
              <w:ind w:left="316" w:hanging="316"/>
              <w:jc w:val="both"/>
              <w:rPr>
                <w:rFonts w:cs="Arial"/>
              </w:rPr>
            </w:pPr>
            <w:r w:rsidRPr="00C52BEB">
              <w:rPr>
                <w:rFonts w:cs="Arial"/>
              </w:rPr>
              <w:t>P</w:t>
            </w:r>
            <w:r w:rsidR="005C6A8C" w:rsidRPr="00C52BEB">
              <w:rPr>
                <w:rFonts w:cs="Arial"/>
              </w:rPr>
              <w:t>rojekty</w:t>
            </w:r>
            <w:r w:rsidR="005C6A8C" w:rsidRPr="00C52BEB">
              <w:t xml:space="preserve"> związane z </w:t>
            </w:r>
            <w:r w:rsidR="00AE6FB6" w:rsidRPr="00C52BEB">
              <w:t xml:space="preserve">kompleksową modernizacją energetyczną </w:t>
            </w:r>
            <w:r w:rsidR="005C6A8C" w:rsidRPr="00C52BEB">
              <w:t>budynków użyteczności publicznej</w:t>
            </w:r>
            <w:r w:rsidR="00DB6595" w:rsidRPr="00C52BEB">
              <w:rPr>
                <w:rStyle w:val="Odwoanieprzypisudolnego"/>
              </w:rPr>
              <w:footnoteReference w:id="29"/>
            </w:r>
            <w:r w:rsidR="005C6A8C" w:rsidRPr="00C52BEB">
              <w:t xml:space="preserve"> </w:t>
            </w:r>
            <w:r w:rsidR="00E97D13" w:rsidRPr="00C52BEB">
              <w:t xml:space="preserve">(typ 3.3.A) </w:t>
            </w:r>
            <w:r w:rsidR="005C6A8C" w:rsidRPr="00C52BEB">
              <w:t xml:space="preserve">i mieszkalnych wielorodzinnych </w:t>
            </w:r>
            <w:r w:rsidR="00E97D13" w:rsidRPr="00C52BEB">
              <w:t xml:space="preserve">(typ 3.3.B) opartych o system zarządzania energią </w:t>
            </w:r>
            <w:r w:rsidR="005C6A8C" w:rsidRPr="00C52BEB">
              <w:rPr>
                <w:rFonts w:cs="Arial"/>
              </w:rPr>
              <w:t>dotyczące m.in.</w:t>
            </w:r>
            <w:r w:rsidR="00E97D13" w:rsidRPr="00C52BEB">
              <w:rPr>
                <w:rFonts w:cs="Arial"/>
              </w:rPr>
              <w:t>:</w:t>
            </w:r>
            <w:r w:rsidR="005C6A8C" w:rsidRPr="00C52BEB">
              <w:rPr>
                <w:rFonts w:cs="Arial"/>
              </w:rPr>
              <w:t xml:space="preserve"> </w:t>
            </w:r>
          </w:p>
          <w:p w:rsidR="00E97D13" w:rsidRPr="00C52BEB" w:rsidRDefault="005C6A8C" w:rsidP="00643262">
            <w:pPr>
              <w:pStyle w:val="Akapitzlist"/>
              <w:numPr>
                <w:ilvl w:val="0"/>
                <w:numId w:val="215"/>
              </w:numPr>
              <w:spacing w:after="0" w:line="240" w:lineRule="auto"/>
              <w:ind w:left="458"/>
              <w:jc w:val="both"/>
              <w:rPr>
                <w:rFonts w:cs="Arial"/>
              </w:rPr>
            </w:pPr>
            <w:r w:rsidRPr="00C52BEB">
              <w:rPr>
                <w:rFonts w:cs="Arial"/>
              </w:rPr>
              <w:t>ocieplenia</w:t>
            </w:r>
            <w:r w:rsidR="00E97D13" w:rsidRPr="00C52BEB">
              <w:rPr>
                <w:rFonts w:cs="Arial"/>
              </w:rPr>
              <w:t xml:space="preserve"> (termomodernizacji)</w:t>
            </w:r>
            <w:r w:rsidRPr="00C52BEB">
              <w:rPr>
                <w:rFonts w:cs="Arial"/>
              </w:rPr>
              <w:t xml:space="preserve"> obiektów</w:t>
            </w:r>
            <w:r w:rsidR="0059170B">
              <w:rPr>
                <w:rFonts w:cs="Arial"/>
              </w:rPr>
              <w:t xml:space="preserve"> zmniejszającego zapotrzebowanie budynku na energię</w:t>
            </w:r>
            <w:r w:rsidR="00E97D13" w:rsidRPr="00C52BEB">
              <w:rPr>
                <w:rFonts w:cs="Arial"/>
              </w:rPr>
              <w:t xml:space="preserve"> (ocieplenie ścian, stropów, fundamentów, stropodachów lub dachów</w:t>
            </w:r>
            <w:r w:rsidR="00ED1949">
              <w:rPr>
                <w:rFonts w:cs="Arial"/>
              </w:rPr>
              <w:t>)</w:t>
            </w:r>
            <w:r w:rsidR="00E97D13" w:rsidRPr="00C52BEB">
              <w:rPr>
                <w:rFonts w:cs="Arial"/>
              </w:rPr>
              <w:t>, modernizacja lub wymiana stolarki okiennej i drzwiowej lub wymiana oszkleń w budynkach na efektywne energetycznie, likwidacja liniowych i punktowych mostków cieplnych</w:t>
            </w:r>
            <w:r w:rsidR="00122E69">
              <w:rPr>
                <w:rFonts w:cs="Arial"/>
              </w:rPr>
              <w:t>, uzupełniająco do powyższych prac -</w:t>
            </w:r>
            <w:r w:rsidR="00E97D13" w:rsidRPr="00C52BEB">
              <w:rPr>
                <w:rFonts w:cs="Arial"/>
              </w:rPr>
              <w:t xml:space="preserve"> montaż urządzeń zacieniających okna (np.</w:t>
            </w:r>
            <w:r w:rsidR="001847F4">
              <w:rPr>
                <w:rFonts w:cs="Arial"/>
              </w:rPr>
              <w:t> </w:t>
            </w:r>
            <w:r w:rsidR="00E97D13" w:rsidRPr="00C52BEB">
              <w:rPr>
                <w:rFonts w:cs="Arial"/>
              </w:rPr>
              <w:t>rolety, żaluzje)</w:t>
            </w:r>
            <w:r w:rsidR="00ED1949">
              <w:rPr>
                <w:rFonts w:cs="Arial"/>
              </w:rPr>
              <w:t xml:space="preserve"> – tzw. komponent termomodernizacyjny</w:t>
            </w:r>
            <w:r w:rsidR="00E97D13" w:rsidRPr="00C52BEB">
              <w:rPr>
                <w:rFonts w:cs="Arial"/>
              </w:rPr>
              <w:t>;</w:t>
            </w:r>
          </w:p>
          <w:p w:rsidR="00E97D13" w:rsidRPr="00C52BEB" w:rsidRDefault="005C6A8C" w:rsidP="00643262">
            <w:pPr>
              <w:pStyle w:val="Akapitzlist"/>
              <w:numPr>
                <w:ilvl w:val="0"/>
                <w:numId w:val="214"/>
              </w:numPr>
              <w:spacing w:after="0" w:line="240" w:lineRule="auto"/>
              <w:ind w:left="458" w:hanging="426"/>
              <w:jc w:val="both"/>
              <w:rPr>
                <w:rFonts w:cs="Arial"/>
              </w:rPr>
            </w:pPr>
            <w:r w:rsidRPr="00C52BEB">
              <w:rPr>
                <w:rFonts w:cs="Arial"/>
              </w:rPr>
              <w:t xml:space="preserve">modernizacji systemów grzewczych </w:t>
            </w:r>
            <w:r w:rsidR="00E97D13" w:rsidRPr="00C52BEB">
              <w:rPr>
                <w:rFonts w:cs="Arial"/>
              </w:rPr>
              <w:t xml:space="preserve">(izolacja cieplna, równoważenie hydrauliczne lub kompleksowa modernizacja instalacji ogrzewania lub przygotowania ciepłej wody użytkowej) </w:t>
            </w:r>
            <w:r w:rsidRPr="00C52BEB">
              <w:rPr>
                <w:rFonts w:cs="Arial"/>
              </w:rPr>
              <w:t>wraz z wymianą i podłączeniem do źródła ciepła</w:t>
            </w:r>
            <w:r w:rsidR="00ED1949">
              <w:rPr>
                <w:rFonts w:cs="Arial"/>
              </w:rPr>
              <w:t xml:space="preserve"> (jeśli konieczne)</w:t>
            </w:r>
            <w:r w:rsidR="002231F4" w:rsidRPr="00C52BEB">
              <w:rPr>
                <w:rFonts w:cs="Arial"/>
              </w:rPr>
              <w:t>, np. </w:t>
            </w:r>
            <w:r w:rsidR="00E97D13" w:rsidRPr="00C52BEB">
              <w:rPr>
                <w:rFonts w:cs="Arial"/>
              </w:rPr>
              <w:t>podłączenie do sieci ciepłowniczej</w:t>
            </w:r>
            <w:r w:rsidR="00F53A56" w:rsidRPr="00C52BEB">
              <w:rPr>
                <w:rFonts w:cs="Arial"/>
              </w:rPr>
              <w:t>/</w:t>
            </w:r>
            <w:r w:rsidR="00AC46BB" w:rsidRPr="00C52BEB">
              <w:rPr>
                <w:rFonts w:cs="Arial"/>
              </w:rPr>
              <w:t xml:space="preserve"> </w:t>
            </w:r>
            <w:r w:rsidR="00F53A56" w:rsidRPr="00C52BEB">
              <w:rPr>
                <w:rFonts w:cs="Arial"/>
              </w:rPr>
              <w:t>chłodniczej</w:t>
            </w:r>
            <w:r w:rsidR="002231F4" w:rsidRPr="00C52BEB">
              <w:rPr>
                <w:rFonts w:cs="Arial"/>
              </w:rPr>
              <w:t>,</w:t>
            </w:r>
            <w:r w:rsidR="00E97D13" w:rsidRPr="00C52BEB">
              <w:rPr>
                <w:rFonts w:cs="Arial"/>
              </w:rPr>
              <w:t xml:space="preserve"> </w:t>
            </w:r>
            <w:r w:rsidR="002B1AD2">
              <w:rPr>
                <w:rFonts w:cs="Arial"/>
              </w:rPr>
              <w:t>lub instalację źródeł ciepła opartych o OZE</w:t>
            </w:r>
            <w:r w:rsidR="00E97A24">
              <w:rPr>
                <w:rFonts w:cs="Arial"/>
              </w:rPr>
              <w:t xml:space="preserve"> (np. pomp ciepła)</w:t>
            </w:r>
            <w:r w:rsidR="004A4C32">
              <w:rPr>
                <w:rFonts w:cs="Arial"/>
              </w:rPr>
              <w:t xml:space="preserve"> – o ile wynika z audytu</w:t>
            </w:r>
            <w:r w:rsidR="002B1AD2">
              <w:rPr>
                <w:rFonts w:cs="Arial"/>
              </w:rPr>
              <w:t xml:space="preserve"> lub</w:t>
            </w:r>
            <w:r w:rsidR="002B1AD2" w:rsidRPr="00C52BEB">
              <w:rPr>
                <w:rFonts w:cs="Arial"/>
              </w:rPr>
              <w:t xml:space="preserve"> </w:t>
            </w:r>
            <w:r w:rsidR="002B1AD2">
              <w:rPr>
                <w:rFonts w:cs="Arial"/>
              </w:rPr>
              <w:t xml:space="preserve"> </w:t>
            </w:r>
            <w:r w:rsidR="00E97D13"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52BEB">
              <w:rPr>
                <w:rFonts w:cs="Arial"/>
                <w:vertAlign w:val="subscript"/>
              </w:rPr>
              <w:t>2</w:t>
            </w:r>
            <w:r w:rsidR="00E97D13"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Pr>
                <w:rFonts w:cs="Arial"/>
              </w:rPr>
              <w:t xml:space="preserve"> lub technicznie niemożliwe</w:t>
            </w:r>
            <w:r w:rsidR="004A4C32">
              <w:rPr>
                <w:rFonts w:cs="Arial"/>
              </w:rPr>
              <w:t xml:space="preserve"> oraz audyt nie przewiduje zastosowania źródła ciepła wykorzystującego OZE</w:t>
            </w:r>
            <w:r w:rsidR="00904BDD">
              <w:rPr>
                <w:rFonts w:cs="Arial"/>
              </w:rPr>
              <w:t>;</w:t>
            </w:r>
            <w:r w:rsidRPr="00C52BEB">
              <w:rPr>
                <w:rFonts w:cs="Arial"/>
              </w:rPr>
              <w:t xml:space="preserve"> </w:t>
            </w:r>
          </w:p>
          <w:p w:rsidR="00986B8E" w:rsidRDefault="006E6089" w:rsidP="00643262">
            <w:pPr>
              <w:pStyle w:val="Akapitzlist"/>
              <w:numPr>
                <w:ilvl w:val="0"/>
                <w:numId w:val="214"/>
              </w:numPr>
              <w:spacing w:after="0" w:line="240" w:lineRule="auto"/>
              <w:ind w:left="458" w:hanging="426"/>
              <w:jc w:val="both"/>
              <w:rPr>
                <w:rFonts w:cs="Arial"/>
              </w:rPr>
            </w:pPr>
            <w:r w:rsidRPr="00781041">
              <w:rPr>
                <w:rFonts w:cs="Arial"/>
              </w:rPr>
              <w:t>modernizacja przyłącza do sieci ciepłowniczej</w:t>
            </w:r>
            <w:r w:rsidR="00904BDD">
              <w:rPr>
                <w:rFonts w:cs="Arial"/>
              </w:rPr>
              <w:t>;</w:t>
            </w:r>
            <w:r w:rsidRPr="00781041">
              <w:rPr>
                <w:rFonts w:cs="Arial"/>
              </w:rPr>
              <w:t xml:space="preserve"> </w:t>
            </w:r>
          </w:p>
          <w:p w:rsidR="00094622" w:rsidRPr="00781041" w:rsidRDefault="00E97D13" w:rsidP="00643262">
            <w:pPr>
              <w:pStyle w:val="Akapitzlist"/>
              <w:numPr>
                <w:ilvl w:val="0"/>
                <w:numId w:val="214"/>
              </w:numPr>
              <w:spacing w:after="0" w:line="240" w:lineRule="auto"/>
              <w:ind w:left="458" w:hanging="426"/>
              <w:jc w:val="both"/>
              <w:rPr>
                <w:rFonts w:cs="Arial"/>
              </w:rPr>
            </w:pPr>
            <w:r w:rsidRPr="00781041">
              <w:rPr>
                <w:rFonts w:cs="Arial"/>
              </w:rPr>
              <w:t xml:space="preserve">modernizacji </w:t>
            </w:r>
            <w:r w:rsidR="005C6A8C" w:rsidRPr="00781041">
              <w:rPr>
                <w:rFonts w:cs="Arial"/>
              </w:rPr>
              <w:t>systemów wentylacji</w:t>
            </w:r>
            <w:r w:rsidR="00F322B1" w:rsidRPr="00781041">
              <w:rPr>
                <w:rFonts w:cs="Arial"/>
              </w:rPr>
              <w:t xml:space="preserve"> (w tym z</w:t>
            </w:r>
            <w:r w:rsidR="001847F4" w:rsidRPr="00781041">
              <w:rPr>
                <w:rFonts w:cs="Arial"/>
              </w:rPr>
              <w:t> </w:t>
            </w:r>
            <w:r w:rsidR="00F322B1" w:rsidRPr="00781041">
              <w:rPr>
                <w:rFonts w:cs="Arial"/>
              </w:rPr>
              <w:t>odzyskiem ciepła)</w:t>
            </w:r>
            <w:r w:rsidRPr="00781041">
              <w:rPr>
                <w:rFonts w:cs="Arial"/>
              </w:rPr>
              <w:t>,</w:t>
            </w:r>
            <w:r w:rsidR="005C6A8C" w:rsidRPr="00781041">
              <w:rPr>
                <w:rFonts w:cs="Arial"/>
              </w:rPr>
              <w:t xml:space="preserve">  </w:t>
            </w:r>
            <w:r w:rsidRPr="00781041">
              <w:rPr>
                <w:rFonts w:cs="Arial"/>
              </w:rPr>
              <w:t xml:space="preserve">modernizacji </w:t>
            </w:r>
            <w:r w:rsidR="00F322B1" w:rsidRPr="00781041">
              <w:rPr>
                <w:rFonts w:cs="Arial"/>
              </w:rPr>
              <w:t>i/</w:t>
            </w:r>
            <w:r w:rsidRPr="00781041">
              <w:rPr>
                <w:rFonts w:cs="Arial"/>
              </w:rPr>
              <w:t xml:space="preserve">lub instalacji </w:t>
            </w:r>
            <w:r w:rsidR="00F322B1" w:rsidRPr="00781041">
              <w:rPr>
                <w:rFonts w:cs="Arial"/>
              </w:rPr>
              <w:t xml:space="preserve">systemów </w:t>
            </w:r>
            <w:r w:rsidR="005C6A8C" w:rsidRPr="00781041">
              <w:rPr>
                <w:rFonts w:cs="Arial"/>
              </w:rPr>
              <w:t>klimatyzacji</w:t>
            </w:r>
            <w:r w:rsidR="00904BDD">
              <w:rPr>
                <w:rFonts w:cs="Arial"/>
              </w:rPr>
              <w:t>;</w:t>
            </w:r>
            <w:r w:rsidR="005C6A8C" w:rsidRPr="00781041">
              <w:rPr>
                <w:rFonts w:cs="Arial"/>
              </w:rPr>
              <w:t xml:space="preserve">, </w:t>
            </w:r>
          </w:p>
          <w:p w:rsidR="00080C37" w:rsidRPr="00C52BEB" w:rsidRDefault="005C6A8C" w:rsidP="00643262">
            <w:pPr>
              <w:pStyle w:val="Akapitzlist"/>
              <w:numPr>
                <w:ilvl w:val="0"/>
                <w:numId w:val="214"/>
              </w:numPr>
              <w:spacing w:after="0" w:line="240" w:lineRule="auto"/>
              <w:ind w:left="458" w:hanging="426"/>
              <w:jc w:val="both"/>
              <w:rPr>
                <w:rFonts w:cs="Arial"/>
              </w:rPr>
            </w:pPr>
            <w:r w:rsidRPr="00C52BEB">
              <w:rPr>
                <w:rFonts w:cs="Arial"/>
              </w:rPr>
              <w:t xml:space="preserve">instalacji OZE </w:t>
            </w:r>
            <w:r w:rsidR="005676EE" w:rsidRPr="00C52BEB">
              <w:rPr>
                <w:rFonts w:cs="Arial"/>
              </w:rPr>
              <w:t>–</w:t>
            </w:r>
            <w:r w:rsidR="00CC15AE">
              <w:rPr>
                <w:rFonts w:cs="Arial"/>
              </w:rPr>
              <w:t xml:space="preserve"> (np. na potrzeby pozyskiwania ciepłej wody użytkowej lub fotowoltaiki)</w:t>
            </w:r>
            <w:r w:rsidR="005676EE" w:rsidRPr="00C52BEB">
              <w:rPr>
                <w:rFonts w:cs="Arial"/>
              </w:rPr>
              <w:t xml:space="preserve"> jeśli wynika z audytu </w:t>
            </w:r>
            <w:r w:rsidRPr="00C52BEB">
              <w:rPr>
                <w:rFonts w:cs="Arial"/>
              </w:rPr>
              <w:t>(z</w:t>
            </w:r>
            <w:r w:rsidR="001847F4">
              <w:rPr>
                <w:rFonts w:cs="Arial"/>
              </w:rPr>
              <w:t> </w:t>
            </w:r>
            <w:r w:rsidRPr="00C52BEB">
              <w:rPr>
                <w:rFonts w:cs="Arial"/>
              </w:rPr>
              <w:t xml:space="preserve">wyłączeniem źródeł w układzie wysokosprawnej kogeneracji i trigeneracji) na potrzeby </w:t>
            </w:r>
            <w:r w:rsidR="00ED1C80" w:rsidRPr="00C52BEB">
              <w:rPr>
                <w:rFonts w:cs="Arial"/>
              </w:rPr>
              <w:t xml:space="preserve">modernizowanych energetycznie </w:t>
            </w:r>
            <w:r w:rsidRPr="00C52BEB">
              <w:rPr>
                <w:rFonts w:cs="Arial"/>
              </w:rPr>
              <w:t>budynków</w:t>
            </w:r>
            <w:r w:rsidR="00E616E6" w:rsidRPr="00C52BEB">
              <w:rPr>
                <w:rFonts w:cs="Arial"/>
              </w:rPr>
              <w:t xml:space="preserve">. W przypadku instalacji </w:t>
            </w:r>
            <w:r w:rsidR="00E21CCB" w:rsidRPr="00C52BEB">
              <w:rPr>
                <w:rFonts w:cs="Arial"/>
              </w:rPr>
              <w:t xml:space="preserve">do produkcji energii elektrycznej np. </w:t>
            </w:r>
            <w:r w:rsidR="00E616E6" w:rsidRPr="00C52BEB">
              <w:rPr>
                <w:rFonts w:cs="Arial"/>
              </w:rPr>
              <w:t>fotowoltaicznej</w:t>
            </w:r>
            <w:r w:rsidR="00E21CCB" w:rsidRPr="00C52BEB">
              <w:rPr>
                <w:rFonts w:cs="Arial"/>
              </w:rPr>
              <w:t xml:space="preserve"> czy wykorzystującej siłę wiatru</w:t>
            </w:r>
            <w:r w:rsidR="00E616E6" w:rsidRPr="00C52BEB">
              <w:rPr>
                <w:rFonts w:cs="Arial"/>
              </w:rPr>
              <w:t xml:space="preserve"> dopuszcza się mikroinstalacje, których moc powinna być obliczona</w:t>
            </w:r>
            <w:r w:rsidRPr="00C52BEB">
              <w:rPr>
                <w:rFonts w:cs="Arial"/>
              </w:rPr>
              <w:t xml:space="preserve"> na zaspokojenie zapotrzebowania na energię </w:t>
            </w:r>
            <w:r w:rsidR="00E616E6" w:rsidRPr="00C52BEB">
              <w:rPr>
                <w:rFonts w:cs="Arial"/>
              </w:rPr>
              <w:t xml:space="preserve">elektryczną </w:t>
            </w:r>
            <w:r w:rsidRPr="00C52BEB">
              <w:rPr>
                <w:rFonts w:cs="Arial"/>
              </w:rPr>
              <w:t xml:space="preserve">w modernizowanym budynku, </w:t>
            </w:r>
            <w:r w:rsidR="00E616E6" w:rsidRPr="00C52BEB">
              <w:rPr>
                <w:rFonts w:cs="Arial"/>
              </w:rPr>
              <w:t>na podstawie średniorocznego zużycia za poprzedni rok i uwzg</w:t>
            </w:r>
            <w:r w:rsidR="00B33C5F">
              <w:rPr>
                <w:rFonts w:cs="Arial"/>
              </w:rPr>
              <w:t>l</w:t>
            </w:r>
            <w:r w:rsidR="00E616E6" w:rsidRPr="00C52BEB">
              <w:rPr>
                <w:rFonts w:cs="Arial"/>
              </w:rPr>
              <w:t xml:space="preserve">ędniającego oszczędności uzyskane w wyniku realizacji projektu. Dopuszcza </w:t>
            </w:r>
            <w:r w:rsidRPr="00C52BEB">
              <w:rPr>
                <w:rFonts w:cs="Arial"/>
              </w:rPr>
              <w:t xml:space="preserve">się oddawanie </w:t>
            </w:r>
            <w:r w:rsidR="00E616E6" w:rsidRPr="00C52BEB">
              <w:rPr>
                <w:rFonts w:cs="Arial"/>
              </w:rPr>
              <w:t>(</w:t>
            </w:r>
            <w:r w:rsidR="00F676A6" w:rsidRPr="00C52BEB">
              <w:rPr>
                <w:rFonts w:cs="Arial"/>
              </w:rPr>
              <w:t>„</w:t>
            </w:r>
            <w:r w:rsidR="00E616E6" w:rsidRPr="00C52BEB">
              <w:rPr>
                <w:rFonts w:cs="Arial"/>
              </w:rPr>
              <w:t>akumulację</w:t>
            </w:r>
            <w:r w:rsidR="00F676A6" w:rsidRPr="00C52BEB">
              <w:rPr>
                <w:rFonts w:cs="Arial"/>
              </w:rPr>
              <w:t>”</w:t>
            </w:r>
            <w:r w:rsidR="00E616E6" w:rsidRPr="00C52BEB">
              <w:rPr>
                <w:rFonts w:cs="Arial"/>
              </w:rPr>
              <w:t xml:space="preserve">) </w:t>
            </w:r>
            <w:r w:rsidRPr="00C52BEB">
              <w:rPr>
                <w:rFonts w:cs="Arial"/>
              </w:rPr>
              <w:t>do sieci energetycznej okresowych nadwyżek energii</w:t>
            </w:r>
            <w:r w:rsidR="0059170B">
              <w:rPr>
                <w:rFonts w:cs="Arial"/>
              </w:rPr>
              <w:t>;</w:t>
            </w:r>
          </w:p>
          <w:p w:rsidR="00080C37" w:rsidRPr="00C52BEB" w:rsidRDefault="00F676A6" w:rsidP="00643262">
            <w:pPr>
              <w:pStyle w:val="Akapitzlist"/>
              <w:numPr>
                <w:ilvl w:val="0"/>
                <w:numId w:val="214"/>
              </w:numPr>
              <w:spacing w:after="0" w:line="240" w:lineRule="auto"/>
              <w:ind w:left="458"/>
              <w:jc w:val="both"/>
              <w:rPr>
                <w:rFonts w:cs="Arial"/>
              </w:rPr>
            </w:pPr>
            <w:r w:rsidRPr="00C52BEB">
              <w:rPr>
                <w:rFonts w:cs="Arial"/>
              </w:rPr>
              <w:t>i</w:t>
            </w:r>
            <w:r w:rsidR="00B868BD" w:rsidRPr="00C52BEB">
              <w:rPr>
                <w:rFonts w:cs="Arial"/>
              </w:rPr>
              <w:t xml:space="preserve">nstalacja systemów </w:t>
            </w:r>
            <w:r w:rsidR="001B13B8" w:rsidRPr="00C52BEB">
              <w:rPr>
                <w:rFonts w:cs="Arial"/>
              </w:rPr>
              <w:t>monitoringu i zarządzania energią</w:t>
            </w:r>
            <w:r w:rsidR="00C0003F" w:rsidRPr="00C52BEB">
              <w:rPr>
                <w:rFonts w:cs="Arial"/>
              </w:rPr>
              <w:t xml:space="preserve"> cieplną i elektryczną (termostaty, czujniki temperatury, pogodowe, obecności, sterowniki, automatyczne układy regulacji, aplikacje komputerowe, gotowe systemy, urządzenia pomiarowe</w:t>
            </w:r>
            <w:r w:rsidR="0059170B">
              <w:rPr>
                <w:rFonts w:cs="Arial"/>
              </w:rPr>
              <w:t>, liczniki ciepła</w:t>
            </w:r>
            <w:r w:rsidR="00986B8E">
              <w:rPr>
                <w:rFonts w:cs="Arial"/>
              </w:rPr>
              <w:t>, chłodu, CWU</w:t>
            </w:r>
            <w:r w:rsidR="0059170B">
              <w:rPr>
                <w:rFonts w:cs="Arial"/>
              </w:rPr>
              <w:t>, zawory podpionowe</w:t>
            </w:r>
            <w:r w:rsidR="00C0003F" w:rsidRPr="00C52BEB">
              <w:rPr>
                <w:rFonts w:cs="Arial"/>
              </w:rPr>
              <w:t xml:space="preserve"> itp.) mające na celu zmniejszenie zużycia energii poprzez dostosowanie mocy urządzeń do chwilowego zapotrzebowania</w:t>
            </w:r>
            <w:r w:rsidR="00ED1949">
              <w:rPr>
                <w:rFonts w:cs="Arial"/>
              </w:rPr>
              <w:t xml:space="preserve"> – tzw. komponent zarządzania energią</w:t>
            </w:r>
            <w:r w:rsidR="00C0003F" w:rsidRPr="00C52BEB">
              <w:rPr>
                <w:rFonts w:cs="Arial"/>
              </w:rPr>
              <w:t>;</w:t>
            </w:r>
          </w:p>
          <w:p w:rsidR="005C6A8C" w:rsidRPr="00C52BEB" w:rsidRDefault="005C6A8C" w:rsidP="00643262">
            <w:pPr>
              <w:pStyle w:val="Akapitzlist"/>
              <w:numPr>
                <w:ilvl w:val="0"/>
                <w:numId w:val="214"/>
              </w:numPr>
              <w:spacing w:after="0" w:line="240" w:lineRule="auto"/>
              <w:ind w:left="458"/>
              <w:jc w:val="both"/>
              <w:rPr>
                <w:rFonts w:cs="Arial"/>
              </w:rPr>
            </w:pPr>
            <w:r w:rsidRPr="00C52BEB">
              <w:rPr>
                <w:rFonts w:cs="Arial"/>
              </w:rPr>
              <w:t xml:space="preserve"> </w:t>
            </w:r>
            <w:r w:rsidR="00C0003F" w:rsidRPr="00C52BEB">
              <w:rPr>
                <w:rFonts w:cs="Arial"/>
              </w:rPr>
              <w:t xml:space="preserve">element </w:t>
            </w:r>
            <w:r w:rsidRPr="00C52BEB">
              <w:rPr>
                <w:rFonts w:cs="Arial"/>
              </w:rPr>
              <w:t xml:space="preserve">uzupełniający projektu (którego wartość nie przekroczy </w:t>
            </w:r>
            <w:r w:rsidR="00612627" w:rsidRPr="00C52BEB">
              <w:rPr>
                <w:rFonts w:cs="Arial"/>
              </w:rPr>
              <w:t>10</w:t>
            </w:r>
            <w:r w:rsidRPr="00C52BEB">
              <w:rPr>
                <w:rFonts w:cs="Arial"/>
              </w:rPr>
              <w:t>% wartości wydatków kwalifikowalnych) może stanowić wymiana oświetlenia</w:t>
            </w:r>
            <w:r w:rsidR="0086051F">
              <w:rPr>
                <w:rFonts w:cs="Arial"/>
              </w:rPr>
              <w:t xml:space="preserve"> (w przypadku typu 3.3.B tylko w częściach wspólnych)</w:t>
            </w:r>
            <w:r w:rsidR="00C0003F" w:rsidRPr="00C52BEB">
              <w:rPr>
                <w:rFonts w:cs="Arial"/>
              </w:rPr>
              <w:t xml:space="preserve"> i innych urządzeń stanowiących wyposażenie budynku (np. windy, napędy urządzeń i instalacji, pompy w instalacjach C.O. i C.W.U)</w:t>
            </w:r>
            <w:r w:rsidRPr="00C52BEB">
              <w:rPr>
                <w:rFonts w:cs="Arial"/>
              </w:rPr>
              <w:t xml:space="preserve"> na energooszczędne w tym także usprawnienia systemu poprzez np. inteligentne zarządzanie oświetleniem </w:t>
            </w:r>
            <w:r w:rsidR="00C0003F" w:rsidRPr="00C52BEB">
              <w:rPr>
                <w:rFonts w:cs="Arial"/>
              </w:rPr>
              <w:t xml:space="preserve">i wdrażanie systemów oświetlenia o regulowanych parametrach (natężenie, wydajność, sterowanie) w zależności od potrzeb użytkowych </w:t>
            </w:r>
            <w:r w:rsidRPr="00C52BEB">
              <w:rPr>
                <w:rFonts w:cs="Arial"/>
              </w:rPr>
              <w:t>(czujniki natężenia światła, czujniki ruchu, oprawy oświetleniowe zwiększające efektywność oświetlenia, wyłączniki czasowe itp.)</w:t>
            </w:r>
            <w:r w:rsidR="00C0003F" w:rsidRPr="00C52BEB">
              <w:rPr>
                <w:rFonts w:cs="Arial"/>
              </w:rPr>
              <w:t xml:space="preserve"> </w:t>
            </w:r>
            <w:r w:rsidR="00C0003F" w:rsidRPr="00C52BEB">
              <w:t xml:space="preserve">oraz </w:t>
            </w:r>
            <w:r w:rsidR="00C0003F" w:rsidRPr="00C52BEB">
              <w:rPr>
                <w:rFonts w:cs="Arial"/>
              </w:rPr>
              <w:t>stosowanie energooszczędnych systemów zasilania</w:t>
            </w:r>
            <w:r w:rsidRPr="00C52BEB">
              <w:rPr>
                <w:rFonts w:cs="Arial"/>
              </w:rPr>
              <w:t xml:space="preserve">. Zmniejszenie </w:t>
            </w:r>
            <w:r w:rsidR="00C0003F" w:rsidRPr="00C52BEB">
              <w:rPr>
                <w:rFonts w:cs="Arial"/>
              </w:rPr>
              <w:t>zużycia energii elektrycznej</w:t>
            </w:r>
            <w:r w:rsidRPr="00C52BEB">
              <w:rPr>
                <w:rFonts w:cs="Arial"/>
              </w:rPr>
              <w:t xml:space="preserve"> </w:t>
            </w:r>
            <w:r w:rsidR="00C0003F" w:rsidRPr="00C52BEB">
              <w:rPr>
                <w:rFonts w:cs="Arial"/>
              </w:rPr>
              <w:t>w</w:t>
            </w:r>
            <w:r w:rsidRPr="00C52BEB">
              <w:rPr>
                <w:rFonts w:cs="Arial"/>
              </w:rPr>
              <w:t xml:space="preserve"> budynku musi być udokumentowane.</w:t>
            </w:r>
          </w:p>
          <w:p w:rsidR="00880817" w:rsidRPr="00C52BEB" w:rsidRDefault="00880817" w:rsidP="00880817">
            <w:pPr>
              <w:ind w:left="45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sidR="00102018">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52BEB">
              <w:rPr>
                <w:rFonts w:asciiTheme="minorHAnsi" w:hAnsiTheme="minorHAnsi" w:cs="Arial"/>
                <w:sz w:val="22"/>
                <w:szCs w:val="22"/>
              </w:rPr>
              <w:t>instrukcji</w:t>
            </w:r>
            <w:r w:rsidRPr="00C52BEB">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Pr>
                <w:rFonts w:asciiTheme="minorHAnsi" w:hAnsiTheme="minorHAnsi" w:cs="Arial"/>
                <w:sz w:val="22"/>
                <w:szCs w:val="22"/>
              </w:rPr>
              <w:t xml:space="preserve"> – tzw. komponent edukacyjny</w:t>
            </w:r>
            <w:r w:rsidRPr="00C52BEB">
              <w:rPr>
                <w:rFonts w:asciiTheme="minorHAnsi" w:hAnsiTheme="minorHAnsi" w:cs="Arial"/>
                <w:sz w:val="22"/>
                <w:szCs w:val="22"/>
              </w:rPr>
              <w:t>.</w:t>
            </w:r>
          </w:p>
          <w:p w:rsidR="00880817" w:rsidRPr="00C52BEB" w:rsidRDefault="00880817" w:rsidP="00880817">
            <w:pPr>
              <w:spacing w:after="0"/>
              <w:ind w:left="523"/>
              <w:jc w:val="both"/>
              <w:rPr>
                <w:rFonts w:cs="Arial"/>
              </w:rPr>
            </w:pPr>
          </w:p>
          <w:p w:rsidR="00E86322" w:rsidRDefault="00E86322" w:rsidP="00E86322">
            <w:pPr>
              <w:ind w:left="174"/>
              <w:jc w:val="both"/>
              <w:rPr>
                <w:rFonts w:asciiTheme="minorHAnsi" w:hAnsiTheme="minorHAnsi" w:cs="Arial"/>
              </w:rPr>
            </w:pPr>
            <w:r>
              <w:rPr>
                <w:rFonts w:asciiTheme="minorHAnsi" w:hAnsiTheme="minorHAnsi" w:cs="Arial"/>
                <w:sz w:val="22"/>
                <w:szCs w:val="22"/>
              </w:rPr>
              <w:t>Kwalifikowalne mogą być wyłącznie wydatki, które mają na celu poprawę efektywności energetycznej i wynikają z audytu energetycznego.</w:t>
            </w:r>
            <w:r w:rsidR="004D7936">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p>
          <w:p w:rsidR="0022195B" w:rsidRDefault="0022195B" w:rsidP="00E86322">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52BEB" w:rsidRDefault="005C6A8C" w:rsidP="00E86322">
            <w:pPr>
              <w:ind w:left="174"/>
              <w:jc w:val="both"/>
              <w:rPr>
                <w:rFonts w:asciiTheme="minorHAnsi" w:hAnsiTheme="minorHAnsi" w:cs="Arial"/>
              </w:rPr>
            </w:pPr>
            <w:r w:rsidRPr="00C52BEB">
              <w:rPr>
                <w:rFonts w:asciiTheme="minorHAnsi" w:hAnsiTheme="minorHAnsi" w:cs="Arial"/>
                <w:sz w:val="22"/>
                <w:szCs w:val="22"/>
              </w:rPr>
              <w:t>W obszarze ochrony zdrowia projekty z zakresu termomodernizacji mogą dotyczyć tylko obiektów, których funkcjonowanie będzie uzasadnione w kontekście map potrzeb opracowanych przez Ministerstwo Zdrowia.</w:t>
            </w:r>
          </w:p>
          <w:p w:rsidR="005C6A8C" w:rsidRPr="00C52BEB" w:rsidRDefault="00880817" w:rsidP="00643262">
            <w:pPr>
              <w:pStyle w:val="Akapitzlist"/>
              <w:numPr>
                <w:ilvl w:val="0"/>
                <w:numId w:val="178"/>
              </w:numPr>
              <w:spacing w:line="240" w:lineRule="auto"/>
              <w:jc w:val="both"/>
              <w:rPr>
                <w:rFonts w:cs="Arial"/>
              </w:rPr>
            </w:pPr>
            <w:r w:rsidRPr="00C52BEB">
              <w:rPr>
                <w:rFonts w:cs="Arial"/>
              </w:rPr>
              <w:t xml:space="preserve">3.3.C </w:t>
            </w:r>
            <w:r w:rsidR="005C6A8C" w:rsidRPr="00C52BEB">
              <w:rPr>
                <w:rFonts w:cs="Arial"/>
              </w:rPr>
              <w:t>jako projekty demonstracyjne – publiczne inwestycje</w:t>
            </w:r>
            <w:r w:rsidR="00A52787" w:rsidRPr="00C52BEB">
              <w:rPr>
                <w:rStyle w:val="Odwoanieprzypisudolnego"/>
                <w:rFonts w:cs="Arial"/>
              </w:rPr>
              <w:footnoteReference w:id="30"/>
            </w:r>
            <w:r w:rsidR="005C6A8C" w:rsidRPr="00C52BEB">
              <w:rPr>
                <w:rFonts w:cs="Arial"/>
              </w:rPr>
              <w:t xml:space="preserve"> w zakresie budownictwa o znacznie podwyższonych parametrach </w:t>
            </w:r>
            <w:r w:rsidR="00B868BD" w:rsidRPr="00C52BEB">
              <w:rPr>
                <w:rFonts w:cs="Arial"/>
              </w:rPr>
              <w:t xml:space="preserve">charakterystyki energetycznej </w:t>
            </w:r>
            <w:r w:rsidR="005C6A8C" w:rsidRPr="00C52BEB">
              <w:rPr>
                <w:rFonts w:cs="Arial"/>
              </w:rPr>
              <w:t xml:space="preserve">w budynkach użyteczności publicznej (budowa oraz modernizacja). </w:t>
            </w:r>
            <w:r w:rsidRPr="00C52BEB">
              <w:rPr>
                <w:rFonts w:cs="Arial"/>
              </w:rPr>
              <w:t>Przez podwyższone parametry charakterystyki energetycznej należy rozumieć</w:t>
            </w:r>
            <w:r w:rsidR="00D92A85">
              <w:rPr>
                <w:rFonts w:cs="Arial"/>
              </w:rPr>
              <w:t xml:space="preserve"> </w:t>
            </w:r>
            <w:r w:rsidR="00D92A85" w:rsidRPr="00D92A85">
              <w:rPr>
                <w:rFonts w:cs="Arial"/>
              </w:rPr>
              <w:t>spełni</w:t>
            </w:r>
            <w:r w:rsidR="00D92A85">
              <w:rPr>
                <w:rFonts w:cs="Arial"/>
              </w:rPr>
              <w:t>enie</w:t>
            </w:r>
            <w:r w:rsidR="00D92A85" w:rsidRPr="00D92A85">
              <w:rPr>
                <w:rFonts w:cs="Arial"/>
              </w:rPr>
              <w:t xml:space="preserve"> co najmniej wymaga</w:t>
            </w:r>
            <w:r w:rsidR="00D92A85">
              <w:rPr>
                <w:rFonts w:cs="Arial"/>
              </w:rPr>
              <w:t>ń</w:t>
            </w:r>
            <w:r w:rsidR="00D92A85" w:rsidRPr="00D92A85">
              <w:rPr>
                <w:rFonts w:cs="Arial"/>
              </w:rPr>
              <w:t xml:space="preserve"> dla budynków użyt</w:t>
            </w:r>
            <w:r w:rsidR="00D92A85">
              <w:rPr>
                <w:rFonts w:cs="Arial"/>
              </w:rPr>
              <w:t>eczności publicznej, które będą obowiązywały</w:t>
            </w:r>
            <w:r w:rsidR="00D92A85" w:rsidRPr="00D92A85">
              <w:rPr>
                <w:rFonts w:cs="Arial"/>
              </w:rPr>
              <w:t xml:space="preserve">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4C16D2">
              <w:rPr>
                <w:rFonts w:cs="Arial"/>
              </w:rPr>
              <w:t xml:space="preserve"> </w:t>
            </w:r>
            <w:r w:rsidR="005C6A8C" w:rsidRPr="00C52BEB">
              <w:rPr>
                <w:rFonts w:cs="Arial"/>
              </w:rPr>
              <w:t xml:space="preserve">Element uzupełniający projektu (którego wartość nie przekroczy </w:t>
            </w:r>
            <w:r w:rsidR="00612627" w:rsidRPr="00C52BEB">
              <w:rPr>
                <w:rFonts w:cs="Arial"/>
              </w:rPr>
              <w:t>10</w:t>
            </w:r>
            <w:r w:rsidR="005C6A8C" w:rsidRPr="00C52BEB">
              <w:rPr>
                <w:rFonts w:cs="Arial"/>
              </w:rPr>
              <w:t xml:space="preserve">% wartości wydatków kwalifikowalnych) może stanowić wymiana oświetlenia </w:t>
            </w:r>
            <w:r w:rsidRPr="00C52BEB">
              <w:rPr>
                <w:rFonts w:cs="Arial"/>
              </w:rPr>
              <w:t xml:space="preserve">oraz innych urządzeń stanowiących wyposażenie budynku (np. windy, napędy urządzeń i instalacji, pompy w instalacjach C.O. i C.W.U.) </w:t>
            </w:r>
            <w:r w:rsidR="005C6A8C" w:rsidRPr="00C52BEB">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52BEB">
              <w:rPr>
                <w:rFonts w:cs="Arial"/>
              </w:rPr>
              <w:t xml:space="preserve"> </w:t>
            </w:r>
            <w:r w:rsidR="00193596" w:rsidRPr="00C52BEB">
              <w:t xml:space="preserve">oraz </w:t>
            </w:r>
            <w:r w:rsidR="00193596" w:rsidRPr="00C52BEB">
              <w:rPr>
                <w:rFonts w:cs="Arial"/>
              </w:rPr>
              <w:t>stosowanie energooszczędnych systemów zasilania</w:t>
            </w:r>
            <w:r w:rsidR="005C6A8C" w:rsidRPr="00C52BEB">
              <w:rPr>
                <w:rFonts w:cs="Arial"/>
              </w:rPr>
              <w:t xml:space="preserve">. Zmniejszenie </w:t>
            </w:r>
            <w:r w:rsidR="00193596" w:rsidRPr="00C52BEB">
              <w:rPr>
                <w:rFonts w:cs="Arial"/>
              </w:rPr>
              <w:t xml:space="preserve">zużycia </w:t>
            </w:r>
            <w:r w:rsidR="00FD38B6" w:rsidRPr="00C52BEB">
              <w:rPr>
                <w:rFonts w:cs="Arial"/>
              </w:rPr>
              <w:t>(</w:t>
            </w:r>
            <w:r w:rsidR="00193596" w:rsidRPr="00C52BEB">
              <w:rPr>
                <w:rFonts w:cs="Arial"/>
              </w:rPr>
              <w:t xml:space="preserve">lub </w:t>
            </w:r>
            <w:r w:rsidR="005C6A8C" w:rsidRPr="00C52BEB">
              <w:rPr>
                <w:rFonts w:cs="Arial"/>
              </w:rPr>
              <w:t>zapotrzebowania na energię elektryczną</w:t>
            </w:r>
            <w:r w:rsidR="00FD38B6" w:rsidRPr="00C52BEB">
              <w:rPr>
                <w:rFonts w:cs="Arial"/>
              </w:rPr>
              <w:t xml:space="preserve"> w przypadku budowanego obiektu)</w:t>
            </w:r>
            <w:r w:rsidR="005C6A8C" w:rsidRPr="00C52BEB">
              <w:rPr>
                <w:rFonts w:cs="Arial"/>
              </w:rPr>
              <w:t xml:space="preserve"> budynku musi być udokumentowane.</w:t>
            </w:r>
          </w:p>
          <w:p w:rsidR="005C6A8C" w:rsidRPr="00C52BEB" w:rsidRDefault="005C6A8C" w:rsidP="00EA00FD">
            <w:pPr>
              <w:spacing w:before="30" w:after="30"/>
              <w:jc w:val="both"/>
              <w:rPr>
                <w:rFonts w:asciiTheme="minorHAnsi" w:hAnsiTheme="minorHAnsi" w:cs="Arial"/>
                <w:b/>
              </w:rPr>
            </w:pPr>
            <w:r w:rsidRPr="00C52BEB">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Pr>
                <w:rFonts w:asciiTheme="minorHAnsi" w:hAnsiTheme="minorHAnsi" w:cs="Arial"/>
                <w:b/>
                <w:sz w:val="22"/>
                <w:szCs w:val="22"/>
              </w:rPr>
              <w:t>4</w:t>
            </w:r>
            <w:r w:rsidR="007D46DB" w:rsidRPr="00C52BEB">
              <w:rPr>
                <w:rFonts w:asciiTheme="minorHAnsi" w:hAnsiTheme="minorHAnsi" w:cs="Arial"/>
                <w:b/>
                <w:sz w:val="22"/>
                <w:szCs w:val="22"/>
              </w:rPr>
              <w:t xml:space="preserve"> </w:t>
            </w:r>
            <w:r w:rsidRPr="00C52BEB">
              <w:rPr>
                <w:rFonts w:asciiTheme="minorHAnsi" w:hAnsiTheme="minorHAnsi" w:cs="Arial"/>
                <w:b/>
                <w:sz w:val="22"/>
                <w:szCs w:val="22"/>
              </w:rPr>
              <w:t xml:space="preserve">do </w:t>
            </w:r>
            <w:r w:rsidR="00F9461A">
              <w:rPr>
                <w:rFonts w:asciiTheme="minorHAnsi" w:hAnsiTheme="minorHAnsi" w:cs="Arial"/>
                <w:b/>
                <w:sz w:val="22"/>
                <w:szCs w:val="22"/>
              </w:rPr>
              <w:t>S</w:t>
            </w:r>
            <w:r w:rsidRPr="00C52BEB">
              <w:rPr>
                <w:rFonts w:asciiTheme="minorHAnsi" w:hAnsiTheme="minorHAnsi" w:cs="Arial"/>
                <w:b/>
                <w:sz w:val="22"/>
                <w:szCs w:val="22"/>
              </w:rPr>
              <w:t>zczegółowego opisu osi priorytetowych.</w:t>
            </w:r>
          </w:p>
          <w:p w:rsidR="005C6A8C" w:rsidRPr="00C52BEB" w:rsidRDefault="005C6A8C" w:rsidP="00EA00FD">
            <w:pPr>
              <w:spacing w:before="30" w:after="30"/>
              <w:jc w:val="both"/>
              <w:rPr>
                <w:rFonts w:asciiTheme="minorHAnsi" w:hAnsiTheme="minorHAnsi" w:cs="Arial"/>
              </w:rPr>
            </w:pPr>
          </w:p>
          <w:p w:rsidR="00F53A56"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D41750">
              <w:rPr>
                <w:rFonts w:asciiTheme="minorHAnsi" w:hAnsiTheme="minorHAnsi" w:cs="Arial"/>
                <w:sz w:val="22"/>
                <w:szCs w:val="22"/>
              </w:rPr>
              <w:t>z uwzględnieniem różnic w sposobie użytkowania budynków i w ich właściwościach</w:t>
            </w:r>
            <w:r w:rsidR="00D41750">
              <w:rPr>
                <w:rFonts w:asciiTheme="minorHAnsi" w:hAnsiTheme="minorHAnsi" w:cs="Arial"/>
                <w:sz w:val="22"/>
                <w:szCs w:val="22"/>
              </w:rPr>
              <w:t xml:space="preserve"> </w:t>
            </w:r>
            <w:r w:rsidR="00E950DC">
              <w:rPr>
                <w:rFonts w:asciiTheme="minorHAnsi" w:hAnsiTheme="minorHAnsi" w:cs="Arial"/>
                <w:sz w:val="22"/>
                <w:szCs w:val="22"/>
              </w:rPr>
              <w:t>(</w:t>
            </w:r>
            <w:r w:rsidR="004651BE">
              <w:rPr>
                <w:rFonts w:asciiTheme="minorHAnsi" w:hAnsiTheme="minorHAnsi" w:cs="Arial"/>
                <w:sz w:val="22"/>
                <w:szCs w:val="22"/>
              </w:rPr>
              <w:t xml:space="preserve">uzupełnionych w razie potrzeby o wyliczenia zgodne z metodologią do sporządzania </w:t>
            </w:r>
            <w:r w:rsidRPr="00C52BEB">
              <w:rPr>
                <w:rFonts w:asciiTheme="minorHAnsi" w:hAnsiTheme="minorHAnsi" w:cs="Arial"/>
                <w:sz w:val="22"/>
                <w:szCs w:val="22"/>
              </w:rPr>
              <w:t>audytów efektywności energetycznej</w:t>
            </w:r>
            <w:r w:rsidR="00E950DC">
              <w:rPr>
                <w:rFonts w:asciiTheme="minorHAnsi" w:hAnsiTheme="minorHAnsi" w:cs="Arial"/>
                <w:sz w:val="22"/>
                <w:szCs w:val="22"/>
              </w:rPr>
              <w:t>)</w:t>
            </w:r>
            <w:r w:rsidRPr="00C52BEB">
              <w:rPr>
                <w:rFonts w:asciiTheme="minorHAnsi" w:hAnsiTheme="minorHAnsi" w:cs="Arial"/>
                <w:sz w:val="22"/>
                <w:szCs w:val="22"/>
              </w:rPr>
              <w:t>, które posłużą do weryfikacji faktycznych oszczędności energii oraz wynikających z nich wymiernych skutków finansowych.</w:t>
            </w:r>
            <w:r w:rsidR="005676EE" w:rsidRPr="00C52BEB">
              <w:rPr>
                <w:rFonts w:asciiTheme="minorHAnsi" w:hAnsiTheme="minorHAnsi" w:cs="Arial"/>
                <w:sz w:val="22"/>
                <w:szCs w:val="22"/>
              </w:rPr>
              <w:t xml:space="preserve"> Osiągnięcie zamierzonych celów modernizacyjnych powinno zostać potwierdzone audytem po zakończeniu rzeczowej realizacji projektu.</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Dofinansowanie uzyskają projekty, których efektem realizacji będzie oszczędność energii na poziomie nie mniejszym niż 25%</w:t>
            </w:r>
            <w:r w:rsidR="00732B55" w:rsidRPr="00C52BEB">
              <w:rPr>
                <w:rFonts w:asciiTheme="minorHAnsi" w:hAnsiTheme="minorHAnsi" w:cs="Arial"/>
                <w:sz w:val="22"/>
                <w:szCs w:val="22"/>
              </w:rPr>
              <w:t xml:space="preserve"> w stosunku do </w:t>
            </w:r>
            <w:r w:rsidR="001613B0" w:rsidRPr="00C52BEB">
              <w:rPr>
                <w:rFonts w:asciiTheme="minorHAnsi" w:hAnsiTheme="minorHAnsi" w:cs="Arial"/>
                <w:sz w:val="22"/>
                <w:szCs w:val="22"/>
              </w:rPr>
              <w:t>sytuacji</w:t>
            </w:r>
            <w:r w:rsidR="00732B55" w:rsidRPr="00C52BEB">
              <w:rPr>
                <w:rFonts w:asciiTheme="minorHAnsi" w:hAnsiTheme="minorHAnsi" w:cs="Arial"/>
                <w:sz w:val="22"/>
                <w:szCs w:val="22"/>
              </w:rPr>
              <w:t xml:space="preserve"> wyjściowej określonej przez audyt energetyczny</w:t>
            </w:r>
            <w:r w:rsidRPr="00C52BEB">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 przypadku inwestycji dotyczących źródeł ciepła, wsparte projekty muszą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107CF9" w:rsidRPr="00C52BEB">
              <w:rPr>
                <w:rFonts w:asciiTheme="minorHAnsi" w:hAnsiTheme="minorHAnsi" w:cs="Arial"/>
                <w:sz w:val="22"/>
                <w:szCs w:val="22"/>
              </w:rPr>
              <w:t>, co powinno wynikać z dokumentacji projektu</w:t>
            </w:r>
            <w:r w:rsidRPr="00C52BEB">
              <w:rPr>
                <w:rFonts w:asciiTheme="minorHAnsi" w:hAnsiTheme="minorHAnsi" w:cs="Arial"/>
                <w:sz w:val="22"/>
                <w:szCs w:val="22"/>
              </w:rPr>
              <w:t xml:space="preserve">. Projekty powinny być uzasadnione ekonomicznie i społecznie oraz, w stosownych przypadkach, przeciwdziałać ubóstwu energetycznemu. </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52BEB">
              <w:rPr>
                <w:rFonts w:asciiTheme="minorHAnsi" w:hAnsiTheme="minorHAnsi" w:cs="Arial"/>
                <w:sz w:val="22"/>
                <w:szCs w:val="22"/>
              </w:rPr>
              <w:t xml:space="preserve"> </w:t>
            </w:r>
            <w:r w:rsidRPr="00C52BEB">
              <w:rPr>
                <w:rFonts w:asciiTheme="minorHAnsi" w:hAnsiTheme="minorHAnsi" w:cs="Arial"/>
                <w:sz w:val="22"/>
                <w:szCs w:val="22"/>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5C6A8C" w:rsidRPr="00C52BEB" w:rsidRDefault="005C6A8C" w:rsidP="00EA00FD">
            <w:pPr>
              <w:pStyle w:val="Default"/>
              <w:jc w:val="both"/>
              <w:rPr>
                <w:rFonts w:asciiTheme="minorHAnsi" w:hAnsiTheme="minorHAnsi" w:cs="Arial"/>
                <w:sz w:val="22"/>
                <w:szCs w:val="22"/>
              </w:rPr>
            </w:pPr>
            <w:r w:rsidRPr="00C52BEB">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52BEB">
              <w:rPr>
                <w:rFonts w:asciiTheme="minorHAnsi" w:hAnsiTheme="minorHAnsi" w:cs="Cambria Math"/>
                <w:sz w:val="22"/>
                <w:szCs w:val="22"/>
              </w:rPr>
              <w:t>₂</w:t>
            </w:r>
            <w:r w:rsidRPr="00C52BEB">
              <w:rPr>
                <w:rFonts w:asciiTheme="minorHAnsi" w:hAnsiTheme="minorHAnsi" w:cs="Arial"/>
                <w:sz w:val="22"/>
                <w:szCs w:val="22"/>
              </w:rPr>
              <w:t xml:space="preserve">, wielkość redukcji PM10). </w:t>
            </w:r>
          </w:p>
          <w:p w:rsidR="005C6A8C" w:rsidRPr="00C52BEB" w:rsidRDefault="005C6A8C" w:rsidP="00EA00FD">
            <w:pPr>
              <w:pStyle w:val="Default"/>
              <w:jc w:val="both"/>
              <w:rPr>
                <w:rFonts w:asciiTheme="minorHAnsi" w:hAnsiTheme="minorHAnsi"/>
                <w:sz w:val="22"/>
                <w:szCs w:val="22"/>
              </w:rPr>
            </w:pPr>
          </w:p>
          <w:p w:rsidR="005C6A8C" w:rsidRPr="00C52BEB" w:rsidRDefault="005C6A8C" w:rsidP="000B235F">
            <w:pPr>
              <w:spacing w:before="30" w:after="30"/>
              <w:rPr>
                <w:rFonts w:asciiTheme="minorHAnsi" w:hAnsiTheme="minorHAnsi" w:cs="Arial"/>
                <w:b/>
              </w:rPr>
            </w:pPr>
            <w:r w:rsidRPr="00C52BEB">
              <w:rPr>
                <w:rFonts w:asciiTheme="minorHAnsi" w:hAnsiTheme="minorHAnsi" w:cs="Arial"/>
                <w:b/>
                <w:sz w:val="22"/>
                <w:szCs w:val="22"/>
              </w:rPr>
              <w:t xml:space="preserve">Preferowane będą projekty: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kompleksowe </w:t>
            </w:r>
            <w:r w:rsidR="00AF6F55" w:rsidRPr="00C52BEB">
              <w:rPr>
                <w:rFonts w:eastAsia="Times New Roman" w:cs="Arial"/>
                <w:lang w:eastAsia="pl-PL"/>
              </w:rPr>
              <w:t>–</w:t>
            </w:r>
            <w:r w:rsidRPr="00C52BEB">
              <w:rPr>
                <w:rFonts w:eastAsia="Times New Roman" w:cs="Arial"/>
                <w:lang w:eastAsia="pl-PL"/>
              </w:rPr>
              <w:t xml:space="preserve"> obejmujące istotny fragment gminy czy powiatu (w </w:t>
            </w:r>
            <w:r w:rsidRPr="00C52BEB">
              <w:t>którym zostały zdiagnozowane znaczące, pilne potrzeby w zakresie poprawy efektywności energetycznej budynków)</w:t>
            </w:r>
            <w:r w:rsidRPr="00C52BEB">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wykorzystujące systemy </w:t>
            </w:r>
            <w:r w:rsidR="005E7E27" w:rsidRPr="00C52BEB">
              <w:rPr>
                <w:rFonts w:eastAsia="Times New Roman" w:cs="Arial"/>
                <w:lang w:eastAsia="pl-PL"/>
              </w:rPr>
              <w:t xml:space="preserve">monitorowania i </w:t>
            </w:r>
            <w:r w:rsidRPr="00C52BEB">
              <w:rPr>
                <w:rFonts w:eastAsia="Times New Roman" w:cs="Arial"/>
                <w:lang w:eastAsia="pl-PL"/>
              </w:rPr>
              <w:t xml:space="preserve">zarządzania energią;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których efektem realizacji będzie oszczędność energii na poziomie nie mniejszym niż 60 %</w:t>
            </w:r>
            <w:r w:rsidR="00732B55" w:rsidRPr="00C52BEB">
              <w:rPr>
                <w:rFonts w:eastAsia="Times New Roman" w:cs="Arial"/>
                <w:lang w:eastAsia="pl-PL"/>
              </w:rPr>
              <w:t xml:space="preserve"> w stosunku do </w:t>
            </w:r>
            <w:r w:rsidR="002651D5" w:rsidRPr="00C52BEB">
              <w:rPr>
                <w:rFonts w:eastAsia="Times New Roman" w:cs="Arial"/>
                <w:lang w:eastAsia="pl-PL"/>
              </w:rPr>
              <w:t>sytuacji</w:t>
            </w:r>
            <w:r w:rsidR="00732B55" w:rsidRPr="00C52BEB">
              <w:rPr>
                <w:rFonts w:eastAsia="Times New Roman" w:cs="Arial"/>
                <w:lang w:eastAsia="pl-PL"/>
              </w:rPr>
              <w:t xml:space="preserve"> wyjściowej określonej przez audyt energetyczny</w:t>
            </w:r>
            <w:r w:rsidRPr="00C52BEB">
              <w:rPr>
                <w:rFonts w:eastAsia="Times New Roman" w:cs="Arial"/>
                <w:lang w:eastAsia="pl-PL"/>
              </w:rPr>
              <w:t>;</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wykorzystujące odnawialne źródła energii;</w:t>
            </w:r>
          </w:p>
          <w:p w:rsidR="005C095D"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na obszarach o znaczących przekroczeniach norm zanieczyszczenia powietrza, co wynika z </w:t>
            </w:r>
            <w:r w:rsidR="00324901">
              <w:rPr>
                <w:rFonts w:eastAsia="Times New Roman" w:cs="Arial"/>
                <w:lang w:eastAsia="pl-PL"/>
              </w:rPr>
              <w:t>oceny poziomów substancji w powietrzu dokonywanej przez wojewódzkiego inspektora ochrony środowiska</w:t>
            </w:r>
            <w:r w:rsidRPr="00C52BEB">
              <w:rPr>
                <w:rFonts w:eastAsia="Times New Roman" w:cs="Arial"/>
                <w:lang w:eastAsia="pl-PL"/>
              </w:rPr>
              <w:t>;</w:t>
            </w:r>
            <w:r w:rsidR="005C095D" w:rsidRPr="00C52BEB">
              <w:rPr>
                <w:rFonts w:eastAsia="Times New Roman" w:cs="Arial"/>
                <w:lang w:eastAsia="pl-PL"/>
              </w:rPr>
              <w:t xml:space="preserve"> </w:t>
            </w:r>
          </w:p>
          <w:p w:rsidR="005C6A8C" w:rsidRPr="00C52BEB" w:rsidRDefault="005C095D"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preferowane będą projekty rewitalizacyjne ujęte w programie rewitalizacji danej gminy</w:t>
            </w:r>
            <w:r w:rsidR="002A129D" w:rsidRPr="00C52BEB">
              <w:rPr>
                <w:rFonts w:eastAsia="Times New Roman" w:cs="Arial"/>
                <w:lang w:eastAsia="pl-PL"/>
              </w:rPr>
              <w:t>, które</w:t>
            </w:r>
            <w:r w:rsidR="006E1F1E" w:rsidRPr="00C52BEB">
              <w:t xml:space="preserve"> znajduj</w:t>
            </w:r>
            <w:r w:rsidR="00C52BEB">
              <w:t>ą</w:t>
            </w:r>
            <w:r w:rsidR="006E1F1E" w:rsidRPr="00C52BEB">
              <w:t xml:space="preserve"> się </w:t>
            </w:r>
            <w:r w:rsidR="002A129D" w:rsidRPr="00C52BEB">
              <w:t>na</w:t>
            </w:r>
            <w:r w:rsidR="006E1F1E" w:rsidRPr="00C52BEB">
              <w:t xml:space="preserve"> wykazie IZ RPO WD</w:t>
            </w:r>
            <w:r w:rsidRPr="00C52BEB">
              <w:rPr>
                <w:rFonts w:eastAsia="Times New Roman" w:cs="Arial"/>
                <w:lang w:eastAsia="pl-PL"/>
              </w:rPr>
              <w:t>;</w:t>
            </w:r>
          </w:p>
          <w:p w:rsidR="005811B1" w:rsidRPr="00C52BEB" w:rsidRDefault="005C6A8C" w:rsidP="00643262">
            <w:pPr>
              <w:pStyle w:val="Akapitzlist"/>
              <w:numPr>
                <w:ilvl w:val="0"/>
                <w:numId w:val="176"/>
              </w:numPr>
              <w:spacing w:line="240" w:lineRule="auto"/>
              <w:ind w:left="458"/>
              <w:jc w:val="both"/>
              <w:rPr>
                <w:rFonts w:cs="Arial"/>
              </w:rPr>
            </w:pPr>
            <w:r w:rsidRPr="00C52BEB">
              <w:rPr>
                <w:rFonts w:eastAsia="Times New Roman" w:cs="Arial"/>
                <w:lang w:eastAsia="pl-PL"/>
              </w:rPr>
              <w:t>w których wsparcie udzielane jest poprzez przedsiębiorstwa usług energetycznych (ESCO)</w:t>
            </w:r>
            <w:r w:rsidR="005811B1" w:rsidRPr="00C52BEB">
              <w:rPr>
                <w:rFonts w:eastAsia="Times New Roman" w:cs="Arial"/>
                <w:lang w:eastAsia="pl-PL"/>
              </w:rPr>
              <w:t>;</w:t>
            </w:r>
          </w:p>
          <w:p w:rsidR="00002DF5" w:rsidRDefault="005811B1" w:rsidP="00002DF5">
            <w:pPr>
              <w:pStyle w:val="Akapitzlist"/>
              <w:numPr>
                <w:ilvl w:val="0"/>
                <w:numId w:val="176"/>
              </w:numPr>
              <w:spacing w:line="240" w:lineRule="auto"/>
              <w:ind w:left="458"/>
              <w:jc w:val="both"/>
              <w:rPr>
                <w:rFonts w:cs="Arial"/>
              </w:rPr>
            </w:pPr>
            <w:r w:rsidRPr="00002DF5">
              <w:rPr>
                <w:rFonts w:cs="Arial"/>
              </w:rPr>
              <w:t xml:space="preserve">w przypadku budynków demonstracyjnych o podwyższonych parametrach charakterystyki energetycznej – za </w:t>
            </w:r>
            <w:r w:rsidR="00692024" w:rsidRPr="00002DF5">
              <w:rPr>
                <w:rFonts w:cs="Arial"/>
              </w:rPr>
              <w:t xml:space="preserve"> </w:t>
            </w:r>
            <w:r w:rsidR="00D53286" w:rsidRPr="00002DF5">
              <w:rPr>
                <w:rFonts w:cs="Arial"/>
              </w:rPr>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002DF5">
              <w:rPr>
                <w:rFonts w:cs="Arial"/>
              </w:rPr>
              <w:t>.</w:t>
            </w:r>
            <w:r w:rsidR="00BF3DF7" w:rsidRPr="00002DF5">
              <w:rPr>
                <w:rFonts w:cs="Arial"/>
              </w:rPr>
              <w:t xml:space="preserve"> </w:t>
            </w:r>
          </w:p>
          <w:p w:rsidR="009220A1" w:rsidRDefault="009220A1" w:rsidP="00002DF5">
            <w:pPr>
              <w:ind w:left="98"/>
              <w:jc w:val="both"/>
              <w:rPr>
                <w:rFonts w:asciiTheme="minorHAnsi" w:hAnsiTheme="minorHAnsi" w:cs="Arial"/>
              </w:rPr>
            </w:pPr>
            <w:r w:rsidRPr="00002DF5">
              <w:rPr>
                <w:rFonts w:asciiTheme="minorHAnsi" w:hAnsiTheme="minorHAnsi" w:cs="Arial"/>
                <w:sz w:val="22"/>
                <w:szCs w:val="22"/>
              </w:rPr>
              <w:t>Wszystkie progi procentowe</w:t>
            </w:r>
            <w:r w:rsidR="00913888" w:rsidRPr="00002DF5">
              <w:rPr>
                <w:rFonts w:asciiTheme="minorHAnsi" w:hAnsiTheme="minorHAnsi" w:cs="Arial"/>
                <w:sz w:val="22"/>
                <w:szCs w:val="22"/>
              </w:rPr>
              <w:t>, dotyczące</w:t>
            </w:r>
            <w:r w:rsidRPr="00002DF5">
              <w:rPr>
                <w:rFonts w:asciiTheme="minorHAnsi" w:hAnsiTheme="minorHAnsi" w:cs="Arial"/>
                <w:sz w:val="22"/>
                <w:szCs w:val="22"/>
              </w:rPr>
              <w:t xml:space="preserve"> np. oszczędności energii, zmniejszenia emisji CO</w:t>
            </w:r>
            <w:r w:rsidRPr="00002DF5">
              <w:rPr>
                <w:rFonts w:asciiTheme="minorHAnsi" w:hAnsiTheme="minorHAnsi" w:cs="Arial"/>
                <w:sz w:val="22"/>
                <w:szCs w:val="22"/>
                <w:vertAlign w:val="subscript"/>
              </w:rPr>
              <w:t xml:space="preserve">2 </w:t>
            </w:r>
            <w:r w:rsidRPr="00002DF5">
              <w:rPr>
                <w:rFonts w:asciiTheme="minorHAnsi" w:hAnsiTheme="minorHAnsi" w:cs="Arial"/>
                <w:sz w:val="22"/>
                <w:szCs w:val="22"/>
              </w:rPr>
              <w:t>czy wartości wydatków kwalifikowalnych na oświetlenie energooszczędne</w:t>
            </w:r>
            <w:r w:rsidR="00913888" w:rsidRPr="00002DF5">
              <w:rPr>
                <w:rFonts w:asciiTheme="minorHAnsi" w:hAnsiTheme="minorHAnsi" w:cs="Arial"/>
                <w:sz w:val="22"/>
                <w:szCs w:val="22"/>
              </w:rPr>
              <w:t>,</w:t>
            </w:r>
            <w:r w:rsidRPr="00002DF5">
              <w:rPr>
                <w:rFonts w:asciiTheme="minorHAnsi" w:hAnsiTheme="minorHAnsi" w:cs="Arial"/>
                <w:sz w:val="22"/>
                <w:szCs w:val="22"/>
              </w:rPr>
              <w:t xml:space="preserve"> liczon</w:t>
            </w:r>
            <w:r w:rsidR="00913888" w:rsidRPr="00002DF5">
              <w:rPr>
                <w:rFonts w:asciiTheme="minorHAnsi" w:hAnsiTheme="minorHAnsi" w:cs="Arial"/>
                <w:sz w:val="22"/>
                <w:szCs w:val="22"/>
              </w:rPr>
              <w:t>e są</w:t>
            </w:r>
            <w:r w:rsidRPr="00002DF5">
              <w:rPr>
                <w:rFonts w:asciiTheme="minorHAnsi" w:hAnsiTheme="minorHAnsi" w:cs="Arial"/>
                <w:sz w:val="22"/>
                <w:szCs w:val="22"/>
              </w:rPr>
              <w:t xml:space="preserve"> w</w:t>
            </w:r>
            <w:r w:rsidR="00913888" w:rsidRPr="00002DF5">
              <w:rPr>
                <w:rFonts w:asciiTheme="minorHAnsi" w:hAnsiTheme="minorHAnsi" w:cs="Arial"/>
                <w:sz w:val="22"/>
                <w:szCs w:val="22"/>
              </w:rPr>
              <w:t> </w:t>
            </w:r>
            <w:r w:rsidRPr="00002DF5">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Default="001A6489" w:rsidP="00002DF5">
            <w:pPr>
              <w:ind w:left="98"/>
              <w:jc w:val="both"/>
              <w:rPr>
                <w:rFonts w:asciiTheme="minorHAnsi" w:hAnsiTheme="minorHAnsi" w:cs="Arial"/>
              </w:rPr>
            </w:pPr>
            <w:r>
              <w:rPr>
                <w:rFonts w:asciiTheme="minorHAnsi" w:hAnsiTheme="minorHAnsi" w:cs="Arial"/>
                <w:sz w:val="22"/>
                <w:szCs w:val="22"/>
              </w:rPr>
              <w:t>W ramach instrumentów finansowych:</w:t>
            </w:r>
          </w:p>
          <w:p w:rsidR="007C0871" w:rsidRDefault="006F05A0" w:rsidP="007C0871">
            <w:pPr>
              <w:spacing w:after="0"/>
              <w:jc w:val="both"/>
              <w:rPr>
                <w:rFonts w:cs="Arial"/>
              </w:rPr>
            </w:pPr>
            <w:r w:rsidRPr="007C0871">
              <w:rPr>
                <w:rFonts w:cs="Arial"/>
              </w:rPr>
              <w:t xml:space="preserve">3.3 D </w:t>
            </w:r>
            <w:r w:rsidR="007C0871">
              <w:rPr>
                <w:rFonts w:cs="Arial"/>
              </w:rPr>
              <w:t>Wsparcie za pomocą instrumentów finansowych</w:t>
            </w:r>
          </w:p>
          <w:p w:rsidR="007C0871" w:rsidRDefault="007C0871" w:rsidP="007C0871">
            <w:pPr>
              <w:spacing w:after="0"/>
              <w:jc w:val="both"/>
              <w:rPr>
                <w:rFonts w:cs="Arial"/>
              </w:rPr>
            </w:pPr>
          </w:p>
          <w:p w:rsidR="003E5F68" w:rsidRPr="007C0871" w:rsidRDefault="007C0871" w:rsidP="007C0871">
            <w:pPr>
              <w:spacing w:after="0"/>
              <w:jc w:val="both"/>
              <w:rPr>
                <w:rFonts w:cs="Arial"/>
              </w:rPr>
            </w:pPr>
            <w:r>
              <w:rPr>
                <w:rFonts w:cs="Arial"/>
              </w:rPr>
              <w:t>Wspierane będą p</w:t>
            </w:r>
            <w:r w:rsidR="003E5F68" w:rsidRPr="007C0871">
              <w:rPr>
                <w:rFonts w:cs="Arial"/>
              </w:rPr>
              <w:t>rojekty</w:t>
            </w:r>
            <w:r w:rsidR="003E5F68" w:rsidRPr="00C52BEB">
              <w:t xml:space="preserve"> związane z kompleksową modernizacją energetyczną wielorodzinnych </w:t>
            </w:r>
            <w:r w:rsidR="003E5F68">
              <w:t xml:space="preserve">budynków </w:t>
            </w:r>
            <w:r w:rsidR="003E5F68" w:rsidRPr="00C52BEB">
              <w:t xml:space="preserve">mieszkalnych opartych o system zarządzania energią </w:t>
            </w:r>
            <w:r w:rsidR="003E5F68" w:rsidRPr="007C0871">
              <w:rPr>
                <w:rFonts w:cs="Arial"/>
              </w:rPr>
              <w:t xml:space="preserve">dotyczące m.in.: </w:t>
            </w:r>
          </w:p>
          <w:p w:rsidR="003E5F68" w:rsidRPr="00C52BEB" w:rsidRDefault="003E5F68" w:rsidP="003E5F68">
            <w:pPr>
              <w:pStyle w:val="Akapitzlist"/>
              <w:numPr>
                <w:ilvl w:val="0"/>
                <w:numId w:val="215"/>
              </w:numPr>
              <w:spacing w:after="0" w:line="240" w:lineRule="auto"/>
              <w:ind w:left="458"/>
              <w:jc w:val="both"/>
              <w:rPr>
                <w:rFonts w:cs="Arial"/>
              </w:rPr>
            </w:pPr>
            <w:r w:rsidRPr="00C52BEB">
              <w:rPr>
                <w:rFonts w:cs="Arial"/>
              </w:rPr>
              <w:t>ocieplenia (termomodernizacji) obiektów</w:t>
            </w:r>
            <w:r>
              <w:rPr>
                <w:rFonts w:cs="Arial"/>
              </w:rPr>
              <w:t xml:space="preserve"> zmniejszającego zapotrzebowanie budynku na energię</w:t>
            </w:r>
            <w:r w:rsidRPr="00C52BEB">
              <w:rPr>
                <w:rFonts w:cs="Arial"/>
              </w:rPr>
              <w:t xml:space="preserve"> (ocieplenie ścian, stropów, fundamentów, stropodachów lub dachów</w:t>
            </w:r>
            <w:r>
              <w:rPr>
                <w:rFonts w:cs="Arial"/>
              </w:rPr>
              <w:t>)</w:t>
            </w:r>
            <w:r w:rsidRPr="00C52BEB">
              <w:rPr>
                <w:rFonts w:cs="Arial"/>
              </w:rPr>
              <w:t>, modernizacja lub wymiana stolarki okiennej i drzwiowej lub wymiana oszkleń w budynkach na efektywne energetycznie, likwidacja liniowych i punktowych mostków cieplnych</w:t>
            </w:r>
            <w:r>
              <w:rPr>
                <w:rFonts w:cs="Arial"/>
              </w:rPr>
              <w:t>, uzupełniająco do powyższych prac -</w:t>
            </w:r>
            <w:r w:rsidRPr="00C52BEB">
              <w:rPr>
                <w:rFonts w:cs="Arial"/>
              </w:rPr>
              <w:t xml:space="preserve"> montaż urządzeń zacieniających okna (np.</w:t>
            </w:r>
            <w:r>
              <w:rPr>
                <w:rFonts w:cs="Arial"/>
              </w:rPr>
              <w:t> </w:t>
            </w:r>
            <w:r w:rsidRPr="00C52BEB">
              <w:rPr>
                <w:rFonts w:cs="Arial"/>
              </w:rPr>
              <w:t>rolety, żaluzje)</w:t>
            </w:r>
            <w:r>
              <w:rPr>
                <w:rFonts w:cs="Arial"/>
              </w:rPr>
              <w:t xml:space="preserve"> – tzw. komponent termomodernizacyjny</w:t>
            </w:r>
            <w:r w:rsidRPr="00C52BEB">
              <w:rPr>
                <w:rFonts w:cs="Arial"/>
              </w:rPr>
              <w:t>;</w:t>
            </w:r>
          </w:p>
          <w:p w:rsidR="003E5F68" w:rsidRPr="00C52BEB" w:rsidRDefault="003E5F68" w:rsidP="003E5F68">
            <w:pPr>
              <w:pStyle w:val="Akapitzlist"/>
              <w:numPr>
                <w:ilvl w:val="0"/>
                <w:numId w:val="214"/>
              </w:numPr>
              <w:spacing w:after="0" w:line="240" w:lineRule="auto"/>
              <w:ind w:left="458" w:hanging="426"/>
              <w:jc w:val="both"/>
              <w:rPr>
                <w:rFonts w:cs="Arial"/>
              </w:rPr>
            </w:pPr>
            <w:r w:rsidRPr="00C52BEB">
              <w:rPr>
                <w:rFonts w:cs="Arial"/>
              </w:rPr>
              <w:t>modernizacji systemów grzewczych (izolacja cieplna, równoważenie hydrauliczne lub kompleksowa modernizacja instalacji ogrzewania lub przygotowania ciepłej wody użytkowej) wraz z wymianą i podłączeniem do źródła ciepła</w:t>
            </w:r>
            <w:r>
              <w:rPr>
                <w:rFonts w:cs="Arial"/>
              </w:rPr>
              <w:t xml:space="preserve"> (jeśli konieczne)</w:t>
            </w:r>
            <w:r w:rsidRPr="00C52BEB">
              <w:rPr>
                <w:rFonts w:cs="Arial"/>
              </w:rPr>
              <w:t xml:space="preserve">, np. podłączenie do sieci ciepłowniczej/ chłodniczej, </w:t>
            </w:r>
            <w:r>
              <w:rPr>
                <w:rFonts w:cs="Arial"/>
              </w:rPr>
              <w:t>lub instalację źródeł ciepła opartych o OZE (np. pomp ciepła) – o ile wynika z audytu lub</w:t>
            </w:r>
            <w:r w:rsidRPr="00C52BEB">
              <w:rPr>
                <w:rFonts w:cs="Arial"/>
              </w:rPr>
              <w:t xml:space="preserve"> </w:t>
            </w:r>
            <w:r>
              <w:rPr>
                <w:rFonts w:cs="Arial"/>
              </w:rPr>
              <w:t xml:space="preserve"> </w:t>
            </w:r>
            <w:r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52BEB">
              <w:rPr>
                <w:rFonts w:cs="Arial"/>
                <w:vertAlign w:val="subscript"/>
              </w:rPr>
              <w:t>2</w:t>
            </w:r>
            <w:r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Pr>
                <w:rFonts w:cs="Arial"/>
              </w:rPr>
              <w:t xml:space="preserve"> lub technicznie niemożliwe oraz audyt nie przewiduje zastosowania źródła ciepła wykorzystującego OZE;</w:t>
            </w:r>
            <w:r w:rsidRPr="00C52BEB">
              <w:rPr>
                <w:rFonts w:cs="Arial"/>
              </w:rPr>
              <w:t xml:space="preserve"> </w:t>
            </w:r>
          </w:p>
          <w:p w:rsidR="003E5F68" w:rsidRDefault="003E5F68" w:rsidP="003E5F68">
            <w:pPr>
              <w:pStyle w:val="Akapitzlist"/>
              <w:numPr>
                <w:ilvl w:val="0"/>
                <w:numId w:val="214"/>
              </w:numPr>
              <w:spacing w:after="0" w:line="240" w:lineRule="auto"/>
              <w:ind w:left="458" w:hanging="426"/>
              <w:jc w:val="both"/>
              <w:rPr>
                <w:rFonts w:cs="Arial"/>
              </w:rPr>
            </w:pPr>
            <w:r w:rsidRPr="00781041">
              <w:rPr>
                <w:rFonts w:cs="Arial"/>
              </w:rPr>
              <w:t>modernizacja przyłącza do sieci ciepłowniczej</w:t>
            </w:r>
            <w:r>
              <w:rPr>
                <w:rFonts w:cs="Arial"/>
              </w:rPr>
              <w:t>;</w:t>
            </w:r>
            <w:r w:rsidRPr="00781041">
              <w:rPr>
                <w:rFonts w:cs="Arial"/>
              </w:rPr>
              <w:t xml:space="preserve"> </w:t>
            </w:r>
          </w:p>
          <w:p w:rsidR="003E5F68" w:rsidRPr="00781041" w:rsidRDefault="003E5F68" w:rsidP="003E5F68">
            <w:pPr>
              <w:pStyle w:val="Akapitzlist"/>
              <w:numPr>
                <w:ilvl w:val="0"/>
                <w:numId w:val="214"/>
              </w:numPr>
              <w:spacing w:after="0" w:line="240" w:lineRule="auto"/>
              <w:ind w:left="458" w:hanging="426"/>
              <w:jc w:val="both"/>
              <w:rPr>
                <w:rFonts w:cs="Arial"/>
              </w:rPr>
            </w:pPr>
            <w:r w:rsidRPr="00781041">
              <w:rPr>
                <w:rFonts w:cs="Arial"/>
              </w:rPr>
              <w:t>modernizacji systemów wentylacji (w tym z odzyskiem ciepła),  modernizacji i/lub instalacji systemów klimatyzacji</w:t>
            </w:r>
            <w:r>
              <w:rPr>
                <w:rFonts w:cs="Arial"/>
              </w:rPr>
              <w:t>;</w:t>
            </w:r>
            <w:r w:rsidRPr="00781041">
              <w:rPr>
                <w:rFonts w:cs="Arial"/>
              </w:rPr>
              <w:t xml:space="preserve"> </w:t>
            </w:r>
          </w:p>
          <w:p w:rsidR="003E5F68" w:rsidRPr="00C52BEB" w:rsidRDefault="003E5F68" w:rsidP="003E5F68">
            <w:pPr>
              <w:pStyle w:val="Akapitzlist"/>
              <w:numPr>
                <w:ilvl w:val="0"/>
                <w:numId w:val="214"/>
              </w:numPr>
              <w:spacing w:after="0" w:line="240" w:lineRule="auto"/>
              <w:ind w:left="458" w:hanging="426"/>
              <w:jc w:val="both"/>
              <w:rPr>
                <w:rFonts w:cs="Arial"/>
              </w:rPr>
            </w:pPr>
            <w:r w:rsidRPr="00C52BEB">
              <w:rPr>
                <w:rFonts w:cs="Arial"/>
              </w:rPr>
              <w:t>instalacji OZE –</w:t>
            </w:r>
            <w:r>
              <w:rPr>
                <w:rFonts w:cs="Arial"/>
              </w:rPr>
              <w:t xml:space="preserve"> (np. na potrzeby pozyskiwania ciepłej wody użytkowej lub fotowoltaiki)</w:t>
            </w:r>
            <w:r w:rsidRPr="00C52BEB">
              <w:rPr>
                <w:rFonts w:cs="Arial"/>
              </w:rPr>
              <w:t xml:space="preserve"> jeśli wynika z audytu (z</w:t>
            </w:r>
            <w:r>
              <w:rPr>
                <w:rFonts w:cs="Arial"/>
              </w:rPr>
              <w:t> </w:t>
            </w:r>
            <w:r w:rsidRPr="00C52BEB">
              <w:rPr>
                <w:rFonts w:cs="Arial"/>
              </w:rPr>
              <w:t>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w:t>
            </w:r>
            <w:r>
              <w:rPr>
                <w:rFonts w:cs="Arial"/>
              </w:rPr>
              <w:t>l</w:t>
            </w:r>
            <w:r w:rsidRPr="00C52BEB">
              <w:rPr>
                <w:rFonts w:cs="Arial"/>
              </w:rPr>
              <w:t>ędniającego oszczędności uzyskane w wyniku realizacji projektu. Dopuszcza się oddawanie („akumulację”) do sieci energetycznej okresowych nadwyżek energii</w:t>
            </w:r>
            <w:r>
              <w:rPr>
                <w:rFonts w:cs="Arial"/>
              </w:rPr>
              <w:t>;</w:t>
            </w:r>
          </w:p>
          <w:p w:rsidR="003E5F68" w:rsidRPr="00C52BEB" w:rsidRDefault="003E5F68" w:rsidP="003E5F68">
            <w:pPr>
              <w:pStyle w:val="Akapitzlist"/>
              <w:numPr>
                <w:ilvl w:val="0"/>
                <w:numId w:val="214"/>
              </w:numPr>
              <w:spacing w:after="0" w:line="240" w:lineRule="auto"/>
              <w:ind w:left="458"/>
              <w:jc w:val="both"/>
              <w:rPr>
                <w:rFonts w:cs="Arial"/>
              </w:rPr>
            </w:pPr>
            <w:r w:rsidRPr="00C52BEB">
              <w:rPr>
                <w:rFonts w:cs="Arial"/>
              </w:rPr>
              <w:t>instalacja systemów monitoringu i zarządzania energią cieplną i elektryczną (termostaty, czujniki temperatury, pogodowe, obecności, sterowniki, automatyczne układy regulacji, aplikacje komputerowe, gotowe systemy, urządzenia pomiarowe</w:t>
            </w:r>
            <w:r>
              <w:rPr>
                <w:rFonts w:cs="Arial"/>
              </w:rPr>
              <w:t>, liczniki ciepła, chłodu, CWU, zawory podpionowe</w:t>
            </w:r>
            <w:r w:rsidRPr="00C52BEB">
              <w:rPr>
                <w:rFonts w:cs="Arial"/>
              </w:rPr>
              <w:t xml:space="preserve"> itp.) mające na celu zmniejszenie zużycia energii poprzez dostosowanie mocy urządzeń do chwilowego zapotrzebowania</w:t>
            </w:r>
            <w:r>
              <w:rPr>
                <w:rFonts w:cs="Arial"/>
              </w:rPr>
              <w:t xml:space="preserve"> – tzw. komponent zarządzania energią</w:t>
            </w:r>
            <w:r w:rsidR="006F05A0">
              <w:rPr>
                <w:rFonts w:cs="Arial"/>
              </w:rPr>
              <w:t>.</w:t>
            </w:r>
          </w:p>
          <w:p w:rsidR="001A6489" w:rsidRDefault="003E5F68" w:rsidP="003E5F68">
            <w:pPr>
              <w:ind w:left="9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Ponieważ poprawne funkcjonowanie nowoczesnych systemów ogrzewania/</w:t>
            </w:r>
            <w:r w:rsidR="00CC60B1">
              <w:rPr>
                <w:rFonts w:asciiTheme="minorHAnsi" w:hAnsiTheme="minorHAnsi" w:cs="Arial"/>
                <w:sz w:val="22"/>
                <w:szCs w:val="22"/>
              </w:rPr>
              <w:t xml:space="preserve"> </w:t>
            </w:r>
            <w:r w:rsidRPr="00C52BEB">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w:t>
            </w:r>
            <w:r>
              <w:rPr>
                <w:rFonts w:asciiTheme="minorHAnsi" w:hAnsiTheme="minorHAnsi" w:cs="Arial"/>
                <w:sz w:val="22"/>
                <w:szCs w:val="22"/>
              </w:rPr>
              <w:t xml:space="preserve"> – tzw. komponent edukacyjny.</w:t>
            </w:r>
          </w:p>
          <w:p w:rsidR="00A0726D" w:rsidRDefault="00A0726D" w:rsidP="00A0726D">
            <w:pPr>
              <w:spacing w:after="0" w:line="276" w:lineRule="auto"/>
              <w:rPr>
                <w:rFonts w:asciiTheme="minorHAnsi" w:eastAsia="Calibri" w:hAnsiTheme="minorHAnsi"/>
                <w:lang w:eastAsia="en-US"/>
              </w:rPr>
            </w:pPr>
            <w:r>
              <w:rPr>
                <w:rFonts w:asciiTheme="minorHAnsi" w:eastAsia="Calibri" w:hAnsiTheme="minorHAnsi"/>
                <w:sz w:val="22"/>
                <w:szCs w:val="22"/>
                <w:lang w:eastAsia="en-US"/>
              </w:rPr>
              <w:t>Warunki realizacji inwestycji przez Ostatecznych Odbiorców:</w:t>
            </w:r>
          </w:p>
          <w:p w:rsidR="00A0726D" w:rsidRDefault="00A0726D" w:rsidP="00A0726D">
            <w:pPr>
              <w:pStyle w:val="Akapitzlist"/>
              <w:numPr>
                <w:ilvl w:val="0"/>
                <w:numId w:val="317"/>
              </w:numPr>
              <w:spacing w:after="0"/>
              <w:jc w:val="both"/>
              <w:rPr>
                <w:rFonts w:eastAsia="Calibri"/>
              </w:rPr>
            </w:pPr>
            <w:r w:rsidRPr="00C52BEB">
              <w:rPr>
                <w:rFonts w:eastAsia="Calibri"/>
              </w:rPr>
              <w:t>W przypadku wszystkich inwestycji efektem realizacji będzie oszczędność energii na</w:t>
            </w:r>
            <w:r w:rsidR="00424791">
              <w:rPr>
                <w:rFonts w:eastAsia="Calibri"/>
              </w:rPr>
              <w:t xml:space="preserve"> poziomie nie mniejszym niż 25%;</w:t>
            </w:r>
            <w:r w:rsidRPr="00C52BEB">
              <w:rPr>
                <w:rFonts w:eastAsia="Calibri"/>
              </w:rPr>
              <w:t xml:space="preserve"> </w:t>
            </w:r>
          </w:p>
          <w:p w:rsidR="00A0726D" w:rsidRDefault="00A0726D" w:rsidP="00A0726D">
            <w:pPr>
              <w:pStyle w:val="Akapitzlist"/>
              <w:numPr>
                <w:ilvl w:val="0"/>
                <w:numId w:val="317"/>
              </w:numPr>
              <w:spacing w:after="0"/>
              <w:jc w:val="both"/>
              <w:rPr>
                <w:rFonts w:eastAsia="Calibri"/>
              </w:rPr>
            </w:pPr>
            <w:r w:rsidRPr="009136B9">
              <w:rPr>
                <w:rFonts w:eastAsia="Calibri"/>
              </w:rPr>
              <w:t>W przypadku inwestycji dotyczących źródeł ciepła, wsparte projekty muszą skutkować redukcją CO2 w odniesi</w:t>
            </w:r>
            <w:r>
              <w:rPr>
                <w:rFonts w:eastAsia="Calibri"/>
              </w:rPr>
              <w:t>eniu do istniejących instalacji, (</w:t>
            </w:r>
            <w:r w:rsidRPr="00C52BEB">
              <w:rPr>
                <w:rFonts w:cs="Arial"/>
              </w:rPr>
              <w:t>o co najmniej 30% w przypadku zamiany spalanego paliwa), co powinno wynikać z dokumentacji projektu.</w:t>
            </w:r>
            <w:r>
              <w:t xml:space="preserve"> </w:t>
            </w:r>
            <w:r w:rsidRPr="00A0726D">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A0726D" w:rsidRDefault="00A0726D" w:rsidP="00A0726D">
            <w:pPr>
              <w:ind w:left="98"/>
              <w:jc w:val="both"/>
              <w:rPr>
                <w:rFonts w:ascii="Calibri" w:hAnsi="Calibri"/>
              </w:rPr>
            </w:pPr>
          </w:p>
          <w:p w:rsidR="00A0726D" w:rsidRDefault="00A0726D" w:rsidP="00A0726D">
            <w:pPr>
              <w:ind w:left="98"/>
              <w:jc w:val="both"/>
              <w:rPr>
                <w:rFonts w:ascii="Calibri" w:hAnsi="Calibri"/>
              </w:rPr>
            </w:pPr>
            <w:r>
              <w:rPr>
                <w:rFonts w:ascii="Calibri" w:hAnsi="Calibri"/>
                <w:sz w:val="22"/>
                <w:szCs w:val="22"/>
              </w:rPr>
              <w:t>Typ projektu 3.</w:t>
            </w:r>
            <w:r w:rsidR="00424791">
              <w:rPr>
                <w:rFonts w:ascii="Calibri" w:hAnsi="Calibri"/>
                <w:sz w:val="22"/>
                <w:szCs w:val="22"/>
              </w:rPr>
              <w:t>3.D</w:t>
            </w:r>
            <w:r>
              <w:rPr>
                <w:rFonts w:ascii="Calibri" w:hAnsi="Calibri"/>
                <w:sz w:val="22"/>
                <w:szCs w:val="22"/>
              </w:rPr>
              <w:t xml:space="preserve"> realizowany jest z wyłączeniem:</w:t>
            </w:r>
          </w:p>
          <w:p w:rsidR="004B2C8D" w:rsidRPr="001A57A6" w:rsidRDefault="00A0726D" w:rsidP="001A57A6">
            <w:pPr>
              <w:pStyle w:val="Akapitzlist"/>
              <w:numPr>
                <w:ilvl w:val="0"/>
                <w:numId w:val="260"/>
              </w:numPr>
              <w:spacing w:before="40" w:after="40" w:line="240" w:lineRule="auto"/>
              <w:ind w:left="316"/>
              <w:jc w:val="both"/>
              <w:rPr>
                <w:rFonts w:cs="Arial"/>
              </w:rPr>
            </w:pPr>
            <w:r w:rsidRPr="00C52BEB">
              <w:rPr>
                <w:rFonts w:cs="Arial"/>
              </w:rPr>
              <w:t>wspólnot i spółdzielni mieszkaniowych z obszaru Wrocławskiego Obszaru Funkcjonalnego</w:t>
            </w:r>
            <w:r w:rsidR="001A57A6">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jednostki samorządu terytorialnego, ich związki i stowarzyszenia;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podmioty publiczne</w:t>
            </w:r>
            <w:r w:rsidR="00955F73" w:rsidRPr="00C52BEB">
              <w:rPr>
                <w:rStyle w:val="Odwoanieprzypisudolnego"/>
                <w:rFonts w:cs="Arial"/>
              </w:rPr>
              <w:footnoteReference w:id="31"/>
            </w:r>
            <w:r w:rsidR="008B426C" w:rsidRPr="00C52BEB">
              <w:rPr>
                <w:rFonts w:cs="Arial"/>
                <w:vertAlign w:val="superscript"/>
              </w:rPr>
              <w:t>,</w:t>
            </w:r>
            <w:r w:rsidR="00B10719" w:rsidRPr="00C52BEB">
              <w:rPr>
                <w:rStyle w:val="Odwoanieprzypisudolnego"/>
                <w:rFonts w:cs="Arial"/>
              </w:rPr>
              <w:footnoteReference w:id="32"/>
            </w:r>
            <w:r w:rsidRPr="00C52BEB">
              <w:rPr>
                <w:rFonts w:cs="Arial"/>
              </w:rPr>
              <w:t xml:space="preserve">, których właścicielem jest JST lub dla których podmiotem założycielskim jest JST;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jednostki organizacyjne JST;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spółdzielnie mieszkaniowe i wspólnoty mieszkaniowe</w:t>
            </w:r>
            <w:r w:rsidR="00971E49" w:rsidRPr="00C52BEB">
              <w:rPr>
                <w:rFonts w:cs="Arial"/>
              </w:rPr>
              <w:t xml:space="preserve"> (z wyjątkiem </w:t>
            </w:r>
            <w:r w:rsidR="00F8580D" w:rsidRPr="00C52BEB">
              <w:rPr>
                <w:rFonts w:cs="Arial"/>
              </w:rPr>
              <w:t xml:space="preserve">spółdzielni i wspólnot z obszaru ZIT WrOF dla których przewidziano wsparcie </w:t>
            </w:r>
            <w:r w:rsidR="008D416C" w:rsidRPr="00C52BEB">
              <w:rPr>
                <w:rFonts w:cs="Arial"/>
              </w:rPr>
              <w:t>w programie krajowym</w:t>
            </w:r>
            <w:r w:rsidR="00D226D2" w:rsidRPr="00C52BEB">
              <w:rPr>
                <w:rFonts w:cs="Arial"/>
              </w:rPr>
              <w:t>)</w:t>
            </w:r>
            <w:r w:rsidRPr="00C52BEB">
              <w:rPr>
                <w:rFonts w:cs="Arial"/>
              </w:rPr>
              <w:t xml:space="preserve">;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towarzystwa budownictwa społecznego;</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organizacje pozarządowe;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PGL Lasy Państwowe i jego jednostki organizacyjne;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kościoły, związki wyznaniowe oraz osoby prawne kościołów i związków wyznaniowych;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podmiot wdrażający instrument finansowy</w:t>
            </w:r>
            <w:r w:rsidR="00A81522">
              <w:rPr>
                <w:rFonts w:cs="Arial"/>
              </w:rPr>
              <w:t xml:space="preserve"> w formule funduszu funduszy</w:t>
            </w:r>
            <w:r w:rsidR="003E3F45">
              <w:rPr>
                <w:rFonts w:cs="Arial"/>
              </w:rPr>
              <w:t xml:space="preserve"> –dla schematu 3.3.D</w:t>
            </w:r>
            <w:r w:rsidRPr="00C52BEB">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52BEB" w:rsidRDefault="00784EA6" w:rsidP="00784EA6">
            <w:pPr>
              <w:spacing w:before="40" w:after="40"/>
              <w:jc w:val="both"/>
              <w:rPr>
                <w:rFonts w:asciiTheme="minorHAnsi" w:hAnsiTheme="minorHAnsi" w:cs="Arial"/>
              </w:rPr>
            </w:pPr>
            <w:r>
              <w:rPr>
                <w:rFonts w:asciiTheme="minorHAnsi" w:hAnsiTheme="minorHAnsi" w:cs="Arial"/>
                <w:sz w:val="22"/>
                <w:szCs w:val="22"/>
              </w:rPr>
              <w:t xml:space="preserve"> W przypadku instrumentów finansowych ostateczni odbiorcy to s</w:t>
            </w:r>
            <w:r w:rsidRPr="00C52BEB">
              <w:rPr>
                <w:rFonts w:asciiTheme="minorHAnsi" w:hAnsiTheme="minorHAnsi" w:cs="Arial"/>
                <w:sz w:val="22"/>
                <w:szCs w:val="22"/>
              </w:rPr>
              <w:t>półdzielnie mieszkaniowe, wspólnoty mieszkaniowe, Towarzystwa Budownictwa Społecznego z wyłączeni</w:t>
            </w:r>
            <w:r w:rsidR="003E3F45">
              <w:rPr>
                <w:rFonts w:asciiTheme="minorHAnsi" w:hAnsiTheme="minorHAnsi" w:cs="Arial"/>
                <w:sz w:val="22"/>
                <w:szCs w:val="22"/>
              </w:rPr>
              <w:t>em</w:t>
            </w:r>
            <w:r w:rsidRPr="00C52BEB">
              <w:rPr>
                <w:rFonts w:asciiTheme="minorHAnsi" w:hAnsiTheme="minorHAnsi" w:cs="Arial"/>
                <w:sz w:val="22"/>
                <w:szCs w:val="22"/>
              </w:rPr>
              <w:t>:</w:t>
            </w:r>
          </w:p>
          <w:p w:rsidR="005C6A8C" w:rsidRPr="00784EA6" w:rsidRDefault="00784EA6" w:rsidP="00AF6F55">
            <w:pPr>
              <w:pStyle w:val="Akapitzlist"/>
              <w:numPr>
                <w:ilvl w:val="0"/>
                <w:numId w:val="260"/>
              </w:numPr>
              <w:spacing w:before="40" w:after="40" w:line="240" w:lineRule="auto"/>
              <w:ind w:left="316"/>
              <w:jc w:val="both"/>
              <w:rPr>
                <w:rFonts w:cs="Arial"/>
              </w:rPr>
            </w:pPr>
            <w:r w:rsidRPr="00C52BEB">
              <w:rPr>
                <w:rFonts w:cs="Arial"/>
              </w:rPr>
              <w:t>wspólnot i spółdzielni mieszkaniowych z obszaru Wrocławskiego Obszaru Funkcjonalnego</w:t>
            </w:r>
            <w:r>
              <w:rPr>
                <w:rFonts w:cs="Arial"/>
              </w:rPr>
              <w:t>.</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tcBorders>
              <w:bottom w:val="nil"/>
            </w:tcBorders>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F000B2" w:rsidP="000B235F">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Jeleniogórskiej</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Działanie </w:t>
            </w:r>
            <w:r w:rsidR="00002B9A" w:rsidRPr="00C52BEB">
              <w:rPr>
                <w:rFonts w:asciiTheme="minorHAnsi" w:hAnsiTheme="minorHAnsi" w:cs="Arial"/>
                <w:sz w:val="22"/>
                <w:szCs w:val="22"/>
              </w:rPr>
              <w:t>3</w:t>
            </w:r>
            <w:r w:rsidRPr="00C52BEB">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02B9A">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tcBorders>
              <w:bottom w:val="single" w:sz="4" w:space="0" w:color="auto"/>
            </w:tcBorders>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756"/>
        </w:trPr>
        <w:tc>
          <w:tcPr>
            <w:tcW w:w="1387" w:type="pct"/>
            <w:vMerge w:val="restart"/>
            <w:tcBorders>
              <w:top w:val="single" w:sz="4" w:space="0" w:color="auto"/>
            </w:tcBorders>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151 572 922</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94 072</w:t>
            </w:r>
            <w:r w:rsidR="00784EA6">
              <w:rPr>
                <w:rFonts w:asciiTheme="minorHAnsi" w:hAnsiTheme="minorHAnsi" w:cs="Arial"/>
                <w:sz w:val="22"/>
                <w:szCs w:val="22"/>
              </w:rPr>
              <w:t> </w:t>
            </w:r>
            <w:r w:rsidRPr="00C52BEB">
              <w:rPr>
                <w:rFonts w:asciiTheme="minorHAnsi" w:hAnsiTheme="minorHAnsi" w:cs="Arial"/>
                <w:sz w:val="22"/>
                <w:szCs w:val="22"/>
              </w:rPr>
              <w:t>922</w:t>
            </w:r>
            <w:r w:rsidR="00784EA6">
              <w:rPr>
                <w:rFonts w:asciiTheme="minorHAnsi" w:hAnsiTheme="minorHAnsi" w:cs="Arial"/>
                <w:sz w:val="22"/>
                <w:szCs w:val="22"/>
              </w:rPr>
              <w:t xml:space="preserve"> w tym w ramach instrumentów finansowych – 20 704 225</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25 000 000</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14 500 000    </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18 000 000    </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52BEB" w:rsidRDefault="00573071" w:rsidP="000B235F">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ZIT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AJ</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AW</w:t>
            </w:r>
          </w:p>
        </w:tc>
      </w:tr>
      <w:tr w:rsidR="005C6A8C" w:rsidRPr="00C52BEB" w:rsidTr="000B235F">
        <w:trPr>
          <w:cantSplit/>
          <w:trHeight w:val="402"/>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E3326">
            <w:pPr>
              <w:spacing w:before="40" w:after="40"/>
              <w:rPr>
                <w:rFonts w:asciiTheme="minorHAnsi" w:hAnsiTheme="minorHAnsi" w:cs="Arial"/>
              </w:rPr>
            </w:pPr>
            <w:r w:rsidRPr="00C52BEB">
              <w:rPr>
                <w:rFonts w:asciiTheme="minorHAnsi" w:hAnsiTheme="minorHAnsi" w:cs="Arial"/>
                <w:sz w:val="22"/>
                <w:szCs w:val="22"/>
              </w:rPr>
              <w:t>Konkursowy</w:t>
            </w:r>
            <w:r w:rsidR="00784EA6">
              <w:rPr>
                <w:rFonts w:asciiTheme="minorHAnsi" w:hAnsiTheme="minorHAnsi" w:cs="Arial"/>
                <w:sz w:val="22"/>
                <w:szCs w:val="22"/>
              </w:rPr>
              <w:t>, pozakonkursowy</w:t>
            </w:r>
            <w:r w:rsidRPr="00C52BEB">
              <w:rPr>
                <w:rFonts w:asciiTheme="minorHAnsi" w:hAnsiTheme="minorHAnsi" w:cs="Arial"/>
                <w:sz w:val="22"/>
                <w:szCs w:val="22"/>
              </w:rPr>
              <w:t xml:space="preserve"> </w:t>
            </w:r>
          </w:p>
        </w:tc>
      </w:tr>
      <w:tr w:rsidR="005C6A8C" w:rsidRPr="00C52BEB" w:rsidTr="000B235F">
        <w:trPr>
          <w:cantSplit/>
          <w:trHeight w:val="408"/>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Konkursowy </w:t>
            </w:r>
            <w:r w:rsidR="00784EA6">
              <w:rPr>
                <w:rFonts w:asciiTheme="minorHAnsi" w:hAnsiTheme="minorHAnsi" w:cs="Arial"/>
                <w:sz w:val="22"/>
                <w:szCs w:val="22"/>
              </w:rPr>
              <w:t xml:space="preserve">i pozakonkursowy </w:t>
            </w:r>
            <w:r w:rsidRPr="00C52BEB">
              <w:rPr>
                <w:rFonts w:asciiTheme="minorHAnsi" w:hAnsiTheme="minorHAnsi" w:cs="Arial"/>
                <w:sz w:val="22"/>
                <w:szCs w:val="22"/>
              </w:rPr>
              <w:t>–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/DIP</w:t>
            </w:r>
          </w:p>
        </w:tc>
      </w:tr>
      <w:tr w:rsidR="005C6A8C" w:rsidRPr="00C52BEB" w:rsidTr="000B235F">
        <w:trPr>
          <w:cantSplit/>
          <w:trHeight w:val="413"/>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882A7D" w:rsidRPr="00C52BEB">
              <w:rPr>
                <w:rFonts w:asciiTheme="minorHAnsi" w:hAnsiTheme="minorHAnsi" w:cs="Arial"/>
                <w:sz w:val="22"/>
                <w:szCs w:val="22"/>
              </w:rPr>
              <w:t xml:space="preserve"> WD</w:t>
            </w:r>
            <w:r w:rsidR="00910D16">
              <w:rPr>
                <w:rFonts w:asciiTheme="minorHAnsi" w:hAnsiTheme="minorHAnsi" w:cs="Arial"/>
                <w:sz w:val="22"/>
                <w:szCs w:val="22"/>
              </w:rPr>
              <w:t>/</w:t>
            </w:r>
            <w:r w:rsidR="00882A7D" w:rsidRPr="00C52BEB">
              <w:rPr>
                <w:rFonts w:asciiTheme="minorHAnsi" w:hAnsiTheme="minorHAnsi" w:cs="Arial"/>
                <w:sz w:val="22"/>
                <w:szCs w:val="22"/>
              </w:rPr>
              <w:t xml:space="preserve">  ZIT WROF</w:t>
            </w:r>
            <w:r w:rsidR="00910D16">
              <w:rPr>
                <w:rFonts w:asciiTheme="minorHAnsi" w:hAnsiTheme="minorHAnsi" w:cs="Arial"/>
                <w:sz w:val="22"/>
                <w:szCs w:val="22"/>
              </w:rPr>
              <w:t>/DIP</w:t>
            </w:r>
          </w:p>
        </w:tc>
      </w:tr>
      <w:tr w:rsidR="005C6A8C" w:rsidRPr="00C52BEB" w:rsidTr="000B235F">
        <w:trPr>
          <w:cantSplit/>
          <w:trHeight w:val="407"/>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w:t>
            </w:r>
            <w:r w:rsidR="00441465" w:rsidRPr="00C52BEB">
              <w:rPr>
                <w:rFonts w:asciiTheme="minorHAnsi" w:hAnsiTheme="minorHAnsi" w:cs="Arial"/>
                <w:sz w:val="22"/>
                <w:szCs w:val="22"/>
              </w:rPr>
              <w:t xml:space="preserve"> ZIT AJ</w:t>
            </w:r>
            <w:r w:rsidR="00910D16">
              <w:rPr>
                <w:rFonts w:asciiTheme="minorHAnsi" w:hAnsiTheme="minorHAnsi" w:cs="Arial"/>
                <w:sz w:val="22"/>
                <w:szCs w:val="22"/>
              </w:rPr>
              <w:t>/DIP</w:t>
            </w:r>
          </w:p>
        </w:tc>
      </w:tr>
      <w:tr w:rsidR="005C6A8C" w:rsidRPr="00C52BEB" w:rsidTr="000B235F">
        <w:trPr>
          <w:cantSplit/>
          <w:trHeight w:val="423"/>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Konkursowy - Związek ZIT </w:t>
            </w:r>
            <w:r w:rsidR="00416E0F" w:rsidRPr="00C52BEB">
              <w:rPr>
                <w:rFonts w:asciiTheme="minorHAnsi" w:hAnsiTheme="minorHAnsi" w:cs="Arial"/>
                <w:sz w:val="22"/>
                <w:szCs w:val="22"/>
              </w:rPr>
              <w:t>AW</w:t>
            </w:r>
          </w:p>
        </w:tc>
      </w:tr>
      <w:tr w:rsidR="005C6A8C" w:rsidRPr="00C52BEB" w:rsidDel="00FE3C38"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Del="00FE3C38" w:rsidRDefault="00E1452E" w:rsidP="000B235F">
            <w:pPr>
              <w:spacing w:before="40" w:after="40"/>
              <w:rPr>
                <w:rFonts w:asciiTheme="minorHAnsi" w:hAnsiTheme="minorHAnsi" w:cs="Arial"/>
              </w:rPr>
            </w:pPr>
            <w:r w:rsidRPr="00C52BEB">
              <w:rPr>
                <w:rFonts w:asciiTheme="minorHAnsi" w:hAnsiTheme="minorHAnsi" w:cs="Arial"/>
                <w:sz w:val="22"/>
                <w:szCs w:val="22"/>
              </w:rPr>
              <w:t>Zgodnie z załącznikiem nr 6</w:t>
            </w:r>
            <w:r w:rsidR="00DF1A30">
              <w:rPr>
                <w:rFonts w:asciiTheme="minorHAnsi" w:hAnsiTheme="minorHAnsi" w:cs="Arial"/>
                <w:sz w:val="22"/>
                <w:szCs w:val="22"/>
              </w:rPr>
              <w:t xml:space="preserve"> W przypadku instrumentów finansowych l</w:t>
            </w:r>
            <w:r w:rsidR="00DF1A30" w:rsidRPr="00882F84">
              <w:rPr>
                <w:rFonts w:asciiTheme="minorHAnsi" w:hAnsiTheme="minorHAnsi" w:cs="Arial"/>
                <w:sz w:val="22"/>
                <w:szCs w:val="22"/>
              </w:rPr>
              <w:t xml:space="preserve">imity oraz ograniczenia w </w:t>
            </w:r>
            <w:r w:rsidR="00DF1A30">
              <w:rPr>
                <w:rFonts w:asciiTheme="minorHAnsi" w:hAnsiTheme="minorHAnsi" w:cs="Arial"/>
                <w:sz w:val="22"/>
                <w:szCs w:val="22"/>
              </w:rPr>
              <w:t xml:space="preserve">zakresie realizacji projektów </w:t>
            </w:r>
            <w:r w:rsidR="00DF1A30" w:rsidRPr="00882F84">
              <w:rPr>
                <w:rFonts w:asciiTheme="minorHAnsi" w:hAnsiTheme="minorHAnsi" w:cs="Arial"/>
                <w:sz w:val="22"/>
                <w:szCs w:val="22"/>
              </w:rPr>
              <w:t xml:space="preserve"> określone</w:t>
            </w:r>
            <w:r w:rsidR="00DF1A30">
              <w:rPr>
                <w:rFonts w:asciiTheme="minorHAnsi" w:hAnsiTheme="minorHAnsi" w:cs="Arial"/>
                <w:sz w:val="22"/>
                <w:szCs w:val="22"/>
              </w:rPr>
              <w:t xml:space="preserve"> są</w:t>
            </w:r>
            <w:r w:rsidR="00DF1A30" w:rsidRPr="00882F84">
              <w:rPr>
                <w:rFonts w:asciiTheme="minorHAnsi" w:hAnsiTheme="minorHAnsi" w:cs="Arial"/>
                <w:sz w:val="22"/>
                <w:szCs w:val="22"/>
              </w:rPr>
              <w:t xml:space="preserve"> we właściwych przepisach mających</w:t>
            </w:r>
            <w:r w:rsidR="00DF1A30">
              <w:rPr>
                <w:rFonts w:asciiTheme="minorHAnsi" w:hAnsiTheme="minorHAnsi" w:cs="Arial"/>
                <w:sz w:val="22"/>
                <w:szCs w:val="22"/>
              </w:rPr>
              <w:t xml:space="preserve"> do nich</w:t>
            </w:r>
            <w:r w:rsidR="00DF1A30" w:rsidRPr="00882F84">
              <w:rPr>
                <w:rFonts w:asciiTheme="minorHAnsi" w:hAnsiTheme="minorHAnsi" w:cs="Arial"/>
                <w:sz w:val="22"/>
                <w:szCs w:val="22"/>
              </w:rPr>
              <w:t xml:space="preserve"> zastosowanie</w:t>
            </w:r>
            <w:r w:rsidR="00DF1A30">
              <w:rPr>
                <w:rFonts w:asciiTheme="minorHAnsi" w:hAnsiTheme="minorHAnsi" w:cs="Arial"/>
                <w:sz w:val="22"/>
                <w:szCs w:val="22"/>
              </w:rPr>
              <w:t>.</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Del="00FE3C38"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15"/>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17564D" w:rsidRPr="00C52BEB" w:rsidTr="00FD39A1">
        <w:trPr>
          <w:cantSplit/>
          <w:trHeight w:val="350"/>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373"/>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08"/>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31"/>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BE0F35" w:rsidP="00BE0F35">
            <w:pPr>
              <w:spacing w:before="40" w:after="40"/>
              <w:jc w:val="both"/>
              <w:rPr>
                <w:rFonts w:asciiTheme="minorHAnsi" w:hAnsiTheme="minorHAnsi" w:cs="Arial"/>
              </w:rPr>
            </w:pPr>
            <w:r>
              <w:rPr>
                <w:rFonts w:asciiTheme="minorHAnsi" w:hAnsiTheme="minorHAnsi" w:cs="Arial"/>
                <w:sz w:val="22"/>
                <w:szCs w:val="22"/>
              </w:rPr>
              <w:t>Z</w:t>
            </w:r>
            <w:r w:rsidR="00922AA7"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670BFC">
              <w:rPr>
                <w:rFonts w:asciiTheme="minorHAnsi" w:hAnsiTheme="minorHAnsi" w:cs="Arial"/>
                <w:sz w:val="22"/>
                <w:szCs w:val="22"/>
              </w:rPr>
              <w:t>,</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BE2AAB">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45EE5" w:rsidRPr="00C52BEB"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w:t>
            </w:r>
            <w:r w:rsidR="00670BFC">
              <w:rPr>
                <w:rFonts w:asciiTheme="minorHAnsi" w:hAnsiTheme="minorHAnsi" w:cs="Arial"/>
                <w:sz w:val="22"/>
                <w:szCs w:val="22"/>
              </w:rPr>
              <w:t> </w:t>
            </w:r>
            <w:r w:rsidRPr="00C52BEB">
              <w:rPr>
                <w:rFonts w:asciiTheme="minorHAnsi" w:hAnsiTheme="minorHAnsi" w:cs="Arial"/>
                <w:sz w:val="22"/>
                <w:szCs w:val="22"/>
              </w:rPr>
              <w:t>którym posiada udziały bądź akcje, pod warunkiem że projekt nie jest objęty pomocą publiczną,</w:t>
            </w:r>
          </w:p>
          <w:p w:rsidR="00DF1A30"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c)</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leczniczy (zgodnie z definicją zawartą w art. 4 Ustawy z dnia 15 kwietnia 2011</w:t>
            </w:r>
            <w:r w:rsidR="00670BFC">
              <w:rPr>
                <w:rFonts w:asciiTheme="minorHAnsi" w:hAnsiTheme="minorHAnsi" w:cs="Arial"/>
                <w:sz w:val="22"/>
                <w:szCs w:val="22"/>
              </w:rPr>
              <w:t> </w:t>
            </w:r>
            <w:r w:rsidRPr="00C52BEB">
              <w:rPr>
                <w:rFonts w:asciiTheme="minorHAnsi" w:hAnsiTheme="minorHAnsi" w:cs="Arial"/>
                <w:sz w:val="22"/>
                <w:szCs w:val="22"/>
              </w:rPr>
              <w:t>r. o działalności leczniczej) działający w</w:t>
            </w:r>
            <w:r w:rsidR="00670BFC">
              <w:rPr>
                <w:rFonts w:asciiTheme="minorHAnsi" w:hAnsiTheme="minorHAnsi" w:cs="Arial"/>
                <w:sz w:val="22"/>
                <w:szCs w:val="22"/>
              </w:rPr>
              <w:t> </w:t>
            </w:r>
            <w:r w:rsidRPr="00C52BEB">
              <w:rPr>
                <w:rFonts w:asciiTheme="minorHAnsi" w:hAnsiTheme="minorHAnsi" w:cs="Arial"/>
                <w:sz w:val="22"/>
                <w:szCs w:val="22"/>
              </w:rPr>
              <w:t>publicznym systemie ochrony zdrowia, który uzyskał pozytywną opinię Departamentu Zdrowia i Promocji UMWD.</w:t>
            </w:r>
          </w:p>
          <w:p w:rsidR="005C6A8C" w:rsidRPr="00C52BEB" w:rsidRDefault="00DF1A30" w:rsidP="00DF1A30">
            <w:pPr>
              <w:tabs>
                <w:tab w:val="left" w:pos="32"/>
              </w:tabs>
              <w:spacing w:before="40" w:after="40"/>
              <w:ind w:left="32"/>
              <w:jc w:val="both"/>
              <w:rPr>
                <w:rFonts w:asciiTheme="minorHAnsi" w:hAnsiTheme="minorHAnsi" w:cs="Arial"/>
              </w:rPr>
            </w:pPr>
            <w:r>
              <w:rPr>
                <w:rFonts w:asciiTheme="minorHAnsi" w:hAnsiTheme="minorHAnsi" w:cs="Arial"/>
                <w:sz w:val="22"/>
                <w:szCs w:val="22"/>
              </w:rPr>
              <w:t>3) Nie dotyczy instrumentów finansowych.</w:t>
            </w:r>
            <w:r w:rsidR="002231F4"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533ACF" w:rsidRPr="00C52BEB" w:rsidRDefault="00533ACF" w:rsidP="00CE026A">
            <w:pPr>
              <w:spacing w:before="40" w:after="40"/>
              <w:jc w:val="both"/>
              <w:rPr>
                <w:rFonts w:asciiTheme="minorHAnsi" w:hAnsiTheme="minorHAnsi" w:cs="Arial"/>
              </w:rPr>
            </w:pPr>
          </w:p>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533ACF" w:rsidRPr="00C52BEB" w:rsidRDefault="00AE70AB" w:rsidP="00A167A1">
            <w:pPr>
              <w:pStyle w:val="Akapitzlist"/>
              <w:numPr>
                <w:ilvl w:val="0"/>
                <w:numId w:val="19"/>
              </w:numPr>
              <w:spacing w:before="40" w:after="40" w:line="240" w:lineRule="auto"/>
              <w:jc w:val="both"/>
            </w:pPr>
            <w:r w:rsidRPr="00C52BEB">
              <w:t>art. 38 Pomoc inwestycyjna na środki wspierające efektywność energetyczną,</w:t>
            </w:r>
          </w:p>
          <w:p w:rsidR="00533ACF" w:rsidRPr="00C52BEB" w:rsidRDefault="00AE70AB" w:rsidP="00A167A1">
            <w:pPr>
              <w:pStyle w:val="Akapitzlist"/>
              <w:numPr>
                <w:ilvl w:val="0"/>
                <w:numId w:val="19"/>
              </w:numPr>
              <w:spacing w:before="40" w:after="40" w:line="240" w:lineRule="auto"/>
              <w:jc w:val="both"/>
            </w:pPr>
            <w:r w:rsidRPr="00C52BEB">
              <w:t>art. 39 Pomoc inwestycyjna na projekty wspierające efektywność energetyczną w budynkach);</w:t>
            </w:r>
          </w:p>
          <w:p w:rsidR="0033231C" w:rsidRPr="00C52BEB" w:rsidRDefault="00070C14" w:rsidP="00406861">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4E5205" w:rsidRPr="00C52BEB" w:rsidRDefault="005C6A8C" w:rsidP="00B410B7">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 dnia 18 grudnia 2013 r. w sprawie stosowania art. 107 i 108 Traktatu o funkcjonowaniu Unii Europejskiej do pomocy de minimis</w:t>
            </w:r>
            <w:r w:rsidR="00A71FF2" w:rsidRPr="00C52BEB">
              <w:rPr>
                <w:rFonts w:asciiTheme="minorHAnsi" w:hAnsiTheme="minorHAnsi" w:cs="Arial"/>
                <w:sz w:val="22"/>
                <w:szCs w:val="22"/>
              </w:rPr>
              <w:t>.</w:t>
            </w:r>
            <w:r w:rsidR="00B410B7" w:rsidRPr="00C52BEB">
              <w:rPr>
                <w:rFonts w:asciiTheme="minorHAnsi" w:hAnsiTheme="minorHAnsi" w:cs="Arial"/>
                <w:sz w:val="22"/>
                <w:szCs w:val="22"/>
              </w:rPr>
              <w:t xml:space="preserve"> </w:t>
            </w:r>
            <w:r w:rsidRPr="00C52BEB">
              <w:rPr>
                <w:rFonts w:asciiTheme="minorHAnsi" w:hAnsiTheme="minorHAnsi" w:cs="Arial"/>
                <w:sz w:val="22"/>
                <w:szCs w:val="22"/>
              </w:rPr>
              <w:t xml:space="preserve"> </w:t>
            </w:r>
          </w:p>
          <w:p w:rsidR="004E5205"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p w:rsidR="00484D04" w:rsidRPr="00C52BEB" w:rsidRDefault="00484D04" w:rsidP="002B6160">
            <w:pPr>
              <w:spacing w:before="40" w:after="40"/>
              <w:jc w:val="both"/>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5C6A8C" w:rsidRPr="00C52BEB" w:rsidTr="000B235F">
        <w:trPr>
          <w:cantSplit/>
          <w:trHeight w:val="336"/>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56"/>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76"/>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33ACF"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w:t>
            </w:r>
            <w:r w:rsidR="00BE2AAB">
              <w:rPr>
                <w:rFonts w:asciiTheme="minorHAnsi" w:eastAsiaTheme="minorHAnsi" w:hAnsiTheme="minorHAnsi" w:cstheme="minorHAnsi"/>
                <w:sz w:val="22"/>
                <w:szCs w:val="22"/>
                <w:lang w:eastAsia="en-US"/>
              </w:rPr>
              <w:t> </w:t>
            </w:r>
            <w:r w:rsidRPr="00C52BEB">
              <w:rPr>
                <w:rFonts w:asciiTheme="minorHAnsi" w:eastAsiaTheme="minorHAnsi" w:hAnsiTheme="minorHAnsi" w:cstheme="minorHAnsi"/>
                <w:sz w:val="22"/>
                <w:szCs w:val="22"/>
                <w:lang w:eastAsia="en-US"/>
              </w:rPr>
              <w:t>momencie udzielania wsparcia.</w:t>
            </w:r>
          </w:p>
          <w:p w:rsidR="00066E52"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347"/>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w:t>
            </w:r>
            <w:r w:rsidR="00BE2AAB">
              <w:rPr>
                <w:rFonts w:asciiTheme="minorHAnsi" w:hAnsiTheme="minorHAnsi" w:cs="Arial"/>
                <w:sz w:val="22"/>
                <w:szCs w:val="22"/>
              </w:rPr>
              <w:t> </w:t>
            </w:r>
            <w:r w:rsidRPr="00C52BEB">
              <w:rPr>
                <w:rFonts w:asciiTheme="minorHAnsi" w:hAnsiTheme="minorHAnsi" w:cs="Arial"/>
                <w:sz w:val="22"/>
                <w:szCs w:val="22"/>
              </w:rPr>
              <w:t>finansowaniu lub zgodnie z zasadami udzielania pomocy publicznej.</w:t>
            </w:r>
          </w:p>
          <w:p w:rsidR="005C6A8C" w:rsidRDefault="004A3624" w:rsidP="00BE2AA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r w:rsidR="005248A0" w:rsidRPr="00C52BEB">
              <w:rPr>
                <w:rFonts w:asciiTheme="minorHAnsi" w:hAnsiTheme="minorHAnsi" w:cs="Arial"/>
                <w:sz w:val="22"/>
                <w:szCs w:val="22"/>
              </w:rPr>
              <w:t>.</w:t>
            </w:r>
          </w:p>
          <w:p w:rsidR="00BE2AAB"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366"/>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14"/>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4"/>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0D3029" w:rsidRPr="00C52BEB" w:rsidTr="000D3029">
        <w:trPr>
          <w:cantSplit/>
          <w:trHeight w:val="674"/>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66E52">
            <w:pPr>
              <w:spacing w:before="40" w:after="40"/>
              <w:jc w:val="both"/>
              <w:rPr>
                <w:rFonts w:asciiTheme="minorHAnsi" w:hAnsiTheme="minorHAnsi" w:cs="Arial"/>
              </w:rPr>
            </w:pPr>
            <w:r w:rsidRPr="00C52BEB">
              <w:rPr>
                <w:rFonts w:asciiTheme="minorHAnsi" w:hAnsiTheme="minorHAnsi" w:cs="Arial"/>
                <w:sz w:val="22"/>
                <w:szCs w:val="22"/>
              </w:rPr>
              <w:t>15% dla projektów nieobjętych pomocą publiczną</w:t>
            </w:r>
          </w:p>
          <w:p w:rsidR="00066E52" w:rsidRPr="00C52BEB" w:rsidRDefault="00066E52" w:rsidP="00066E52">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0D3029" w:rsidRPr="00C52BEB" w:rsidTr="000D3029">
        <w:trPr>
          <w:cantSplit/>
          <w:trHeight w:val="891"/>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B235F">
            <w:pPr>
              <w:spacing w:before="40" w:after="40"/>
              <w:rPr>
                <w:rFonts w:asciiTheme="minorHAnsi" w:hAnsiTheme="minorHAnsi" w:cs="Arial"/>
              </w:rPr>
            </w:pPr>
            <w:r w:rsidRPr="00C52BEB">
              <w:rPr>
                <w:rFonts w:asciiTheme="minorHAnsi" w:hAnsiTheme="minorHAnsi" w:cs="Arial"/>
                <w:sz w:val="22"/>
                <w:szCs w:val="22"/>
              </w:rPr>
              <w:t>Minimalna wartość projektu – 50 000 PLN (całkowita wartość projektu)</w:t>
            </w:r>
          </w:p>
          <w:p w:rsidR="00151FB1" w:rsidRPr="00C52BEB" w:rsidRDefault="00151FB1" w:rsidP="000B235F">
            <w:pPr>
              <w:spacing w:before="40" w:after="40"/>
              <w:rPr>
                <w:rFonts w:asciiTheme="minorHAnsi" w:hAnsiTheme="minorHAnsi" w:cs="Arial"/>
              </w:rPr>
            </w:pPr>
            <w:r>
              <w:rPr>
                <w:rFonts w:asciiTheme="minorHAnsi" w:hAnsiTheme="minorHAnsi" w:cs="Arial"/>
                <w:sz w:val="22"/>
                <w:szCs w:val="22"/>
              </w:rPr>
              <w:t>Nie dotyczy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0D3029">
        <w:trPr>
          <w:cantSplit/>
          <w:trHeight w:val="406"/>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904EB8">
        <w:trPr>
          <w:cantSplit/>
          <w:trHeight w:val="756"/>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734177" w:rsidP="00BE2AAB">
            <w:pPr>
              <w:spacing w:before="40" w:after="40"/>
              <w:rPr>
                <w:rFonts w:asciiTheme="minorHAnsi" w:hAnsiTheme="minorHAnsi" w:cs="Arial"/>
              </w:rPr>
            </w:pPr>
            <w:r w:rsidRPr="00C52BEB">
              <w:rPr>
                <w:rFonts w:asciiTheme="minorHAnsi" w:hAnsiTheme="minorHAnsi" w:cs="Arial"/>
                <w:sz w:val="22"/>
                <w:szCs w:val="22"/>
              </w:rPr>
              <w:t>20 704</w:t>
            </w:r>
            <w:r w:rsidR="009737EC" w:rsidRPr="00C52BEB">
              <w:rPr>
                <w:rFonts w:asciiTheme="minorHAnsi" w:hAnsiTheme="minorHAnsi" w:cs="Arial"/>
                <w:sz w:val="22"/>
                <w:szCs w:val="22"/>
              </w:rPr>
              <w:t> </w:t>
            </w:r>
            <w:r w:rsidRPr="00C52BEB">
              <w:rPr>
                <w:rFonts w:asciiTheme="minorHAnsi" w:hAnsiTheme="minorHAnsi" w:cs="Arial"/>
                <w:sz w:val="22"/>
                <w:szCs w:val="22"/>
              </w:rPr>
              <w:t>225</w:t>
            </w:r>
            <w:r w:rsidR="009737EC" w:rsidRPr="00C52BEB">
              <w:rPr>
                <w:rFonts w:asciiTheme="minorHAnsi" w:hAnsiTheme="minorHAnsi" w:cs="Arial"/>
                <w:sz w:val="22"/>
                <w:szCs w:val="22"/>
              </w:rPr>
              <w:t xml:space="preserve"> (przy</w:t>
            </w:r>
            <w:r w:rsidR="00BE2AAB">
              <w:rPr>
                <w:rFonts w:asciiTheme="minorHAnsi" w:hAnsiTheme="minorHAnsi" w:cs="Arial"/>
                <w:sz w:val="22"/>
                <w:szCs w:val="22"/>
              </w:rPr>
              <w:t xml:space="preserve"> kursie </w:t>
            </w:r>
            <w:r w:rsidR="009737EC" w:rsidRPr="00C52BEB">
              <w:rPr>
                <w:rFonts w:asciiTheme="minorHAnsi" w:hAnsiTheme="minorHAnsi" w:cs="Arial"/>
                <w:sz w:val="22"/>
                <w:szCs w:val="22"/>
              </w:rPr>
              <w:t>1 EUR = 3,55 PLN)</w:t>
            </w:r>
            <w:r w:rsidR="00A13F1F" w:rsidRPr="00C52BEB">
              <w:rPr>
                <w:rFonts w:asciiTheme="minorHAnsi" w:hAnsiTheme="minorHAnsi" w:cs="Arial"/>
                <w:sz w:val="22"/>
                <w:szCs w:val="22"/>
              </w:rPr>
              <w:t xml:space="preserve"> na cały obszar Województwa Dolnośląskiego</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51FB1" w:rsidP="000B235F">
            <w:pPr>
              <w:spacing w:before="40" w:after="40"/>
              <w:rPr>
                <w:rFonts w:asciiTheme="minorHAnsi" w:hAnsiTheme="minorHAnsi" w:cs="Arial"/>
              </w:rPr>
            </w:pPr>
            <w:r>
              <w:rPr>
                <w:rFonts w:asciiTheme="minorHAnsi" w:hAnsiTheme="minorHAnsi" w:cs="Arial"/>
                <w:sz w:val="22"/>
                <w:szCs w:val="22"/>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51FB1" w:rsidP="00D3211E">
            <w:pPr>
              <w:jc w:val="both"/>
              <w:rPr>
                <w:rFonts w:asciiTheme="minorHAnsi" w:hAnsiTheme="minorHAnsi" w:cs="Arial"/>
              </w:rPr>
            </w:pPr>
            <w:r>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20"/>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366"/>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0A250C" w:rsidP="002B6160">
            <w:pPr>
              <w:spacing w:before="40" w:after="40"/>
              <w:jc w:val="both"/>
              <w:rPr>
                <w:rFonts w:asciiTheme="minorHAnsi" w:hAnsiTheme="minorHAnsi" w:cs="Arial"/>
              </w:rPr>
            </w:pPr>
            <w:r w:rsidRPr="00C52BEB">
              <w:rPr>
                <w:rFonts w:asciiTheme="minorHAnsi" w:hAnsiTheme="minorHAnsi" w:cs="Arial"/>
                <w:sz w:val="22"/>
                <w:szCs w:val="22"/>
              </w:rPr>
              <w:t>Pożyczka</w:t>
            </w:r>
            <w:r w:rsidR="002B6160" w:rsidRPr="00C52BEB">
              <w:rPr>
                <w:rFonts w:asciiTheme="minorHAnsi" w:hAnsiTheme="minorHAnsi" w:cs="Arial"/>
                <w:sz w:val="22"/>
                <w:szCs w:val="22"/>
              </w:rPr>
              <w:t xml:space="preserve"> </w:t>
            </w:r>
          </w:p>
        </w:tc>
      </w:tr>
      <w:tr w:rsidR="005C6A8C" w:rsidRPr="00C52BEB" w:rsidTr="000B235F">
        <w:trPr>
          <w:cantSplit/>
          <w:trHeight w:val="344"/>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348"/>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68"/>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442"/>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52BEB" w:rsidRDefault="005F4F77" w:rsidP="00281F34">
            <w:pPr>
              <w:spacing w:before="40" w:after="40"/>
              <w:jc w:val="both"/>
              <w:rPr>
                <w:rFonts w:asciiTheme="minorHAnsi" w:hAnsiTheme="minorHAnsi" w:cs="Arial"/>
              </w:rPr>
            </w:pPr>
            <w:r w:rsidRPr="00C52BEB">
              <w:rPr>
                <w:rFonts w:asciiTheme="minorHAnsi" w:hAnsiTheme="minorHAnsi" w:cs="Arial"/>
                <w:sz w:val="22"/>
                <w:szCs w:val="22"/>
              </w:rPr>
              <w:t xml:space="preserve">Spółdzielnie mieszkaniowe, wspólnoty mieszkaniowe, Towarzystwa Budownictwa Społecznego </w:t>
            </w:r>
            <w:r w:rsidR="00281F34" w:rsidRPr="00C52BEB">
              <w:rPr>
                <w:rFonts w:asciiTheme="minorHAnsi" w:hAnsiTheme="minorHAnsi" w:cs="Arial"/>
                <w:sz w:val="22"/>
                <w:szCs w:val="22"/>
              </w:rPr>
              <w:t>z wyłączeni</w:t>
            </w:r>
            <w:r w:rsidR="003E3F45">
              <w:rPr>
                <w:rFonts w:asciiTheme="minorHAnsi" w:hAnsiTheme="minorHAnsi" w:cs="Arial"/>
                <w:sz w:val="22"/>
                <w:szCs w:val="22"/>
              </w:rPr>
              <w:t>em</w:t>
            </w:r>
            <w:r w:rsidR="00281F34" w:rsidRPr="00C52BEB">
              <w:rPr>
                <w:rFonts w:asciiTheme="minorHAnsi" w:hAnsiTheme="minorHAnsi" w:cs="Arial"/>
                <w:sz w:val="22"/>
                <w:szCs w:val="22"/>
              </w:rPr>
              <w:t>:</w:t>
            </w:r>
          </w:p>
          <w:p w:rsidR="00281F34" w:rsidRPr="00C52BEB" w:rsidRDefault="00281F34" w:rsidP="002E7D5E">
            <w:pPr>
              <w:pStyle w:val="Akapitzlist"/>
              <w:numPr>
                <w:ilvl w:val="0"/>
                <w:numId w:val="260"/>
              </w:numPr>
              <w:spacing w:before="40" w:after="40" w:line="240" w:lineRule="auto"/>
              <w:ind w:left="316"/>
              <w:jc w:val="both"/>
              <w:rPr>
                <w:rFonts w:cs="Arial"/>
              </w:rPr>
            </w:pPr>
            <w:r w:rsidRPr="00C52BEB">
              <w:rPr>
                <w:rFonts w:cs="Arial"/>
              </w:rPr>
              <w:t xml:space="preserve">wspólnot i spółdzielni mieszkaniowych z obszaru Wrocławskiego Obszaru Funkcjonalnego; </w:t>
            </w:r>
          </w:p>
          <w:p w:rsidR="005C6A8C" w:rsidRPr="00C52BEB" w:rsidRDefault="005C6A8C" w:rsidP="003F22E2">
            <w:pPr>
              <w:pStyle w:val="Akapitzlist"/>
              <w:spacing w:before="40" w:after="40" w:line="240" w:lineRule="auto"/>
              <w:ind w:left="316"/>
              <w:jc w:val="both"/>
              <w:rPr>
                <w:rFonts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7066DE" w:rsidP="00A96426">
            <w:r w:rsidRPr="00C52BEB">
              <w:rPr>
                <w:rFonts w:asciiTheme="minorHAnsi" w:hAnsiTheme="minorHAnsi" w:cs="Arial"/>
                <w:sz w:val="22"/>
                <w:szCs w:val="22"/>
              </w:rPr>
              <w:t xml:space="preserve"> </w:t>
            </w:r>
            <w:r w:rsidR="00A96426">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35091468"/>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C52BEB" w:rsidTr="000B235F">
        <w:trPr>
          <w:cantSplit/>
          <w:trHeight w:val="20"/>
        </w:trPr>
        <w:tc>
          <w:tcPr>
            <w:tcW w:w="5000" w:type="pct"/>
            <w:gridSpan w:val="3"/>
            <w:tcBorders>
              <w:top w:val="single" w:sz="4" w:space="0" w:color="auto"/>
            </w:tcBorders>
            <w:shd w:val="clear" w:color="auto" w:fill="E6E6E6"/>
            <w:vAlign w:val="center"/>
          </w:tcPr>
          <w:p w:rsidR="00B909D0" w:rsidRPr="00C52BEB" w:rsidRDefault="00B909D0"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w:t>
            </w:r>
            <w:r w:rsidR="002374B8" w:rsidRPr="00C52BEB">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C52BEB" w:rsidRDefault="00B909D0" w:rsidP="00C52BEB">
            <w:pPr>
              <w:pStyle w:val="Akapitzlist"/>
              <w:spacing w:before="40" w:after="40" w:line="240" w:lineRule="auto"/>
              <w:ind w:left="32"/>
              <w:rPr>
                <w:rFonts w:cs="Arial"/>
                <w:b/>
              </w:rPr>
            </w:pPr>
            <w:r w:rsidRPr="00C52BEB">
              <w:rPr>
                <w:rFonts w:cs="Arial"/>
              </w:rPr>
              <w:t>Wdrażanie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Wdrażanie strategii niskoemisyjnych - konkursy horyzontalne</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CE026A">
            <w:pPr>
              <w:spacing w:before="40" w:after="40"/>
              <w:ind w:left="32"/>
              <w:rPr>
                <w:rFonts w:cs="Arial"/>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w:t>
            </w:r>
            <w:r w:rsidR="002E2A64" w:rsidRPr="00C52BEB">
              <w:rPr>
                <w:rFonts w:asciiTheme="minorHAnsi" w:hAnsiTheme="minorHAnsi" w:cs="Arial"/>
                <w:sz w:val="22"/>
                <w:szCs w:val="22"/>
              </w:rPr>
              <w:t>ZIT AW</w:t>
            </w:r>
          </w:p>
        </w:tc>
      </w:tr>
      <w:tr w:rsidR="00B909D0" w:rsidRPr="00C52BEB" w:rsidTr="000B235F">
        <w:trPr>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AE70AB" w:rsidP="00643262">
            <w:pPr>
              <w:pStyle w:val="Akapitzlist"/>
              <w:numPr>
                <w:ilvl w:val="0"/>
                <w:numId w:val="183"/>
              </w:numPr>
              <w:spacing w:before="40" w:after="40" w:line="240" w:lineRule="auto"/>
              <w:ind w:left="458"/>
              <w:jc w:val="both"/>
            </w:pPr>
            <w:r w:rsidRPr="00C52BEB">
              <w:t>Ograniczona niska emisja transportowa w ramach kompleksowych strategii niskoemisyjnych</w:t>
            </w:r>
          </w:p>
          <w:p w:rsidR="00B909D0" w:rsidRPr="00C52BEB" w:rsidRDefault="00AE70AB" w:rsidP="00643262">
            <w:pPr>
              <w:pStyle w:val="Akapitzlist"/>
              <w:numPr>
                <w:ilvl w:val="0"/>
                <w:numId w:val="183"/>
              </w:numPr>
              <w:spacing w:before="40" w:after="40" w:line="240" w:lineRule="auto"/>
              <w:ind w:left="458"/>
              <w:jc w:val="both"/>
              <w:rPr>
                <w:rFonts w:cs="Arial"/>
              </w:rPr>
            </w:pPr>
            <w:r w:rsidRPr="00C52BEB">
              <w:t>Ograniczona niska emisja kominowa w ramach kompleksowych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C52BEB" w:rsidRDefault="009471E1" w:rsidP="002E7D5E">
            <w:pPr>
              <w:pStyle w:val="Akapitzlist"/>
              <w:numPr>
                <w:ilvl w:val="0"/>
                <w:numId w:val="281"/>
              </w:numPr>
              <w:spacing w:before="40" w:after="40" w:line="240" w:lineRule="auto"/>
              <w:jc w:val="both"/>
              <w:rPr>
                <w:rFonts w:cs="Arial"/>
              </w:rPr>
            </w:pPr>
            <w:r w:rsidRPr="00C52BEB">
              <w:rPr>
                <w:rFonts w:cs="Arial"/>
              </w:rPr>
              <w:t>Liczba samochodów korzystających z miejsc postoj</w:t>
            </w:r>
            <w:r w:rsidR="005248A0" w:rsidRPr="00C52BEB">
              <w:rPr>
                <w:rFonts w:cs="Arial"/>
              </w:rPr>
              <w:t>owych w wybudowanych obiektach „</w:t>
            </w:r>
            <w:r w:rsidRPr="00C52BEB">
              <w:rPr>
                <w:rFonts w:cs="Arial"/>
              </w:rPr>
              <w:t>parkuj i jedź</w:t>
            </w:r>
            <w:r w:rsidR="005248A0" w:rsidRPr="00C52BEB">
              <w:rPr>
                <w:rFonts w:cs="Arial"/>
              </w:rPr>
              <w:t>”</w:t>
            </w:r>
            <w:r w:rsidR="00DC308C" w:rsidRPr="00C52BEB">
              <w:rPr>
                <w:rFonts w:cs="Arial"/>
              </w:rPr>
              <w:t xml:space="preserve"> [szt.]</w:t>
            </w:r>
            <w:r w:rsidR="005248A0" w:rsidRPr="00C52BEB">
              <w:rPr>
                <w:rFonts w:cs="Arial"/>
              </w:rPr>
              <w:t>;</w:t>
            </w:r>
          </w:p>
          <w:p w:rsidR="00933C35" w:rsidRDefault="00933C35" w:rsidP="002E7D5E">
            <w:pPr>
              <w:pStyle w:val="Akapitzlist"/>
              <w:numPr>
                <w:ilvl w:val="0"/>
                <w:numId w:val="281"/>
              </w:numPr>
              <w:spacing w:before="40" w:after="40" w:line="240" w:lineRule="auto"/>
              <w:jc w:val="both"/>
              <w:rPr>
                <w:rFonts w:cs="Arial"/>
              </w:rPr>
            </w:pPr>
            <w:r w:rsidRPr="00C52BEB">
              <w:rPr>
                <w:rFonts w:cs="Arial"/>
              </w:rPr>
              <w:t>Liczba przewozów komunikacją miejską na przebudowanych i nowych liniach komunikacji miejskiej</w:t>
            </w:r>
            <w:r w:rsidR="00DC308C" w:rsidRPr="00C52BEB">
              <w:rPr>
                <w:rFonts w:cs="Arial"/>
              </w:rPr>
              <w:t xml:space="preserve"> [szt./rok]</w:t>
            </w:r>
            <w:r w:rsidR="005248A0" w:rsidRPr="00C52BEB">
              <w:rPr>
                <w:rFonts w:cs="Arial"/>
              </w:rPr>
              <w:t>.</w:t>
            </w:r>
          </w:p>
          <w:p w:rsidR="009C0B0F" w:rsidRPr="009C0B0F" w:rsidRDefault="00910D16" w:rsidP="002E7D5E">
            <w:pPr>
              <w:pStyle w:val="Akapitzlist"/>
              <w:numPr>
                <w:ilvl w:val="0"/>
                <w:numId w:val="281"/>
              </w:numPr>
              <w:spacing w:before="40" w:after="40" w:line="240" w:lineRule="auto"/>
              <w:jc w:val="both"/>
            </w:pPr>
            <w:r>
              <w:t>S</w:t>
            </w:r>
            <w:r w:rsidR="009C0B0F" w:rsidRPr="00C52BEB">
              <w:t>zacowany roczny spadek emisji gazów cieplarnianych (CI 34) [tony równoważnika CO</w:t>
            </w:r>
            <w:r w:rsidR="009C0B0F" w:rsidRPr="00C52BEB">
              <w:rPr>
                <w:vertAlign w:val="subscript"/>
              </w:rPr>
              <w:t>2</w:t>
            </w:r>
            <w:r w:rsidR="009C0B0F" w:rsidRPr="00C52BEB">
              <w:t>/rok] – programowy</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4E3B75">
        <w:trPr>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C52BEB" w:rsidRDefault="00CE026A" w:rsidP="00643262">
            <w:pPr>
              <w:pStyle w:val="Akapitzlist"/>
              <w:numPr>
                <w:ilvl w:val="0"/>
                <w:numId w:val="184"/>
              </w:numPr>
              <w:spacing w:before="40" w:after="40" w:line="240" w:lineRule="auto"/>
              <w:ind w:left="458"/>
              <w:jc w:val="both"/>
            </w:pPr>
            <w:r w:rsidRPr="00C52BEB">
              <w:t>Liczba jednostek taboru pasażerskiego w</w:t>
            </w:r>
            <w:r w:rsidR="00FD573D">
              <w:t> </w:t>
            </w:r>
            <w:r w:rsidRPr="00C52BEB">
              <w:t>publicznym transporcie zbiorowym komunikacji miejskiej [szt.]</w:t>
            </w:r>
            <w:r w:rsidR="0072304A" w:rsidRPr="00C52BEB">
              <w:t xml:space="preserve"> </w:t>
            </w:r>
            <w:r w:rsidR="003C6897" w:rsidRPr="00C52BEB">
              <w:t>–</w:t>
            </w:r>
            <w:r w:rsidR="0072304A" w:rsidRPr="00C52BEB">
              <w:t xml:space="preserve"> </w:t>
            </w:r>
            <w:r w:rsidR="00E66F94">
              <w:t xml:space="preserve">wskaźnik </w:t>
            </w:r>
            <w:r w:rsidR="0072304A" w:rsidRPr="00C52BEB">
              <w:t>programowy</w:t>
            </w:r>
            <w:r w:rsidR="00E66F94">
              <w:t xml:space="preserve">, </w:t>
            </w:r>
            <w:r w:rsidR="00507731">
              <w:t>agregujący</w:t>
            </w:r>
          </w:p>
          <w:p w:rsidR="001A2ECF" w:rsidRDefault="00E66F94" w:rsidP="00E66F94">
            <w:pPr>
              <w:pStyle w:val="Akapitzlist"/>
              <w:spacing w:before="40" w:after="40" w:line="240" w:lineRule="auto"/>
              <w:ind w:left="458"/>
              <w:jc w:val="both"/>
            </w:pPr>
            <w:r>
              <w:t xml:space="preserve">a) </w:t>
            </w:r>
            <w:r w:rsidR="004006AF" w:rsidRPr="00C52BEB">
              <w:t>Liczba zakupionych jednostek taboru pasażerskiego w</w:t>
            </w:r>
            <w:r w:rsidR="004006AF">
              <w:t> </w:t>
            </w:r>
            <w:r w:rsidR="004006AF" w:rsidRPr="00C52BEB">
              <w:t>publicznym transporcie zbiorowym komunikacji miejskiej</w:t>
            </w:r>
          </w:p>
          <w:p w:rsidR="001A2ECF" w:rsidRDefault="00E66F94" w:rsidP="00E66F94">
            <w:pPr>
              <w:pStyle w:val="Akapitzlist"/>
              <w:spacing w:before="40" w:after="40" w:line="240" w:lineRule="auto"/>
              <w:ind w:left="458"/>
              <w:jc w:val="both"/>
            </w:pPr>
            <w:r>
              <w:t xml:space="preserve">b) </w:t>
            </w:r>
            <w:r w:rsidR="001A2ECF" w:rsidRPr="00C52BEB">
              <w:t>Liczba zmodernizowanych jednostek taboru pasażerskiego w</w:t>
            </w:r>
            <w:r w:rsidR="001A2ECF">
              <w:t> </w:t>
            </w:r>
            <w:r w:rsidR="001A2ECF" w:rsidRPr="00C52BEB">
              <w:t>publicznym transporcie zbiorowym komunikacji miejskiej</w:t>
            </w:r>
          </w:p>
          <w:p w:rsidR="00C8338E" w:rsidRDefault="00C8338E" w:rsidP="00E66F94">
            <w:pPr>
              <w:pStyle w:val="Akapitzlist"/>
              <w:spacing w:before="40" w:after="40" w:line="240" w:lineRule="auto"/>
              <w:ind w:left="458"/>
              <w:jc w:val="both"/>
            </w:pPr>
          </w:p>
          <w:p w:rsidR="00CE026A" w:rsidRDefault="0035799A" w:rsidP="00643262">
            <w:pPr>
              <w:pStyle w:val="Akapitzlist"/>
              <w:numPr>
                <w:ilvl w:val="0"/>
                <w:numId w:val="184"/>
              </w:numPr>
              <w:spacing w:before="40" w:after="40" w:line="240" w:lineRule="auto"/>
              <w:ind w:left="458"/>
              <w:jc w:val="both"/>
            </w:pPr>
            <w:r>
              <w:t xml:space="preserve">Długość dróg dla rowerów [km] – wskaźnik </w:t>
            </w:r>
            <w:r w:rsidR="00E66F94">
              <w:t xml:space="preserve">programowy, </w:t>
            </w:r>
            <w:r>
              <w:t>agregujący</w:t>
            </w:r>
          </w:p>
          <w:p w:rsidR="0075353C" w:rsidRDefault="00E66F94" w:rsidP="00E66F94">
            <w:pPr>
              <w:pStyle w:val="Akapitzlist"/>
              <w:spacing w:before="40" w:after="40" w:line="240" w:lineRule="auto"/>
              <w:ind w:left="458"/>
              <w:jc w:val="both"/>
            </w:pPr>
            <w:r>
              <w:t xml:space="preserve">a) </w:t>
            </w:r>
            <w:r w:rsidR="0075353C">
              <w:t>Długość wybudowanych dróg dla rowerów [km]</w:t>
            </w:r>
          </w:p>
          <w:p w:rsidR="0075353C" w:rsidRDefault="00E66F94" w:rsidP="00E66F94">
            <w:pPr>
              <w:pStyle w:val="Akapitzlist"/>
              <w:spacing w:before="40" w:after="40" w:line="240" w:lineRule="auto"/>
              <w:ind w:left="458"/>
              <w:jc w:val="both"/>
            </w:pPr>
            <w:r>
              <w:t xml:space="preserve">b) </w:t>
            </w:r>
            <w:r w:rsidR="0075353C">
              <w:t>Długość</w:t>
            </w:r>
            <w:r w:rsidR="0047612D">
              <w:t xml:space="preserve"> </w:t>
            </w:r>
            <w:r w:rsidR="0075353C">
              <w:t>przebudowanych dróg dla rowerów [km]</w:t>
            </w:r>
          </w:p>
          <w:p w:rsidR="0075353C" w:rsidRDefault="00E66F94" w:rsidP="00E66F94">
            <w:pPr>
              <w:pStyle w:val="Akapitzlist"/>
              <w:spacing w:before="40" w:after="40" w:line="240" w:lineRule="auto"/>
              <w:ind w:left="458"/>
              <w:jc w:val="both"/>
            </w:pPr>
            <w:r>
              <w:t xml:space="preserve">c) </w:t>
            </w:r>
            <w:r w:rsidR="00B33C5F">
              <w:t>Długość</w:t>
            </w:r>
            <w:r w:rsidR="0075353C">
              <w:t xml:space="preserve"> wyznaczonych ścieżek rowerowych [km]</w:t>
            </w:r>
          </w:p>
          <w:p w:rsidR="00C8338E" w:rsidRPr="00C52BEB" w:rsidRDefault="00C8338E" w:rsidP="00E66F94">
            <w:pPr>
              <w:pStyle w:val="Akapitzlist"/>
              <w:spacing w:before="40" w:after="40" w:line="240" w:lineRule="auto"/>
              <w:ind w:left="458"/>
              <w:jc w:val="both"/>
            </w:pPr>
          </w:p>
          <w:p w:rsidR="00CE026A" w:rsidRPr="00C52BEB" w:rsidRDefault="00CE026A" w:rsidP="00643262">
            <w:pPr>
              <w:pStyle w:val="Akapitzlist"/>
              <w:numPr>
                <w:ilvl w:val="0"/>
                <w:numId w:val="184"/>
              </w:numPr>
              <w:spacing w:before="40" w:after="40" w:line="240" w:lineRule="auto"/>
              <w:ind w:left="458"/>
              <w:jc w:val="both"/>
            </w:pPr>
            <w:r w:rsidRPr="00C52BEB">
              <w:t>Liczba wybudowanych obiektów</w:t>
            </w:r>
            <w:r w:rsidR="00FD573D">
              <w:t xml:space="preserve"> „Bike&amp;Ride” [szt.]</w:t>
            </w:r>
          </w:p>
          <w:p w:rsidR="00CE026A" w:rsidRPr="00C52BEB" w:rsidRDefault="00CE026A" w:rsidP="00643262">
            <w:pPr>
              <w:pStyle w:val="Akapitzlist"/>
              <w:numPr>
                <w:ilvl w:val="0"/>
                <w:numId w:val="184"/>
              </w:numPr>
              <w:spacing w:before="40" w:after="40" w:line="240" w:lineRule="auto"/>
              <w:ind w:left="458"/>
              <w:jc w:val="both"/>
            </w:pPr>
            <w:r w:rsidRPr="00C52BEB">
              <w:t>Liczba wybudowanych obiektów „parkuj i</w:t>
            </w:r>
            <w:r w:rsidR="00FD573D">
              <w:t> </w:t>
            </w:r>
            <w:r w:rsidRPr="00C52BEB">
              <w:t>jedź” [szt.]</w:t>
            </w:r>
            <w:r w:rsidR="009B09AA" w:rsidRPr="00C52BEB">
              <w:t xml:space="preserve"> </w:t>
            </w:r>
            <w:r w:rsidR="00FD573D">
              <w:t>–</w:t>
            </w:r>
            <w:r w:rsidR="009B09AA" w:rsidRPr="00C52BEB">
              <w:t xml:space="preserve"> programowy</w:t>
            </w:r>
          </w:p>
          <w:p w:rsidR="001C0090" w:rsidRDefault="00CE026A" w:rsidP="001C0090">
            <w:pPr>
              <w:pStyle w:val="Akapitzlist"/>
              <w:numPr>
                <w:ilvl w:val="0"/>
                <w:numId w:val="184"/>
              </w:numPr>
              <w:spacing w:before="40" w:after="40" w:line="240" w:lineRule="auto"/>
              <w:ind w:left="458"/>
              <w:jc w:val="both"/>
            </w:pPr>
            <w:r w:rsidRPr="00C52BEB">
              <w:t xml:space="preserve">Liczba </w:t>
            </w:r>
            <w:r w:rsidR="00951902" w:rsidRPr="00C52BEB">
              <w:t>miejsc postojowych</w:t>
            </w:r>
            <w:r w:rsidRPr="00C52BEB">
              <w:t>w</w:t>
            </w:r>
            <w:r w:rsidR="00FD573D">
              <w:t> </w:t>
            </w:r>
            <w:r w:rsidRPr="00C52BEB">
              <w:t>wybudowanych obiektach „parkuj i jedź” [szt.]</w:t>
            </w:r>
          </w:p>
          <w:p w:rsidR="001C0090" w:rsidRPr="001C0090" w:rsidRDefault="001C0090" w:rsidP="001C0090">
            <w:pPr>
              <w:pStyle w:val="Akapitzlist"/>
              <w:numPr>
                <w:ilvl w:val="0"/>
                <w:numId w:val="184"/>
              </w:numPr>
              <w:spacing w:before="40" w:after="40" w:line="240" w:lineRule="auto"/>
              <w:ind w:left="458"/>
              <w:jc w:val="both"/>
            </w:pPr>
            <w:r w:rsidRPr="001C0090">
              <w:t xml:space="preserve">Liczba miejsc postojowych dla osób niepełnosprawnych w </w:t>
            </w:r>
            <w:r w:rsidRPr="008A4C82">
              <w:t>wybudowanych obiektach „parkuj i jedź”</w:t>
            </w:r>
          </w:p>
          <w:p w:rsidR="00004C6B" w:rsidRPr="00004C6B" w:rsidRDefault="00004C6B" w:rsidP="006654AA">
            <w:pPr>
              <w:pStyle w:val="Akapitzlist"/>
              <w:numPr>
                <w:ilvl w:val="0"/>
                <w:numId w:val="184"/>
              </w:numPr>
              <w:spacing w:before="40" w:after="40" w:line="240" w:lineRule="auto"/>
              <w:ind w:left="458" w:hanging="426"/>
              <w:jc w:val="both"/>
            </w:pPr>
            <w:r>
              <w:t>Pojemność taboru pasażerskiego w publicznym transporcie zbiorowym w komunikacji miejskiej [osoby] – wskaźnik agregujący</w:t>
            </w:r>
          </w:p>
          <w:p w:rsidR="00CE026A" w:rsidRPr="00B72134" w:rsidRDefault="00E66F94" w:rsidP="006654AA">
            <w:pPr>
              <w:pStyle w:val="Akapitzlist"/>
              <w:spacing w:before="40" w:after="40" w:line="240" w:lineRule="auto"/>
              <w:ind w:left="883" w:hanging="425"/>
              <w:jc w:val="both"/>
            </w:pPr>
            <w:r>
              <w:rPr>
                <w:rFonts w:cs="Arial"/>
              </w:rPr>
              <w:t xml:space="preserve">a) </w:t>
            </w:r>
            <w:r w:rsidR="00CE026A" w:rsidRPr="00C52BEB">
              <w:rPr>
                <w:rFonts w:cs="Arial"/>
              </w:rPr>
              <w:t>Pojemność</w:t>
            </w:r>
            <w:r w:rsidR="00951902" w:rsidRPr="00C52BEB">
              <w:rPr>
                <w:rFonts w:cs="Arial"/>
              </w:rPr>
              <w:t xml:space="preserve"> zakupionego</w:t>
            </w:r>
            <w:r w:rsidR="00CE026A" w:rsidRPr="00C52BEB">
              <w:rPr>
                <w:rFonts w:cs="Arial"/>
              </w:rPr>
              <w:t xml:space="preserve"> taboru pasażerskiego w publicznym transporcie zbiorowym</w:t>
            </w:r>
            <w:r w:rsidR="00910D16">
              <w:rPr>
                <w:rFonts w:cs="Arial"/>
              </w:rPr>
              <w:t xml:space="preserve"> komunikacji miejskiej </w:t>
            </w:r>
            <w:r w:rsidR="00CE026A" w:rsidRPr="00C52BEB">
              <w:rPr>
                <w:rFonts w:cs="Arial"/>
              </w:rPr>
              <w:t xml:space="preserve"> [</w:t>
            </w:r>
            <w:r w:rsidR="00A04A93" w:rsidRPr="00C52BEB">
              <w:rPr>
                <w:rFonts w:cs="Arial"/>
              </w:rPr>
              <w:t>osoby</w:t>
            </w:r>
            <w:r w:rsidR="00CE026A" w:rsidRPr="00C52BEB">
              <w:rPr>
                <w:rFonts w:cs="Arial"/>
              </w:rPr>
              <w:t>]</w:t>
            </w:r>
          </w:p>
          <w:p w:rsidR="00C8338E" w:rsidRPr="00C52BEB" w:rsidRDefault="00E66F94" w:rsidP="006654AA">
            <w:pPr>
              <w:pStyle w:val="Akapitzlist"/>
              <w:spacing w:before="40" w:after="40" w:line="240" w:lineRule="auto"/>
              <w:ind w:left="883" w:hanging="425"/>
              <w:jc w:val="both"/>
            </w:pPr>
            <w:r>
              <w:t xml:space="preserve">b) </w:t>
            </w:r>
            <w:r w:rsidR="00B72134" w:rsidRPr="00B72134">
              <w:t>Pojemność zmodernizowanego taboru pasażerskiego w publicznym transporcie zbiorowym</w:t>
            </w:r>
            <w:r w:rsidR="00910D16">
              <w:t xml:space="preserve"> komunikacji miejskiej [osoby]</w:t>
            </w:r>
          </w:p>
          <w:p w:rsidR="00CE026A" w:rsidRPr="00C52BEB" w:rsidRDefault="00CE026A" w:rsidP="006654AA">
            <w:pPr>
              <w:pStyle w:val="Akapitzlist"/>
              <w:numPr>
                <w:ilvl w:val="0"/>
                <w:numId w:val="184"/>
              </w:numPr>
              <w:spacing w:before="40" w:after="40" w:line="240" w:lineRule="auto"/>
              <w:ind w:left="458" w:hanging="426"/>
              <w:jc w:val="both"/>
            </w:pPr>
            <w:r w:rsidRPr="00C52BEB">
              <w:rPr>
                <w:rFonts w:cs="Arial"/>
              </w:rPr>
              <w:t>Liczba wybudowanych zintegrowanych węzłów przesiadkowych [szt.]</w:t>
            </w:r>
          </w:p>
          <w:p w:rsidR="000573B6" w:rsidRPr="00C52BEB" w:rsidRDefault="000573B6" w:rsidP="006654AA">
            <w:pPr>
              <w:pStyle w:val="Akapitzlist"/>
              <w:numPr>
                <w:ilvl w:val="0"/>
                <w:numId w:val="184"/>
              </w:numPr>
              <w:spacing w:before="40" w:after="40" w:line="240" w:lineRule="auto"/>
              <w:ind w:left="458" w:hanging="426"/>
              <w:jc w:val="both"/>
            </w:pPr>
            <w:r w:rsidRPr="00C52BEB">
              <w:rPr>
                <w:rFonts w:cs="Arial"/>
              </w:rPr>
              <w:t>Całkowita długość nowych lub przebudowanych linii komunikacji miejskiej</w:t>
            </w:r>
            <w:r w:rsidR="00FB3D65">
              <w:rPr>
                <w:rFonts w:cs="Arial"/>
              </w:rPr>
              <w:t xml:space="preserve"> [km]</w:t>
            </w:r>
          </w:p>
          <w:p w:rsidR="00CE026A" w:rsidRPr="00C52BEB" w:rsidRDefault="00CE026A" w:rsidP="006654AA">
            <w:pPr>
              <w:pStyle w:val="Akapitzlist"/>
              <w:numPr>
                <w:ilvl w:val="0"/>
                <w:numId w:val="184"/>
              </w:numPr>
              <w:spacing w:before="40" w:after="40" w:line="240" w:lineRule="auto"/>
              <w:ind w:left="458" w:hanging="426"/>
              <w:jc w:val="both"/>
            </w:pPr>
            <w:r w:rsidRPr="00C52BEB">
              <w:rPr>
                <w:rFonts w:cs="Arial"/>
              </w:rPr>
              <w:t>Liczba zainstalowanych inteligentnych systemów transportowych [szt.]</w:t>
            </w:r>
          </w:p>
          <w:p w:rsidR="00CE026A" w:rsidRPr="00C52BEB" w:rsidRDefault="00CE026A" w:rsidP="006654AA">
            <w:pPr>
              <w:pStyle w:val="Akapitzlist"/>
              <w:numPr>
                <w:ilvl w:val="0"/>
                <w:numId w:val="184"/>
              </w:numPr>
              <w:spacing w:before="40" w:after="40" w:line="240" w:lineRule="auto"/>
              <w:ind w:left="458" w:hanging="426"/>
              <w:jc w:val="both"/>
            </w:pPr>
            <w:r w:rsidRPr="00C52BEB">
              <w:rPr>
                <w:rFonts w:cs="Arial"/>
              </w:rPr>
              <w:t>Długość dróg, na których zainstalowano inteligentne systemy transportowe [km]</w:t>
            </w:r>
          </w:p>
          <w:p w:rsidR="00CE026A" w:rsidRPr="00C52BEB" w:rsidRDefault="00CE026A" w:rsidP="006654AA">
            <w:pPr>
              <w:pStyle w:val="Akapitzlist"/>
              <w:numPr>
                <w:ilvl w:val="0"/>
                <w:numId w:val="184"/>
              </w:numPr>
              <w:spacing w:before="40" w:after="40" w:line="240" w:lineRule="auto"/>
              <w:ind w:left="458" w:hanging="426"/>
              <w:jc w:val="both"/>
              <w:rPr>
                <w:rFonts w:cs="Arial"/>
              </w:rPr>
            </w:pPr>
            <w:r w:rsidRPr="00C52BEB">
              <w:t>Liczba zmodernizowanych źródeł ciepła [szt.]</w:t>
            </w:r>
            <w:r w:rsidR="00E66F94">
              <w:t xml:space="preserve">- wskaźnik programowy </w:t>
            </w:r>
          </w:p>
          <w:p w:rsidR="00A04A93" w:rsidRPr="00C52BEB" w:rsidRDefault="00A04A93" w:rsidP="006654AA">
            <w:pPr>
              <w:pStyle w:val="Akapitzlist"/>
              <w:numPr>
                <w:ilvl w:val="0"/>
                <w:numId w:val="184"/>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elektrycznej z OZE [szt.]</w:t>
            </w:r>
          </w:p>
          <w:p w:rsidR="00B909D0" w:rsidRDefault="00A04A93" w:rsidP="006654AA">
            <w:pPr>
              <w:pStyle w:val="Akapitzlist"/>
              <w:numPr>
                <w:ilvl w:val="0"/>
                <w:numId w:val="184"/>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cieplnej z OZE [szt.]</w:t>
            </w:r>
          </w:p>
          <w:p w:rsidR="00B10EB9" w:rsidRPr="00B10EB9" w:rsidRDefault="00B10EB9" w:rsidP="006654AA">
            <w:pPr>
              <w:pStyle w:val="Akapitzlist"/>
              <w:numPr>
                <w:ilvl w:val="0"/>
                <w:numId w:val="184"/>
              </w:numPr>
              <w:spacing w:before="40" w:after="40" w:line="240" w:lineRule="auto"/>
              <w:ind w:left="458" w:hanging="426"/>
              <w:jc w:val="both"/>
              <w:rPr>
                <w:rFonts w:cs="Arial"/>
              </w:rPr>
            </w:pPr>
            <w:r w:rsidRPr="000C30B8">
              <w:t>Liczba przedsiębiorstw otrzymujących wsparcie (CI 1)</w:t>
            </w:r>
          </w:p>
          <w:p w:rsidR="00B10EB9" w:rsidRPr="00C52BEB" w:rsidRDefault="00B10EB9" w:rsidP="006654AA">
            <w:pPr>
              <w:pStyle w:val="Akapitzlist"/>
              <w:numPr>
                <w:ilvl w:val="0"/>
                <w:numId w:val="184"/>
              </w:numPr>
              <w:spacing w:before="40" w:after="40" w:line="240" w:lineRule="auto"/>
              <w:ind w:left="458" w:hanging="426"/>
              <w:jc w:val="both"/>
              <w:rPr>
                <w:rFonts w:cs="Arial"/>
              </w:rPr>
            </w:pPr>
            <w:r w:rsidRPr="00B10EB9">
              <w:rPr>
                <w:rFonts w:cs="Arial"/>
              </w:rPr>
              <w:t>Liczba przedsiębiorstw otrzymujących dotacje</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5A2E0B">
            <w:pPr>
              <w:spacing w:before="40" w:after="40"/>
              <w:jc w:val="both"/>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7816E7" w:rsidP="000F0E83">
            <w:pPr>
              <w:spacing w:before="40" w:after="40"/>
              <w:ind w:left="32"/>
              <w:rPr>
                <w:rFonts w:asciiTheme="minorHAnsi" w:hAnsiTheme="minorHAnsi" w:cs="Arial"/>
                <w:b/>
              </w:rPr>
            </w:pPr>
            <w:r w:rsidRPr="00C52BEB">
              <w:rPr>
                <w:rFonts w:asciiTheme="minorHAnsi" w:hAnsiTheme="minorHAnsi" w:cs="Arial"/>
                <w:b/>
                <w:sz w:val="22"/>
                <w:szCs w:val="22"/>
              </w:rPr>
              <w:t xml:space="preserve">Typ A </w:t>
            </w:r>
            <w:r w:rsidR="00B909D0" w:rsidRPr="00C52BEB">
              <w:rPr>
                <w:rFonts w:asciiTheme="minorHAnsi" w:hAnsiTheme="minorHAnsi" w:cs="Arial"/>
                <w:b/>
                <w:sz w:val="22"/>
                <w:szCs w:val="22"/>
              </w:rPr>
              <w:t>Ograniczona niska emisja transportowa w ramach kompleksowych strategii niskoemisyjnych</w:t>
            </w:r>
          </w:p>
          <w:p w:rsidR="00B909D0" w:rsidRPr="00C52BEB" w:rsidRDefault="00B909D0" w:rsidP="000B235F">
            <w:pPr>
              <w:rPr>
                <w:rFonts w:asciiTheme="minorHAnsi" w:hAnsiTheme="minorHAnsi" w:cs="Arial"/>
              </w:rPr>
            </w:pPr>
          </w:p>
          <w:p w:rsidR="00533ACF" w:rsidRPr="00C52BEB" w:rsidRDefault="00B909D0" w:rsidP="00CE026A">
            <w:pPr>
              <w:jc w:val="both"/>
              <w:rPr>
                <w:rFonts w:asciiTheme="minorHAnsi" w:hAnsiTheme="minorHAnsi" w:cs="Arial"/>
              </w:rPr>
            </w:pPr>
            <w:r w:rsidRPr="00C52BEB">
              <w:rPr>
                <w:rFonts w:asciiTheme="minorHAnsi" w:hAnsiTheme="minorHAnsi" w:cs="Arial"/>
                <w:sz w:val="22"/>
                <w:szCs w:val="22"/>
              </w:rPr>
              <w:t>Inwestycje w transport miejski ramach działania będą przyczyniać się do osiągnięcia niskoemisyjnej i zrównoważonej mobilności w</w:t>
            </w:r>
            <w:r w:rsidR="00913888">
              <w:rPr>
                <w:rFonts w:asciiTheme="minorHAnsi" w:hAnsiTheme="minorHAnsi" w:cs="Arial"/>
                <w:sz w:val="22"/>
                <w:szCs w:val="22"/>
              </w:rPr>
              <w:t> </w:t>
            </w:r>
            <w:r w:rsidRPr="00C52BEB">
              <w:rPr>
                <w:rFonts w:asciiTheme="minorHAnsi" w:hAnsiTheme="minorHAnsi" w:cs="Arial"/>
                <w:sz w:val="22"/>
                <w:szCs w:val="22"/>
              </w:rPr>
              <w:t>miastach. Muszą one wynikać z</w:t>
            </w:r>
            <w:r w:rsidR="00913888">
              <w:rPr>
                <w:rFonts w:asciiTheme="minorHAnsi" w:hAnsiTheme="minorHAnsi" w:cs="Arial"/>
                <w:sz w:val="22"/>
                <w:szCs w:val="22"/>
              </w:rPr>
              <w:t> </w:t>
            </w:r>
            <w:r w:rsidRPr="00C52BEB">
              <w:rPr>
                <w:rFonts w:asciiTheme="minorHAnsi" w:hAnsiTheme="minorHAnsi" w:cs="Arial"/>
                <w:sz w:val="22"/>
                <w:szCs w:val="22"/>
              </w:rPr>
              <w:t>przygotowanych przez samorządy planów, zawierających odniesienia do kwestii przechodzenia na bardziej ekologiczne i</w:t>
            </w:r>
            <w:r w:rsidR="00913888">
              <w:rPr>
                <w:rFonts w:asciiTheme="minorHAnsi" w:hAnsiTheme="minorHAnsi" w:cs="Arial"/>
                <w:sz w:val="22"/>
                <w:szCs w:val="22"/>
              </w:rPr>
              <w:t> </w:t>
            </w:r>
            <w:r w:rsidRPr="00C52BEB">
              <w:rPr>
                <w:rFonts w:asciiTheme="minorHAnsi" w:hAnsiTheme="minorHAnsi" w:cs="Arial"/>
                <w:sz w:val="22"/>
                <w:szCs w:val="22"/>
              </w:rPr>
              <w:t>zrównoważone systemy transportowe w</w:t>
            </w:r>
            <w:r w:rsidR="00913888">
              <w:rPr>
                <w:rFonts w:asciiTheme="minorHAnsi" w:hAnsiTheme="minorHAnsi" w:cs="Arial"/>
                <w:sz w:val="22"/>
                <w:szCs w:val="22"/>
              </w:rPr>
              <w:t> </w:t>
            </w:r>
            <w:r w:rsidRPr="00C52BEB">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Pr>
                <w:rFonts w:asciiTheme="minorHAnsi" w:hAnsiTheme="minorHAnsi" w:cs="Arial"/>
                <w:sz w:val="22"/>
                <w:szCs w:val="22"/>
              </w:rPr>
              <w:t> </w:t>
            </w:r>
            <w:r w:rsidRPr="00C52BEB">
              <w:rPr>
                <w:rFonts w:asciiTheme="minorHAnsi" w:hAnsiTheme="minorHAnsi" w:cs="Arial"/>
                <w:sz w:val="22"/>
                <w:szCs w:val="22"/>
              </w:rPr>
              <w:t>w</w:t>
            </w:r>
            <w:r w:rsidR="00913888">
              <w:rPr>
                <w:rFonts w:asciiTheme="minorHAnsi" w:hAnsiTheme="minorHAnsi" w:cs="Arial"/>
                <w:sz w:val="22"/>
                <w:szCs w:val="22"/>
              </w:rPr>
              <w:t> </w:t>
            </w:r>
            <w:r w:rsidRPr="00C52BEB">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Pr>
                <w:rFonts w:asciiTheme="minorHAnsi" w:hAnsiTheme="minorHAnsi" w:cs="Arial"/>
                <w:sz w:val="22"/>
                <w:szCs w:val="22"/>
              </w:rPr>
              <w:t>,</w:t>
            </w:r>
            <w:r w:rsidRPr="00C52BEB">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Pr>
                <w:rFonts w:asciiTheme="minorHAnsi" w:hAnsiTheme="minorHAnsi" w:cs="Arial"/>
                <w:sz w:val="22"/>
                <w:szCs w:val="22"/>
              </w:rPr>
              <w:t> </w:t>
            </w:r>
            <w:r w:rsidRPr="00C52BEB">
              <w:rPr>
                <w:rFonts w:asciiTheme="minorHAnsi" w:hAnsiTheme="minorHAnsi" w:cs="Arial"/>
                <w:sz w:val="22"/>
                <w:szCs w:val="22"/>
              </w:rPr>
              <w:t>energooszczędnych pojazdów (czyste paliwa i</w:t>
            </w:r>
            <w:r w:rsidR="00BE0484">
              <w:rPr>
                <w:rFonts w:asciiTheme="minorHAnsi" w:hAnsiTheme="minorHAnsi" w:cs="Arial"/>
                <w:sz w:val="22"/>
                <w:szCs w:val="22"/>
              </w:rPr>
              <w:t> </w:t>
            </w:r>
            <w:r w:rsidRPr="00C52BEB">
              <w:rPr>
                <w:rFonts w:asciiTheme="minorHAnsi" w:hAnsiTheme="minorHAnsi" w:cs="Arial"/>
                <w:sz w:val="22"/>
                <w:szCs w:val="22"/>
              </w:rPr>
              <w:t>pojazdy). Zalecenia Instytucji Zarządzającej dotyczące metodologii sporządzania Planu Gospodarki Niskoemisyjnej zawiera załącznik nr</w:t>
            </w:r>
            <w:r w:rsidR="00BE0484">
              <w:rPr>
                <w:rFonts w:asciiTheme="minorHAnsi" w:hAnsiTheme="minorHAnsi" w:cs="Arial"/>
                <w:sz w:val="22"/>
                <w:szCs w:val="22"/>
              </w:rPr>
              <w:t> </w:t>
            </w:r>
            <w:r w:rsidR="00F9461A">
              <w:rPr>
                <w:rFonts w:asciiTheme="minorHAnsi" w:hAnsiTheme="minorHAnsi" w:cs="Arial"/>
                <w:sz w:val="22"/>
                <w:szCs w:val="22"/>
              </w:rPr>
              <w:t>4</w:t>
            </w:r>
            <w:r w:rsidRPr="00C52BEB">
              <w:rPr>
                <w:rFonts w:asciiTheme="minorHAnsi" w:hAnsiTheme="minorHAnsi" w:cs="Arial"/>
                <w:sz w:val="22"/>
                <w:szCs w:val="22"/>
              </w:rPr>
              <w:t xml:space="preserve"> do </w:t>
            </w:r>
            <w:r w:rsidR="00F9461A">
              <w:rPr>
                <w:rFonts w:asciiTheme="minorHAnsi" w:hAnsiTheme="minorHAnsi" w:cs="Arial"/>
                <w:sz w:val="22"/>
                <w:szCs w:val="22"/>
              </w:rPr>
              <w:t>S</w:t>
            </w:r>
            <w:r w:rsidRPr="00C52BEB">
              <w:rPr>
                <w:rFonts w:asciiTheme="minorHAnsi" w:hAnsiTheme="minorHAnsi" w:cs="Arial"/>
                <w:sz w:val="22"/>
                <w:szCs w:val="22"/>
              </w:rPr>
              <w:t>zczegółowego opisu osi priorytetowych.</w:t>
            </w:r>
            <w:r w:rsidR="009A7FA4" w:rsidRPr="00C52BEB">
              <w:rPr>
                <w:rFonts w:asciiTheme="minorHAnsi" w:hAnsiTheme="minorHAnsi" w:cs="Arial"/>
                <w:sz w:val="22"/>
                <w:szCs w:val="22"/>
              </w:rPr>
              <w:t xml:space="preserve"> Jeśli PGN nie zawiera odniesień do kwestii zrównoważonej mobilności miejskiej</w:t>
            </w:r>
            <w:r w:rsidR="00747B24" w:rsidRPr="00C52BEB">
              <w:rPr>
                <w:rFonts w:asciiTheme="minorHAnsi" w:hAnsiTheme="minorHAnsi" w:cs="Arial"/>
                <w:sz w:val="22"/>
                <w:szCs w:val="22"/>
              </w:rPr>
              <w:t xml:space="preserve"> i nie ma możliwości uzupełnienia planu o te kwe</w:t>
            </w:r>
            <w:r w:rsidR="006F3B8B" w:rsidRPr="00C52BEB">
              <w:rPr>
                <w:rFonts w:asciiTheme="minorHAnsi" w:hAnsiTheme="minorHAnsi" w:cs="Arial"/>
                <w:sz w:val="22"/>
                <w:szCs w:val="22"/>
              </w:rPr>
              <w:t>s</w:t>
            </w:r>
            <w:r w:rsidR="00747B24" w:rsidRPr="00C52BEB">
              <w:rPr>
                <w:rFonts w:asciiTheme="minorHAnsi" w:hAnsiTheme="minorHAnsi" w:cs="Arial"/>
                <w:sz w:val="22"/>
                <w:szCs w:val="22"/>
              </w:rPr>
              <w:t>tie, mogą zostać one poruszone w strategii ZIT lub planie mobilności miejskiej.</w:t>
            </w:r>
          </w:p>
          <w:p w:rsidR="009463B9" w:rsidRPr="00C52BEB" w:rsidRDefault="009463B9" w:rsidP="009463B9">
            <w:pPr>
              <w:ind w:left="98"/>
              <w:jc w:val="both"/>
              <w:rPr>
                <w:rFonts w:asciiTheme="minorHAnsi" w:hAnsiTheme="minorHAnsi" w:cs="Arial"/>
                <w:b/>
              </w:rPr>
            </w:pPr>
            <w:r w:rsidRPr="00C52BEB">
              <w:rPr>
                <w:rFonts w:asciiTheme="minorHAnsi" w:hAnsiTheme="minorHAnsi" w:cs="Arial"/>
                <w:b/>
                <w:sz w:val="22"/>
                <w:szCs w:val="22"/>
              </w:rPr>
              <w:t>Wspierane będą kompleksowe i zintegrowane projekty, realizujące rozwój transportu publicznego w sposób kompleksowy</w:t>
            </w:r>
            <w:r w:rsidR="002510B8" w:rsidRPr="00C52BEB">
              <w:rPr>
                <w:rFonts w:asciiTheme="minorHAnsi" w:hAnsiTheme="minorHAnsi" w:cs="Arial"/>
                <w:b/>
                <w:sz w:val="22"/>
                <w:szCs w:val="22"/>
              </w:rPr>
              <w:t>,</w:t>
            </w:r>
            <w:r w:rsidRPr="00C52BEB">
              <w:rPr>
                <w:rFonts w:asciiTheme="minorHAnsi" w:hAnsiTheme="minorHAnsi" w:cs="Arial"/>
                <w:b/>
                <w:sz w:val="22"/>
                <w:szCs w:val="22"/>
              </w:rPr>
              <w:t xml:space="preserve"> które muszą spełniać łącznie następujące cele:</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szersze wykorzystanie bardziej efektywnego transportu publicznego oraz niezmotoryzowanego indywidualnego;</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zmniejszenie wykorzystania samochodów osobowych;</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lepsza integracja gałęzi transportu;</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niższa emisja zanieczyszczeń powietrza, hałasu oraz niższe zatłoczenie;</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poprawa bezpieczeństwa ruchu drogowego.</w:t>
            </w:r>
          </w:p>
          <w:p w:rsidR="009463B9" w:rsidRPr="00C52BEB" w:rsidRDefault="009463B9" w:rsidP="00CE026A">
            <w:pPr>
              <w:jc w:val="both"/>
              <w:rPr>
                <w:rFonts w:asciiTheme="minorHAnsi" w:hAnsiTheme="minorHAnsi" w:cs="Arial"/>
              </w:rPr>
            </w:pPr>
          </w:p>
          <w:p w:rsidR="00533ACF" w:rsidRPr="00C52BEB" w:rsidRDefault="00B909D0" w:rsidP="00CE026A">
            <w:pPr>
              <w:ind w:left="32"/>
              <w:jc w:val="both"/>
              <w:rPr>
                <w:rFonts w:asciiTheme="minorHAnsi" w:hAnsiTheme="minorHAnsi" w:cs="Arial"/>
              </w:rPr>
            </w:pPr>
            <w:r w:rsidRPr="00C52BEB">
              <w:rPr>
                <w:rFonts w:asciiTheme="minorHAnsi" w:hAnsiTheme="minorHAnsi" w:cs="Arial"/>
                <w:sz w:val="22"/>
                <w:szCs w:val="22"/>
              </w:rPr>
              <w:t>Wsparciem objęte będą projekty związane ze zró</w:t>
            </w:r>
            <w:r w:rsidR="00913888">
              <w:rPr>
                <w:rFonts w:asciiTheme="minorHAnsi" w:hAnsiTheme="minorHAnsi" w:cs="Arial"/>
                <w:sz w:val="22"/>
                <w:szCs w:val="22"/>
              </w:rPr>
              <w:t>wnoważoną mobilnością miejską i </w:t>
            </w:r>
            <w:r w:rsidRPr="00C52BEB">
              <w:rPr>
                <w:rFonts w:asciiTheme="minorHAnsi" w:hAnsiTheme="minorHAnsi" w:cs="Arial"/>
                <w:sz w:val="22"/>
                <w:szCs w:val="22"/>
              </w:rPr>
              <w:t xml:space="preserve">podmiejską dotyczące: </w:t>
            </w:r>
          </w:p>
          <w:p w:rsidR="00533ACF" w:rsidRPr="00C52BEB" w:rsidRDefault="00B909D0" w:rsidP="00643262">
            <w:pPr>
              <w:pStyle w:val="Akapitzlist"/>
              <w:numPr>
                <w:ilvl w:val="0"/>
                <w:numId w:val="217"/>
              </w:numPr>
              <w:spacing w:line="240" w:lineRule="auto"/>
              <w:jc w:val="both"/>
              <w:rPr>
                <w:rFonts w:cs="Arial"/>
              </w:rPr>
            </w:pPr>
            <w:r w:rsidRPr="00C52BEB">
              <w:rPr>
                <w:rFonts w:cs="Arial"/>
              </w:rPr>
              <w:t>zakupu oraz modernizacji niskoemisyjnego taboru szynowego i</w:t>
            </w:r>
            <w:r w:rsidR="00913888">
              <w:rPr>
                <w:rFonts w:cs="Arial"/>
              </w:rPr>
              <w:t> </w:t>
            </w:r>
            <w:r w:rsidRPr="00C52BEB">
              <w:rPr>
                <w:rFonts w:cs="Arial"/>
              </w:rPr>
              <w:t>autobusowego dla połączeń miejskich i podmiejskich</w:t>
            </w:r>
            <w:r w:rsidR="000E12A4" w:rsidRPr="00C52BEB">
              <w:rPr>
                <w:rFonts w:cs="Arial"/>
              </w:rPr>
              <w:t>. W przypadku zakupu autobusów elektrycznych do 25% wartości wydatków kwalifikowalnych mogą stanowić wydatki związane z</w:t>
            </w:r>
            <w:r w:rsidR="00913888">
              <w:rPr>
                <w:rFonts w:cs="Arial"/>
              </w:rPr>
              <w:t> </w:t>
            </w:r>
            <w:r w:rsidR="000E12A4" w:rsidRPr="00C52BEB">
              <w:rPr>
                <w:rFonts w:cs="Arial"/>
              </w:rPr>
              <w:t>infrastrukturą do obsług</w:t>
            </w:r>
            <w:r w:rsidR="007F0FA3" w:rsidRPr="00C52BEB">
              <w:rPr>
                <w:rFonts w:cs="Arial"/>
              </w:rPr>
              <w:t>i</w:t>
            </w:r>
            <w:r w:rsidR="000E12A4" w:rsidRPr="00C52BEB">
              <w:rPr>
                <w:rFonts w:cs="Arial"/>
              </w:rPr>
              <w:t xml:space="preserve"> taboru (np.</w:t>
            </w:r>
            <w:r w:rsidR="00913888">
              <w:rPr>
                <w:rFonts w:cs="Arial"/>
              </w:rPr>
              <w:t> </w:t>
            </w:r>
            <w:r w:rsidR="000E12A4" w:rsidRPr="00C52BEB">
              <w:rPr>
                <w:rFonts w:cs="Arial"/>
              </w:rPr>
              <w:t>stacje ładowania itp.)</w:t>
            </w:r>
            <w:r w:rsidR="00B320ED" w:rsidRPr="00C52BEB">
              <w:rPr>
                <w:rFonts w:cs="Arial"/>
              </w:rPr>
              <w:t xml:space="preserve"> – 3.4.A a</w:t>
            </w:r>
            <w:r w:rsidRPr="00C52BEB">
              <w:rPr>
                <w:rFonts w:cs="Arial"/>
              </w:rPr>
              <w:t xml:space="preserve">; </w:t>
            </w:r>
          </w:p>
          <w:p w:rsidR="00533ACF" w:rsidRPr="00C52BEB" w:rsidRDefault="00B909D0" w:rsidP="00643262">
            <w:pPr>
              <w:pStyle w:val="Akapitzlist"/>
              <w:numPr>
                <w:ilvl w:val="0"/>
                <w:numId w:val="217"/>
              </w:numPr>
              <w:spacing w:line="240" w:lineRule="auto"/>
              <w:jc w:val="both"/>
              <w:rPr>
                <w:rFonts w:cs="Arial"/>
              </w:rPr>
            </w:pPr>
            <w:r w:rsidRPr="00C52BEB">
              <w:rPr>
                <w:rFonts w:cs="Arial"/>
              </w:rPr>
              <w:t xml:space="preserve">inwestycje ograniczające indywidualny ruch zmotoryzowany w centrach miast np. P&amp;R, B&amp;R, zintegrowane centra przesiadkowe, </w:t>
            </w:r>
            <w:r w:rsidR="00F32025">
              <w:rPr>
                <w:rFonts w:cs="Arial"/>
              </w:rPr>
              <w:t xml:space="preserve">stacje ładowania pojazdów elektrycznych, </w:t>
            </w:r>
            <w:r w:rsidRPr="00C52BEB">
              <w:rPr>
                <w:rFonts w:cs="Arial"/>
              </w:rPr>
              <w:t>wspólny bilet</w:t>
            </w:r>
            <w:r w:rsidR="00F32025">
              <w:rPr>
                <w:rFonts w:cs="Arial"/>
              </w:rPr>
              <w:t xml:space="preserve"> (przy czym stacje ładowania pojazdów elektrycznych, </w:t>
            </w:r>
            <w:r w:rsidR="00F32025" w:rsidRPr="00C52BEB">
              <w:rPr>
                <w:rFonts w:cs="Arial"/>
              </w:rPr>
              <w:t>wspólny bilet</w:t>
            </w:r>
            <w:r w:rsidRPr="00C52BEB">
              <w:rPr>
                <w:rFonts w:cs="Arial"/>
              </w:rPr>
              <w:t xml:space="preserve"> </w:t>
            </w:r>
            <w:r w:rsidR="00F32025">
              <w:rPr>
                <w:rFonts w:cs="Arial"/>
              </w:rPr>
              <w:t xml:space="preserve">nie mogą stanowić samodzielnego elementu projektu lecz jedynie uzupełniający, poniżej 50% wartości </w:t>
            </w:r>
            <w:r w:rsidR="007205B8">
              <w:rPr>
                <w:rFonts w:cs="Arial"/>
              </w:rPr>
              <w:t xml:space="preserve">wydatków kwalifikowalnych </w:t>
            </w:r>
            <w:r w:rsidR="00F32025">
              <w:rPr>
                <w:rFonts w:cs="Arial"/>
              </w:rPr>
              <w:t xml:space="preserve">projektu) </w:t>
            </w:r>
            <w:r w:rsidRPr="00C52BEB">
              <w:rPr>
                <w:rFonts w:cs="Arial"/>
              </w:rPr>
              <w:t>itp.</w:t>
            </w:r>
            <w:r w:rsidR="00B320ED" w:rsidRPr="00C52BEB">
              <w:rPr>
                <w:rFonts w:cs="Arial"/>
              </w:rPr>
              <w:t xml:space="preserve"> </w:t>
            </w:r>
            <w:r w:rsidR="00761020" w:rsidRPr="00C52BEB">
              <w:rPr>
                <w:rFonts w:cs="Arial"/>
              </w:rPr>
              <w:t>(przez inwestycje ograniczające ruch w</w:t>
            </w:r>
            <w:r w:rsidR="00761020">
              <w:rPr>
                <w:rFonts w:cs="Arial"/>
              </w:rPr>
              <w:t> </w:t>
            </w:r>
            <w:r w:rsidR="00761020" w:rsidRPr="00C52BEB">
              <w:rPr>
                <w:rFonts w:cs="Arial"/>
              </w:rPr>
              <w:t xml:space="preserve">centrach miast nie należy rozumieć wyłącznie inwestycji zlokalizowanych w centrach miast – istotne jest oddziaływanie na centra miast) </w:t>
            </w:r>
            <w:r w:rsidR="00B320ED" w:rsidRPr="00C52BEB">
              <w:rPr>
                <w:rFonts w:cs="Arial"/>
              </w:rPr>
              <w:t>– 3.4.A b</w:t>
            </w:r>
            <w:r w:rsidRPr="00C52BEB">
              <w:rPr>
                <w:rFonts w:cs="Arial"/>
              </w:rPr>
              <w:t xml:space="preserve">; </w:t>
            </w:r>
          </w:p>
          <w:p w:rsidR="00533ACF" w:rsidRPr="00C52BEB" w:rsidRDefault="00B909D0" w:rsidP="00643262">
            <w:pPr>
              <w:pStyle w:val="Akapitzlist"/>
              <w:numPr>
                <w:ilvl w:val="0"/>
                <w:numId w:val="217"/>
              </w:numPr>
              <w:spacing w:line="240" w:lineRule="auto"/>
              <w:jc w:val="both"/>
              <w:rPr>
                <w:rFonts w:cs="Arial"/>
              </w:rPr>
            </w:pPr>
            <w:r w:rsidRPr="00C52BEB">
              <w:rPr>
                <w:rFonts w:cs="Arial"/>
              </w:rPr>
              <w:t xml:space="preserve">inwestycje </w:t>
            </w:r>
            <w:r w:rsidR="007F2E3B">
              <w:rPr>
                <w:rFonts w:cs="Arial"/>
              </w:rPr>
              <w:t xml:space="preserve"> (budowa, rozbudowa)</w:t>
            </w:r>
            <w:r w:rsidR="007F2E3B" w:rsidRPr="00C52BEB">
              <w:rPr>
                <w:rFonts w:cs="Arial"/>
              </w:rPr>
              <w:t xml:space="preserve"> </w:t>
            </w:r>
            <w:r w:rsidRPr="00C52BEB">
              <w:rPr>
                <w:rFonts w:cs="Arial"/>
              </w:rPr>
              <w:t xml:space="preserve"> związane z systemami zarządzania ruchem i energią</w:t>
            </w:r>
            <w:r w:rsidR="007F2E3B">
              <w:rPr>
                <w:rFonts w:cs="Arial"/>
              </w:rPr>
              <w:t xml:space="preserve"> (infrastruktura</w:t>
            </w:r>
            <w:r w:rsidR="00FF5705">
              <w:rPr>
                <w:rFonts w:cs="Arial"/>
              </w:rPr>
              <w:t>, oprogramowanie)</w:t>
            </w:r>
            <w:r w:rsidR="00B320ED" w:rsidRPr="00C52BEB">
              <w:rPr>
                <w:rFonts w:cs="Arial"/>
              </w:rPr>
              <w:t>– 3.4.A c</w:t>
            </w:r>
            <w:r w:rsidRPr="00C52BEB">
              <w:rPr>
                <w:rFonts w:cs="Arial"/>
              </w:rPr>
              <w:t>;</w:t>
            </w:r>
          </w:p>
          <w:p w:rsidR="00BD4600" w:rsidRPr="00C52BEB" w:rsidRDefault="00BD4600" w:rsidP="00643262">
            <w:pPr>
              <w:pStyle w:val="Akapitzlist"/>
              <w:numPr>
                <w:ilvl w:val="0"/>
                <w:numId w:val="217"/>
              </w:numPr>
              <w:spacing w:line="240" w:lineRule="auto"/>
              <w:jc w:val="both"/>
              <w:rPr>
                <w:rFonts w:cs="Arial"/>
              </w:rPr>
            </w:pPr>
            <w:r w:rsidRPr="00C52BEB">
              <w:rPr>
                <w:rFonts w:cs="Arial"/>
              </w:rPr>
              <w:t>inwestycje ograniczające indywidualny ruch zmotoryzowany w centrach miast</w:t>
            </w:r>
            <w:r w:rsidR="00761020">
              <w:rPr>
                <w:rFonts w:cs="Arial"/>
              </w:rPr>
              <w:t>:</w:t>
            </w:r>
            <w:r w:rsidRPr="00C52BEB">
              <w:rPr>
                <w:rFonts w:cs="Arial"/>
              </w:rPr>
              <w:t xml:space="preserve"> drogi rowerowe, ciągi </w:t>
            </w:r>
            <w:r w:rsidR="00D61B05" w:rsidRPr="00C52BEB">
              <w:rPr>
                <w:rFonts w:cs="Arial"/>
              </w:rPr>
              <w:t>piesz</w:t>
            </w:r>
            <w:r w:rsidR="00EC243D">
              <w:rPr>
                <w:rFonts w:cs="Arial"/>
              </w:rPr>
              <w:t xml:space="preserve">o-rowerowe, przy czym możliwe jest </w:t>
            </w:r>
            <w:r w:rsidR="00D61B05" w:rsidRPr="00C52BEB">
              <w:rPr>
                <w:rFonts w:cs="Arial"/>
              </w:rPr>
              <w:t xml:space="preserve"> </w:t>
            </w:r>
            <w:r w:rsidR="00EC243D">
              <w:rPr>
                <w:rFonts w:cs="Arial"/>
              </w:rPr>
              <w:t>finansowanie samego ciągu pieszego</w:t>
            </w:r>
            <w:r w:rsidR="00114289">
              <w:rPr>
                <w:rFonts w:cs="Arial"/>
              </w:rPr>
              <w:t xml:space="preserve"> (ale nie może on stanowić odrębnego projektu, a jedynie element uzupełniający)</w:t>
            </w:r>
            <w:r w:rsidR="00EC243D">
              <w:rPr>
                <w:rFonts w:cs="Arial"/>
              </w:rPr>
              <w:t xml:space="preserve">, jeśli jego separacja od ciągu rowerowego wynika z warunków lokalnych, np. ciąg pieszo – rowerowy prowadzi do skrzyżowania, za którym </w:t>
            </w:r>
            <w:r w:rsidR="009A32F1">
              <w:rPr>
                <w:rFonts w:cs="Arial"/>
              </w:rPr>
              <w:t xml:space="preserve"> nie ma możliwości kontynuowania ciągu łącznie i istnieje konieczność oddzielenia drogi dla rowerów od ciągu pieszego – na tym odcinku możliwa jest in</w:t>
            </w:r>
            <w:r w:rsidR="00623467">
              <w:rPr>
                <w:rFonts w:cs="Arial"/>
              </w:rPr>
              <w:t>westycja również w ciąg pieszy. Koszt</w:t>
            </w:r>
            <w:r w:rsidR="00FA157B">
              <w:rPr>
                <w:rFonts w:cs="Arial"/>
              </w:rPr>
              <w:t xml:space="preserve"> takiego wydzielonego ciągu pieszego powinien zawsze stanowić mniej niż połowę wydatków w projekcie.</w:t>
            </w:r>
            <w:r w:rsidR="00623467">
              <w:rPr>
                <w:rFonts w:cs="Arial"/>
              </w:rPr>
              <w:t xml:space="preserve"> </w:t>
            </w:r>
            <w:r w:rsidR="00FA157B">
              <w:rPr>
                <w:rFonts w:cs="Arial"/>
              </w:rPr>
              <w:t>P</w:t>
            </w:r>
            <w:r w:rsidR="00FA157B" w:rsidRPr="00C52BEB">
              <w:rPr>
                <w:rFonts w:cs="Arial"/>
              </w:rPr>
              <w:t xml:space="preserve">rzez </w:t>
            </w:r>
            <w:r w:rsidR="00D504BD" w:rsidRPr="00C52BEB">
              <w:rPr>
                <w:rFonts w:cs="Arial"/>
              </w:rPr>
              <w:t>inwestycje ograniczające ruch w</w:t>
            </w:r>
            <w:r w:rsidR="00913888">
              <w:rPr>
                <w:rFonts w:cs="Arial"/>
              </w:rPr>
              <w:t> </w:t>
            </w:r>
            <w:r w:rsidR="00D504BD" w:rsidRPr="00C52BEB">
              <w:rPr>
                <w:rFonts w:cs="Arial"/>
              </w:rPr>
              <w:t>centrach miast nie należy rozumieć wyłącznie inwestycji zlokalizowanych w centrach miast – istotne jest oddziaływanie na centra miast</w:t>
            </w:r>
            <w:r w:rsidR="00B320ED" w:rsidRPr="00C52BEB">
              <w:rPr>
                <w:rFonts w:cs="Arial"/>
              </w:rPr>
              <w:t xml:space="preserve"> – 3.4.A d</w:t>
            </w:r>
            <w:r w:rsidR="00E969A3">
              <w:rPr>
                <w:rFonts w:cs="Arial"/>
              </w:rPr>
              <w:t xml:space="preserve">. Przez drogi rowerowe należy rozumieć drogi dla rowerów, zgodnie z definicją z ustawy </w:t>
            </w:r>
            <w:r w:rsidR="00F06B72" w:rsidRPr="00F06B72">
              <w:rPr>
                <w:rFonts w:cs="Arial"/>
              </w:rPr>
              <w:t>z dnia 20 czerwca 1997 r.</w:t>
            </w:r>
            <w:r w:rsidR="00F06B72">
              <w:rPr>
                <w:rFonts w:cs="Arial"/>
              </w:rPr>
              <w:t xml:space="preserve"> </w:t>
            </w:r>
            <w:r w:rsidR="00E969A3">
              <w:rPr>
                <w:rFonts w:cs="Arial"/>
              </w:rPr>
              <w:t>Prawo o ruchu drogowym. Drogami dla rowerów nie są pasy ruchu dla rowerów</w:t>
            </w:r>
            <w:r w:rsidR="00CB4058" w:rsidRPr="00C52BEB">
              <w:rPr>
                <w:rFonts w:cs="Arial"/>
              </w:rPr>
              <w:t>;</w:t>
            </w:r>
          </w:p>
          <w:p w:rsidR="00761CB8" w:rsidRPr="00C52BEB" w:rsidRDefault="00761CB8" w:rsidP="00643262">
            <w:pPr>
              <w:pStyle w:val="Akapitzlist"/>
              <w:numPr>
                <w:ilvl w:val="0"/>
                <w:numId w:val="217"/>
              </w:numPr>
              <w:spacing w:line="240" w:lineRule="auto"/>
              <w:jc w:val="both"/>
              <w:rPr>
                <w:rFonts w:cs="Arial"/>
              </w:rPr>
            </w:pPr>
            <w:r w:rsidRPr="00C52BEB">
              <w:rPr>
                <w:rFonts w:cs="Arial"/>
              </w:rPr>
              <w:t>inwestycje związane z</w:t>
            </w:r>
            <w:r w:rsidR="00913888">
              <w:rPr>
                <w:rFonts w:cs="Arial"/>
              </w:rPr>
              <w:t> </w:t>
            </w:r>
            <w:r w:rsidRPr="00C52BEB">
              <w:rPr>
                <w:rFonts w:cs="Arial"/>
              </w:rPr>
              <w:t xml:space="preserve">energooszczędnym oświetleniem </w:t>
            </w:r>
            <w:r w:rsidR="00F85C19">
              <w:rPr>
                <w:rFonts w:cs="Arial"/>
              </w:rPr>
              <w:t>ulicznym</w:t>
            </w:r>
            <w:r w:rsidR="00F85C19" w:rsidRPr="00C52BEB">
              <w:rPr>
                <w:rFonts w:cs="Arial"/>
              </w:rPr>
              <w:t xml:space="preserve"> </w:t>
            </w:r>
            <w:r w:rsidR="007621CA">
              <w:rPr>
                <w:rFonts w:cs="Arial"/>
              </w:rPr>
              <w:t>i drogowego przy</w:t>
            </w:r>
            <w:r w:rsidR="0081195F">
              <w:rPr>
                <w:rFonts w:cs="Arial"/>
              </w:rPr>
              <w:t xml:space="preserve"> drogach publicznych </w:t>
            </w:r>
            <w:r w:rsidRPr="00C52BEB">
              <w:rPr>
                <w:rFonts w:cs="Arial"/>
              </w:rPr>
              <w:t xml:space="preserve">mogą stanowić element uzupełniający w pozostałych typach projektów (poniżej 50% wartości wydatków kwalifikowalnych </w:t>
            </w:r>
            <w:r w:rsidR="00913888">
              <w:rPr>
                <w:rFonts w:cs="Arial"/>
              </w:rPr>
              <w:t>w </w:t>
            </w:r>
            <w:r w:rsidRPr="00C52BEB">
              <w:rPr>
                <w:rFonts w:cs="Arial"/>
              </w:rPr>
              <w:t xml:space="preserve">projekcie), przy czym lokalizacja inwestycji dot. budowy lub modernizacji oświetlenia </w:t>
            </w:r>
            <w:r w:rsidR="00F85C19">
              <w:rPr>
                <w:rFonts w:cs="Arial"/>
              </w:rPr>
              <w:t xml:space="preserve">ulicznego </w:t>
            </w:r>
            <w:r w:rsidR="007621CA">
              <w:rPr>
                <w:rFonts w:cs="Arial"/>
              </w:rPr>
              <w:t xml:space="preserve">i drogowego przy </w:t>
            </w:r>
            <w:r w:rsidR="0081195F">
              <w:rPr>
                <w:rFonts w:cs="Arial"/>
              </w:rPr>
              <w:t xml:space="preserve">drogach publicznych </w:t>
            </w:r>
            <w:r w:rsidRPr="00C52BEB">
              <w:rPr>
                <w:rFonts w:cs="Arial"/>
              </w:rPr>
              <w:t>nie jest ograniczona do lokalizacji inwestycji głównej w projekcie –istotny jest wpływ tego komponentu na osiągniecie zakładanych celów projektu.</w:t>
            </w:r>
          </w:p>
          <w:p w:rsidR="00C5192E" w:rsidRPr="00C52BEB" w:rsidRDefault="00C5192E" w:rsidP="00643262">
            <w:pPr>
              <w:pStyle w:val="Akapitzlist"/>
              <w:numPr>
                <w:ilvl w:val="0"/>
                <w:numId w:val="217"/>
              </w:numPr>
              <w:spacing w:line="240" w:lineRule="auto"/>
              <w:jc w:val="both"/>
              <w:rPr>
                <w:rFonts w:cs="Arial"/>
              </w:rPr>
            </w:pPr>
            <w:r w:rsidRPr="00C52BEB">
              <w:rPr>
                <w:rFonts w:cs="Arial"/>
              </w:rPr>
              <w:t>inwestycje w infrastrukturę drogową transportu publicznego</w:t>
            </w:r>
            <w:r w:rsidR="00B33C5F">
              <w:rPr>
                <w:rFonts w:cs="Arial"/>
              </w:rPr>
              <w:t xml:space="preserve"> mogą sta</w:t>
            </w:r>
            <w:r w:rsidR="001055B1" w:rsidRPr="00C52BEB">
              <w:rPr>
                <w:rFonts w:cs="Arial"/>
              </w:rPr>
              <w:t>nowić element uzupełniający w projekcie o</w:t>
            </w:r>
            <w:r w:rsidR="00913888">
              <w:rPr>
                <w:rFonts w:cs="Arial"/>
              </w:rPr>
              <w:t> </w:t>
            </w:r>
            <w:r w:rsidR="001055B1" w:rsidRPr="00C52BEB">
              <w:rPr>
                <w:rFonts w:cs="Arial"/>
              </w:rPr>
              <w:t xml:space="preserve">wartości nie przekraczającej 35% </w:t>
            </w:r>
            <w:r w:rsidR="003265B8">
              <w:rPr>
                <w:rFonts w:cs="Arial"/>
              </w:rPr>
              <w:t xml:space="preserve">wartości wydatków kwalifikowalnych </w:t>
            </w:r>
            <w:r w:rsidRPr="00C52BEB">
              <w:rPr>
                <w:rFonts w:cs="Arial"/>
              </w:rPr>
              <w:t>– pod warunkiem spełniania poniższych warunków:</w:t>
            </w:r>
          </w:p>
          <w:p w:rsidR="00C5192E" w:rsidRPr="00C52BEB" w:rsidRDefault="00C5192E" w:rsidP="00C5192E">
            <w:pPr>
              <w:pStyle w:val="Akapitzlist"/>
              <w:spacing w:line="240" w:lineRule="auto"/>
              <w:ind w:left="1025"/>
              <w:jc w:val="both"/>
              <w:rPr>
                <w:rFonts w:cs="Arial"/>
              </w:rPr>
            </w:pPr>
            <w:r w:rsidRPr="00C52BEB">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C52BEB">
              <w:rPr>
                <w:rFonts w:cs="Arial"/>
              </w:rPr>
              <w:t>dn</w:t>
            </w:r>
            <w:r w:rsidRPr="00C52BEB">
              <w:rPr>
                <w:rFonts w:cs="Arial"/>
              </w:rPr>
              <w:t>io transportowi publicznemu;</w:t>
            </w:r>
          </w:p>
          <w:p w:rsidR="00C5192E" w:rsidRPr="00C52BEB" w:rsidRDefault="00C5192E" w:rsidP="00C5192E">
            <w:pPr>
              <w:pStyle w:val="Akapitzlist"/>
              <w:spacing w:line="240" w:lineRule="auto"/>
              <w:ind w:left="1025"/>
              <w:jc w:val="both"/>
              <w:rPr>
                <w:rFonts w:cs="Arial"/>
              </w:rPr>
            </w:pPr>
            <w:r w:rsidRPr="00C52BEB">
              <w:rPr>
                <w:rFonts w:cs="Arial"/>
              </w:rPr>
              <w:t>- przebudowa skrzyżowań w celu ułatwienia oraz/lub nadania priorytetu transportowi publicznemu w ruchu, np. pasy skrętów dla autobusów, śluzy na skrzyżowaniach itp.;</w:t>
            </w:r>
          </w:p>
          <w:p w:rsidR="00C5192E" w:rsidRPr="00C52BEB" w:rsidRDefault="00C5192E" w:rsidP="00C5192E">
            <w:pPr>
              <w:pStyle w:val="Akapitzlist"/>
              <w:spacing w:line="240" w:lineRule="auto"/>
              <w:ind w:left="1025"/>
              <w:jc w:val="both"/>
              <w:rPr>
                <w:rFonts w:cs="Arial"/>
              </w:rPr>
            </w:pPr>
            <w:r w:rsidRPr="00C52BEB">
              <w:rPr>
                <w:rFonts w:cs="Arial"/>
              </w:rPr>
              <w:t>- infrastruktura drogowa przy pętlach autobusowych/ tramwajowych, stacjach kolejowych lub parkingach P&amp;R i B&amp;R – odcinki dróg łączące takie terminale bezpośrednio z siecią dróg miejskich.</w:t>
            </w:r>
          </w:p>
          <w:p w:rsidR="002A06A6" w:rsidRPr="00C52BEB" w:rsidRDefault="002A06A6" w:rsidP="002E7D5E">
            <w:pPr>
              <w:pStyle w:val="Akapitzlist"/>
              <w:numPr>
                <w:ilvl w:val="0"/>
                <w:numId w:val="283"/>
              </w:numPr>
              <w:spacing w:line="240" w:lineRule="auto"/>
              <w:ind w:left="741"/>
              <w:jc w:val="both"/>
              <w:rPr>
                <w:rFonts w:cs="Arial"/>
              </w:rPr>
            </w:pPr>
            <w:r w:rsidRPr="00C52BEB">
              <w:rPr>
                <w:rFonts w:cs="Arial"/>
              </w:rPr>
              <w:t xml:space="preserve">limity powyższe nie sumują się – elementy uzupełniające w projekcie </w:t>
            </w:r>
            <w:r w:rsidRPr="00C52BEB">
              <w:rPr>
                <w:rFonts w:cs="Arial"/>
                <w:b/>
              </w:rPr>
              <w:t xml:space="preserve">zawsze </w:t>
            </w:r>
            <w:r w:rsidRPr="00C52BEB">
              <w:rPr>
                <w:rFonts w:cs="Arial"/>
              </w:rPr>
              <w:t>powinny stanowić mniej niż 50% wydatków kwalifikowalnych, jeśli np.</w:t>
            </w:r>
            <w:r w:rsidR="00BE2AAB">
              <w:rPr>
                <w:rFonts w:cs="Arial"/>
              </w:rPr>
              <w:t> </w:t>
            </w:r>
            <w:r w:rsidRPr="00C52BEB">
              <w:rPr>
                <w:rFonts w:cs="Arial"/>
              </w:rPr>
              <w:t xml:space="preserve">projekt składa się z budowy centrum przesiadkowego, drogi prowadzącej do centrum oraz oświetlenia </w:t>
            </w:r>
            <w:r w:rsidR="00F85C19">
              <w:rPr>
                <w:rFonts w:cs="Arial"/>
              </w:rPr>
              <w:t>ulicznego</w:t>
            </w:r>
            <w:r w:rsidR="007621CA">
              <w:rPr>
                <w:rFonts w:cs="Arial"/>
              </w:rPr>
              <w:t xml:space="preserve"> i drogowego</w:t>
            </w:r>
            <w:r w:rsidR="00F85C19">
              <w:rPr>
                <w:rFonts w:cs="Arial"/>
              </w:rPr>
              <w:t xml:space="preserve"> </w:t>
            </w:r>
            <w:r w:rsidR="007621CA">
              <w:rPr>
                <w:rFonts w:cs="Arial"/>
              </w:rPr>
              <w:t xml:space="preserve">przy </w:t>
            </w:r>
            <w:r w:rsidR="0081195F">
              <w:rPr>
                <w:rFonts w:cs="Arial"/>
              </w:rPr>
              <w:t xml:space="preserve">drogach publicznych </w:t>
            </w:r>
            <w:r w:rsidRPr="00C52BEB">
              <w:rPr>
                <w:rFonts w:cs="Arial"/>
              </w:rPr>
              <w:t xml:space="preserve">na innym obszarze, wówczas wydatki na centrum przesiadkowe powinny stanowić więcej niż 50% wydatków kwalifikowalnych, wydatki na drogę </w:t>
            </w:r>
            <w:r w:rsidR="00913888">
              <w:rPr>
                <w:rFonts w:cs="Arial"/>
              </w:rPr>
              <w:t xml:space="preserve">– </w:t>
            </w:r>
            <w:r w:rsidRPr="00C52BEB">
              <w:rPr>
                <w:rFonts w:cs="Arial"/>
              </w:rPr>
              <w:t>do 35%</w:t>
            </w:r>
            <w:r w:rsidR="00913888">
              <w:rPr>
                <w:rFonts w:cs="Arial"/>
              </w:rPr>
              <w:t>,</w:t>
            </w:r>
            <w:r w:rsidRPr="00C52BEB">
              <w:rPr>
                <w:rFonts w:cs="Arial"/>
              </w:rPr>
              <w:t xml:space="preserve"> a pozostałą część </w:t>
            </w:r>
            <w:r w:rsidR="00913888">
              <w:rPr>
                <w:rFonts w:cs="Arial"/>
              </w:rPr>
              <w:t xml:space="preserve">– </w:t>
            </w:r>
            <w:r w:rsidRPr="00C52BEB">
              <w:rPr>
                <w:rFonts w:cs="Arial"/>
              </w:rPr>
              <w:t>wydatki na oświetlenie na innym obszarze, przy czym jeśli oświetlenie drogi jest obligatoryjne (wynika z przepisów prawa)</w:t>
            </w:r>
            <w:r w:rsidR="00BE2AAB">
              <w:rPr>
                <w:rFonts w:cs="Arial"/>
              </w:rPr>
              <w:t>,</w:t>
            </w:r>
            <w:r w:rsidRPr="00C52BEB">
              <w:rPr>
                <w:rFonts w:cs="Arial"/>
              </w:rPr>
              <w:t xml:space="preserve"> to nie jest traktowane jako element projektu poświęconego oświetleniu</w:t>
            </w:r>
            <w:r w:rsidR="00913888">
              <w:rPr>
                <w:rFonts w:cs="Arial"/>
              </w:rPr>
              <w:t>,</w:t>
            </w:r>
            <w:r w:rsidRPr="00C52BEB">
              <w:rPr>
                <w:rFonts w:cs="Arial"/>
              </w:rPr>
              <w:t xml:space="preserve"> </w:t>
            </w:r>
            <w:r w:rsidR="00D115BC" w:rsidRPr="00C52BEB">
              <w:rPr>
                <w:rFonts w:cs="Arial"/>
              </w:rPr>
              <w:t>lecz drogom).</w:t>
            </w:r>
          </w:p>
          <w:p w:rsidR="00516691" w:rsidRPr="00C52BEB" w:rsidRDefault="00516691" w:rsidP="00516691">
            <w:pPr>
              <w:pStyle w:val="Akapitzlist"/>
              <w:spacing w:line="240" w:lineRule="auto"/>
              <w:ind w:left="32"/>
              <w:jc w:val="both"/>
              <w:rPr>
                <w:rFonts w:cs="Arial"/>
              </w:rPr>
            </w:pPr>
          </w:p>
          <w:p w:rsidR="00516691" w:rsidRPr="00C52BEB" w:rsidRDefault="00516691" w:rsidP="00516691">
            <w:pPr>
              <w:pStyle w:val="Akapitzlist"/>
              <w:spacing w:line="240" w:lineRule="auto"/>
              <w:ind w:left="32"/>
              <w:jc w:val="both"/>
              <w:rPr>
                <w:rFonts w:cs="Arial"/>
              </w:rPr>
            </w:pPr>
            <w:r w:rsidRPr="00C52BEB">
              <w:rPr>
                <w:rFonts w:cs="Arial"/>
              </w:rPr>
              <w:t>Nie przewiduje się realizacji samodzielnych projektów drogowych.</w:t>
            </w:r>
          </w:p>
          <w:p w:rsidR="00761CB8" w:rsidRPr="00C52BEB" w:rsidRDefault="00761CB8" w:rsidP="00C5192E">
            <w:pPr>
              <w:jc w:val="both"/>
              <w:rPr>
                <w:rFonts w:asciiTheme="minorHAnsi" w:hAnsiTheme="minorHAnsi" w:cs="Arial"/>
              </w:rPr>
            </w:pPr>
          </w:p>
          <w:p w:rsidR="00533ACF" w:rsidRPr="00C52BEB" w:rsidRDefault="00B909D0" w:rsidP="000D1853">
            <w:pPr>
              <w:ind w:left="98"/>
              <w:jc w:val="both"/>
              <w:rPr>
                <w:rFonts w:asciiTheme="minorHAnsi" w:hAnsiTheme="minorHAnsi" w:cs="Arial"/>
              </w:rPr>
            </w:pPr>
            <w:r w:rsidRPr="00C52BEB">
              <w:rPr>
                <w:rFonts w:asciiTheme="minorHAnsi" w:hAnsiTheme="minorHAnsi" w:cs="Arial"/>
                <w:sz w:val="22"/>
                <w:szCs w:val="22"/>
              </w:rPr>
              <w:t>Inwestycje dotyczące transportu miejskiego w</w:t>
            </w:r>
            <w:r w:rsidR="00913888">
              <w:rPr>
                <w:rFonts w:asciiTheme="minorHAnsi" w:hAnsiTheme="minorHAnsi" w:cs="Arial"/>
                <w:sz w:val="22"/>
                <w:szCs w:val="22"/>
              </w:rPr>
              <w:t> </w:t>
            </w:r>
            <w:r w:rsidRPr="00C52BEB">
              <w:rPr>
                <w:rFonts w:asciiTheme="minorHAnsi" w:hAnsiTheme="minorHAnsi" w:cs="Arial"/>
                <w:sz w:val="22"/>
                <w:szCs w:val="22"/>
              </w:rPr>
              <w:t>ramach Działania powinny ponadto spełniać poniższe warunki:</w:t>
            </w:r>
          </w:p>
          <w:p w:rsidR="00533ACF" w:rsidRPr="00C52BEB" w:rsidRDefault="00B909D0" w:rsidP="002E7D5E">
            <w:pPr>
              <w:pStyle w:val="Akapitzlist"/>
              <w:numPr>
                <w:ilvl w:val="0"/>
                <w:numId w:val="258"/>
              </w:numPr>
              <w:spacing w:line="240" w:lineRule="auto"/>
              <w:ind w:left="458"/>
              <w:jc w:val="both"/>
              <w:rPr>
                <w:rFonts w:cs="Arial"/>
              </w:rPr>
            </w:pPr>
            <w:r w:rsidRPr="00C52BEB">
              <w:rPr>
                <w:rFonts w:cs="Arial"/>
              </w:rPr>
              <w:t>Inwestycje z RPO będą komplementarne z</w:t>
            </w:r>
            <w:r w:rsidR="00913888">
              <w:rPr>
                <w:rFonts w:cs="Arial"/>
              </w:rPr>
              <w:t> </w:t>
            </w:r>
            <w:r w:rsidRPr="00C52BEB">
              <w:rPr>
                <w:rFonts w:cs="Arial"/>
              </w:rPr>
              <w:t>inwestycjami realizowanymi w ramach właściwych krajowych programów operacyjnych. W przypadku miast wojewódzkich i powiązanych z nimi funkcjonalnie obszarów instrumentem koordynacji jest Strategia ZIT.</w:t>
            </w:r>
          </w:p>
          <w:p w:rsidR="00533ACF" w:rsidRPr="00C52BEB" w:rsidRDefault="00B909D0" w:rsidP="002E7D5E">
            <w:pPr>
              <w:pStyle w:val="Akapitzlist"/>
              <w:numPr>
                <w:ilvl w:val="0"/>
                <w:numId w:val="258"/>
              </w:numPr>
              <w:spacing w:line="240" w:lineRule="auto"/>
              <w:ind w:left="458"/>
              <w:jc w:val="both"/>
              <w:rPr>
                <w:rFonts w:cs="Arial"/>
              </w:rPr>
            </w:pPr>
            <w:r w:rsidRPr="00C52BEB">
              <w:rPr>
                <w:rFonts w:cs="Arial"/>
              </w:rPr>
              <w:t>Jeżeli z planów lub dokumentów strategicznych albo z analizy kosztów i</w:t>
            </w:r>
            <w:r w:rsidR="00913888">
              <w:rPr>
                <w:rFonts w:cs="Arial"/>
              </w:rPr>
              <w:t> </w:t>
            </w:r>
            <w:r w:rsidRPr="00C52BEB">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Pr>
                <w:rFonts w:cs="Arial"/>
              </w:rPr>
              <w:t> </w:t>
            </w:r>
            <w:r w:rsidRPr="00C52BEB">
              <w:rPr>
                <w:rFonts w:cs="Arial"/>
              </w:rPr>
              <w:t xml:space="preserve">alternatywnych systemach napędowych (elektrycznych, hybrydowych, biopaliwa, napędzanych wodorem itp.). </w:t>
            </w:r>
          </w:p>
          <w:p w:rsidR="00533ACF" w:rsidRPr="00C52BEB" w:rsidRDefault="00B909D0" w:rsidP="002E7D5E">
            <w:pPr>
              <w:pStyle w:val="Akapitzlist"/>
              <w:numPr>
                <w:ilvl w:val="0"/>
                <w:numId w:val="258"/>
              </w:numPr>
              <w:spacing w:line="240" w:lineRule="auto"/>
              <w:ind w:left="458"/>
              <w:jc w:val="both"/>
              <w:rPr>
                <w:rFonts w:cs="Arial"/>
              </w:rPr>
            </w:pPr>
            <w:r w:rsidRPr="00C52BEB">
              <w:rPr>
                <w:rFonts w:cs="Arial"/>
              </w:rPr>
              <w:t xml:space="preserve">Zakupowi niskoemisyjnego taboru </w:t>
            </w:r>
            <w:r w:rsidR="00BE2AAB">
              <w:rPr>
                <w:rFonts w:cs="Arial"/>
              </w:rPr>
              <w:t xml:space="preserve">powinny towarzyszyć inwestycje </w:t>
            </w:r>
            <w:r w:rsidRPr="00C52BEB">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C52BEB" w:rsidRDefault="00B909D0" w:rsidP="00997977">
            <w:pPr>
              <w:ind w:left="32"/>
              <w:jc w:val="both"/>
              <w:rPr>
                <w:rFonts w:asciiTheme="minorHAnsi" w:hAnsiTheme="minorHAnsi" w:cs="Arial"/>
                <w:b/>
              </w:rPr>
            </w:pPr>
            <w:r w:rsidRPr="00C52BEB">
              <w:rPr>
                <w:rFonts w:asciiTheme="minorHAnsi" w:hAnsiTheme="minorHAnsi" w:cs="Arial"/>
                <w:b/>
                <w:sz w:val="22"/>
                <w:szCs w:val="22"/>
              </w:rPr>
              <w:t>Preferowane będą projekty:</w:t>
            </w:r>
          </w:p>
          <w:p w:rsidR="00533ACF" w:rsidRPr="00C52BEB" w:rsidRDefault="00B909D0" w:rsidP="00643262">
            <w:pPr>
              <w:pStyle w:val="Akapitzlist"/>
              <w:numPr>
                <w:ilvl w:val="0"/>
                <w:numId w:val="217"/>
              </w:numPr>
              <w:spacing w:line="240" w:lineRule="auto"/>
              <w:jc w:val="both"/>
              <w:rPr>
                <w:rFonts w:cs="Arial"/>
              </w:rPr>
            </w:pPr>
            <w:r w:rsidRPr="00C52BEB">
              <w:rPr>
                <w:rFonts w:cs="Arial"/>
              </w:rPr>
              <w:t>w miastach powyżej 20 tys</w:t>
            </w:r>
            <w:r w:rsidR="00BE2AAB">
              <w:rPr>
                <w:rFonts w:cs="Arial"/>
              </w:rPr>
              <w:t>ięcy</w:t>
            </w:r>
            <w:r w:rsidRPr="00C52BEB">
              <w:rPr>
                <w:rFonts w:cs="Arial"/>
              </w:rPr>
              <w:t xml:space="preserve"> mieszkańców; </w:t>
            </w:r>
          </w:p>
          <w:p w:rsidR="00533ACF" w:rsidRPr="00C52BEB" w:rsidRDefault="00B909D0" w:rsidP="00643262">
            <w:pPr>
              <w:pStyle w:val="Akapitzlist"/>
              <w:numPr>
                <w:ilvl w:val="0"/>
                <w:numId w:val="217"/>
              </w:numPr>
              <w:spacing w:line="240" w:lineRule="auto"/>
              <w:jc w:val="both"/>
              <w:rPr>
                <w:rFonts w:cs="Arial"/>
              </w:rPr>
            </w:pPr>
            <w:r w:rsidRPr="00C52BEB">
              <w:rPr>
                <w:rFonts w:cs="Arial"/>
              </w:rPr>
              <w:t>poprawiające dostępność do obszarów koncentracji ludności i/lub aktywności gospodarczej, a także do rynku pracy i</w:t>
            </w:r>
            <w:r w:rsidR="00BE2AAB">
              <w:rPr>
                <w:rFonts w:cs="Arial"/>
              </w:rPr>
              <w:t> </w:t>
            </w:r>
            <w:r w:rsidRPr="00C52BEB">
              <w:rPr>
                <w:rFonts w:cs="Arial"/>
              </w:rPr>
              <w:t>usług publicznych;</w:t>
            </w:r>
          </w:p>
          <w:p w:rsidR="00533ACF" w:rsidRPr="00C52BEB" w:rsidRDefault="00B909D0" w:rsidP="00643262">
            <w:pPr>
              <w:pStyle w:val="Akapitzlist"/>
              <w:numPr>
                <w:ilvl w:val="0"/>
                <w:numId w:val="217"/>
              </w:numPr>
              <w:spacing w:line="240" w:lineRule="auto"/>
              <w:jc w:val="both"/>
              <w:rPr>
                <w:rFonts w:cs="Arial"/>
              </w:rPr>
            </w:pPr>
            <w:r w:rsidRPr="00C52BEB">
              <w:rPr>
                <w:rFonts w:cs="Arial"/>
              </w:rPr>
              <w:t>projekty multimodalne uwzględniające połączenie różnych nisko</w:t>
            </w:r>
            <w:r w:rsidR="00913888">
              <w:rPr>
                <w:rFonts w:cs="Arial"/>
              </w:rPr>
              <w:t>-</w:t>
            </w:r>
            <w:r w:rsidRPr="00C52BEB">
              <w:rPr>
                <w:rFonts w:cs="Arial"/>
              </w:rPr>
              <w:t xml:space="preserve"> i zeroemisyjnych środków transportu; </w:t>
            </w:r>
          </w:p>
          <w:p w:rsidR="00533ACF" w:rsidRPr="00C52BEB" w:rsidRDefault="00B909D0" w:rsidP="00643262">
            <w:pPr>
              <w:pStyle w:val="Akapitzlist"/>
              <w:numPr>
                <w:ilvl w:val="0"/>
                <w:numId w:val="217"/>
              </w:numPr>
              <w:spacing w:line="240" w:lineRule="auto"/>
              <w:jc w:val="both"/>
              <w:rPr>
                <w:rFonts w:cs="Arial"/>
              </w:rPr>
            </w:pPr>
            <w:r w:rsidRPr="00C52BEB">
              <w:rPr>
                <w:rFonts w:cs="Arial"/>
              </w:rPr>
              <w:t>realizowane w miejscowościach uzdrowiskowych;</w:t>
            </w:r>
          </w:p>
          <w:p w:rsidR="00533ACF" w:rsidRPr="00C52BEB" w:rsidRDefault="00B909D0" w:rsidP="00643262">
            <w:pPr>
              <w:pStyle w:val="Akapitzlist"/>
              <w:numPr>
                <w:ilvl w:val="0"/>
                <w:numId w:val="217"/>
              </w:numPr>
              <w:spacing w:line="240" w:lineRule="auto"/>
              <w:jc w:val="both"/>
              <w:rPr>
                <w:rFonts w:cs="Arial"/>
              </w:rPr>
            </w:pPr>
            <w:r w:rsidRPr="00C52BEB">
              <w:rPr>
                <w:rFonts w:cs="Arial"/>
              </w:rPr>
              <w:t>dotyczące zakupu taboru o</w:t>
            </w:r>
            <w:r w:rsidR="00BE2AAB">
              <w:rPr>
                <w:rFonts w:cs="Arial"/>
              </w:rPr>
              <w:t> </w:t>
            </w:r>
            <w:r w:rsidRPr="00C52BEB">
              <w:rPr>
                <w:rFonts w:cs="Arial"/>
              </w:rPr>
              <w:t>alternatywnych źródłach zasilania (elektryczne, gazowe, wodorowe, hybrydowe);</w:t>
            </w:r>
          </w:p>
          <w:p w:rsidR="00533ACF" w:rsidRPr="00C52BEB" w:rsidRDefault="00B909D0" w:rsidP="00643262">
            <w:pPr>
              <w:pStyle w:val="Akapitzlist"/>
              <w:numPr>
                <w:ilvl w:val="0"/>
                <w:numId w:val="217"/>
              </w:numPr>
              <w:spacing w:line="240" w:lineRule="auto"/>
              <w:jc w:val="both"/>
              <w:rPr>
                <w:rFonts w:cs="Arial"/>
              </w:rPr>
            </w:pPr>
            <w:r w:rsidRPr="00C52BEB">
              <w:rPr>
                <w:rFonts w:cs="Arial"/>
              </w:rPr>
              <w:t>dotyczące zakupu taboru umożliwiającego przewóz rowerów;</w:t>
            </w:r>
          </w:p>
          <w:p w:rsidR="00C63D82" w:rsidRPr="00C52BEB" w:rsidRDefault="00B909D0" w:rsidP="00643262">
            <w:pPr>
              <w:pStyle w:val="Akapitzlist"/>
              <w:numPr>
                <w:ilvl w:val="0"/>
                <w:numId w:val="217"/>
              </w:numPr>
              <w:spacing w:line="240" w:lineRule="auto"/>
              <w:jc w:val="both"/>
              <w:rPr>
                <w:rFonts w:cs="Arial"/>
              </w:rPr>
            </w:pPr>
            <w:r w:rsidRPr="00C52BEB">
              <w:rPr>
                <w:rFonts w:cs="Arial"/>
              </w:rPr>
              <w:t>w miastach posiadających transport szynowy (tramwaje) preferowany będzie rozwój tej gałęzi transportu zbiorowego poprzez inwestycje w infrastrukturę szynową i tabor</w:t>
            </w:r>
            <w:r w:rsidR="00C63D82" w:rsidRPr="00C52BEB">
              <w:rPr>
                <w:rFonts w:cs="Arial"/>
              </w:rPr>
              <w:t>;</w:t>
            </w:r>
          </w:p>
          <w:p w:rsidR="00EB246F" w:rsidRPr="00C52BEB" w:rsidRDefault="00C63D82" w:rsidP="00643262">
            <w:pPr>
              <w:pStyle w:val="Akapitzlist"/>
              <w:numPr>
                <w:ilvl w:val="0"/>
                <w:numId w:val="217"/>
              </w:numPr>
              <w:spacing w:line="240" w:lineRule="auto"/>
              <w:jc w:val="both"/>
              <w:rPr>
                <w:rFonts w:cs="Arial"/>
              </w:rPr>
            </w:pPr>
            <w:r w:rsidRPr="00C52BEB">
              <w:rPr>
                <w:rFonts w:cs="Arial"/>
              </w:rPr>
              <w:t>projekty komplementarne względem projektów punktowych realizowanych w</w:t>
            </w:r>
            <w:r w:rsidR="00BE2AAB">
              <w:rPr>
                <w:rFonts w:cs="Arial"/>
              </w:rPr>
              <w:t> </w:t>
            </w:r>
            <w:r w:rsidRPr="00C52BEB">
              <w:rPr>
                <w:rFonts w:cs="Arial"/>
              </w:rPr>
              <w:t>ramach działania 5.2 System transportu kolejowego (dworce i</w:t>
            </w:r>
            <w:r w:rsidR="00BE2AAB">
              <w:rPr>
                <w:rFonts w:cs="Arial"/>
              </w:rPr>
              <w:t> </w:t>
            </w:r>
            <w:r w:rsidRPr="00C52BEB">
              <w:rPr>
                <w:rFonts w:cs="Arial"/>
              </w:rPr>
              <w:t xml:space="preserve">przystanki kolejowe), przy czym projekt komplementarny </w:t>
            </w:r>
            <w:r w:rsidR="00F339FB" w:rsidRPr="00C52BEB">
              <w:rPr>
                <w:rFonts w:cs="Arial"/>
              </w:rPr>
              <w:t xml:space="preserve">realizowany </w:t>
            </w:r>
            <w:r w:rsidR="00F379F3" w:rsidRPr="00C52BEB">
              <w:rPr>
                <w:rFonts w:cs="Arial"/>
              </w:rPr>
              <w:t>w</w:t>
            </w:r>
            <w:r w:rsidR="00BE2AAB">
              <w:rPr>
                <w:rFonts w:cs="Arial"/>
              </w:rPr>
              <w:t> </w:t>
            </w:r>
            <w:r w:rsidR="00F379F3" w:rsidRPr="00C52BEB">
              <w:rPr>
                <w:rFonts w:cs="Arial"/>
              </w:rPr>
              <w:t xml:space="preserve">działaniu </w:t>
            </w:r>
            <w:r w:rsidR="00F339FB" w:rsidRPr="00C52BEB">
              <w:rPr>
                <w:rFonts w:cs="Arial"/>
              </w:rPr>
              <w:t>5.2 musi być możliwy do realizacji w r</w:t>
            </w:r>
            <w:r w:rsidR="00414106" w:rsidRPr="00C52BEB">
              <w:rPr>
                <w:rFonts w:cs="Arial"/>
              </w:rPr>
              <w:t>a</w:t>
            </w:r>
            <w:r w:rsidR="00F339FB" w:rsidRPr="00C52BEB">
              <w:rPr>
                <w:rFonts w:cs="Arial"/>
              </w:rPr>
              <w:t>mach RPO WD 2014</w:t>
            </w:r>
            <w:r w:rsidR="00D0215C" w:rsidRPr="00C52BEB">
              <w:rPr>
                <w:rFonts w:cs="Arial"/>
              </w:rPr>
              <w:t>-</w:t>
            </w:r>
            <w:r w:rsidR="00F339FB" w:rsidRPr="00C52BEB">
              <w:rPr>
                <w:rFonts w:cs="Arial"/>
              </w:rPr>
              <w:t>2020</w:t>
            </w:r>
            <w:r w:rsidR="00D0215C" w:rsidRPr="00C52BEB">
              <w:rPr>
                <w:rFonts w:cs="Arial"/>
              </w:rPr>
              <w:t xml:space="preserve"> </w:t>
            </w:r>
            <w:r w:rsidR="00F339FB" w:rsidRPr="00C52BEB">
              <w:rPr>
                <w:rFonts w:cs="Arial"/>
              </w:rPr>
              <w:t>i</w:t>
            </w:r>
            <w:r w:rsidR="00BE2AAB">
              <w:rPr>
                <w:rFonts w:cs="Arial"/>
              </w:rPr>
              <w:t> </w:t>
            </w:r>
            <w:r w:rsidR="00F339FB" w:rsidRPr="00C52BEB">
              <w:rPr>
                <w:rFonts w:cs="Arial"/>
              </w:rPr>
              <w:t>wynika to</w:t>
            </w:r>
            <w:r w:rsidR="00F379F3" w:rsidRPr="00C52BEB">
              <w:rPr>
                <w:rFonts w:cs="Arial"/>
              </w:rPr>
              <w:t>, wraz z uzasadnieniem komplementarności,</w:t>
            </w:r>
            <w:r w:rsidR="00F339FB" w:rsidRPr="00C52BEB">
              <w:rPr>
                <w:rFonts w:cs="Arial"/>
              </w:rPr>
              <w:t xml:space="preserve"> z przygotowanego</w:t>
            </w:r>
            <w:r w:rsidR="00F379F3" w:rsidRPr="00C52BEB">
              <w:rPr>
                <w:rFonts w:cs="Arial"/>
              </w:rPr>
              <w:t xml:space="preserve"> dla projektu realizowanego w działaniu 5.2</w:t>
            </w:r>
            <w:r w:rsidR="00F339FB" w:rsidRPr="00C52BEB">
              <w:rPr>
                <w:rFonts w:cs="Arial"/>
              </w:rPr>
              <w:t xml:space="preserve"> studium wykonalności</w:t>
            </w:r>
            <w:r w:rsidR="00EB246F" w:rsidRPr="00C52BEB">
              <w:rPr>
                <w:rFonts w:cs="Arial"/>
              </w:rPr>
              <w:t>;</w:t>
            </w:r>
          </w:p>
          <w:p w:rsidR="00533ACF" w:rsidRPr="00C52BEB" w:rsidRDefault="00EB246F" w:rsidP="00643262">
            <w:pPr>
              <w:pStyle w:val="Akapitzlist"/>
              <w:numPr>
                <w:ilvl w:val="0"/>
                <w:numId w:val="217"/>
              </w:numPr>
              <w:spacing w:after="0" w:line="240" w:lineRule="auto"/>
              <w:jc w:val="both"/>
              <w:rPr>
                <w:rFonts w:cs="Arial"/>
              </w:rPr>
            </w:pPr>
            <w:r w:rsidRPr="00C52BEB">
              <w:t>preferowane będą projekty rewitalizacyjne ujęte w programie rewitalizacji danej gminy, które znajdują się na wykazie IZ RPO WD</w:t>
            </w:r>
            <w:r w:rsidR="00F339FB" w:rsidRPr="00C52BEB">
              <w:rPr>
                <w:rFonts w:cs="Arial"/>
              </w:rPr>
              <w:t>.</w:t>
            </w:r>
          </w:p>
          <w:p w:rsidR="00B909D0" w:rsidRPr="00C52BEB" w:rsidRDefault="00B909D0" w:rsidP="000B235F">
            <w:pPr>
              <w:pStyle w:val="Akapitzlist"/>
              <w:spacing w:line="240" w:lineRule="auto"/>
              <w:ind w:left="1080"/>
              <w:rPr>
                <w:rFonts w:cs="Arial"/>
              </w:rPr>
            </w:pPr>
          </w:p>
          <w:p w:rsidR="00B909D0" w:rsidRPr="00C52BEB" w:rsidRDefault="007816E7" w:rsidP="000F0E83">
            <w:pPr>
              <w:rPr>
                <w:rFonts w:asciiTheme="minorHAnsi" w:hAnsiTheme="minorHAnsi" w:cs="Arial"/>
                <w:b/>
              </w:rPr>
            </w:pPr>
            <w:r w:rsidRPr="00C52BEB">
              <w:rPr>
                <w:rFonts w:asciiTheme="minorHAnsi" w:hAnsiTheme="minorHAnsi" w:cs="Arial"/>
                <w:b/>
                <w:sz w:val="22"/>
                <w:szCs w:val="22"/>
              </w:rPr>
              <w:t xml:space="preserve">Typ B </w:t>
            </w:r>
            <w:r w:rsidR="00B909D0" w:rsidRPr="00C52BEB">
              <w:rPr>
                <w:rFonts w:asciiTheme="minorHAnsi" w:hAnsiTheme="minorHAnsi" w:cs="Arial"/>
                <w:b/>
                <w:sz w:val="22"/>
                <w:szCs w:val="22"/>
              </w:rPr>
              <w:t>Ograniczona niska emisja kominowa w ramach kompleksowych strategii niskoemisyjnych</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Pr>
                <w:rFonts w:asciiTheme="minorHAnsi" w:hAnsiTheme="minorHAnsi" w:cs="Arial"/>
                <w:sz w:val="22"/>
                <w:szCs w:val="22"/>
              </w:rPr>
              <w:t>,</w:t>
            </w:r>
            <w:r w:rsidRPr="00C52BEB">
              <w:rPr>
                <w:rFonts w:asciiTheme="minorHAnsi" w:hAnsiTheme="minorHAnsi" w:cs="Arial"/>
                <w:sz w:val="22"/>
                <w:szCs w:val="22"/>
              </w:rPr>
              <w:t xml:space="preserve"> interwencja będzie skierowana głównie na wymianę i</w:t>
            </w:r>
            <w:r w:rsidR="00913888">
              <w:rPr>
                <w:rFonts w:asciiTheme="minorHAnsi" w:hAnsiTheme="minorHAnsi" w:cs="Arial"/>
                <w:sz w:val="22"/>
                <w:szCs w:val="22"/>
              </w:rPr>
              <w:t> </w:t>
            </w:r>
            <w:r w:rsidRPr="00C52BEB">
              <w:rPr>
                <w:rFonts w:asciiTheme="minorHAnsi" w:hAnsiTheme="minorHAnsi" w:cs="Arial"/>
                <w:sz w:val="22"/>
                <w:szCs w:val="22"/>
              </w:rPr>
              <w:t>dostosowanie do wybranych rodzajów paliw, źródeł ciepła w</w:t>
            </w:r>
            <w:r w:rsidR="00BE2AAB">
              <w:rPr>
                <w:rFonts w:asciiTheme="minorHAnsi" w:hAnsiTheme="minorHAnsi" w:cs="Arial"/>
                <w:sz w:val="22"/>
                <w:szCs w:val="22"/>
              </w:rPr>
              <w:t> </w:t>
            </w:r>
            <w:r w:rsidRPr="00C52BEB">
              <w:rPr>
                <w:rFonts w:asciiTheme="minorHAnsi" w:hAnsiTheme="minorHAnsi" w:cs="Arial"/>
                <w:sz w:val="22"/>
                <w:szCs w:val="22"/>
              </w:rPr>
              <w:t xml:space="preserve">budynkach jednorodzinnych. Wsparcie może zostać udzielone na inwestycje w: </w:t>
            </w:r>
          </w:p>
          <w:p w:rsidR="00B909D0" w:rsidRPr="00C52BEB" w:rsidRDefault="00524B99" w:rsidP="00643262">
            <w:pPr>
              <w:pStyle w:val="Akapitzlist"/>
              <w:numPr>
                <w:ilvl w:val="1"/>
                <w:numId w:val="217"/>
              </w:numPr>
              <w:spacing w:before="30" w:after="30" w:line="240" w:lineRule="auto"/>
              <w:ind w:left="599"/>
              <w:jc w:val="both"/>
              <w:rPr>
                <w:rFonts w:cs="Arial"/>
              </w:rPr>
            </w:pPr>
            <w:r w:rsidRPr="00C52BEB">
              <w:rPr>
                <w:rFonts w:cs="Arial"/>
              </w:rPr>
              <w:t>modernizację systemów grzewczych obejmującą wymianę źródła ciepła: na podłączenie do sieci ciepłowniczej/</w:t>
            </w:r>
            <w:r w:rsidR="00913888">
              <w:rPr>
                <w:rFonts w:cs="Arial"/>
              </w:rPr>
              <w:t xml:space="preserve"> </w:t>
            </w:r>
            <w:r w:rsidRPr="00C52BEB">
              <w:rPr>
                <w:rFonts w:cs="Arial"/>
              </w:rPr>
              <w:t>chłodniczej lub</w:t>
            </w:r>
            <w:r w:rsidR="000F1E63">
              <w:rPr>
                <w:rFonts w:cs="Arial"/>
              </w:rPr>
              <w:t xml:space="preserve"> instalację źródeł ciepła opartych o OZE </w:t>
            </w:r>
            <w:r w:rsidR="00E97A24">
              <w:rPr>
                <w:rFonts w:cs="Arial"/>
              </w:rPr>
              <w:t xml:space="preserve">(np. pomp ciepła) </w:t>
            </w:r>
            <w:r w:rsidR="000F1E63">
              <w:rPr>
                <w:rFonts w:cs="Arial"/>
              </w:rPr>
              <w:t>lub</w:t>
            </w:r>
            <w:r w:rsidRPr="00C52BEB">
              <w:rPr>
                <w:rFonts w:cs="Arial"/>
              </w:rPr>
              <w:t xml:space="preserve"> instalację kotłów spalających </w:t>
            </w:r>
            <w:r w:rsidR="00B909D0" w:rsidRPr="00C52BEB">
              <w:rPr>
                <w:rFonts w:cs="Arial"/>
              </w:rPr>
              <w:t>biomasę</w:t>
            </w:r>
            <w:r w:rsidR="00913888">
              <w:rPr>
                <w:rFonts w:cs="Arial"/>
              </w:rPr>
              <w:t>,</w:t>
            </w:r>
            <w:r w:rsidR="00B909D0" w:rsidRPr="00C52BEB">
              <w:rPr>
                <w:rFonts w:cs="Arial"/>
              </w:rPr>
              <w:t xml:space="preserve"> lub ewentualnie paliwa gazowe, ale jedynie w szczególnie uzasadnionych przypadkach, gdy osiągnięte zostanie znaczne zwiększenie efektywności energetycznej oraz gdy istnieją szczególnie pilne potrzeby. Wymianie źródła ciepła</w:t>
            </w:r>
            <w:r w:rsidRPr="00C52BEB">
              <w:rPr>
                <w:rFonts w:cs="Arial"/>
              </w:rPr>
              <w:t xml:space="preserve"> mogą towarzyszyć uzasadnione modernizacje systemu grzewczego </w:t>
            </w:r>
            <w:r w:rsidR="007F0FA3" w:rsidRPr="00C52BEB">
              <w:rPr>
                <w:rFonts w:cs="Arial"/>
              </w:rPr>
              <w:t>pozostające w związku przyczynowo</w:t>
            </w:r>
            <w:r w:rsidR="00913888">
              <w:rPr>
                <w:rFonts w:cs="Arial"/>
              </w:rPr>
              <w:t>-</w:t>
            </w:r>
            <w:r w:rsidR="007F0FA3" w:rsidRPr="00C52BEB">
              <w:rPr>
                <w:rFonts w:cs="Arial"/>
              </w:rPr>
              <w:t>skutkowym</w:t>
            </w:r>
            <w:r w:rsidRPr="00C52BEB">
              <w:rPr>
                <w:rFonts w:cs="Arial"/>
              </w:rPr>
              <w:t xml:space="preserve"> ze zmianą źródła ciepła, np. wymiana wysokotemperaturowej</w:t>
            </w:r>
            <w:r w:rsidR="007F0FA3" w:rsidRPr="00C52BEB">
              <w:rPr>
                <w:rFonts w:cs="Arial"/>
              </w:rPr>
              <w:t xml:space="preserve"> instalacji ogrzewania</w:t>
            </w:r>
            <w:r w:rsidRPr="00C52BEB">
              <w:rPr>
                <w:rFonts w:cs="Arial"/>
              </w:rPr>
              <w:t xml:space="preserve"> na niskotemperaturową. Wsparcie</w:t>
            </w:r>
            <w:r w:rsidR="00F61B25" w:rsidRPr="00C52BEB">
              <w:rPr>
                <w:rFonts w:cs="Arial"/>
              </w:rPr>
              <w:t xml:space="preserve"> </w:t>
            </w:r>
            <w:r w:rsidR="00B909D0" w:rsidRPr="00C52BEB">
              <w:rPr>
                <w:rFonts w:cs="Arial"/>
              </w:rPr>
              <w:t xml:space="preserve">może </w:t>
            </w:r>
            <w:r w:rsidRPr="00C52BEB">
              <w:rPr>
                <w:rFonts w:cs="Arial"/>
              </w:rPr>
              <w:t xml:space="preserve">dotyczyć również </w:t>
            </w:r>
            <w:r w:rsidR="00B909D0" w:rsidRPr="00C52BEB">
              <w:rPr>
                <w:rFonts w:cs="Arial"/>
              </w:rPr>
              <w:t>system</w:t>
            </w:r>
            <w:r w:rsidRPr="00C52BEB">
              <w:rPr>
                <w:rFonts w:cs="Arial"/>
              </w:rPr>
              <w:t>ów monitoringu i</w:t>
            </w:r>
            <w:r w:rsidR="00B909D0" w:rsidRPr="00C52BEB">
              <w:rPr>
                <w:rFonts w:cs="Arial"/>
              </w:rPr>
              <w:t xml:space="preserve"> zarządzania energią</w:t>
            </w:r>
            <w:r w:rsidRPr="00C52BEB">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C52BEB">
              <w:rPr>
                <w:rFonts w:cs="Arial"/>
              </w:rPr>
              <w:t xml:space="preserve"> .</w:t>
            </w:r>
          </w:p>
          <w:p w:rsidR="00691141" w:rsidRPr="00C52BEB" w:rsidRDefault="00691141" w:rsidP="00913888">
            <w:pPr>
              <w:pStyle w:val="Akapitzlist"/>
              <w:spacing w:before="30" w:after="30" w:line="240" w:lineRule="auto"/>
              <w:ind w:left="599"/>
              <w:jc w:val="both"/>
              <w:rPr>
                <w:rFonts w:cs="Arial"/>
              </w:rPr>
            </w:pPr>
            <w:r w:rsidRPr="00C52BEB">
              <w:rPr>
                <w:rFonts w:cs="Arial"/>
              </w:rPr>
              <w:t>Inwestycje mogą być uzupełnione poprzez instalacje OZE</w:t>
            </w:r>
            <w:r w:rsidR="00BC0774">
              <w:rPr>
                <w:rFonts w:cs="Arial"/>
              </w:rPr>
              <w:t xml:space="preserve"> (</w:t>
            </w:r>
            <w:r w:rsidR="00BC0774" w:rsidRPr="00BC0774">
              <w:rPr>
                <w:rFonts w:cs="Arial"/>
              </w:rPr>
              <w:t>np. na potrzeby pozyskiwania ciepłej wody użytkowej lub fotowoltaiki)</w:t>
            </w:r>
            <w:r w:rsidRPr="00C52BEB">
              <w:rPr>
                <w:rFonts w:cs="Arial"/>
              </w:rPr>
              <w:t xml:space="preserve">, jeśli wynika to z audytu. </w:t>
            </w:r>
            <w:r w:rsidR="00E21CCB" w:rsidRPr="00C52BEB">
              <w:rPr>
                <w:rFonts w:cs="Arial"/>
              </w:rPr>
              <w:t>W</w:t>
            </w:r>
            <w:r w:rsidR="00913888">
              <w:rPr>
                <w:rFonts w:cs="Arial"/>
              </w:rPr>
              <w:t> </w:t>
            </w:r>
            <w:r w:rsidR="00E21CCB" w:rsidRPr="00C52BEB">
              <w:rPr>
                <w:rFonts w:cs="Arial"/>
              </w:rPr>
              <w:t>przypadku instalacji do produkcji energii el</w:t>
            </w:r>
            <w:r w:rsidR="00E87DB1">
              <w:rPr>
                <w:rFonts w:cs="Arial"/>
              </w:rPr>
              <w:t xml:space="preserve">ektrycznej, np. fotowoltaicznej </w:t>
            </w:r>
            <w:r w:rsidR="00E21CCB" w:rsidRPr="00C52BEB">
              <w:rPr>
                <w:rFonts w:cs="Arial"/>
              </w:rPr>
              <w:t>czy wykorzystującej siłę wiatru</w:t>
            </w:r>
            <w:r w:rsidR="00E87DB1">
              <w:rPr>
                <w:rFonts w:cs="Arial"/>
              </w:rPr>
              <w:t>,</w:t>
            </w:r>
            <w:r w:rsidR="00E21CCB" w:rsidRPr="00C52BEB">
              <w:rPr>
                <w:rFonts w:cs="Arial"/>
              </w:rPr>
              <w:t xml:space="preserve"> </w:t>
            </w:r>
            <w:r w:rsidRPr="00C52BEB">
              <w:rPr>
                <w:rFonts w:cs="Arial"/>
              </w:rPr>
              <w:t>dopuszcza się mikroinstalacje</w:t>
            </w:r>
            <w:r w:rsidR="00E87DB1">
              <w:rPr>
                <w:rFonts w:cs="Arial"/>
              </w:rPr>
              <w:t>,</w:t>
            </w:r>
            <w:r w:rsidRPr="00C52BEB">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p>
          <w:p w:rsidR="00533ACF" w:rsidRPr="00C52BEB" w:rsidRDefault="00B909D0" w:rsidP="00997977">
            <w:pPr>
              <w:spacing w:before="30" w:after="30"/>
              <w:ind w:left="32"/>
              <w:jc w:val="both"/>
              <w:rPr>
                <w:rFonts w:asciiTheme="minorHAnsi" w:hAnsiTheme="minorHAnsi" w:cs="Arial"/>
              </w:rPr>
            </w:pPr>
            <w:r w:rsidRPr="00C52BEB">
              <w:rPr>
                <w:rFonts w:asciiTheme="minorHAnsi" w:hAnsiTheme="minorHAnsi" w:cs="Arial"/>
                <w:sz w:val="22"/>
                <w:szCs w:val="22"/>
              </w:rPr>
              <w:t>Inwestycje muszą przyczyniać się do zmniejszenia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Pr>
                <w:rFonts w:asciiTheme="minorHAnsi" w:hAnsiTheme="minorHAnsi" w:cs="Arial"/>
                <w:sz w:val="22"/>
                <w:szCs w:val="22"/>
              </w:rPr>
              <w:t>,</w:t>
            </w:r>
            <w:r w:rsidRPr="00C52BEB">
              <w:rPr>
                <w:rFonts w:asciiTheme="minorHAnsi" w:hAnsiTheme="minorHAnsi" w:cs="Arial"/>
                <w:sz w:val="22"/>
                <w:szCs w:val="22"/>
              </w:rPr>
              <w:t xml:space="preserve"> a tym samym zmniejszanie emisji zanieczyszczeń do powietrza.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Wspierane będą działania związane z</w:t>
            </w:r>
            <w:r w:rsidR="00E87DB1">
              <w:rPr>
                <w:rFonts w:asciiTheme="minorHAnsi" w:hAnsiTheme="minorHAnsi" w:cs="Arial"/>
                <w:sz w:val="22"/>
                <w:szCs w:val="22"/>
              </w:rPr>
              <w:t> </w:t>
            </w:r>
            <w:r w:rsidRPr="00C52BEB">
              <w:rPr>
                <w:rFonts w:asciiTheme="minorHAnsi" w:hAnsiTheme="minorHAnsi" w:cs="Arial"/>
                <w:sz w:val="22"/>
                <w:szCs w:val="22"/>
              </w:rPr>
              <w:t>modernizacją systemów grzewczych (wymiana źródła ciepła wraz z podłączeniem, połączona z</w:t>
            </w:r>
            <w:r w:rsidR="00E87DB1">
              <w:rPr>
                <w:rFonts w:asciiTheme="minorHAnsi" w:hAnsiTheme="minorHAnsi" w:cs="Arial"/>
                <w:sz w:val="22"/>
                <w:szCs w:val="22"/>
              </w:rPr>
              <w:t> </w:t>
            </w:r>
            <w:r w:rsidRPr="00C52BEB">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C52BEB">
              <w:rPr>
                <w:rFonts w:asciiTheme="minorHAnsi" w:hAnsiTheme="minorHAnsi" w:cs="Arial"/>
                <w:sz w:val="22"/>
                <w:szCs w:val="22"/>
              </w:rPr>
              <w:t>.</w:t>
            </w:r>
            <w:r w:rsidRPr="00C52BEB">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C467BE">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C52BEB">
              <w:rPr>
                <w:rFonts w:asciiTheme="minorHAnsi" w:hAnsiTheme="minorHAnsi" w:cs="Arial"/>
                <w:sz w:val="22"/>
                <w:szCs w:val="22"/>
              </w:rPr>
              <w:t>audytów efektywności energetycznej</w:t>
            </w:r>
            <w:r w:rsidR="00C467BE">
              <w:rPr>
                <w:rFonts w:asciiTheme="minorHAnsi" w:hAnsiTheme="minorHAnsi" w:cs="Arial"/>
                <w:sz w:val="22"/>
                <w:szCs w:val="22"/>
              </w:rPr>
              <w:t>)</w:t>
            </w:r>
            <w:r w:rsidRPr="00C52BEB">
              <w:rPr>
                <w:rFonts w:asciiTheme="minorHAnsi" w:hAnsiTheme="minorHAnsi" w:cs="Arial"/>
                <w:sz w:val="22"/>
                <w:szCs w:val="22"/>
              </w:rPr>
              <w:t xml:space="preserve">, które posłużą do weryfikacji faktycznych oszczędności energii oraz wynikających z nich wymiernych skutków finansowych.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Pr>
                <w:rFonts w:asciiTheme="minorHAnsi" w:hAnsiTheme="minorHAnsi" w:cs="Arial"/>
                <w:sz w:val="22"/>
                <w:szCs w:val="22"/>
              </w:rPr>
              <w:t xml:space="preserve"> </w:t>
            </w:r>
            <w:r w:rsidR="001B6AC0" w:rsidRPr="001B6AC0">
              <w:rPr>
                <w:rFonts w:asciiTheme="minorHAnsi" w:hAnsiTheme="minorHAnsi" w:cs="Arial"/>
                <w:sz w:val="22"/>
                <w:szCs w:val="22"/>
              </w:rPr>
              <w:t>lub technicznie niemożliwe</w:t>
            </w:r>
            <w:r w:rsidR="00707391">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C52BEB">
              <w:rPr>
                <w:rFonts w:asciiTheme="minorHAnsi" w:hAnsiTheme="minorHAnsi" w:cs="Arial"/>
                <w:sz w:val="22"/>
                <w:szCs w:val="22"/>
              </w:rPr>
              <w:t xml:space="preserve">.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Inwestycje w ramach działania mają długotrwały charakter i dlatego powinny być zgodne z</w:t>
            </w:r>
            <w:r w:rsidR="008168F1">
              <w:rPr>
                <w:rFonts w:asciiTheme="minorHAnsi" w:hAnsiTheme="minorHAnsi" w:cs="Arial"/>
                <w:sz w:val="22"/>
                <w:szCs w:val="22"/>
              </w:rPr>
              <w:t> </w:t>
            </w:r>
            <w:r w:rsidRPr="00C52BEB">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Pr>
                <w:rFonts w:asciiTheme="minorHAnsi" w:hAnsiTheme="minorHAnsi" w:cs="Arial"/>
                <w:sz w:val="22"/>
                <w:szCs w:val="22"/>
              </w:rPr>
              <w:t> </w:t>
            </w:r>
            <w:r w:rsidRPr="00C52BEB">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Wsparte projekty musz</w:t>
            </w:r>
            <w:r w:rsidR="000731F0" w:rsidRPr="00C52BEB">
              <w:rPr>
                <w:rFonts w:asciiTheme="minorHAnsi" w:hAnsiTheme="minorHAnsi" w:cs="Arial"/>
                <w:sz w:val="22"/>
                <w:szCs w:val="22"/>
              </w:rPr>
              <w:t>ą</w:t>
            </w:r>
            <w:r w:rsidRPr="00C52BEB">
              <w:rPr>
                <w:rFonts w:asciiTheme="minorHAnsi" w:hAnsiTheme="minorHAnsi" w:cs="Arial"/>
                <w:sz w:val="22"/>
                <w:szCs w:val="22"/>
              </w:rPr>
              <w:t xml:space="preserve">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8168F1">
              <w:rPr>
                <w:rFonts w:asciiTheme="minorHAnsi" w:hAnsiTheme="minorHAnsi" w:cs="Arial"/>
                <w:sz w:val="22"/>
                <w:szCs w:val="22"/>
              </w:rPr>
              <w:t>,</w:t>
            </w:r>
            <w:r w:rsidR="000D629F" w:rsidRPr="00C52BEB">
              <w:rPr>
                <w:rFonts w:asciiTheme="minorHAnsi" w:hAnsiTheme="minorHAnsi" w:cs="Arial"/>
                <w:sz w:val="22"/>
                <w:szCs w:val="22"/>
              </w:rPr>
              <w:t xml:space="preserve">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p>
          <w:p w:rsidR="00B909D0" w:rsidRPr="00C52BEB" w:rsidRDefault="00B909D0" w:rsidP="000B235F">
            <w:pPr>
              <w:pStyle w:val="Default"/>
              <w:jc w:val="both"/>
              <w:rPr>
                <w:rFonts w:asciiTheme="minorHAnsi" w:hAnsiTheme="minorHAnsi"/>
                <w:sz w:val="22"/>
                <w:szCs w:val="22"/>
              </w:rPr>
            </w:pPr>
            <w:r w:rsidRPr="00C52BEB">
              <w:rPr>
                <w:rFonts w:asciiTheme="minorHAnsi" w:hAnsiTheme="minorHAnsi"/>
                <w:sz w:val="22"/>
                <w:szCs w:val="22"/>
              </w:rPr>
              <w:t>Wsparcie powinno być uwarunkowane uprzednim wykonaniem inwestycji zwiększających efektywność energetyczną i</w:t>
            </w:r>
            <w:r w:rsidR="008168F1">
              <w:rPr>
                <w:rFonts w:asciiTheme="minorHAnsi" w:hAnsiTheme="minorHAnsi"/>
                <w:sz w:val="22"/>
                <w:szCs w:val="22"/>
              </w:rPr>
              <w:t> </w:t>
            </w:r>
            <w:r w:rsidRPr="00C52BEB">
              <w:rPr>
                <w:rFonts w:asciiTheme="minorHAnsi" w:hAnsiTheme="minorHAnsi"/>
                <w:sz w:val="22"/>
                <w:szCs w:val="22"/>
              </w:rPr>
              <w:t>ograniczających zapotrzebowanie na energię w</w:t>
            </w:r>
            <w:r w:rsidR="008168F1">
              <w:rPr>
                <w:rFonts w:asciiTheme="minorHAnsi" w:hAnsiTheme="minorHAnsi"/>
                <w:sz w:val="22"/>
                <w:szCs w:val="22"/>
              </w:rPr>
              <w:t> </w:t>
            </w:r>
            <w:r w:rsidRPr="00C52BEB">
              <w:rPr>
                <w:rFonts w:asciiTheme="minorHAnsi" w:hAnsiTheme="minorHAnsi"/>
                <w:sz w:val="22"/>
                <w:szCs w:val="22"/>
              </w:rPr>
              <w:t xml:space="preserve">budynkach, w których wykorzystywana jest energia ze wspieranych urządzeń. Wszelkie inwestycje powinny być zgodne z unijnymi standardami i przepisami w zakresie ochrony środowiska. </w:t>
            </w:r>
          </w:p>
          <w:p w:rsidR="00B909D0" w:rsidRPr="00C52BEB" w:rsidRDefault="00B909D0" w:rsidP="000B235F">
            <w:pPr>
              <w:spacing w:before="30" w:after="30"/>
              <w:rPr>
                <w:rFonts w:asciiTheme="minorHAnsi" w:hAnsiTheme="minorHAnsi" w:cs="Arial"/>
              </w:rPr>
            </w:pPr>
          </w:p>
          <w:p w:rsidR="00B909D0" w:rsidRPr="00C52BEB" w:rsidRDefault="00B909D0" w:rsidP="000B235F">
            <w:pPr>
              <w:spacing w:before="30" w:after="30"/>
              <w:rPr>
                <w:rFonts w:asciiTheme="minorHAnsi" w:hAnsiTheme="minorHAnsi" w:cs="Arial"/>
                <w:b/>
              </w:rPr>
            </w:pPr>
            <w:r w:rsidRPr="00C52BEB">
              <w:rPr>
                <w:rFonts w:asciiTheme="minorHAnsi" w:hAnsiTheme="minorHAnsi" w:cs="Arial"/>
                <w:b/>
                <w:sz w:val="22"/>
                <w:szCs w:val="22"/>
              </w:rPr>
              <w:t>Preferowane będą projekty:</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 xml:space="preserve">dotyczące systemów grzewczych opartych na paliwach inne niż stałe; </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wykorzystujące OZE;</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realizowane w miejscowościach uzdrowiskowych;</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 xml:space="preserve">wykorzystujące systemy </w:t>
            </w:r>
            <w:r w:rsidR="00691141" w:rsidRPr="00C52BEB">
              <w:rPr>
                <w:rFonts w:asciiTheme="minorHAnsi" w:hAnsiTheme="minorHAnsi" w:cs="Arial"/>
                <w:sz w:val="22"/>
                <w:szCs w:val="22"/>
              </w:rPr>
              <w:t xml:space="preserve">monitorowania i </w:t>
            </w:r>
            <w:r w:rsidRPr="00C52BEB">
              <w:rPr>
                <w:rFonts w:asciiTheme="minorHAnsi" w:hAnsiTheme="minorHAnsi" w:cs="Arial"/>
                <w:sz w:val="22"/>
                <w:szCs w:val="22"/>
              </w:rPr>
              <w:t>zarządzania energią;</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których efektem realizacji będzie redukcja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o więcej niż 30%;</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 xml:space="preserve">realizowane na obszarach o znaczących przekroczeniach norm zanieczyszczenia powietrza;  </w:t>
            </w:r>
          </w:p>
          <w:p w:rsidR="00A167A1"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w których wsparcie udzielane jest poprzez przedsiębiorstwa usług energetycznych (ESCO)</w:t>
            </w:r>
            <w:r w:rsidR="00087253" w:rsidRPr="00C52BEB">
              <w:rPr>
                <w:rStyle w:val="Odwoanieprzypisudolnego"/>
                <w:rFonts w:asciiTheme="minorHAnsi" w:hAnsiTheme="minorHAnsi" w:cs="Arial"/>
                <w:sz w:val="22"/>
                <w:szCs w:val="22"/>
              </w:rPr>
              <w:footnoteReference w:id="33"/>
            </w:r>
            <w:r w:rsidR="00A167A1" w:rsidRPr="00C52BEB">
              <w:rPr>
                <w:rFonts w:asciiTheme="minorHAnsi" w:hAnsiTheme="minorHAnsi" w:cs="Arial"/>
                <w:sz w:val="22"/>
                <w:szCs w:val="22"/>
              </w:rPr>
              <w:t>;</w:t>
            </w:r>
          </w:p>
          <w:p w:rsidR="00B909D0" w:rsidRPr="00C52BEB" w:rsidRDefault="00A167A1" w:rsidP="00643262">
            <w:pPr>
              <w:pStyle w:val="Akapitzlist"/>
              <w:numPr>
                <w:ilvl w:val="0"/>
                <w:numId w:val="217"/>
              </w:numPr>
              <w:spacing w:after="0"/>
              <w:jc w:val="both"/>
            </w:pPr>
            <w:r w:rsidRPr="00C52BEB">
              <w:t>preferowane będą projekty rewitalizacyjne ujęte w programie rewitalizacji danej gminy</w:t>
            </w:r>
            <w:r w:rsidR="002A129D" w:rsidRPr="00C52BEB">
              <w:t>, które</w:t>
            </w:r>
            <w:r w:rsidR="006E1F1E" w:rsidRPr="00C52BEB">
              <w:t xml:space="preserve"> znajdują się </w:t>
            </w:r>
            <w:r w:rsidR="002A129D" w:rsidRPr="00C52BEB">
              <w:t>na</w:t>
            </w:r>
            <w:r w:rsidR="006E1F1E" w:rsidRPr="00C52BEB">
              <w:t xml:space="preserve"> wykazie IZ RPO WD</w:t>
            </w:r>
            <w:r w:rsidR="005248A0" w:rsidRPr="00C52BEB">
              <w:t>.</w:t>
            </w:r>
          </w:p>
          <w:p w:rsidR="00B909D0" w:rsidRPr="00C52BEB" w:rsidRDefault="00B909D0" w:rsidP="000B235F">
            <w:pPr>
              <w:spacing w:before="30" w:after="30"/>
              <w:rPr>
                <w:rFonts w:asciiTheme="minorHAnsi" w:hAnsiTheme="minorHAnsi" w:cs="Arial"/>
              </w:rPr>
            </w:pPr>
          </w:p>
          <w:p w:rsidR="00B909D0" w:rsidRPr="00C52BEB" w:rsidRDefault="00B909D0" w:rsidP="000B235F">
            <w:pPr>
              <w:pStyle w:val="Akapitzlist"/>
              <w:spacing w:line="240" w:lineRule="auto"/>
              <w:ind w:left="32"/>
              <w:jc w:val="both"/>
              <w:rPr>
                <w:rFonts w:eastAsia="Times New Roman" w:cs="Arial"/>
                <w:lang w:eastAsia="pl-PL"/>
              </w:rPr>
            </w:pPr>
            <w:r w:rsidRPr="00C52BEB">
              <w:rPr>
                <w:rFonts w:eastAsia="Times New Roman" w:cs="Arial"/>
                <w:lang w:eastAsia="pl-PL"/>
              </w:rPr>
              <w:t>Priorytet inwestycyjny może zostać objęty zasadami pomocy publicznej.</w:t>
            </w:r>
          </w:p>
          <w:p w:rsidR="008879EC" w:rsidRPr="00C52BEB" w:rsidRDefault="008879EC" w:rsidP="008168F1">
            <w:pPr>
              <w:pStyle w:val="Akapitzlist"/>
              <w:spacing w:line="240" w:lineRule="auto"/>
              <w:ind w:left="32"/>
              <w:jc w:val="both"/>
              <w:rPr>
                <w:rFonts w:cs="Arial"/>
              </w:rPr>
            </w:pPr>
            <w:r w:rsidRPr="00C52BEB">
              <w:rPr>
                <w:rFonts w:cs="Arial"/>
              </w:rPr>
              <w:t>Wszystkie progi procentowe</w:t>
            </w:r>
            <w:r w:rsidR="00913888">
              <w:rPr>
                <w:rFonts w:cs="Arial"/>
              </w:rPr>
              <w:t>,</w:t>
            </w:r>
            <w:r w:rsidRPr="00C52BEB">
              <w:rPr>
                <w:rFonts w:cs="Arial"/>
              </w:rPr>
              <w:t xml:space="preserve"> dot</w:t>
            </w:r>
            <w:r w:rsidR="008168F1">
              <w:rPr>
                <w:rFonts w:cs="Arial"/>
              </w:rPr>
              <w:t>yczące</w:t>
            </w:r>
            <w:r w:rsidRPr="00C52BEB">
              <w:rPr>
                <w:rFonts w:cs="Arial"/>
              </w:rPr>
              <w:t xml:space="preserve"> np. oszczędności energii, zmniejszenia emisji CO</w:t>
            </w:r>
            <w:r w:rsidRPr="00C52BEB">
              <w:rPr>
                <w:rFonts w:cs="Arial"/>
                <w:vertAlign w:val="subscript"/>
              </w:rPr>
              <w:t xml:space="preserve">2 </w:t>
            </w:r>
            <w:r w:rsidRPr="00C52BEB">
              <w:rPr>
                <w:rFonts w:cs="Arial"/>
              </w:rPr>
              <w:t>czy wartości wydatków kwalifikowalnych na oświetlenie energooszczędne</w:t>
            </w:r>
            <w:r w:rsidR="008168F1">
              <w:rPr>
                <w:rFonts w:cs="Arial"/>
              </w:rPr>
              <w:t>,</w:t>
            </w:r>
            <w:r w:rsidRPr="00C52BEB">
              <w:rPr>
                <w:rFonts w:cs="Arial"/>
              </w:rPr>
              <w:t xml:space="preserve"> liczon</w:t>
            </w:r>
            <w:r w:rsidR="008168F1">
              <w:rPr>
                <w:rFonts w:cs="Arial"/>
              </w:rPr>
              <w:t>e</w:t>
            </w:r>
            <w:r w:rsidRPr="00C52BEB">
              <w:rPr>
                <w:rFonts w:cs="Arial"/>
              </w:rPr>
              <w:t xml:space="preserve"> </w:t>
            </w:r>
            <w:r w:rsidR="008168F1">
              <w:rPr>
                <w:rFonts w:cs="Arial"/>
              </w:rPr>
              <w:t>są</w:t>
            </w:r>
            <w:r w:rsidRPr="00C52BEB">
              <w:rPr>
                <w:rFonts w:cs="Arial"/>
              </w:rPr>
              <w:t xml:space="preserve"> w</w:t>
            </w:r>
            <w:r w:rsidR="008168F1">
              <w:rPr>
                <w:rFonts w:cs="Arial"/>
              </w:rPr>
              <w:t> </w:t>
            </w:r>
            <w:r w:rsidRPr="00C52BEB">
              <w:rPr>
                <w:rFonts w:cs="Arial"/>
              </w:rPr>
              <w:t>odniesieniu do budynku będącego przedmiotem projektu. Jeśli projekt obejmuje termomodernizację kilku budynków, progi określane są dla każdego z nich z osobna.</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jednostki samorządu terytorialnego, ich związki i stowarzyszenia;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jednostki organizacyjne jst;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jednostki sektora finansów publicznych, inne niż wymienione powyżej;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przedsiębiorcy będący zarządcami infrastruktury lub świadczący usługi w</w:t>
            </w:r>
            <w:r w:rsidR="008168F1">
              <w:rPr>
                <w:rFonts w:cs="Arial"/>
              </w:rPr>
              <w:t> </w:t>
            </w:r>
            <w:r w:rsidRPr="00C52BEB">
              <w:rPr>
                <w:rFonts w:cs="Arial"/>
              </w:rPr>
              <w:t>zakresie transportu zbiorowego na terenach miejskich i podmiejskich;</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organizacje pozarządowe;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PGL Lasy Państwowe</w:t>
            </w:r>
            <w:r w:rsidR="005771D3" w:rsidRPr="00C52BEB">
              <w:rPr>
                <w:rFonts w:cs="Arial"/>
              </w:rPr>
              <w:t xml:space="preserve"> i jego jednostki organizacyjne.</w:t>
            </w:r>
            <w:r w:rsidRPr="00C52BEB">
              <w:rPr>
                <w:rFonts w:cs="Arial"/>
              </w:rPr>
              <w:t xml:space="preserve"> </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nil"/>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Jeleniogórskiej</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162A16">
            <w:pPr>
              <w:spacing w:before="40" w:after="40"/>
              <w:rPr>
                <w:rFonts w:asciiTheme="minorHAnsi" w:hAnsiTheme="minorHAnsi" w:cs="Arial"/>
              </w:rPr>
            </w:pPr>
            <w:r w:rsidRPr="00C52BEB">
              <w:rPr>
                <w:rFonts w:asciiTheme="minorHAnsi" w:hAnsiTheme="minorHAnsi" w:cs="Arial"/>
                <w:sz w:val="22"/>
                <w:szCs w:val="22"/>
              </w:rPr>
              <w:t xml:space="preserve">Działanie </w:t>
            </w:r>
            <w:r w:rsidR="00162A16" w:rsidRPr="00C52BEB">
              <w:rPr>
                <w:rFonts w:asciiTheme="minorHAnsi" w:hAnsiTheme="minorHAnsi" w:cs="Arial"/>
                <w:sz w:val="22"/>
                <w:szCs w:val="22"/>
              </w:rPr>
              <w:t>3</w:t>
            </w:r>
            <w:r w:rsidRPr="00C52BEB">
              <w:rPr>
                <w:rFonts w:asciiTheme="minorHAnsi" w:hAnsiTheme="minorHAnsi" w:cs="Arial"/>
                <w:sz w:val="22"/>
                <w:szCs w:val="22"/>
              </w:rPr>
              <w:t>.</w:t>
            </w:r>
            <w:r w:rsidR="00162A16" w:rsidRPr="00C52BEB">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162A16">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Ogółem</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8168F1" w:rsidP="000B235F">
            <w:pPr>
              <w:spacing w:before="40" w:after="40"/>
              <w:rPr>
                <w:rFonts w:asciiTheme="minorHAnsi" w:hAnsiTheme="minorHAnsi" w:cs="Arial"/>
              </w:rPr>
            </w:pPr>
            <w:r>
              <w:rPr>
                <w:rFonts w:asciiTheme="minorHAnsi" w:hAnsiTheme="minorHAnsi" w:cs="Arial"/>
                <w:sz w:val="22"/>
                <w:szCs w:val="22"/>
              </w:rPr>
              <w:t>137 760 326</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6B4341" w:rsidP="006B4341">
            <w:pPr>
              <w:spacing w:before="40" w:after="40"/>
              <w:rPr>
                <w:rFonts w:asciiTheme="minorHAnsi" w:hAnsiTheme="minorHAnsi" w:cs="Arial"/>
              </w:rPr>
            </w:pPr>
            <w:r w:rsidRPr="00C52BEB">
              <w:rPr>
                <w:rFonts w:asciiTheme="minorHAnsi" w:hAnsiTheme="minorHAnsi" w:cs="Arial"/>
                <w:sz w:val="22"/>
                <w:szCs w:val="22"/>
              </w:rPr>
              <w:t>40 510 326</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56 200</w:t>
            </w:r>
            <w:r w:rsidR="00B909D0" w:rsidRPr="00C52BEB">
              <w:rPr>
                <w:rFonts w:asciiTheme="minorHAnsi" w:hAnsiTheme="minorHAnsi" w:cs="Arial"/>
                <w:sz w:val="22"/>
                <w:szCs w:val="22"/>
              </w:rPr>
              <w:t xml:space="preserve"> 000</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14 </w:t>
            </w:r>
            <w:r w:rsidR="00B909D0" w:rsidRPr="00C52BEB">
              <w:rPr>
                <w:rFonts w:asciiTheme="minorHAnsi" w:hAnsiTheme="minorHAnsi" w:cs="Arial"/>
                <w:sz w:val="22"/>
                <w:szCs w:val="22"/>
              </w:rPr>
              <w:t>000 000</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796AF8" w:rsidP="00796AF8">
            <w:pPr>
              <w:spacing w:before="40" w:after="40"/>
              <w:rPr>
                <w:rFonts w:asciiTheme="minorHAnsi" w:hAnsiTheme="minorHAnsi" w:cs="Arial"/>
              </w:rPr>
            </w:pPr>
            <w:r w:rsidRPr="00C52BEB">
              <w:rPr>
                <w:rFonts w:asciiTheme="minorHAnsi" w:hAnsiTheme="minorHAnsi" w:cs="Arial"/>
                <w:sz w:val="22"/>
                <w:szCs w:val="22"/>
              </w:rPr>
              <w:t>27 050 000</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573071" w:rsidP="000B235F">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ZIT</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E2A64" w:rsidP="00752CBC">
            <w:pPr>
              <w:spacing w:before="40" w:after="40"/>
              <w:rPr>
                <w:rFonts w:asciiTheme="minorHAnsi" w:hAnsiTheme="minorHAnsi" w:cs="Arial"/>
              </w:rPr>
            </w:pPr>
            <w:r w:rsidRPr="00C52BEB">
              <w:rPr>
                <w:rFonts w:asciiTheme="minorHAnsi" w:hAnsiTheme="minorHAnsi" w:cs="Arial"/>
                <w:sz w:val="22"/>
                <w:szCs w:val="22"/>
              </w:rPr>
              <w:t>ZIT AW</w:t>
            </w:r>
          </w:p>
        </w:tc>
      </w:tr>
      <w:tr w:rsidR="00B909D0" w:rsidRPr="00C52BEB" w:rsidTr="000B235F">
        <w:trPr>
          <w:cantSplit/>
          <w:trHeight w:val="402"/>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08"/>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13"/>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WROF</w:t>
            </w:r>
          </w:p>
        </w:tc>
      </w:tr>
      <w:tr w:rsidR="00B909D0" w:rsidRPr="00C52BEB" w:rsidTr="000B235F">
        <w:trPr>
          <w:cantSplit/>
          <w:trHeight w:val="407"/>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AJ</w:t>
            </w:r>
          </w:p>
        </w:tc>
      </w:tr>
      <w:tr w:rsidR="00B909D0" w:rsidRPr="00C52BEB" w:rsidTr="000B235F">
        <w:trPr>
          <w:cantSplit/>
          <w:trHeight w:val="423"/>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B909D0" w:rsidP="00527E01">
            <w:pPr>
              <w:spacing w:before="40" w:after="40"/>
              <w:rPr>
                <w:rFonts w:asciiTheme="minorHAnsi" w:hAnsiTheme="minorHAnsi" w:cs="Arial"/>
              </w:rPr>
            </w:pPr>
            <w:r w:rsidRPr="00C52BEB">
              <w:rPr>
                <w:rFonts w:asciiTheme="minorHAnsi" w:hAnsiTheme="minorHAnsi" w:cs="Arial"/>
                <w:sz w:val="22"/>
                <w:szCs w:val="22"/>
              </w:rPr>
              <w:t xml:space="preserve">Konkursowy - </w:t>
            </w:r>
            <w:r w:rsidR="002E2A64" w:rsidRPr="00C52BEB">
              <w:rPr>
                <w:rFonts w:asciiTheme="minorHAnsi" w:hAnsiTheme="minorHAnsi" w:cs="Arial"/>
                <w:sz w:val="22"/>
                <w:szCs w:val="22"/>
              </w:rPr>
              <w:t>ZIT AW</w:t>
            </w:r>
          </w:p>
        </w:tc>
      </w:tr>
      <w:tr w:rsidR="00B909D0" w:rsidRPr="00C52BEB" w:rsidDel="00FE3C38"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Del="00FE3C38" w:rsidRDefault="00473FAE" w:rsidP="000B235F">
            <w:pPr>
              <w:spacing w:before="40" w:after="40"/>
              <w:rPr>
                <w:rFonts w:asciiTheme="minorHAnsi" w:hAnsiTheme="minorHAnsi" w:cs="Arial"/>
              </w:rPr>
            </w:pPr>
            <w:r w:rsidRPr="00C52BEB">
              <w:rPr>
                <w:rFonts w:asciiTheme="minorHAnsi" w:hAnsiTheme="minorHAnsi" w:cs="Arial"/>
                <w:sz w:val="22"/>
                <w:szCs w:val="22"/>
              </w:rPr>
              <w:t>Zgodnie z załącznikiem nr 6</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Del="00FE3C38"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15"/>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35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73"/>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08"/>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31"/>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5617B0" w:rsidP="005617B0">
            <w:pPr>
              <w:spacing w:before="40" w:after="40"/>
              <w:jc w:val="both"/>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 xml:space="preserve">godnie </w:t>
            </w:r>
            <w:r w:rsidR="00B410B7" w:rsidRPr="00C52BEB">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Pr>
                <w:rFonts w:asciiTheme="minorHAnsi" w:hAnsiTheme="minorHAnsi" w:cs="Arial"/>
                <w:sz w:val="22"/>
                <w:szCs w:val="22"/>
              </w:rPr>
              <w:t xml:space="preserve"> (luka finansowa)</w:t>
            </w:r>
            <w:r w:rsidR="00B410B7" w:rsidRPr="00C52BEB">
              <w:rPr>
                <w:rFonts w:asciiTheme="minorHAnsi" w:hAnsiTheme="minorHAnsi" w:cs="Arial"/>
                <w:sz w:val="22"/>
                <w:szCs w:val="22"/>
              </w:rPr>
              <w:t xml:space="preserve"> </w:t>
            </w:r>
            <w:r w:rsidR="00B1331A">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0D629F">
            <w:pPr>
              <w:spacing w:before="40" w:after="40"/>
              <w:jc w:val="both"/>
              <w:rPr>
                <w:rFonts w:asciiTheme="minorHAnsi" w:hAnsiTheme="minorHAnsi" w:cs="Arial"/>
              </w:rPr>
            </w:pPr>
            <w:r w:rsidRPr="00C52BEB">
              <w:rPr>
                <w:sz w:val="22"/>
                <w:szCs w:val="22"/>
              </w:rPr>
              <w:t xml:space="preserve"> </w:t>
            </w: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0D629F">
            <w:pPr>
              <w:spacing w:before="40" w:after="40"/>
              <w:jc w:val="both"/>
              <w:rPr>
                <w:rFonts w:asciiTheme="minorHAnsi" w:hAnsiTheme="minorHAnsi" w:cs="Arial"/>
              </w:rPr>
            </w:pPr>
            <w:r w:rsidRPr="00C52BEB">
              <w:rPr>
                <w:rFonts w:asciiTheme="minorHAnsi" w:hAnsiTheme="minorHAnsi" w:cs="Arial"/>
                <w:sz w:val="22"/>
                <w:szCs w:val="22"/>
              </w:rPr>
              <w:t>Wysokość zaliczek:</w:t>
            </w:r>
          </w:p>
          <w:p w:rsidR="0062235C" w:rsidRPr="0062235C" w:rsidRDefault="00345EE5" w:rsidP="00A76D59">
            <w:pPr>
              <w:pStyle w:val="Akapitzlist"/>
              <w:numPr>
                <w:ilvl w:val="1"/>
                <w:numId w:val="1"/>
              </w:numPr>
              <w:tabs>
                <w:tab w:val="left" w:pos="316"/>
              </w:tabs>
              <w:spacing w:before="40" w:after="40"/>
              <w:ind w:left="458"/>
              <w:jc w:val="both"/>
              <w:rPr>
                <w:rFonts w:cs="Arial"/>
                <w:color w:val="000000" w:themeColor="text1"/>
              </w:rPr>
            </w:pPr>
            <w:r w:rsidRPr="0062235C">
              <w:rPr>
                <w:rFonts w:cs="Arial"/>
              </w:rPr>
              <w:t>do 40% przyznanej kwoty dofinansowania, wszyscy beneficjenci RPO WD, z</w:t>
            </w:r>
            <w:r w:rsidR="00C52BEB" w:rsidRPr="0062235C">
              <w:rPr>
                <w:rFonts w:cs="Arial"/>
              </w:rPr>
              <w:t> </w:t>
            </w:r>
            <w:r w:rsidRPr="0062235C">
              <w:rPr>
                <w:rFonts w:cs="Arial"/>
              </w:rPr>
              <w:t>zastrzeżeniem pkt. 2)</w:t>
            </w:r>
            <w:r w:rsidR="0062235C" w:rsidRPr="0062235C">
              <w:rPr>
                <w:rFonts w:cs="Arial"/>
              </w:rPr>
              <w:t xml:space="preserve"> </w:t>
            </w:r>
            <w:r w:rsidR="0062235C" w:rsidRPr="0062235C">
              <w:rPr>
                <w:rFonts w:cs="Arial"/>
                <w:color w:val="000000" w:themeColor="text1"/>
              </w:rPr>
              <w:t>i pkt. 3)</w:t>
            </w:r>
          </w:p>
          <w:p w:rsidR="00345EE5" w:rsidRPr="0062235C" w:rsidRDefault="00A76D59" w:rsidP="00A76D59">
            <w:pPr>
              <w:pStyle w:val="Akapitzlist"/>
              <w:numPr>
                <w:ilvl w:val="1"/>
                <w:numId w:val="1"/>
              </w:numPr>
              <w:tabs>
                <w:tab w:val="left" w:pos="316"/>
              </w:tabs>
              <w:spacing w:before="40" w:after="40"/>
              <w:ind w:left="458"/>
              <w:jc w:val="both"/>
              <w:rPr>
                <w:rFonts w:cs="Arial"/>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r w:rsidR="00C52BEB" w:rsidRPr="0062235C">
              <w:rPr>
                <w:rFonts w:cs="Arial"/>
              </w:rPr>
              <w:t>;</w:t>
            </w:r>
          </w:p>
          <w:p w:rsidR="00345EE5" w:rsidRPr="00A76D59" w:rsidRDefault="00345EE5" w:rsidP="00A76D59">
            <w:pPr>
              <w:pStyle w:val="Akapitzlist"/>
              <w:numPr>
                <w:ilvl w:val="1"/>
                <w:numId w:val="1"/>
              </w:numPr>
              <w:tabs>
                <w:tab w:val="left" w:pos="316"/>
              </w:tabs>
              <w:spacing w:before="40" w:after="40"/>
              <w:ind w:left="458"/>
              <w:jc w:val="both"/>
              <w:rPr>
                <w:rFonts w:cs="Arial"/>
              </w:rPr>
            </w:pPr>
            <w:r w:rsidRPr="00A76D59">
              <w:rPr>
                <w:rFonts w:cs="Arial"/>
              </w:rPr>
              <w:t xml:space="preserve">do 100% przyznanej kwoty dofinansowania w przypadku realizacji projektu przez: </w:t>
            </w:r>
          </w:p>
          <w:p w:rsidR="00345EE5"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8168F1">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A2F69"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w:t>
            </w:r>
            <w:r w:rsidR="00C52BEB">
              <w:rPr>
                <w:rFonts w:asciiTheme="minorHAnsi" w:hAnsiTheme="minorHAnsi" w:cs="Arial"/>
                <w:sz w:val="22"/>
                <w:szCs w:val="22"/>
              </w:rPr>
              <w:t>ie jest objęty pomocą publiczną.</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B909D0" w:rsidRPr="00C52BEB" w:rsidRDefault="00B909D0" w:rsidP="00473FAE">
            <w:pPr>
              <w:spacing w:before="40" w:after="40"/>
              <w:jc w:val="both"/>
              <w:rPr>
                <w:rFonts w:asciiTheme="minorHAnsi" w:hAnsiTheme="minorHAnsi" w:cs="Arial"/>
              </w:rPr>
            </w:pP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w:t>
            </w:r>
            <w:r w:rsidR="008168F1">
              <w:rPr>
                <w:rFonts w:asciiTheme="minorHAnsi" w:hAnsiTheme="minorHAnsi" w:cs="Arial"/>
                <w:sz w:val="22"/>
                <w:szCs w:val="22"/>
              </w:rPr>
              <w:t> </w:t>
            </w:r>
            <w:r w:rsidRPr="00C52BEB">
              <w:rPr>
                <w:rFonts w:asciiTheme="minorHAnsi" w:hAnsiTheme="minorHAnsi" w:cs="Arial"/>
                <w:sz w:val="22"/>
                <w:szCs w:val="22"/>
              </w:rPr>
              <w:t>dn.</w:t>
            </w:r>
            <w:r w:rsidR="008168F1">
              <w:rPr>
                <w:rFonts w:asciiTheme="minorHAnsi" w:hAnsiTheme="minorHAnsi" w:cs="Arial"/>
                <w:sz w:val="22"/>
                <w:szCs w:val="22"/>
              </w:rPr>
              <w:t> </w:t>
            </w:r>
            <w:r w:rsidRPr="00C52BEB">
              <w:rPr>
                <w:rFonts w:asciiTheme="minorHAnsi" w:hAnsiTheme="minorHAnsi" w:cs="Arial"/>
                <w:sz w:val="22"/>
                <w:szCs w:val="22"/>
              </w:rPr>
              <w:t>17 czerwca 2014 r. uznające niektóre rodzaje pomocy za zgodne z rynkiem wewnętrznym w zastosowaniu art. 107 i 108 Traktatu [GBER]:</w:t>
            </w:r>
          </w:p>
          <w:p w:rsidR="00C23B90" w:rsidRP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38 Pomoc inwestycyjna na środki wspierające efektywność energetyczną,</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39 Pomoc inwestycyjna na projekty wspierające efektywność energetyczną w budynkach);</w:t>
            </w:r>
          </w:p>
          <w:p w:rsidR="009D1794" w:rsidRPr="009D1794" w:rsidRDefault="009D1794" w:rsidP="009D1794">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w:t>
            </w:r>
            <w:r w:rsidR="008168F1">
              <w:rPr>
                <w:rFonts w:asciiTheme="minorHAnsi" w:hAnsiTheme="minorHAnsi" w:cs="Arial"/>
                <w:sz w:val="22"/>
                <w:szCs w:val="22"/>
              </w:rPr>
              <w:t> </w:t>
            </w:r>
            <w:r w:rsidR="00B410B7" w:rsidRPr="00C52BEB">
              <w:rPr>
                <w:rFonts w:asciiTheme="minorHAnsi" w:hAnsiTheme="minorHAnsi" w:cs="Arial"/>
                <w:sz w:val="22"/>
                <w:szCs w:val="22"/>
              </w:rPr>
              <w:t>dnia 18 grudnia 2013 r. w sprawie stosowania art. 107 i 108 Traktatu o funkcjonowaniu Unii Eu</w:t>
            </w:r>
            <w:r w:rsidR="005248A0" w:rsidRPr="00C52BEB">
              <w:rPr>
                <w:rFonts w:asciiTheme="minorHAnsi" w:hAnsiTheme="minorHAnsi" w:cs="Arial"/>
                <w:sz w:val="22"/>
                <w:szCs w:val="22"/>
              </w:rPr>
              <w:t>ropejskiej do pomocy de minimis;</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pomoc publiczna w formie rekompensaty w</w:t>
            </w:r>
            <w:r w:rsidR="008168F1">
              <w:rPr>
                <w:rFonts w:asciiTheme="minorHAnsi" w:hAnsiTheme="minorHAnsi" w:cs="Arial"/>
                <w:sz w:val="22"/>
                <w:szCs w:val="22"/>
              </w:rPr>
              <w:t> </w:t>
            </w:r>
            <w:r w:rsidRPr="00C52BEB">
              <w:rPr>
                <w:rFonts w:asciiTheme="minorHAnsi" w:hAnsiTheme="minorHAnsi" w:cs="Arial"/>
                <w:sz w:val="22"/>
                <w:szCs w:val="22"/>
              </w:rPr>
              <w:t>dziedzinie transportu zbiorowego</w:t>
            </w:r>
            <w:r w:rsidR="005248A0" w:rsidRPr="00C52BEB">
              <w:rPr>
                <w:rFonts w:asciiTheme="minorHAnsi" w:hAnsiTheme="minorHAnsi" w:cs="Arial"/>
                <w:sz w:val="22"/>
                <w:szCs w:val="22"/>
              </w:rPr>
              <w:t>.</w:t>
            </w:r>
          </w:p>
          <w:p w:rsidR="004E5205" w:rsidRPr="00C52BEB" w:rsidRDefault="004E5205" w:rsidP="00473FAE">
            <w:pPr>
              <w:spacing w:before="40" w:after="40"/>
              <w:jc w:val="both"/>
              <w:rPr>
                <w:rFonts w:asciiTheme="minorHAnsi" w:hAnsiTheme="minorHAnsi" w:cs="Arial"/>
              </w:rPr>
            </w:pPr>
          </w:p>
          <w:p w:rsidR="004E5205" w:rsidRPr="00C52BEB"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B909D0" w:rsidRPr="00C52BEB" w:rsidTr="000B235F">
        <w:trPr>
          <w:cantSplit/>
          <w:trHeight w:val="336"/>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56"/>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76"/>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C52BEB">
        <w:trPr>
          <w:cantSplit/>
          <w:trHeight w:val="2127"/>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Default="00B909D0" w:rsidP="00C52BE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B909D0" w:rsidRPr="00C52BEB" w:rsidRDefault="00B909D0" w:rsidP="00C52BEB">
            <w:pPr>
              <w:spacing w:before="40" w:after="40"/>
              <w:jc w:val="both"/>
              <w:rPr>
                <w:rFonts w:asciiTheme="minorHAnsi" w:hAnsiTheme="minorHAnsi" w:cs="Arial"/>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19"/>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 finansowaniu, rekompensaty lub zgodnie z zasadami udzielania pomocy publicznej.</w:t>
            </w:r>
          </w:p>
          <w:p w:rsidR="00B909D0" w:rsidRPr="00C52BEB" w:rsidRDefault="004A3624" w:rsidP="00C52BE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p>
        </w:tc>
      </w:tr>
      <w:tr w:rsidR="00B909D0" w:rsidRPr="00C52BEB" w:rsidTr="000B235F">
        <w:trPr>
          <w:cantSplit/>
          <w:trHeight w:val="366"/>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14"/>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4"/>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599"/>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15% dla projektów nieobjętych pomocą publiczną</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B909D0">
        <w:trPr>
          <w:cantSplit/>
          <w:trHeight w:val="817"/>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r w:rsidR="002374B8" w:rsidRPr="00C52BEB">
              <w:rPr>
                <w:rFonts w:asciiTheme="minorHAnsi" w:hAnsiTheme="minorHAnsi" w:cs="Arial"/>
                <w:sz w:val="22"/>
                <w:szCs w:val="22"/>
              </w:rPr>
              <w:t xml:space="preserve"> </w:t>
            </w: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Minimalna wartość projektu – 200 000 PLN (całkowita wartość projektu)</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54"/>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756"/>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CC3704"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35091469"/>
      <w:r w:rsidRPr="00E24B6B">
        <w:rPr>
          <w:rFonts w:asciiTheme="minorHAnsi" w:hAnsiTheme="minorHAnsi"/>
        </w:rPr>
        <w:t>Działanie</w:t>
      </w:r>
      <w:r w:rsidR="002F2957" w:rsidRPr="00E24B6B">
        <w:rPr>
          <w:rFonts w:asciiTheme="minorHAnsi" w:hAnsiTheme="minorHAnsi"/>
        </w:rPr>
        <w:t xml:space="preserve"> 3.5. Wysokosprawna kogeneracja</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C52BEB" w:rsidTr="00B91227">
        <w:tc>
          <w:tcPr>
            <w:tcW w:w="5000" w:type="pct"/>
            <w:gridSpan w:val="3"/>
            <w:tcBorders>
              <w:top w:val="single" w:sz="4" w:space="0" w:color="auto"/>
            </w:tcBorders>
            <w:shd w:val="clear" w:color="auto" w:fill="E6E6E6"/>
            <w:vAlign w:val="center"/>
          </w:tcPr>
          <w:p w:rsidR="00737050" w:rsidRPr="00C52BEB" w:rsidRDefault="00737050"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Wysokosprawna kogeneracja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Zwiększona produkcja energii w wysokosprawnych instalacjach w regionie.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C52BEB" w:rsidRDefault="00AF0CCC" w:rsidP="00D125AA">
            <w:pPr>
              <w:pStyle w:val="Akapitzlist"/>
              <w:numPr>
                <w:ilvl w:val="0"/>
                <w:numId w:val="212"/>
              </w:numPr>
              <w:spacing w:before="40" w:after="40"/>
              <w:rPr>
                <w:rFonts w:cs="Arial"/>
              </w:rPr>
            </w:pPr>
            <w:r w:rsidRPr="00C52BEB">
              <w:rPr>
                <w:rFonts w:cs="Arial"/>
              </w:rPr>
              <w:t>Ilość zaoszczędzonej energii elektrycznej</w:t>
            </w:r>
            <w:r w:rsidR="00B73A3D">
              <w:rPr>
                <w:rFonts w:cs="Arial"/>
              </w:rPr>
              <w:t xml:space="preserve"> </w:t>
            </w:r>
            <w:r w:rsidRPr="00C52BEB">
              <w:rPr>
                <w:rFonts w:cs="Arial"/>
              </w:rPr>
              <w:t>[MWh/rok]</w:t>
            </w:r>
          </w:p>
          <w:p w:rsidR="00784E40" w:rsidRDefault="00AF0CCC" w:rsidP="00D125AA">
            <w:pPr>
              <w:pStyle w:val="Akapitzlist"/>
              <w:numPr>
                <w:ilvl w:val="0"/>
                <w:numId w:val="212"/>
              </w:numPr>
              <w:spacing w:before="40" w:after="40"/>
              <w:rPr>
                <w:rFonts w:cs="Arial"/>
              </w:rPr>
            </w:pPr>
            <w:r w:rsidRPr="00C52BEB">
              <w:rPr>
                <w:rFonts w:cs="Arial"/>
              </w:rPr>
              <w:t>Ilość zaoszczędzonej energii cieplnej[GJ/rok]</w:t>
            </w:r>
          </w:p>
          <w:p w:rsidR="00876A75" w:rsidRPr="00C52BEB" w:rsidRDefault="00CD5017" w:rsidP="00D125AA">
            <w:pPr>
              <w:pStyle w:val="Akapitzlist"/>
              <w:numPr>
                <w:ilvl w:val="0"/>
                <w:numId w:val="212"/>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 xml:space="preserve">/rok](CI 34). </w:t>
            </w:r>
          </w:p>
          <w:p w:rsidR="00D125AA" w:rsidRPr="00C52BEB" w:rsidRDefault="00D125AA" w:rsidP="00D125AA">
            <w:pPr>
              <w:pStyle w:val="Akapitzlist"/>
              <w:numPr>
                <w:ilvl w:val="0"/>
                <w:numId w:val="212"/>
              </w:numPr>
              <w:spacing w:before="40" w:after="40"/>
              <w:rPr>
                <w:rFonts w:cs="Arial"/>
              </w:rPr>
            </w:pPr>
            <w:r w:rsidRPr="00C52BEB">
              <w:t>Dodatkowa zdolność produkcji energii cieplnej i elektrycznej  w warunkach kogeneracji [MW]</w:t>
            </w:r>
            <w:r>
              <w:t xml:space="preserve"> - </w:t>
            </w:r>
            <w:r>
              <w:rPr>
                <w:rFonts w:cs="Arial"/>
              </w:rPr>
              <w:t>wskaźnik programowy</w:t>
            </w:r>
          </w:p>
          <w:p w:rsidR="00876A75" w:rsidRPr="00C52BEB" w:rsidRDefault="00876A75" w:rsidP="00D125AA">
            <w:pPr>
              <w:pStyle w:val="Akapitzlist"/>
              <w:numPr>
                <w:ilvl w:val="0"/>
                <w:numId w:val="212"/>
              </w:numPr>
              <w:spacing w:before="40" w:after="40"/>
              <w:rPr>
                <w:rFonts w:cs="Arial"/>
              </w:rPr>
            </w:pPr>
            <w:r w:rsidRPr="00C52BEB">
              <w:rPr>
                <w:rFonts w:cs="Arial"/>
              </w:rPr>
              <w:t>Dodatkowa zdolność wytwarzania energii elektrycznej i cieplnej w warunkach wysokosprawnej kogeneracji [MW]</w:t>
            </w:r>
            <w:r w:rsidR="00EE0183">
              <w:rPr>
                <w:rFonts w:cs="Arial"/>
              </w:rPr>
              <w:t xml:space="preserve"> </w:t>
            </w:r>
          </w:p>
          <w:p w:rsidR="00876A75" w:rsidRDefault="00876A75" w:rsidP="00D125AA">
            <w:pPr>
              <w:pStyle w:val="Akapitzlist"/>
              <w:numPr>
                <w:ilvl w:val="0"/>
                <w:numId w:val="212"/>
              </w:numPr>
              <w:spacing w:before="40" w:after="40"/>
              <w:rPr>
                <w:rFonts w:cs="Arial"/>
              </w:rPr>
            </w:pPr>
            <w:r w:rsidRPr="00C52BEB">
              <w:rPr>
                <w:rFonts w:cs="Arial"/>
              </w:rPr>
              <w:t>Dodatkowa zdolność wytwarzania energii elektrycznej w warunkach wysokosprawnej kogeneracji [MWe]</w:t>
            </w:r>
          </w:p>
          <w:p w:rsidR="00F37027" w:rsidRPr="00C52BEB" w:rsidRDefault="00F37027" w:rsidP="00D125AA">
            <w:pPr>
              <w:pStyle w:val="Akapitzlist"/>
              <w:numPr>
                <w:ilvl w:val="0"/>
                <w:numId w:val="212"/>
              </w:numPr>
              <w:spacing w:before="40" w:after="40"/>
              <w:rPr>
                <w:rFonts w:cs="Arial"/>
              </w:rPr>
            </w:pPr>
            <w:r w:rsidRPr="00C52BEB">
              <w:rPr>
                <w:rFonts w:cs="Arial"/>
              </w:rPr>
              <w:t xml:space="preserve">Dodatkowa zdolność wytwarzania energii </w:t>
            </w:r>
            <w:r>
              <w:rPr>
                <w:rFonts w:cs="Arial"/>
              </w:rPr>
              <w:t xml:space="preserve">cieplnej </w:t>
            </w:r>
            <w:r w:rsidRPr="00C52BEB">
              <w:rPr>
                <w:rFonts w:cs="Arial"/>
              </w:rPr>
              <w:t>w warunkach wysokosprawnej kogeneracji [MW</w:t>
            </w:r>
            <w:r w:rsidR="006B7905">
              <w:rPr>
                <w:rFonts w:cs="Arial"/>
              </w:rPr>
              <w:t>t</w:t>
            </w:r>
            <w:r w:rsidRPr="00C52BEB">
              <w:rPr>
                <w:rFonts w:cs="Arial"/>
              </w:rPr>
              <w:t>]</w:t>
            </w:r>
          </w:p>
          <w:p w:rsidR="00876A75" w:rsidRPr="00C52BEB" w:rsidRDefault="00876A75" w:rsidP="00D125AA">
            <w:pPr>
              <w:pStyle w:val="Akapitzlist"/>
              <w:numPr>
                <w:ilvl w:val="0"/>
                <w:numId w:val="212"/>
              </w:numPr>
              <w:spacing w:before="40" w:after="40"/>
              <w:rPr>
                <w:rFonts w:cs="Arial"/>
              </w:rPr>
            </w:pPr>
            <w:r w:rsidRPr="00C52BEB">
              <w:rPr>
                <w:rFonts w:cs="Arial"/>
              </w:rPr>
              <w:t>Dodatkowa zdolność wytwarzania energii ze źródeł odnawialnych [MW] (CI 30)</w:t>
            </w:r>
            <w:r w:rsidR="000F54CE">
              <w:rPr>
                <w:rFonts w:cs="Arial"/>
              </w:rPr>
              <w:t>, wskaźnik agregujący</w:t>
            </w:r>
          </w:p>
          <w:p w:rsidR="00876A75" w:rsidRPr="00C8338E" w:rsidRDefault="00876A75" w:rsidP="00D125AA">
            <w:pPr>
              <w:pStyle w:val="Akapitzlist"/>
              <w:numPr>
                <w:ilvl w:val="0"/>
                <w:numId w:val="212"/>
              </w:numPr>
              <w:spacing w:before="40" w:after="40"/>
              <w:rPr>
                <w:rFonts w:cs="Arial"/>
              </w:rPr>
            </w:pPr>
            <w:r w:rsidRPr="00C8338E">
              <w:rPr>
                <w:rFonts w:cs="Arial"/>
              </w:rPr>
              <w:t xml:space="preserve">Dodatkowa zdolność wytwarzania energii elektrycznej ze źródeł odnawialnych [MWe] </w:t>
            </w:r>
          </w:p>
          <w:p w:rsidR="00876A75" w:rsidRPr="00C52BEB" w:rsidRDefault="00876A75" w:rsidP="00D125AA">
            <w:pPr>
              <w:pStyle w:val="Akapitzlist"/>
              <w:numPr>
                <w:ilvl w:val="0"/>
                <w:numId w:val="212"/>
              </w:numPr>
              <w:spacing w:before="40" w:after="40"/>
              <w:rPr>
                <w:rFonts w:cs="Arial"/>
              </w:rPr>
            </w:pPr>
            <w:r w:rsidRPr="00C52BEB">
              <w:rPr>
                <w:rFonts w:cs="Arial"/>
              </w:rPr>
              <w:t>Dodatkowa zdolność wytwarzania energii cieplnej ze źródeł odnawialnych [MWt]</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C52BEB" w:rsidRDefault="008F2E73" w:rsidP="00643262">
            <w:pPr>
              <w:pStyle w:val="Akapitzlist"/>
              <w:numPr>
                <w:ilvl w:val="0"/>
                <w:numId w:val="213"/>
              </w:numPr>
              <w:spacing w:before="40" w:after="40"/>
              <w:rPr>
                <w:rFonts w:cs="Arial"/>
              </w:rPr>
            </w:pPr>
            <w:r>
              <w:rPr>
                <w:rFonts w:cs="Arial"/>
              </w:rPr>
              <w:t xml:space="preserve"> L</w:t>
            </w:r>
            <w:r w:rsidR="003B39A9" w:rsidRPr="00C52BEB">
              <w:rPr>
                <w:rFonts w:cs="Arial"/>
              </w:rPr>
              <w:t xml:space="preserve">iczba przedsiębiorstw otrzymujących wsparcie </w:t>
            </w:r>
            <w:r>
              <w:rPr>
                <w:rFonts w:cs="Arial"/>
              </w:rPr>
              <w:t xml:space="preserve"> [przedsiębiorstwa]</w:t>
            </w:r>
            <w:r w:rsidR="003B39A9" w:rsidRPr="00C52BEB">
              <w:rPr>
                <w:rFonts w:cs="Arial"/>
              </w:rPr>
              <w:t xml:space="preserve"> (CI 1)</w:t>
            </w:r>
            <w:r w:rsidR="0096447A">
              <w:rPr>
                <w:rFonts w:cs="Arial"/>
              </w:rPr>
              <w:t xml:space="preserve">- wskaźnik programowy </w:t>
            </w:r>
            <w:r w:rsidR="003B39A9" w:rsidRPr="00C52BEB">
              <w:rPr>
                <w:rFonts w:cs="Arial"/>
              </w:rPr>
              <w:t xml:space="preserve">. </w:t>
            </w:r>
          </w:p>
          <w:p w:rsidR="003E7EA5" w:rsidRPr="00C52BEB" w:rsidRDefault="008F2E73" w:rsidP="00643262">
            <w:pPr>
              <w:pStyle w:val="Akapitzlist"/>
              <w:numPr>
                <w:ilvl w:val="0"/>
                <w:numId w:val="213"/>
              </w:numPr>
              <w:spacing w:before="40" w:after="40"/>
              <w:rPr>
                <w:rFonts w:cs="Arial"/>
              </w:rPr>
            </w:pPr>
            <w:r>
              <w:t xml:space="preserve"> L</w:t>
            </w:r>
            <w:r w:rsidR="00956D01" w:rsidRPr="00C52BEB">
              <w:t xml:space="preserve">iczba przedsiębiorstw otrzymujących dotacje  </w:t>
            </w:r>
            <w:r>
              <w:rPr>
                <w:rFonts w:cs="Arial"/>
              </w:rPr>
              <w:t xml:space="preserve"> [przedsiębiorstwa]</w:t>
            </w:r>
            <w:r w:rsidR="00956D01" w:rsidRPr="00C52BEB">
              <w:rPr>
                <w:rFonts w:cs="Arial"/>
              </w:rPr>
              <w:t xml:space="preserve"> (CI 2)</w:t>
            </w:r>
            <w:r w:rsidR="0096447A">
              <w:rPr>
                <w:rFonts w:cs="Arial"/>
              </w:rPr>
              <w:t>- wskaźnik programowy</w:t>
            </w:r>
            <w:r w:rsidR="00956D01" w:rsidRPr="00C52BEB">
              <w:rPr>
                <w:rFonts w:cs="Arial"/>
              </w:rPr>
              <w:t>.</w:t>
            </w:r>
          </w:p>
          <w:p w:rsidR="006D3235" w:rsidRPr="00C52BEB" w:rsidRDefault="00784E40" w:rsidP="00643262">
            <w:pPr>
              <w:pStyle w:val="Akapitzlist"/>
              <w:numPr>
                <w:ilvl w:val="0"/>
                <w:numId w:val="213"/>
              </w:numPr>
              <w:spacing w:before="40" w:after="40"/>
              <w:rPr>
                <w:rFonts w:cs="Arial"/>
              </w:rPr>
            </w:pPr>
            <w:r w:rsidRPr="00C52BEB">
              <w:rPr>
                <w:rFonts w:cs="Arial"/>
              </w:rPr>
              <w:t>Liczba jednostek wytwarzania energii cieplnej i elektrycznej w ramach kogeneracji</w:t>
            </w:r>
            <w:r w:rsidR="006D3235" w:rsidRPr="00C52BEB">
              <w:rPr>
                <w:rFonts w:cs="Arial"/>
              </w:rPr>
              <w:t xml:space="preserve"> [szt.]</w:t>
            </w:r>
            <w:r w:rsidR="00AC421D">
              <w:rPr>
                <w:rFonts w:cs="Arial"/>
              </w:rPr>
              <w:t xml:space="preserve"> - </w:t>
            </w:r>
            <w:r w:rsidR="008F2E73">
              <w:rPr>
                <w:rFonts w:cs="Arial"/>
              </w:rPr>
              <w:t xml:space="preserve">wskaźnik </w:t>
            </w:r>
            <w:r w:rsidR="0096447A">
              <w:rPr>
                <w:rFonts w:cs="Arial"/>
              </w:rPr>
              <w:t xml:space="preserve">programowy, </w:t>
            </w:r>
            <w:r w:rsidR="008F2E73">
              <w:rPr>
                <w:rFonts w:cs="Arial"/>
              </w:rPr>
              <w:t>agregujący</w:t>
            </w:r>
          </w:p>
          <w:p w:rsidR="006D3235" w:rsidRPr="00C52BEB" w:rsidRDefault="008F2E73" w:rsidP="00C22145">
            <w:pPr>
              <w:pStyle w:val="Akapitzlist"/>
              <w:tabs>
                <w:tab w:val="left" w:pos="599"/>
              </w:tabs>
              <w:spacing w:before="40" w:after="40"/>
              <w:ind w:left="599" w:hanging="283"/>
              <w:rPr>
                <w:rFonts w:cs="Arial"/>
              </w:rPr>
            </w:pPr>
            <w:r>
              <w:rPr>
                <w:rFonts w:cs="Arial"/>
              </w:rPr>
              <w:t xml:space="preserve">a) </w:t>
            </w:r>
            <w:r w:rsidR="00C22145">
              <w:rPr>
                <w:rFonts w:cs="Arial"/>
              </w:rPr>
              <w:tab/>
            </w:r>
            <w:r w:rsidR="006D3235" w:rsidRPr="00C52BEB">
              <w:rPr>
                <w:rFonts w:cs="Arial"/>
              </w:rPr>
              <w:t>Liczba wybudowanych jednostek wytwarzania energii cieplnej i elektrycznej w ramach kogeneracji [szt.]</w:t>
            </w:r>
          </w:p>
          <w:p w:rsidR="006D3235" w:rsidRDefault="008F2E73" w:rsidP="00C22145">
            <w:pPr>
              <w:pStyle w:val="Akapitzlist"/>
              <w:tabs>
                <w:tab w:val="left" w:pos="599"/>
              </w:tabs>
              <w:spacing w:before="40" w:after="40"/>
              <w:ind w:left="599" w:hanging="283"/>
              <w:rPr>
                <w:rFonts w:cs="Arial"/>
              </w:rPr>
            </w:pPr>
            <w:r>
              <w:rPr>
                <w:rFonts w:cs="Arial"/>
              </w:rPr>
              <w:t xml:space="preserve">b) </w:t>
            </w:r>
            <w:r w:rsidR="00C22145">
              <w:rPr>
                <w:rFonts w:cs="Arial"/>
              </w:rPr>
              <w:tab/>
            </w:r>
            <w:r w:rsidR="006D3235" w:rsidRPr="00C52BEB">
              <w:rPr>
                <w:rFonts w:cs="Arial"/>
              </w:rPr>
              <w:t>Liczba przebudowanych jednostek wytwarzania energii cieplnej i elektrycznej w ramach kogeneracji [szt.]</w:t>
            </w:r>
          </w:p>
          <w:p w:rsidR="006D3235" w:rsidRPr="00C52BEB" w:rsidRDefault="006D3235" w:rsidP="00643262">
            <w:pPr>
              <w:pStyle w:val="Akapitzlist"/>
              <w:numPr>
                <w:ilvl w:val="0"/>
                <w:numId w:val="213"/>
              </w:numPr>
              <w:spacing w:before="40" w:after="40"/>
              <w:rPr>
                <w:rFonts w:cs="Arial"/>
              </w:rPr>
            </w:pPr>
            <w:r w:rsidRPr="00C52BEB">
              <w:rPr>
                <w:rFonts w:cs="Arial"/>
              </w:rPr>
              <w:t xml:space="preserve">Liczba </w:t>
            </w:r>
            <w:r w:rsidR="00AE5F1A" w:rsidRPr="00C52BEB">
              <w:rPr>
                <w:rFonts w:cs="Arial"/>
              </w:rPr>
              <w:t>j</w:t>
            </w:r>
            <w:r w:rsidRPr="00C52BEB">
              <w:rPr>
                <w:rFonts w:cs="Arial"/>
              </w:rPr>
              <w:t xml:space="preserve">ednostek wytwarzania energii cieplnej i elektrycznej </w:t>
            </w:r>
            <w:r w:rsidR="00AE5F1A" w:rsidRPr="00C52BEB">
              <w:rPr>
                <w:rFonts w:cs="Arial"/>
              </w:rPr>
              <w:t xml:space="preserve">z OZE </w:t>
            </w:r>
            <w:r w:rsidRPr="00C52BEB">
              <w:rPr>
                <w:rFonts w:cs="Arial"/>
              </w:rPr>
              <w:t>w ramach kogeneracji [szt.]</w:t>
            </w:r>
            <w:r w:rsidR="00AC421D">
              <w:rPr>
                <w:rFonts w:cs="Arial"/>
              </w:rPr>
              <w:t xml:space="preserve"> - </w:t>
            </w:r>
            <w:r w:rsidR="008F2E73">
              <w:rPr>
                <w:rFonts w:cs="Arial"/>
              </w:rPr>
              <w:t xml:space="preserve"> wskaźnik agregujący</w:t>
            </w:r>
          </w:p>
          <w:p w:rsidR="00AE5F1A" w:rsidRPr="00C52BEB" w:rsidRDefault="008F2E73" w:rsidP="00AC421D">
            <w:pPr>
              <w:pStyle w:val="Akapitzlist"/>
              <w:tabs>
                <w:tab w:val="left" w:pos="599"/>
              </w:tabs>
              <w:spacing w:before="40" w:after="40"/>
              <w:ind w:left="599" w:hanging="239"/>
              <w:rPr>
                <w:rFonts w:cs="Arial"/>
              </w:rPr>
            </w:pPr>
            <w:r>
              <w:rPr>
                <w:rFonts w:cs="Arial"/>
              </w:rPr>
              <w:t>a)</w:t>
            </w:r>
            <w:r w:rsidR="00AC421D">
              <w:rPr>
                <w:rFonts w:cs="Arial"/>
              </w:rPr>
              <w:tab/>
            </w:r>
            <w:r w:rsidR="00AE5F1A" w:rsidRPr="00C52BEB">
              <w:rPr>
                <w:rFonts w:cs="Arial"/>
              </w:rPr>
              <w:t>Liczba wybudowanych jednostek wytwarzania energii cieplnej i elektrycznej z OZE w ramach kogeneracji [szt.]</w:t>
            </w:r>
          </w:p>
          <w:p w:rsidR="00AE5F1A" w:rsidRPr="00C52BEB" w:rsidRDefault="008F2E73" w:rsidP="00AC421D">
            <w:pPr>
              <w:pStyle w:val="Akapitzlist"/>
              <w:tabs>
                <w:tab w:val="left" w:pos="599"/>
              </w:tabs>
              <w:spacing w:before="40" w:after="40"/>
              <w:ind w:left="599" w:hanging="239"/>
              <w:rPr>
                <w:rFonts w:cs="Arial"/>
              </w:rPr>
            </w:pPr>
            <w:r>
              <w:rPr>
                <w:rFonts w:cs="Arial"/>
              </w:rPr>
              <w:t>b)</w:t>
            </w:r>
            <w:r w:rsidR="00AC421D">
              <w:rPr>
                <w:rFonts w:cs="Arial"/>
              </w:rPr>
              <w:tab/>
            </w:r>
            <w:r w:rsidR="00AE5F1A" w:rsidRPr="00C52BEB">
              <w:rPr>
                <w:rFonts w:cs="Arial"/>
              </w:rPr>
              <w:t>Liczba przebudowanych jednostek wytwarzania energii cieplnej i elektrycznej z OZE w ramach kogeneracji [szt.]</w:t>
            </w:r>
          </w:p>
          <w:p w:rsidR="008F2E73" w:rsidRPr="008F2E73" w:rsidRDefault="00B64D6E" w:rsidP="00643262">
            <w:pPr>
              <w:pStyle w:val="Akapitzlist"/>
              <w:numPr>
                <w:ilvl w:val="0"/>
                <w:numId w:val="213"/>
              </w:numPr>
              <w:spacing w:before="40" w:after="40"/>
              <w:rPr>
                <w:rFonts w:cs="Arial"/>
              </w:rPr>
            </w:pPr>
            <w:r>
              <w:t>Długość wybudowanej lub zmodernizowanej sieci ciepłowniczej [km]</w:t>
            </w:r>
            <w:r w:rsidR="00AC421D">
              <w:t xml:space="preserve"> - </w:t>
            </w:r>
            <w:r w:rsidR="008F2E73">
              <w:t xml:space="preserve"> wskaźnik agregujący</w:t>
            </w:r>
          </w:p>
          <w:p w:rsidR="00B64D6E" w:rsidRDefault="008F2E73" w:rsidP="008F2E73">
            <w:pPr>
              <w:pStyle w:val="Akapitzlist"/>
              <w:numPr>
                <w:ilvl w:val="0"/>
                <w:numId w:val="310"/>
              </w:numPr>
              <w:spacing w:before="40" w:after="40"/>
            </w:pPr>
            <w:r w:rsidRPr="008F2E73">
              <w:t>Długość wybudowanej sieci ciepłowniczej [km]</w:t>
            </w:r>
          </w:p>
          <w:p w:rsidR="008F2E73" w:rsidRPr="008F2E73" w:rsidRDefault="008F2E73" w:rsidP="008F2E73">
            <w:pPr>
              <w:pStyle w:val="Akapitzlist"/>
              <w:numPr>
                <w:ilvl w:val="0"/>
                <w:numId w:val="310"/>
              </w:numPr>
              <w:spacing w:before="40" w:after="40"/>
              <w:rPr>
                <w:rFonts w:cs="Arial"/>
              </w:rPr>
            </w:pPr>
            <w:r w:rsidRPr="008F2E73">
              <w:rPr>
                <w:rFonts w:cs="Arial"/>
              </w:rPr>
              <w:t>Długość zmodernizowanej sieci ciepłowniczej [km]</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C52BEB" w:rsidRDefault="001A023D" w:rsidP="00C7463C">
            <w:pPr>
              <w:pStyle w:val="Akapitzlist"/>
              <w:ind w:left="32"/>
              <w:rPr>
                <w:rFonts w:eastAsia="Calibri"/>
              </w:rPr>
            </w:pPr>
            <w:r w:rsidRPr="00C52BEB">
              <w:rPr>
                <w:rFonts w:eastAsia="Calibri"/>
                <w:b/>
              </w:rPr>
              <w:t>3.5.A. Budowa, przebudowa</w:t>
            </w:r>
            <w:r w:rsidRPr="00C52BEB">
              <w:rPr>
                <w:rFonts w:eastAsia="Calibri"/>
              </w:rPr>
              <w:t xml:space="preserve"> (w tym zastąpienie </w:t>
            </w:r>
            <w:r w:rsidR="00CB42DF">
              <w:rPr>
                <w:rFonts w:eastAsia="Calibri"/>
              </w:rPr>
              <w:t>lub odnowa</w:t>
            </w:r>
            <w:r w:rsidR="00CB42DF">
              <w:rPr>
                <w:rStyle w:val="Odwoanieprzypisudolnego"/>
                <w:rFonts w:eastAsia="Calibri"/>
              </w:rPr>
              <w:footnoteReference w:id="34"/>
            </w:r>
            <w:r w:rsidR="00CB42DF" w:rsidRPr="00C52BEB">
              <w:rPr>
                <w:rFonts w:eastAsia="Calibri"/>
              </w:rPr>
              <w:t xml:space="preserve"> </w:t>
            </w:r>
            <w:r w:rsidRPr="00C52BEB">
              <w:rPr>
                <w:rFonts w:eastAsia="Calibri"/>
              </w:rPr>
              <w:t xml:space="preserve">istniejących) </w:t>
            </w:r>
            <w:r w:rsidRPr="00C52BEB">
              <w:rPr>
                <w:rFonts w:eastAsia="Calibri"/>
                <w:b/>
              </w:rPr>
              <w:t>jednostek wytwarzania energii elektrycznej i ciepła w wysokosprawnej kogeneracji</w:t>
            </w:r>
            <w:r w:rsidR="008A5367" w:rsidRPr="00C52BEB">
              <w:rPr>
                <w:rStyle w:val="Odwoanieprzypisudolnego"/>
                <w:rFonts w:eastAsia="Calibri"/>
                <w:b/>
              </w:rPr>
              <w:footnoteReference w:id="35"/>
            </w:r>
            <w:r w:rsidRPr="00C52BEB">
              <w:rPr>
                <w:rFonts w:eastAsia="Calibri"/>
                <w:b/>
              </w:rPr>
              <w:t xml:space="preserve"> i trigeneracji</w:t>
            </w:r>
            <w:r w:rsidR="007F753D">
              <w:rPr>
                <w:rStyle w:val="Odwoanieprzypisudolnego"/>
                <w:rFonts w:eastAsia="Calibri"/>
                <w:b/>
              </w:rPr>
              <w:footnoteReference w:id="36"/>
            </w:r>
            <w:r w:rsidRPr="00C52BEB">
              <w:rPr>
                <w:rFonts w:eastAsia="Calibri"/>
                <w:b/>
              </w:rPr>
              <w:t xml:space="preserve"> </w:t>
            </w:r>
            <w:r w:rsidR="00C337D5" w:rsidRPr="00C52BEB">
              <w:rPr>
                <w:rFonts w:cs="Calibri"/>
              </w:rPr>
              <w:t xml:space="preserve">o całkowitej nominalnej mocy elektrycznej </w:t>
            </w:r>
            <w:r w:rsidR="00274BD6" w:rsidRPr="00C52BEB">
              <w:rPr>
                <w:rFonts w:cs="Calibri"/>
              </w:rPr>
              <w:t xml:space="preserve">do </w:t>
            </w:r>
            <w:r w:rsidR="00C337D5" w:rsidRPr="00C52BEB">
              <w:rPr>
                <w:rFonts w:cs="Calibri"/>
              </w:rPr>
              <w:t>1 MW</w:t>
            </w:r>
            <w:r w:rsidR="00C337D5" w:rsidRPr="00C52BEB">
              <w:rPr>
                <w:rFonts w:eastAsia="Calibri"/>
              </w:rPr>
              <w:t xml:space="preserve"> </w:t>
            </w:r>
            <w:r w:rsidRPr="00C52BEB">
              <w:rPr>
                <w:rFonts w:eastAsia="Calibri"/>
              </w:rPr>
              <w:t xml:space="preserve">(również wykorzystujące OZE) </w:t>
            </w:r>
            <w:r w:rsidRPr="00C52BEB">
              <w:rPr>
                <w:rFonts w:eastAsia="Calibri"/>
                <w:b/>
              </w:rPr>
              <w:t>wraz z niezbędnymi przyłączeniami</w:t>
            </w:r>
            <w:r w:rsidRPr="00C52BEB">
              <w:rPr>
                <w:rFonts w:eastAsia="Calibri"/>
              </w:rPr>
              <w:t xml:space="preserve">. </w:t>
            </w:r>
          </w:p>
          <w:p w:rsidR="00C726D6" w:rsidRPr="00C52BEB" w:rsidRDefault="00C726D6" w:rsidP="00C726D6">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Wspierane mogą być ww</w:t>
            </w:r>
            <w:r w:rsidR="0078135F" w:rsidRPr="00C52BEB">
              <w:rPr>
                <w:rFonts w:asciiTheme="minorHAnsi" w:eastAsia="Calibri" w:hAnsiTheme="minorHAnsi"/>
                <w:sz w:val="22"/>
                <w:szCs w:val="22"/>
                <w:lang w:eastAsia="en-US"/>
              </w:rPr>
              <w:t>.</w:t>
            </w:r>
            <w:r w:rsidRPr="00C52BEB">
              <w:rPr>
                <w:rFonts w:asciiTheme="minorHAnsi" w:eastAsia="Calibri" w:hAnsiTheme="minorHAnsi"/>
                <w:sz w:val="22"/>
                <w:szCs w:val="22"/>
                <w:lang w:eastAsia="en-US"/>
              </w:rPr>
              <w:t xml:space="preserve"> typy projektów pod warunkiem, że:</w:t>
            </w:r>
          </w:p>
          <w:p w:rsidR="006A212B" w:rsidRPr="00C52BEB" w:rsidRDefault="00C726D6" w:rsidP="00643262">
            <w:pPr>
              <w:pStyle w:val="Akapitzlist"/>
              <w:numPr>
                <w:ilvl w:val="0"/>
                <w:numId w:val="201"/>
              </w:numPr>
              <w:rPr>
                <w:rFonts w:eastAsia="Calibri"/>
              </w:rPr>
            </w:pPr>
            <w:r w:rsidRPr="00C52BEB">
              <w:rPr>
                <w:rFonts w:eastAsia="Calibri"/>
              </w:rPr>
              <w:t>budowa nowych instalacji wysokosprawnej kogeneracji będzie uzasadniania pod względem ekonomicznym, jak również charakteryzować się najmniejszą z możliwych emisji CO</w:t>
            </w:r>
            <w:r w:rsidRPr="00C52BEB">
              <w:rPr>
                <w:rFonts w:eastAsia="Calibri"/>
                <w:vertAlign w:val="subscript"/>
              </w:rPr>
              <w:t>2</w:t>
            </w:r>
            <w:r w:rsidRPr="00C52BEB">
              <w:rPr>
                <w:rFonts w:eastAsia="Calibri"/>
              </w:rPr>
              <w:t xml:space="preserve"> oraz innych zanieczyszczeń powietrza;</w:t>
            </w:r>
          </w:p>
          <w:p w:rsidR="009E1B6A" w:rsidRPr="00C52BEB" w:rsidRDefault="006A212B" w:rsidP="00643262">
            <w:pPr>
              <w:pStyle w:val="Akapitzlist"/>
              <w:numPr>
                <w:ilvl w:val="0"/>
                <w:numId w:val="201"/>
              </w:numPr>
              <w:rPr>
                <w:rFonts w:eastAsia="Calibri"/>
              </w:rPr>
            </w:pPr>
            <w:r w:rsidRPr="00C52BEB">
              <w:rPr>
                <w:rFonts w:eastAsia="Calibri"/>
              </w:rPr>
              <w:t>budowa nowych lub przebudowa</w:t>
            </w:r>
            <w:r w:rsidR="00E743ED" w:rsidRPr="00C52BEB">
              <w:rPr>
                <w:rFonts w:eastAsia="Calibri"/>
              </w:rPr>
              <w:t xml:space="preserve"> i</w:t>
            </w:r>
            <w:r w:rsidRPr="00C52BEB">
              <w:rPr>
                <w:rFonts w:eastAsia="Calibri"/>
              </w:rPr>
              <w:t xml:space="preserve">stniejących instalacji do wytwarzania </w:t>
            </w:r>
            <w:r w:rsidR="009E1B6A" w:rsidRPr="00C52BEB">
              <w:t xml:space="preserve">energii elektrycznej </w:t>
            </w:r>
            <w:r w:rsidR="00B73A3D">
              <w:t>–</w:t>
            </w:r>
            <w:r w:rsidR="009E1B6A" w:rsidRPr="00C52BEB">
              <w:t xml:space="preserve"> w przypadku gdy analiza kosztów i korzyści wskaże na nadwyżkę korzyści </w:t>
            </w:r>
            <w:r w:rsidR="00B73A3D">
              <w:t>–</w:t>
            </w:r>
            <w:r w:rsidR="009E1B6A" w:rsidRPr="00C52BEB">
              <w:t xml:space="preserve"> b</w:t>
            </w:r>
            <w:r w:rsidR="00E743ED" w:rsidRPr="00C52BEB">
              <w:t>ędzie</w:t>
            </w:r>
            <w:r w:rsidR="00B73A3D">
              <w:t xml:space="preserve"> wyposażane w </w:t>
            </w:r>
            <w:r w:rsidR="009E1B6A" w:rsidRPr="00C52BEB">
              <w:t>wysoko</w:t>
            </w:r>
            <w:r w:rsidR="00B73A3D">
              <w:t>sprawne jednostki kogeneracji w </w:t>
            </w:r>
            <w:r w:rsidR="009E1B6A" w:rsidRPr="00C52BEB">
              <w:t>celu odzyskiwania ciepła odpadowego powstałego przy wy</w:t>
            </w:r>
            <w:r w:rsidRPr="00C52BEB">
              <w:t>twarzaniu energii elektrycznej;</w:t>
            </w:r>
          </w:p>
          <w:p w:rsidR="00C726D6" w:rsidRPr="00C52BEB" w:rsidRDefault="00C726D6" w:rsidP="00643262">
            <w:pPr>
              <w:pStyle w:val="Akapitzlist"/>
              <w:numPr>
                <w:ilvl w:val="0"/>
                <w:numId w:val="201"/>
              </w:numPr>
              <w:rPr>
                <w:rFonts w:eastAsia="Calibri"/>
              </w:rPr>
            </w:pPr>
            <w:r w:rsidRPr="00C52BEB">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C52BEB" w:rsidRDefault="00C726D6" w:rsidP="00643262">
            <w:pPr>
              <w:pStyle w:val="Akapitzlist"/>
              <w:numPr>
                <w:ilvl w:val="0"/>
                <w:numId w:val="201"/>
              </w:numPr>
              <w:rPr>
                <w:rFonts w:eastAsia="Calibri"/>
              </w:rPr>
            </w:pPr>
            <w:r w:rsidRPr="00C52BEB">
              <w:rPr>
                <w:rFonts w:eastAsia="Calibri"/>
              </w:rPr>
              <w:t>wszelka przebudowa istniejących instalacji na wysokosprawną kogenerację będzie musiała skutkować redukcją CO</w:t>
            </w:r>
            <w:r w:rsidRPr="00C52BEB">
              <w:rPr>
                <w:rFonts w:eastAsia="Calibri"/>
                <w:vertAlign w:val="subscript"/>
              </w:rPr>
              <w:t>2</w:t>
            </w:r>
            <w:r w:rsidRPr="00C52BEB">
              <w:rPr>
                <w:rFonts w:eastAsia="Calibri"/>
              </w:rPr>
              <w:t xml:space="preserve"> o co najmniej 30% w porównaniu do istniejących instalacji.</w:t>
            </w:r>
          </w:p>
          <w:p w:rsidR="0007659A" w:rsidRPr="00C52BEB" w:rsidRDefault="0007659A" w:rsidP="0007659A">
            <w:pPr>
              <w:spacing w:after="0"/>
              <w:rPr>
                <w:rFonts w:asciiTheme="minorHAnsi" w:hAnsiTheme="minorHAnsi"/>
              </w:rPr>
            </w:pPr>
            <w:r w:rsidRPr="00C52BEB">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C52BEB">
              <w:rPr>
                <w:rFonts w:asciiTheme="minorHAnsi" w:hAnsiTheme="minorHAnsi"/>
                <w:sz w:val="22"/>
                <w:szCs w:val="22"/>
              </w:rPr>
              <w:t xml:space="preserve"> CO</w:t>
            </w:r>
            <w:r w:rsidR="00274BD6" w:rsidRPr="00C52BEB">
              <w:rPr>
                <w:rFonts w:asciiTheme="minorHAnsi" w:hAnsiTheme="minorHAnsi"/>
                <w:sz w:val="22"/>
                <w:szCs w:val="22"/>
                <w:vertAlign w:val="subscript"/>
              </w:rPr>
              <w:t>2</w:t>
            </w:r>
            <w:r w:rsidRPr="00C52BEB">
              <w:rPr>
                <w:rFonts w:asciiTheme="minorHAnsi" w:hAnsiTheme="minorHAnsi"/>
                <w:sz w:val="22"/>
                <w:szCs w:val="22"/>
              </w:rPr>
              <w:t>, a inne alternatywne rozwiązania byłyby mniej efektywne i bardziej emisyjne.</w:t>
            </w:r>
          </w:p>
          <w:p w:rsidR="0007659A" w:rsidRPr="00C52BEB" w:rsidRDefault="0007659A" w:rsidP="00B07070">
            <w:pPr>
              <w:rPr>
                <w:rFonts w:eastAsia="Calibri"/>
              </w:rPr>
            </w:pPr>
          </w:p>
          <w:p w:rsidR="001A023D" w:rsidRPr="00C52BEB" w:rsidRDefault="001A023D" w:rsidP="00864F1C">
            <w:pPr>
              <w:rPr>
                <w:rFonts w:eastAsia="Calibri"/>
                <w:b/>
              </w:rPr>
            </w:pPr>
            <w:r w:rsidRPr="00C52BEB">
              <w:rPr>
                <w:rFonts w:asciiTheme="minorHAnsi" w:eastAsia="Calibri" w:hAnsiTheme="minorHAnsi"/>
                <w:b/>
                <w:sz w:val="22"/>
                <w:szCs w:val="22"/>
              </w:rPr>
              <w:t>3.5.B. Rozbudowa i/lub modernizacja sieci ciepłowniczych.</w:t>
            </w:r>
          </w:p>
          <w:p w:rsidR="00274BD6" w:rsidRPr="00013CD7" w:rsidRDefault="00A34946" w:rsidP="00913888">
            <w:pPr>
              <w:jc w:val="both"/>
              <w:rPr>
                <w:rFonts w:asciiTheme="minorHAnsi" w:hAnsiTheme="minorHAnsi" w:cs="Arial"/>
              </w:rPr>
            </w:pPr>
            <w:r>
              <w:rPr>
                <w:rFonts w:asciiTheme="minorHAnsi" w:hAnsiTheme="minorHAnsi" w:cs="Arial"/>
                <w:sz w:val="22"/>
                <w:szCs w:val="22"/>
              </w:rPr>
              <w:t>Jeżeli w</w:t>
            </w:r>
            <w:r w:rsidR="00274BD6" w:rsidRPr="00013CD7">
              <w:rPr>
                <w:rFonts w:asciiTheme="minorHAnsi" w:hAnsiTheme="minorHAnsi" w:cs="Arial"/>
                <w:sz w:val="22"/>
                <w:szCs w:val="22"/>
              </w:rPr>
              <w:t>sparcie</w:t>
            </w:r>
            <w:r w:rsidR="00013CD7" w:rsidRPr="00013CD7">
              <w:rPr>
                <w:rFonts w:asciiTheme="minorHAnsi" w:hAnsiTheme="minorHAnsi" w:cs="Arial"/>
                <w:sz w:val="22"/>
                <w:szCs w:val="22"/>
              </w:rPr>
              <w:t xml:space="preserve"> dotycz</w:t>
            </w:r>
            <w:r>
              <w:rPr>
                <w:rFonts w:asciiTheme="minorHAnsi" w:hAnsiTheme="minorHAnsi" w:cs="Arial"/>
                <w:sz w:val="22"/>
                <w:szCs w:val="22"/>
              </w:rPr>
              <w:t>y</w:t>
            </w:r>
            <w:r w:rsidR="00013CD7" w:rsidRPr="00013CD7">
              <w:rPr>
                <w:rFonts w:asciiTheme="minorHAnsi" w:hAnsiTheme="minorHAnsi" w:cs="Arial"/>
                <w:sz w:val="22"/>
                <w:szCs w:val="22"/>
              </w:rPr>
              <w:t xml:space="preserve"> </w:t>
            </w:r>
            <w:r w:rsidR="00B86E52">
              <w:rPr>
                <w:rFonts w:asciiTheme="minorHAnsi" w:hAnsiTheme="minorHAnsi" w:cs="Arial"/>
                <w:sz w:val="22"/>
                <w:szCs w:val="22"/>
              </w:rPr>
              <w:t>projektów z</w:t>
            </w:r>
            <w:r w:rsidR="00913888">
              <w:rPr>
                <w:rFonts w:asciiTheme="minorHAnsi" w:hAnsiTheme="minorHAnsi" w:cs="Arial"/>
                <w:sz w:val="22"/>
                <w:szCs w:val="22"/>
              </w:rPr>
              <w:t> </w:t>
            </w:r>
            <w:r w:rsidR="00B86E52">
              <w:rPr>
                <w:rFonts w:asciiTheme="minorHAnsi" w:hAnsiTheme="minorHAnsi" w:cs="Arial"/>
                <w:sz w:val="22"/>
                <w:szCs w:val="22"/>
              </w:rPr>
              <w:t>zakresu</w:t>
            </w:r>
            <w:r w:rsidR="00913888">
              <w:rPr>
                <w:rFonts w:asciiTheme="minorHAnsi" w:hAnsiTheme="minorHAnsi" w:cs="Arial"/>
                <w:sz w:val="22"/>
                <w:szCs w:val="22"/>
              </w:rPr>
              <w:t xml:space="preserve"> </w:t>
            </w:r>
            <w:r w:rsidR="00013CD7" w:rsidRPr="00013CD7">
              <w:rPr>
                <w:rFonts w:asciiTheme="minorHAnsi" w:hAnsiTheme="minorHAnsi" w:cs="Arial"/>
                <w:sz w:val="22"/>
                <w:szCs w:val="22"/>
              </w:rPr>
              <w:t xml:space="preserve">rozbudowy i/lub modernizacji sieci ciepłowniczych </w:t>
            </w:r>
            <w:r w:rsidR="00013CD7" w:rsidRPr="00013CD7">
              <w:rPr>
                <w:rFonts w:asciiTheme="minorHAnsi" w:hAnsiTheme="minorHAnsi"/>
                <w:sz w:val="22"/>
                <w:szCs w:val="22"/>
              </w:rPr>
              <w:t xml:space="preserve">stanowiących element efektywnego systemu ciepłowniczego </w:t>
            </w:r>
            <w:r w:rsidR="00B86E52">
              <w:rPr>
                <w:rFonts w:asciiTheme="minorHAnsi" w:hAnsiTheme="minorHAnsi"/>
                <w:sz w:val="22"/>
                <w:szCs w:val="22"/>
              </w:rPr>
              <w:t>(</w:t>
            </w:r>
            <w:r w:rsidR="00013CD7" w:rsidRPr="00013CD7">
              <w:rPr>
                <w:rFonts w:asciiTheme="minorHAnsi" w:hAnsiTheme="minorHAnsi"/>
                <w:sz w:val="22"/>
                <w:szCs w:val="22"/>
              </w:rPr>
              <w:t>w</w:t>
            </w:r>
            <w:r w:rsidR="00913888">
              <w:rPr>
                <w:rFonts w:asciiTheme="minorHAnsi" w:hAnsiTheme="minorHAnsi"/>
                <w:sz w:val="22"/>
                <w:szCs w:val="22"/>
              </w:rPr>
              <w:t> </w:t>
            </w:r>
            <w:r w:rsidR="00013CD7" w:rsidRPr="00013CD7">
              <w:rPr>
                <w:rFonts w:asciiTheme="minorHAnsi" w:hAnsiTheme="minorHAnsi"/>
                <w:sz w:val="22"/>
                <w:szCs w:val="22"/>
              </w:rPr>
              <w:t xml:space="preserve">rozumieniu art. 2 pkt 41 i 42 dyrektywy 2012/27/UE </w:t>
            </w:r>
            <w:r w:rsidR="00013CD7" w:rsidRPr="00013CD7">
              <w:rPr>
                <w:rFonts w:asciiTheme="minorHAnsi" w:hAnsiTheme="minorHAnsi"/>
                <w:bCs/>
                <w:sz w:val="22"/>
                <w:szCs w:val="22"/>
              </w:rPr>
              <w:t>w sprawie efektywności energetycznej, zmiany dyrektyw 2009/125/WE i</w:t>
            </w:r>
            <w:r w:rsidR="00913888">
              <w:rPr>
                <w:rFonts w:asciiTheme="minorHAnsi" w:hAnsiTheme="minorHAnsi"/>
                <w:bCs/>
                <w:sz w:val="22"/>
                <w:szCs w:val="22"/>
              </w:rPr>
              <w:t> </w:t>
            </w:r>
            <w:r w:rsidR="00013CD7" w:rsidRPr="00013CD7">
              <w:rPr>
                <w:rFonts w:asciiTheme="minorHAnsi" w:hAnsiTheme="minorHAnsi"/>
                <w:bCs/>
                <w:sz w:val="22"/>
                <w:szCs w:val="22"/>
              </w:rPr>
              <w:t>2010/30/UE oraz uchylenia dyrektyw 2004/8/WE i 2006/32/WE</w:t>
            </w:r>
            <w:r w:rsidR="00B86E52">
              <w:rPr>
                <w:rFonts w:asciiTheme="minorHAnsi" w:hAnsiTheme="minorHAnsi"/>
                <w:bCs/>
                <w:sz w:val="22"/>
                <w:szCs w:val="22"/>
              </w:rPr>
              <w:t>)</w:t>
            </w:r>
            <w:r w:rsidR="00013CD7" w:rsidRPr="00013CD7">
              <w:rPr>
                <w:rFonts w:asciiTheme="minorHAnsi" w:hAnsiTheme="minorHAnsi"/>
                <w:bCs/>
                <w:sz w:val="22"/>
                <w:szCs w:val="22"/>
              </w:rPr>
              <w:t xml:space="preserve"> </w:t>
            </w:r>
            <w:r>
              <w:rPr>
                <w:rFonts w:asciiTheme="minorHAnsi" w:hAnsiTheme="minorHAnsi"/>
                <w:bCs/>
                <w:sz w:val="22"/>
                <w:szCs w:val="22"/>
              </w:rPr>
              <w:t xml:space="preserve">może być realizowane </w:t>
            </w:r>
            <w:r w:rsidR="00B86E52">
              <w:rPr>
                <w:rFonts w:asciiTheme="minorHAnsi" w:hAnsiTheme="minorHAnsi" w:cs="Arial"/>
                <w:sz w:val="22"/>
                <w:szCs w:val="22"/>
              </w:rPr>
              <w:t xml:space="preserve">wyłącznie </w:t>
            </w:r>
            <w:r w:rsidR="00274BD6" w:rsidRPr="00013CD7">
              <w:rPr>
                <w:rFonts w:asciiTheme="minorHAnsi" w:hAnsiTheme="minorHAnsi" w:cs="Arial"/>
                <w:sz w:val="22"/>
                <w:szCs w:val="22"/>
              </w:rPr>
              <w:t xml:space="preserve">na terenie miast lub miast i obszarów powiązanych z nimi funkcjonalnie nieujętych w Strategii ZIT </w:t>
            </w:r>
            <w:r w:rsidR="00013CD7" w:rsidRPr="00013CD7">
              <w:rPr>
                <w:rFonts w:asciiTheme="minorHAnsi" w:hAnsiTheme="minorHAnsi" w:cs="Arial"/>
                <w:sz w:val="22"/>
                <w:szCs w:val="22"/>
              </w:rPr>
              <w:t>Wrocławskiego Obszaru Funkcjonalnego</w:t>
            </w:r>
            <w:r w:rsidR="00274BD6" w:rsidRPr="00013CD7">
              <w:rPr>
                <w:rFonts w:asciiTheme="minorHAnsi" w:hAnsiTheme="minorHAnsi" w:cs="Arial"/>
                <w:sz w:val="22"/>
                <w:szCs w:val="22"/>
              </w:rPr>
              <w:t>.</w:t>
            </w:r>
          </w:p>
          <w:p w:rsidR="001A023D" w:rsidRPr="00C52BEB" w:rsidRDefault="001A023D" w:rsidP="00737050">
            <w:pPr>
              <w:pStyle w:val="Akapitzlist"/>
              <w:ind w:left="316"/>
              <w:rPr>
                <w:rFonts w:eastAsia="Calibri"/>
              </w:rPr>
            </w:pPr>
          </w:p>
          <w:p w:rsidR="00C4645F" w:rsidRPr="00C52BEB" w:rsidRDefault="00C4645F" w:rsidP="00913888">
            <w:pPr>
              <w:tabs>
                <w:tab w:val="left" w:pos="316"/>
              </w:tabs>
              <w:ind w:left="32"/>
              <w:jc w:val="both"/>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r w:rsidR="00C11752" w:rsidRPr="00C52BEB">
              <w:rPr>
                <w:rFonts w:asciiTheme="minorHAnsi" w:hAnsiTheme="minorHAnsi" w:cs="Calibri"/>
                <w:sz w:val="22"/>
                <w:szCs w:val="22"/>
              </w:rPr>
              <w:t xml:space="preserve"> w</w:t>
            </w:r>
            <w:r w:rsidR="00B73A3D">
              <w:rPr>
                <w:rFonts w:asciiTheme="minorHAnsi" w:hAnsiTheme="minorHAnsi" w:cs="Calibri"/>
                <w:sz w:val="22"/>
                <w:szCs w:val="22"/>
              </w:rPr>
              <w:t> </w:t>
            </w:r>
            <w:r w:rsidR="00C11752" w:rsidRPr="00C52BEB">
              <w:rPr>
                <w:rFonts w:asciiTheme="minorHAnsi" w:hAnsiTheme="minorHAnsi" w:cs="Calibri"/>
                <w:sz w:val="22"/>
                <w:szCs w:val="22"/>
              </w:rPr>
              <w:t>oparciu o technologie TIK.</w:t>
            </w:r>
          </w:p>
          <w:p w:rsidR="001A023D" w:rsidRPr="00C52BEB" w:rsidRDefault="001A023D" w:rsidP="006335F5">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Preferowane będą projekty:</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zakładające wykorzystanie OZE;</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zgodne z planami dotyczącymi gospodarki niskoemisyjnej;</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których efektem realizacji będzie redukcja emisji CO₂ o więcej niż 30%;</w:t>
            </w:r>
          </w:p>
          <w:p w:rsidR="001A023D" w:rsidRPr="00B86E52" w:rsidRDefault="001A023D" w:rsidP="00B86E52">
            <w:pPr>
              <w:numPr>
                <w:ilvl w:val="0"/>
                <w:numId w:val="19"/>
              </w:numPr>
              <w:spacing w:after="0"/>
              <w:ind w:left="458" w:hanging="426"/>
              <w:contextualSpacing/>
              <w:rPr>
                <w:rFonts w:cs="Arial"/>
              </w:rPr>
            </w:pPr>
            <w:r w:rsidRPr="00913888">
              <w:rPr>
                <w:rFonts w:asciiTheme="minorHAnsi" w:eastAsia="TTE1ABE920t00" w:hAnsiTheme="minorHAnsi"/>
                <w:sz w:val="22"/>
                <w:szCs w:val="22"/>
              </w:rPr>
              <w:t>w których wsparcie udzielane jest poprzez przedsiębiorstwa usług energetycznych (</w:t>
            </w:r>
            <w:r w:rsidR="00864F1C" w:rsidRPr="00913888">
              <w:rPr>
                <w:rFonts w:asciiTheme="minorHAnsi" w:eastAsia="TTE1ABE920t00" w:hAnsiTheme="minorHAnsi"/>
                <w:sz w:val="22"/>
                <w:szCs w:val="22"/>
              </w:rPr>
              <w:t>np.</w:t>
            </w:r>
            <w:r w:rsidR="00B73A3D" w:rsidRPr="00913888">
              <w:rPr>
                <w:rFonts w:asciiTheme="minorHAnsi" w:eastAsia="TTE1ABE920t00" w:hAnsiTheme="minorHAnsi"/>
                <w:sz w:val="22"/>
                <w:szCs w:val="22"/>
              </w:rPr>
              <w:t> </w:t>
            </w:r>
            <w:r w:rsidRPr="00913888">
              <w:rPr>
                <w:rFonts w:asciiTheme="minorHAnsi" w:eastAsia="TTE1ABE920t00" w:hAnsiTheme="minorHAnsi"/>
                <w:sz w:val="22"/>
                <w:szCs w:val="22"/>
              </w:rPr>
              <w:t>ESCO).</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samorządu terytorialnego, ich związki i stowarzyszenia;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organizacyjne jst;</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sektora finansów publicznych, inne niż wymienione powyżej;</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przedsiębiorstwa energetyczne; </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 realizujący instrument finansowy</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organizacje pozarządowe;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spółdzielnie mieszkaniowe i wspólnoty mieszkaniowe;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towarzystwa budownictwa społecznego;</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naukowe;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uczelnie/szkoły wyższe ich związki i porozumienia;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organy administracji rządowej w zakresie związanym z prowadzeniem szkół;</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PGL Lasy Państwowe i jego jednostki organizacyjne;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kościoły, związki wyznaniowe oraz osoby prawne kościołów i związków wyznaniowych;</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podmioty lecznicze oraz ich konsorcja;</w:t>
            </w:r>
          </w:p>
          <w:p w:rsidR="001A023D" w:rsidRPr="00C52BEB" w:rsidRDefault="001A023D" w:rsidP="00A167A1">
            <w:pPr>
              <w:numPr>
                <w:ilvl w:val="0"/>
                <w:numId w:val="19"/>
              </w:numPr>
              <w:spacing w:after="0"/>
              <w:ind w:left="458" w:hanging="426"/>
              <w:contextualSpacing/>
              <w:jc w:val="both"/>
              <w:rPr>
                <w:rFonts w:asciiTheme="minorHAnsi" w:eastAsiaTheme="minorHAnsi" w:hAnsiTheme="minorHAnsi" w:cstheme="minorBidi"/>
              </w:rPr>
            </w:pPr>
            <w:r w:rsidRPr="00C52BEB">
              <w:rPr>
                <w:rFonts w:asciiTheme="minorHAnsi" w:eastAsia="TTE1ABE920t00" w:hAnsiTheme="minorHAnsi"/>
                <w:sz w:val="22"/>
                <w:szCs w:val="22"/>
              </w:rPr>
              <w:t>przedsiębiorstwa.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067A6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15 000 000</w:t>
            </w:r>
            <w:r w:rsidR="00683183" w:rsidRPr="00C52BEB">
              <w:rPr>
                <w:rFonts w:asciiTheme="minorHAnsi" w:hAnsiTheme="minorHAnsi" w:cs="Arial"/>
                <w:sz w:val="22"/>
                <w:szCs w:val="22"/>
              </w:rPr>
              <w:t xml:space="preserve"> – region słabiej rozwinięty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737050">
            <w:pPr>
              <w:spacing w:before="40" w:after="40"/>
              <w:rPr>
                <w:rFonts w:asciiTheme="minorHAnsi" w:hAnsiTheme="minorHAnsi" w:cs="Arial"/>
              </w:rPr>
            </w:pPr>
            <w:r w:rsidRPr="00C52BEB">
              <w:rPr>
                <w:rFonts w:asciiTheme="minorHAnsi" w:hAnsiTheme="minorHAnsi" w:cs="Arial"/>
                <w:sz w:val="22"/>
                <w:szCs w:val="22"/>
              </w:rPr>
              <w:t xml:space="preserve">Konkursowy – </w:t>
            </w:r>
            <w:r w:rsidR="00416E0F" w:rsidRPr="00C52BEB">
              <w:rPr>
                <w:rFonts w:asciiTheme="minorHAnsi" w:hAnsiTheme="minorHAnsi" w:cs="Arial"/>
                <w:sz w:val="22"/>
                <w:szCs w:val="22"/>
              </w:rPr>
              <w:t>DIP</w:t>
            </w:r>
          </w:p>
        </w:tc>
      </w:tr>
      <w:tr w:rsidR="00784E40" w:rsidRPr="00C52BEB" w:rsidDel="00FE3C38"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Del="00FE3C38" w:rsidRDefault="00784E40" w:rsidP="00C52BEB">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Del="00FE3C38" w:rsidRDefault="00760E72" w:rsidP="00643262">
            <w:pPr>
              <w:pStyle w:val="Akapitzlist"/>
              <w:numPr>
                <w:ilvl w:val="0"/>
                <w:numId w:val="198"/>
              </w:numPr>
              <w:spacing w:before="40" w:after="40"/>
              <w:ind w:left="0"/>
              <w:rPr>
                <w:rFonts w:cs="Arial"/>
              </w:rPr>
            </w:pPr>
            <w:r w:rsidRPr="00C52BEB">
              <w:rPr>
                <w:rFonts w:cs="Arial"/>
              </w:rPr>
              <w:t>Zgodnie z załącznikiem nr 6</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będzie stosowany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341FB0" w:rsidP="006335F5">
            <w:pPr>
              <w:spacing w:before="40" w:after="40"/>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163029">
              <w:rPr>
                <w:rFonts w:asciiTheme="minorHAnsi" w:hAnsiTheme="minorHAnsi" w:cs="Arial"/>
                <w:sz w:val="22"/>
                <w:szCs w:val="22"/>
              </w:rPr>
              <w:t>;</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do 100% przyznanej kwoty dofinansowania w</w:t>
            </w:r>
            <w:r w:rsidR="00163029">
              <w:rPr>
                <w:rFonts w:asciiTheme="minorHAnsi" w:hAnsiTheme="minorHAnsi" w:cs="Arial"/>
                <w:sz w:val="22"/>
                <w:szCs w:val="22"/>
              </w:rPr>
              <w:t> </w:t>
            </w:r>
            <w:r w:rsidRPr="00C52BEB">
              <w:rPr>
                <w:rFonts w:asciiTheme="minorHAnsi" w:hAnsiTheme="minorHAnsi" w:cs="Arial"/>
                <w:sz w:val="22"/>
                <w:szCs w:val="22"/>
              </w:rPr>
              <w:t xml:space="preserve">przypadku realizacji projektu przez: </w:t>
            </w:r>
          </w:p>
          <w:p w:rsidR="00345EE5"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784E40"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163029">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651D5F"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6019F5"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Pr>
                <w:rFonts w:asciiTheme="minorHAnsi" w:hAnsiTheme="minorHAnsi" w:cs="Arial"/>
                <w:sz w:val="22"/>
                <w:szCs w:val="22"/>
              </w:rPr>
              <w:t>:</w:t>
            </w:r>
            <w:r w:rsidRPr="00C52BEB">
              <w:rPr>
                <w:rFonts w:asciiTheme="minorHAnsi" w:hAnsiTheme="minorHAnsi" w:cs="Arial"/>
                <w:sz w:val="22"/>
                <w:szCs w:val="22"/>
              </w:rPr>
              <w:t xml:space="preserve"> </w:t>
            </w:r>
          </w:p>
          <w:p w:rsidR="00254C02" w:rsidRDefault="00784E40" w:rsidP="002E7D5E">
            <w:pPr>
              <w:pStyle w:val="Akapitzlist"/>
              <w:numPr>
                <w:ilvl w:val="0"/>
                <w:numId w:val="273"/>
              </w:numPr>
              <w:spacing w:before="40" w:after="40"/>
              <w:rPr>
                <w:rFonts w:cs="Arial"/>
              </w:rPr>
            </w:pPr>
            <w:r w:rsidRPr="00C52BEB">
              <w:rPr>
                <w:rFonts w:cs="Arial"/>
              </w:rPr>
              <w:t>art. 40 Pomoc na inwestycje w układy wysokosprawnej kogeneracji</w:t>
            </w:r>
            <w:r w:rsidR="00163029">
              <w:rPr>
                <w:rFonts w:cs="Arial"/>
              </w:rPr>
              <w:t>;</w:t>
            </w:r>
          </w:p>
          <w:p w:rsidR="00254C02" w:rsidRPr="00254C02" w:rsidRDefault="00254C02" w:rsidP="002E7D5E">
            <w:pPr>
              <w:pStyle w:val="Akapitzlist"/>
              <w:numPr>
                <w:ilvl w:val="0"/>
                <w:numId w:val="273"/>
              </w:numPr>
              <w:spacing w:before="40" w:after="40"/>
              <w:rPr>
                <w:rFonts w:cs="Arial"/>
              </w:rPr>
            </w:pPr>
            <w:r w:rsidRPr="00254C02">
              <w:rPr>
                <w:rFonts w:cs="Arial"/>
              </w:rPr>
              <w:t>art. 41 Pomoc inwestycyjna na propagowanie energii ze źródeł odnawialnych</w:t>
            </w:r>
          </w:p>
          <w:p w:rsidR="0070590F" w:rsidRPr="001613B0" w:rsidRDefault="00163029" w:rsidP="002E7D5E">
            <w:pPr>
              <w:pStyle w:val="Akapitzlist"/>
              <w:numPr>
                <w:ilvl w:val="0"/>
                <w:numId w:val="273"/>
              </w:numPr>
              <w:spacing w:before="40" w:after="40"/>
              <w:rPr>
                <w:rFonts w:cs="Arial"/>
              </w:rPr>
            </w:pPr>
            <w:r w:rsidRPr="003423DF">
              <w:rPr>
                <w:rFonts w:cs="Arial"/>
              </w:rPr>
              <w:t>art. 46 Pomoc inwestycyjna na efektywny energetycznie system ciepłowniczy i</w:t>
            </w:r>
            <w:r w:rsidR="003423DF">
              <w:rPr>
                <w:rFonts w:cs="Arial"/>
              </w:rPr>
              <w:t> </w:t>
            </w:r>
            <w:r w:rsidRPr="003423DF">
              <w:rPr>
                <w:rFonts w:cs="Arial"/>
              </w:rPr>
              <w:t>chłodniczy</w:t>
            </w:r>
            <w:r w:rsidR="00EB3A3A">
              <w:rPr>
                <w:rFonts w:cs="Arial"/>
              </w:rPr>
              <w:t>.</w:t>
            </w:r>
          </w:p>
          <w:p w:rsidR="00A96A2D" w:rsidRPr="00C52BEB" w:rsidRDefault="00A96A2D" w:rsidP="00A96A2D">
            <w:pPr>
              <w:spacing w:before="40" w:after="40"/>
              <w:jc w:val="both"/>
              <w:rPr>
                <w:rFonts w:cs="Arial"/>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r w:rsidRPr="00C52BEB">
              <w:rPr>
                <w:rFonts w:cs="Arial"/>
                <w:sz w:val="22"/>
                <w:szCs w:val="22"/>
              </w:rPr>
              <w:t>.</w:t>
            </w:r>
          </w:p>
          <w:p w:rsidR="004E5205" w:rsidRPr="00C52BEB" w:rsidRDefault="004E5205" w:rsidP="002B6160">
            <w:pPr>
              <w:spacing w:before="40" w:after="40"/>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W przypadku projektów </w:t>
            </w:r>
            <w:r w:rsidR="004B63D9">
              <w:rPr>
                <w:rFonts w:asciiTheme="minorHAnsi" w:eastAsiaTheme="minorHAnsi" w:hAnsiTheme="minorHAnsi" w:cstheme="minorHAnsi"/>
                <w:bCs/>
                <w:sz w:val="22"/>
                <w:szCs w:val="22"/>
                <w:lang w:eastAsia="en-US"/>
              </w:rPr>
              <w:t>nieobjętych</w:t>
            </w:r>
            <w:r w:rsidRPr="00C52BEB">
              <w:rPr>
                <w:rFonts w:asciiTheme="minorHAnsi" w:eastAsiaTheme="minorHAnsi" w:hAnsiTheme="minorHAnsi" w:cstheme="minorHAnsi"/>
                <w:bCs/>
                <w:sz w:val="22"/>
                <w:szCs w:val="22"/>
                <w:lang w:eastAsia="en-US"/>
              </w:rPr>
              <w:t xml:space="preserve"> pomocą publiczną: 85%</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784E40" w:rsidRPr="00C52BEB" w:rsidRDefault="00784E40" w:rsidP="00C52BEB">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C52BEB" w:rsidRDefault="00651057" w:rsidP="00DA0919">
            <w:pPr>
              <w:jc w:val="both"/>
              <w:rPr>
                <w:rFonts w:asciiTheme="minorHAnsi" w:hAnsiTheme="minorHAnsi" w:cs="Arial"/>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C52BEB" w:rsidRDefault="00513995" w:rsidP="00513995">
            <w:pPr>
              <w:spacing w:before="40" w:after="40"/>
              <w:rPr>
                <w:rFonts w:asciiTheme="minorHAnsi" w:hAnsiTheme="minorHAnsi" w:cs="Arial"/>
              </w:rPr>
            </w:pPr>
            <w:r w:rsidRPr="00C52BEB">
              <w:rPr>
                <w:rFonts w:asciiTheme="minorHAnsi" w:hAnsiTheme="minorHAnsi" w:cs="Arial"/>
                <w:sz w:val="22"/>
                <w:szCs w:val="22"/>
              </w:rPr>
              <w:t xml:space="preserve">W przypadku projektów nieobjętych pomocą publiczną: 15%. </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533ACF" w:rsidRPr="00C52BEB" w:rsidRDefault="00784E40" w:rsidP="00997977">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008016B6">
              <w:rPr>
                <w:rFonts w:asciiTheme="minorHAnsi" w:eastAsiaTheme="minorHAnsi" w:hAnsiTheme="minorHAnsi" w:cstheme="minorHAnsi"/>
                <w:bCs/>
                <w:sz w:val="22"/>
                <w:szCs w:val="22"/>
                <w:lang w:eastAsia="en-US"/>
              </w:rPr>
              <w:t xml:space="preserve"> </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784E40" w:rsidRPr="00C52BEB" w:rsidRDefault="00784E40"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Minimalna całkowita wartość projektu: 100 tys. PLN</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00DB4FBF" w:rsidRPr="00C52BEB">
              <w:rPr>
                <w:rFonts w:asciiTheme="minorHAnsi" w:hAnsiTheme="minorHAnsi" w:cs="Arial"/>
                <w:sz w:val="22"/>
                <w:szCs w:val="22"/>
              </w:rPr>
              <w:t xml:space="preserve"> </w:t>
            </w:r>
            <w:r w:rsidRPr="00C52BEB">
              <w:rPr>
                <w:rFonts w:asciiTheme="minorHAnsi" w:hAnsiTheme="minorHAnsi" w:cs="Arial"/>
                <w:sz w:val="22"/>
                <w:szCs w:val="22"/>
              </w:rP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C52BEB" w:rsidRDefault="00DB4FBF" w:rsidP="00DB4FBF">
            <w:pPr>
              <w:spacing w:before="40" w:after="40"/>
              <w:rPr>
                <w:rFonts w:asciiTheme="minorHAnsi" w:hAnsiTheme="minorHAnsi" w:cs="Arial"/>
              </w:rPr>
            </w:pPr>
            <w:r w:rsidRPr="00C52BEB">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4" w:name="_Toc435091470"/>
      <w:r w:rsidRPr="00E24B6B">
        <w:rPr>
          <w:rFonts w:asciiTheme="minorHAnsi" w:hAnsiTheme="minorHAnsi"/>
        </w:rPr>
        <w:t>Oś priorytetowa 4 Środowisko</w:t>
      </w:r>
      <w:r w:rsidR="00466857">
        <w:rPr>
          <w:rFonts w:asciiTheme="minorHAnsi" w:hAnsiTheme="minorHAnsi"/>
        </w:rPr>
        <w:t xml:space="preserve"> i </w:t>
      </w:r>
      <w:r w:rsidRPr="00E24B6B">
        <w:rPr>
          <w:rFonts w:asciiTheme="minorHAnsi" w:hAnsiTheme="minorHAnsi"/>
        </w:rPr>
        <w:t>zasoby</w:t>
      </w:r>
      <w:bookmarkEnd w:id="24"/>
    </w:p>
    <w:p w:rsidR="00C55437" w:rsidRDefault="00C55437" w:rsidP="00870FEE">
      <w:pPr>
        <w:jc w:val="both"/>
        <w:rPr>
          <w:rFonts w:asciiTheme="minorHAnsi" w:hAnsiTheme="minorHAnsi"/>
          <w:b/>
        </w:rPr>
      </w:pP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643262">
            <w:pPr>
              <w:numPr>
                <w:ilvl w:val="0"/>
                <w:numId w:val="44"/>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5" w:name="_Toc435091471"/>
      <w:r w:rsidRPr="00E24B6B">
        <w:rPr>
          <w:rFonts w:asciiTheme="minorHAnsi" w:hAnsiTheme="minorHAnsi"/>
        </w:rPr>
        <w:t>Działanie</w:t>
      </w:r>
      <w:r w:rsidR="00B61D56" w:rsidRPr="00E24B6B">
        <w:rPr>
          <w:rFonts w:asciiTheme="minorHAnsi" w:hAnsiTheme="minorHAnsi"/>
        </w:rPr>
        <w:t xml:space="preserve"> 4.1. Gospodarka odpadami</w:t>
      </w:r>
      <w:bookmarkEnd w:id="2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C52BEB" w:rsidTr="006335F5">
        <w:trPr>
          <w:cantSplit/>
          <w:trHeight w:val="20"/>
        </w:trPr>
        <w:tc>
          <w:tcPr>
            <w:tcW w:w="5000" w:type="pct"/>
            <w:gridSpan w:val="3"/>
            <w:tcBorders>
              <w:top w:val="single" w:sz="4" w:space="0" w:color="auto"/>
            </w:tcBorders>
            <w:shd w:val="clear" w:color="auto" w:fill="E6E6E6"/>
            <w:vAlign w:val="center"/>
          </w:tcPr>
          <w:p w:rsidR="006335F5" w:rsidRPr="00C52BEB" w:rsidRDefault="006335F5"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6335F5" w:rsidRPr="00C52BEB" w:rsidTr="002B3789">
        <w:trPr>
          <w:cantSplit/>
          <w:trHeight w:val="620"/>
        </w:trPr>
        <w:tc>
          <w:tcPr>
            <w:tcW w:w="1387" w:type="pct"/>
            <w:tcBorders>
              <w:top w:val="single" w:sz="4" w:space="0" w:color="auto"/>
            </w:tcBorders>
            <w:shd w:val="clear" w:color="auto" w:fill="auto"/>
            <w:vAlign w:val="center"/>
          </w:tcPr>
          <w:p w:rsidR="006335F5" w:rsidRPr="00C52BEB" w:rsidRDefault="006335F5" w:rsidP="00643262">
            <w:pPr>
              <w:numPr>
                <w:ilvl w:val="0"/>
                <w:numId w:val="52"/>
              </w:numPr>
              <w:tabs>
                <w:tab w:val="clear" w:pos="900"/>
              </w:tabs>
              <w:suppressAutoHyphens/>
              <w:spacing w:before="40" w:after="40"/>
              <w:ind w:left="426" w:hanging="426"/>
              <w:rPr>
                <w:rFonts w:asciiTheme="minorHAnsi" w:hAnsiTheme="minorHAnsi" w:cs="Arial"/>
              </w:rPr>
            </w:pPr>
            <w:r w:rsidRPr="00C52BEB">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b/>
                <w:sz w:val="22"/>
                <w:szCs w:val="22"/>
              </w:rPr>
              <w:t>Gospodarka odpadami</w:t>
            </w:r>
          </w:p>
        </w:tc>
      </w:tr>
      <w:tr w:rsidR="006335F5" w:rsidRPr="00C52BEB" w:rsidTr="002B3789">
        <w:trPr>
          <w:trHeight w:val="787"/>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 xml:space="preserve">Zmniejszenie ilości odpadów kierowanych na składowiska </w:t>
            </w:r>
          </w:p>
        </w:tc>
      </w:tr>
      <w:tr w:rsidR="006335F5" w:rsidRPr="00C52BEB" w:rsidTr="002B3789">
        <w:trPr>
          <w:cantSplit/>
          <w:trHeight w:val="1155"/>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C52BEB" w:rsidRDefault="00AB7614" w:rsidP="00643262">
            <w:pPr>
              <w:pStyle w:val="Akapitzlist"/>
              <w:numPr>
                <w:ilvl w:val="0"/>
                <w:numId w:val="45"/>
              </w:numPr>
              <w:spacing w:before="40" w:after="40" w:line="240" w:lineRule="auto"/>
            </w:pPr>
            <w:r>
              <w:t>D</w:t>
            </w:r>
            <w:r w:rsidR="00D85CE4" w:rsidRPr="00C52BEB">
              <w:t xml:space="preserve">odatkowe możliwości przerobowe w zakresie recyklingu odpadów [tony/rok] </w:t>
            </w:r>
            <w:r w:rsidR="00C2268C">
              <w:t xml:space="preserve">(CI 17) </w:t>
            </w:r>
            <w:r w:rsidR="00913888">
              <w:t>–</w:t>
            </w:r>
            <w:r w:rsidR="00D85CE4" w:rsidRPr="00C52BEB">
              <w:t xml:space="preserve"> programowy</w:t>
            </w:r>
          </w:p>
          <w:p w:rsidR="00D85CE4" w:rsidRPr="00C52BEB" w:rsidRDefault="00D85CE4" w:rsidP="00643262">
            <w:pPr>
              <w:pStyle w:val="Akapitzlist"/>
              <w:numPr>
                <w:ilvl w:val="0"/>
                <w:numId w:val="45"/>
              </w:numPr>
              <w:spacing w:before="40" w:after="40" w:line="240" w:lineRule="auto"/>
              <w:rPr>
                <w:rFonts w:cs="ArialNarrow"/>
              </w:rPr>
            </w:pPr>
            <w:r w:rsidRPr="00C52BEB">
              <w:rPr>
                <w:rFonts w:cs="ArialNarrow"/>
              </w:rPr>
              <w:t>Moc przerobowa zakładu zagospodarowania odpadów [Mg/rok]</w:t>
            </w:r>
          </w:p>
          <w:p w:rsidR="00D85CE4" w:rsidRPr="00C52BEB" w:rsidRDefault="00D85CE4" w:rsidP="00643262">
            <w:pPr>
              <w:pStyle w:val="Akapitzlist"/>
              <w:numPr>
                <w:ilvl w:val="0"/>
                <w:numId w:val="45"/>
              </w:numPr>
              <w:spacing w:before="40" w:after="40" w:line="240" w:lineRule="auto"/>
              <w:rPr>
                <w:rFonts w:cs="Arial"/>
              </w:rPr>
            </w:pPr>
            <w:r w:rsidRPr="00C52BEB">
              <w:rPr>
                <w:rFonts w:cs="ArialNarrow"/>
              </w:rPr>
              <w:t>Liczba osób objętych systemem zagospodarowania odpadów [osoby]</w:t>
            </w:r>
          </w:p>
          <w:p w:rsidR="006335F5" w:rsidRPr="00C52BEB" w:rsidRDefault="00D85CE4" w:rsidP="00643262">
            <w:pPr>
              <w:pStyle w:val="Akapitzlist"/>
              <w:numPr>
                <w:ilvl w:val="0"/>
                <w:numId w:val="45"/>
              </w:numPr>
              <w:spacing w:before="40" w:after="40" w:line="240" w:lineRule="auto"/>
            </w:pPr>
            <w:r w:rsidRPr="00C52BEB">
              <w:rPr>
                <w:rFonts w:cs="ArialNarrow"/>
              </w:rPr>
              <w:t>Liczba osób objętych selektywnym zbieraniem odpadów [osoby]</w:t>
            </w:r>
          </w:p>
        </w:tc>
      </w:tr>
      <w:tr w:rsidR="006335F5" w:rsidRPr="00C52BEB" w:rsidTr="002B3789">
        <w:trPr>
          <w:cantSplit/>
          <w:trHeight w:val="713"/>
        </w:trPr>
        <w:tc>
          <w:tcPr>
            <w:tcW w:w="1387" w:type="pct"/>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D7669A" w:rsidRDefault="006335F5" w:rsidP="00D7669A">
            <w:pPr>
              <w:pStyle w:val="Default"/>
              <w:numPr>
                <w:ilvl w:val="0"/>
                <w:numId w:val="46"/>
              </w:numPr>
              <w:rPr>
                <w:rFonts w:asciiTheme="minorHAnsi" w:hAnsiTheme="minorHAnsi"/>
                <w:color w:val="auto"/>
                <w:sz w:val="22"/>
                <w:szCs w:val="22"/>
              </w:rPr>
            </w:pPr>
            <w:r w:rsidRPr="00C52BEB">
              <w:rPr>
                <w:rFonts w:asciiTheme="minorHAnsi" w:hAnsiTheme="minorHAnsi"/>
                <w:sz w:val="22"/>
                <w:szCs w:val="22"/>
              </w:rPr>
              <w:t xml:space="preserve">Liczba wspartych zakładów zagospodarowania odpadów </w:t>
            </w:r>
            <w:r w:rsidR="00D85CE4" w:rsidRPr="00C52BEB">
              <w:rPr>
                <w:rFonts w:asciiTheme="minorHAnsi" w:hAnsiTheme="minorHAnsi"/>
                <w:color w:val="auto"/>
                <w:sz w:val="22"/>
                <w:szCs w:val="22"/>
              </w:rPr>
              <w:t xml:space="preserve">[szt.] </w:t>
            </w:r>
            <w:r w:rsidR="00913888">
              <w:rPr>
                <w:sz w:val="22"/>
                <w:szCs w:val="22"/>
              </w:rPr>
              <w:t>–</w:t>
            </w:r>
            <w:r w:rsidR="00D85CE4" w:rsidRPr="00C52BEB">
              <w:rPr>
                <w:sz w:val="22"/>
                <w:szCs w:val="22"/>
              </w:rPr>
              <w:t xml:space="preserve"> programowy</w:t>
            </w:r>
            <w:r w:rsidR="00C2268C">
              <w:rPr>
                <w:sz w:val="22"/>
                <w:szCs w:val="22"/>
              </w:rPr>
              <w:t xml:space="preserve">, wskaźnik </w:t>
            </w:r>
            <w:r w:rsidR="0096447A">
              <w:rPr>
                <w:sz w:val="22"/>
                <w:szCs w:val="22"/>
              </w:rPr>
              <w:t xml:space="preserve">programowy, </w:t>
            </w:r>
            <w:r w:rsidR="00C2268C">
              <w:rPr>
                <w:sz w:val="22"/>
                <w:szCs w:val="22"/>
              </w:rPr>
              <w:t>agregujący</w:t>
            </w:r>
          </w:p>
          <w:p w:rsidR="00D7669A" w:rsidRDefault="004F51F6" w:rsidP="00C2268C">
            <w:pPr>
              <w:pStyle w:val="Default"/>
              <w:numPr>
                <w:ilvl w:val="0"/>
                <w:numId w:val="311"/>
              </w:numPr>
              <w:rPr>
                <w:rFonts w:asciiTheme="minorHAnsi" w:hAnsiTheme="minorHAnsi"/>
                <w:color w:val="auto"/>
                <w:sz w:val="22"/>
                <w:szCs w:val="22"/>
              </w:rPr>
            </w:pPr>
            <w:r>
              <w:rPr>
                <w:sz w:val="22"/>
                <w:szCs w:val="22"/>
              </w:rPr>
              <w:t xml:space="preserve">Liczba wybudowanych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4F51F6" w:rsidRDefault="004F51F6" w:rsidP="00C2268C">
            <w:pPr>
              <w:pStyle w:val="Default"/>
              <w:numPr>
                <w:ilvl w:val="3"/>
                <w:numId w:val="312"/>
              </w:numPr>
              <w:ind w:left="741" w:hanging="425"/>
              <w:rPr>
                <w:rFonts w:asciiTheme="minorHAnsi" w:hAnsiTheme="minorHAnsi"/>
                <w:color w:val="auto"/>
                <w:sz w:val="22"/>
                <w:szCs w:val="22"/>
              </w:rPr>
            </w:pPr>
            <w:r>
              <w:rPr>
                <w:sz w:val="22"/>
                <w:szCs w:val="22"/>
              </w:rPr>
              <w:t xml:space="preserve">Liczba przebudowanych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C8338E" w:rsidRPr="00D7669A" w:rsidRDefault="00C8338E" w:rsidP="00C8338E">
            <w:pPr>
              <w:pStyle w:val="Default"/>
              <w:ind w:left="741"/>
              <w:rPr>
                <w:rFonts w:asciiTheme="minorHAnsi" w:hAnsiTheme="minorHAnsi"/>
                <w:color w:val="auto"/>
                <w:sz w:val="22"/>
                <w:szCs w:val="22"/>
              </w:rPr>
            </w:pPr>
          </w:p>
          <w:p w:rsidR="00D85CE4" w:rsidRPr="00C52BEB" w:rsidRDefault="00913888" w:rsidP="00C2268C">
            <w:pPr>
              <w:pStyle w:val="Akapitzlist"/>
              <w:numPr>
                <w:ilvl w:val="2"/>
                <w:numId w:val="312"/>
              </w:numPr>
              <w:autoSpaceDE w:val="0"/>
              <w:autoSpaceDN w:val="0"/>
              <w:adjustRightInd w:val="0"/>
              <w:spacing w:after="0" w:line="240" w:lineRule="auto"/>
              <w:ind w:left="458" w:hanging="426"/>
              <w:rPr>
                <w:rFonts w:cs="ArialNarrow"/>
              </w:rPr>
            </w:pPr>
            <w:r>
              <w:rPr>
                <w:rFonts w:cs="ArialNarrow"/>
              </w:rPr>
              <w:t>Masa wycofanych z użytkowania i </w:t>
            </w:r>
            <w:r w:rsidR="00D85CE4" w:rsidRPr="00C52BEB">
              <w:rPr>
                <w:rFonts w:cs="ArialNarrow"/>
              </w:rPr>
              <w:t>unieszkodliwionych wyrobów zawierających azbest [Mg]</w:t>
            </w:r>
          </w:p>
          <w:p w:rsidR="00D85CE4" w:rsidRPr="00C52BEB" w:rsidRDefault="00D85CE4" w:rsidP="00C2268C">
            <w:pPr>
              <w:pStyle w:val="Akapitzlist"/>
              <w:numPr>
                <w:ilvl w:val="2"/>
                <w:numId w:val="312"/>
              </w:numPr>
              <w:autoSpaceDE w:val="0"/>
              <w:autoSpaceDN w:val="0"/>
              <w:adjustRightInd w:val="0"/>
              <w:spacing w:after="0" w:line="240" w:lineRule="auto"/>
              <w:ind w:left="458" w:hanging="426"/>
              <w:rPr>
                <w:rFonts w:cs="ArialNarrow"/>
              </w:rPr>
            </w:pPr>
            <w:r w:rsidRPr="00C52BEB">
              <w:rPr>
                <w:rFonts w:cs="ArialNarrow"/>
              </w:rPr>
              <w:t>Masa odpadów zebranych z likwidowanych dzikich wysypisk [Mg]</w:t>
            </w:r>
          </w:p>
          <w:p w:rsidR="006335F5" w:rsidRPr="00C52BEB" w:rsidRDefault="00D85CE4" w:rsidP="00C2268C">
            <w:pPr>
              <w:pStyle w:val="Default"/>
              <w:numPr>
                <w:ilvl w:val="0"/>
                <w:numId w:val="313"/>
              </w:numPr>
              <w:tabs>
                <w:tab w:val="clear" w:pos="900"/>
              </w:tabs>
              <w:ind w:left="316" w:hanging="316"/>
              <w:rPr>
                <w:rFonts w:asciiTheme="minorHAnsi" w:hAnsiTheme="minorHAnsi"/>
                <w:sz w:val="22"/>
                <w:szCs w:val="22"/>
              </w:rPr>
            </w:pPr>
            <w:r w:rsidRPr="00C52BEB">
              <w:rPr>
                <w:rFonts w:asciiTheme="minorHAnsi" w:hAnsiTheme="minorHAnsi" w:cs="ArialNarrow"/>
                <w:color w:val="auto"/>
                <w:sz w:val="22"/>
                <w:szCs w:val="22"/>
              </w:rPr>
              <w:t>Liczba wspartych Punktów Selektywnego Zbierania Odpadów Komunalnych</w:t>
            </w:r>
            <w:r w:rsidRPr="00C52BEB">
              <w:rPr>
                <w:rFonts w:cs="ArialNarrow"/>
                <w:sz w:val="22"/>
                <w:szCs w:val="22"/>
              </w:rPr>
              <w:t xml:space="preserve"> [szt.]</w:t>
            </w:r>
          </w:p>
        </w:tc>
      </w:tr>
      <w:tr w:rsidR="006335F5" w:rsidRPr="00C52BEB" w:rsidTr="00913888">
        <w:trPr>
          <w:trHeight w:val="7047"/>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Default="001A3CAB" w:rsidP="001A3CAB">
            <w:pPr>
              <w:pStyle w:val="Akapitzlist"/>
              <w:numPr>
                <w:ilvl w:val="0"/>
                <w:numId w:val="48"/>
              </w:numPr>
              <w:autoSpaceDE w:val="0"/>
              <w:autoSpaceDN w:val="0"/>
              <w:adjustRightInd w:val="0"/>
              <w:spacing w:after="0" w:line="240" w:lineRule="auto"/>
              <w:ind w:left="360"/>
              <w:jc w:val="both"/>
              <w:rPr>
                <w:rFonts w:cs="MS Sans Serif"/>
              </w:rPr>
            </w:pPr>
            <w:r w:rsidRPr="001A3CAB">
              <w:rPr>
                <w:rFonts w:eastAsia="Times New Roman" w:cs="Arial"/>
                <w:lang w:eastAsia="pl-PL"/>
              </w:rPr>
              <w:t>Projekty dot.</w:t>
            </w:r>
            <w:r>
              <w:rPr>
                <w:rFonts w:eastAsia="Times New Roman" w:cs="Arial"/>
                <w:lang w:eastAsia="pl-PL"/>
              </w:rPr>
              <w:t xml:space="preserve"> </w:t>
            </w:r>
            <w:r w:rsidRPr="001A3CAB">
              <w:rPr>
                <w:rFonts w:cs="MS Sans Serif"/>
              </w:rPr>
              <w:t>Punktów Selektywnego Zbierania Odpadów Komunalnych</w:t>
            </w:r>
            <w:r>
              <w:rPr>
                <w:rFonts w:cs="MS Sans Serif"/>
              </w:rPr>
              <w:t xml:space="preserve"> (PSZOK)</w:t>
            </w:r>
            <w:r w:rsidRPr="001A3CAB">
              <w:rPr>
                <w:rFonts w:cs="MS Sans Serif"/>
              </w:rPr>
              <w:t xml:space="preserve">. </w:t>
            </w:r>
          </w:p>
          <w:p w:rsidR="001A3CAB"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Default="00180479" w:rsidP="001A3CAB">
            <w:pPr>
              <w:pStyle w:val="Akapitzlist"/>
              <w:autoSpaceDE w:val="0"/>
              <w:autoSpaceDN w:val="0"/>
              <w:adjustRightInd w:val="0"/>
              <w:spacing w:after="0" w:line="240" w:lineRule="auto"/>
              <w:ind w:left="360"/>
              <w:jc w:val="both"/>
              <w:rPr>
                <w:rFonts w:cs="MS Sans Serif"/>
              </w:rPr>
            </w:pPr>
            <w:r>
              <w:rPr>
                <w:rFonts w:cs="MS Sans Serif"/>
              </w:rPr>
              <w:t xml:space="preserve">W ramach RPO WD finansowane będą projekty o wartości do 2 mln zł kosztów kwalifikowalnych i obsługujące do 20 000 mieszkańców. Ww. warunki należy spełnić łącznie. W przypadku gdy jeden z ww. parametrów zostanie przekroczony, inwestycja nie kwalifikuje się do </w:t>
            </w:r>
            <w:r w:rsidR="006D3860">
              <w:rPr>
                <w:rFonts w:cs="MS Sans Serif"/>
              </w:rPr>
              <w:t xml:space="preserve">wsparcia w ramach RPO WD. Ponadto </w:t>
            </w:r>
            <w:r w:rsidR="0000108A">
              <w:rPr>
                <w:rFonts w:cs="MS Sans Serif"/>
              </w:rPr>
              <w:t>w</w:t>
            </w:r>
            <w:r w:rsidR="001A3CAB" w:rsidRPr="001A3CAB">
              <w:rPr>
                <w:rFonts w:cs="MS Sans Serif"/>
              </w:rPr>
              <w:t xml:space="preserve"> ramach projektu finansowane mogą być również inne działania (inwestycyjne oraz działania informacyjne i edukacyjne) związane z zapobieganiem powstawania odpadów oraz selektywnym zbieraniem odpadów</w:t>
            </w:r>
            <w:r w:rsidR="001A3CAB">
              <w:rPr>
                <w:rFonts w:cs="MS Sans Serif"/>
              </w:rPr>
              <w:t>.</w:t>
            </w:r>
          </w:p>
          <w:p w:rsidR="001A3CAB" w:rsidRPr="001A3CAB" w:rsidRDefault="001A3CAB" w:rsidP="001A3CAB">
            <w:pPr>
              <w:pStyle w:val="Akapitzlist"/>
              <w:autoSpaceDE w:val="0"/>
              <w:autoSpaceDN w:val="0"/>
              <w:adjustRightInd w:val="0"/>
              <w:spacing w:after="0" w:line="240" w:lineRule="auto"/>
              <w:ind w:left="360"/>
              <w:jc w:val="both"/>
              <w:rPr>
                <w:rFonts w:cs="MS Sans Serif"/>
              </w:rPr>
            </w:pPr>
            <w:r>
              <w:rPr>
                <w:rFonts w:cs="MS Sans Serif"/>
              </w:rPr>
              <w:t>Wyposażenie – jedynie jako element projektu infrastrukturalnego dot. PSZOK lub jako odrębny projekt jeśli stanowi uzupełnienie infrastruktury już istniejącej.</w:t>
            </w:r>
          </w:p>
          <w:p w:rsidR="001A3CAB" w:rsidRDefault="001A3CAB" w:rsidP="001A3CAB">
            <w:pPr>
              <w:pStyle w:val="Akapitzlist"/>
              <w:spacing w:after="0" w:line="240" w:lineRule="auto"/>
              <w:ind w:left="360"/>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60"/>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infrastruktury niezbędnej do zapewnienia kompleksowej gospodarki odpadami komunalnymi</w:t>
            </w:r>
            <w:r w:rsidR="00466857" w:rsidRPr="00C52BEB">
              <w:rPr>
                <w:rFonts w:eastAsia="Times New Roman" w:cs="Arial"/>
                <w:lang w:eastAsia="pl-PL"/>
              </w:rPr>
              <w:t xml:space="preserve"> w </w:t>
            </w:r>
            <w:r w:rsidR="006335F5" w:rsidRPr="00C52BEB">
              <w:rPr>
                <w:rFonts w:eastAsia="Times New Roman" w:cs="Arial"/>
                <w:lang w:eastAsia="pl-PL"/>
              </w:rPr>
              <w:t>regionie, zaplanowanej zgodnie</w:t>
            </w:r>
            <w:r w:rsidR="00466857" w:rsidRPr="00C52BEB">
              <w:rPr>
                <w:rFonts w:eastAsia="Times New Roman" w:cs="Arial"/>
                <w:lang w:eastAsia="pl-PL"/>
              </w:rPr>
              <w:t xml:space="preserve"> z </w:t>
            </w:r>
            <w:r w:rsidR="006335F5" w:rsidRPr="00C52BEB">
              <w:rPr>
                <w:rFonts w:eastAsia="Times New Roman" w:cs="Arial"/>
                <w:lang w:eastAsia="pl-PL"/>
              </w:rPr>
              <w:t>hierarchią postępowania</w:t>
            </w:r>
            <w:r w:rsidR="00466857" w:rsidRPr="00C52BEB">
              <w:rPr>
                <w:rFonts w:eastAsia="Times New Roman" w:cs="Arial"/>
                <w:lang w:eastAsia="pl-PL"/>
              </w:rPr>
              <w:t xml:space="preserve"> z </w:t>
            </w:r>
            <w:r w:rsidR="006335F5" w:rsidRPr="00C52BEB">
              <w:rPr>
                <w:rFonts w:eastAsia="Times New Roman" w:cs="Arial"/>
                <w:lang w:eastAsia="pl-PL"/>
              </w:rPr>
              <w:t>odpadami, m.in.:</w:t>
            </w:r>
            <w:r w:rsidR="001A3CAB">
              <w:rPr>
                <w:rFonts w:eastAsia="Times New Roman" w:cs="Arial"/>
                <w:lang w:eastAsia="pl-PL"/>
              </w:rPr>
              <w:t xml:space="preserve">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selektywnej zbiórki</w:t>
            </w:r>
            <w:r w:rsidR="00466857" w:rsidRPr="00C52BEB">
              <w:rPr>
                <w:rFonts w:eastAsia="Times New Roman" w:cs="Arial"/>
                <w:lang w:eastAsia="pl-PL"/>
              </w:rPr>
              <w:t xml:space="preserve"> i </w:t>
            </w:r>
            <w:r w:rsidRPr="00C52BEB">
              <w:rPr>
                <w:rFonts w:eastAsia="Times New Roman" w:cs="Arial"/>
                <w:lang w:eastAsia="pl-PL"/>
              </w:rPr>
              <w:t xml:space="preserve">przetwarzania odpadów: szkła, metalu, plastiku, papieru, odpadów biodegradowalnych oraz pozostałych odpadów komunalnych,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recyklingu, sortowania</w:t>
            </w:r>
            <w:r w:rsidR="00466857" w:rsidRPr="00C52BEB">
              <w:rPr>
                <w:rFonts w:eastAsia="Times New Roman" w:cs="Arial"/>
                <w:lang w:eastAsia="pl-PL"/>
              </w:rPr>
              <w:t xml:space="preserve"> i </w:t>
            </w:r>
            <w:r w:rsidRPr="00C52BEB">
              <w:rPr>
                <w:rFonts w:eastAsia="Times New Roman" w:cs="Arial"/>
                <w:lang w:eastAsia="pl-PL"/>
              </w:rPr>
              <w:t>kompostowania,</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 xml:space="preserve">infrastruktury do </w:t>
            </w:r>
            <w:r w:rsidRPr="00C52BEB">
              <w:rPr>
                <w:rFonts w:cs="Arial"/>
              </w:rPr>
              <w:t xml:space="preserve"> mechaniczno-biologicznego przetwarzania zmieszanych odpadów komunalnych</w:t>
            </w:r>
            <w:r w:rsidRPr="00C52BEB">
              <w:rPr>
                <w:rFonts w:eastAsia="Times New Roman" w:cs="Arial"/>
                <w:lang w:eastAsia="pl-PL"/>
              </w:rPr>
              <w:t xml:space="preserve">. </w:t>
            </w:r>
          </w:p>
          <w:p w:rsidR="006335F5" w:rsidRPr="00C52BEB" w:rsidRDefault="006335F5" w:rsidP="002B3789">
            <w:pPr>
              <w:rPr>
                <w:rFonts w:asciiTheme="minorHAnsi" w:hAnsiTheme="minorHAnsi" w:cs="Aria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likwidacji tzw.</w:t>
            </w:r>
            <w:r w:rsidR="00913888">
              <w:rPr>
                <w:rFonts w:eastAsia="Times New Roman" w:cs="Arial"/>
                <w:lang w:eastAsia="pl-PL"/>
              </w:rPr>
              <w:t> </w:t>
            </w:r>
            <w:r w:rsidR="006335F5" w:rsidRPr="00C52BEB">
              <w:rPr>
                <w:rFonts w:eastAsia="Times New Roman" w:cs="Arial"/>
                <w:lang w:eastAsia="pl-PL"/>
              </w:rPr>
              <w:t>„dzikich wysypisk”.</w:t>
            </w:r>
          </w:p>
          <w:p w:rsidR="002B3789" w:rsidRPr="00C52BEB" w:rsidRDefault="002B3789" w:rsidP="00913888">
            <w:pPr>
              <w:pStyle w:val="Akapitzlist"/>
              <w:spacing w:after="0" w:line="240" w:lineRule="auto"/>
              <w:ind w:left="316"/>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w:t>
            </w:r>
            <w:r w:rsidR="006335F5" w:rsidRPr="00C52BEB">
              <w:rPr>
                <w:rFonts w:eastAsia="Times New Roman" w:cs="Arial"/>
                <w:lang w:eastAsia="pl-PL"/>
              </w:rPr>
              <w:t xml:space="preserve">rojekty </w:t>
            </w:r>
            <w:r w:rsidR="00466857" w:rsidRPr="00C52BEB">
              <w:rPr>
                <w:rFonts w:eastAsia="Times New Roman" w:cs="Arial"/>
                <w:lang w:eastAsia="pl-PL"/>
              </w:rPr>
              <w:t>w </w:t>
            </w:r>
            <w:r w:rsidR="006335F5" w:rsidRPr="00C52BEB">
              <w:rPr>
                <w:rFonts w:eastAsia="Times New Roman" w:cs="Arial"/>
                <w:lang w:eastAsia="pl-PL"/>
              </w:rPr>
              <w:t>zakresie usuwania</w:t>
            </w:r>
            <w:r w:rsidR="00466857" w:rsidRPr="00C52BEB">
              <w:rPr>
                <w:rFonts w:eastAsia="Times New Roman" w:cs="Arial"/>
                <w:lang w:eastAsia="pl-PL"/>
              </w:rPr>
              <w:t xml:space="preserve"> i </w:t>
            </w:r>
            <w:r w:rsidR="006335F5" w:rsidRPr="00C52BEB">
              <w:rPr>
                <w:rFonts w:eastAsia="Times New Roman" w:cs="Arial"/>
                <w:lang w:eastAsia="pl-PL"/>
              </w:rPr>
              <w:t>unieszkodliwiania azbestu.</w:t>
            </w:r>
          </w:p>
          <w:p w:rsidR="001C3AD2" w:rsidRPr="00C52BEB" w:rsidRDefault="001C3AD2" w:rsidP="001C3AD2">
            <w:pPr>
              <w:rPr>
                <w:rFonts w:asciiTheme="minorHAnsi" w:hAnsiTheme="minorHAnsi" w:cs="Arial"/>
              </w:rPr>
            </w:pPr>
          </w:p>
          <w:p w:rsidR="006C04B3" w:rsidRPr="00C52BEB" w:rsidRDefault="001C3AD2" w:rsidP="00913888">
            <w:pPr>
              <w:jc w:val="both"/>
              <w:rPr>
                <w:rFonts w:asciiTheme="minorHAnsi" w:hAnsiTheme="minorHAnsi" w:cs="Arial"/>
              </w:rPr>
            </w:pPr>
            <w:r w:rsidRPr="00C52BEB">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C52BEB">
              <w:rPr>
                <w:sz w:val="22"/>
                <w:szCs w:val="22"/>
              </w:rPr>
              <w:t xml:space="preserve"> </w:t>
            </w:r>
            <w:r w:rsidRPr="00C52BEB">
              <w:rPr>
                <w:rFonts w:asciiTheme="minorHAnsi" w:hAnsiTheme="minorHAnsi"/>
                <w:sz w:val="22"/>
                <w:szCs w:val="22"/>
              </w:rPr>
              <w:t xml:space="preserve">będącymi załącznikiem do  </w:t>
            </w:r>
            <w:r w:rsidRPr="00C52BEB">
              <w:rPr>
                <w:rFonts w:asciiTheme="minorHAnsi" w:hAnsiTheme="minorHAnsi"/>
                <w:bCs/>
                <w:sz w:val="22"/>
                <w:szCs w:val="22"/>
              </w:rPr>
              <w:t>Wojewódzkiego Planu Gospodarki Odpadami dla Województwa Dolnośląskiego</w:t>
            </w:r>
            <w:r w:rsidRPr="00C52BEB">
              <w:rPr>
                <w:rFonts w:asciiTheme="minorHAnsi" w:hAnsiTheme="minorHAnsi" w:cs="Arial"/>
                <w:sz w:val="22"/>
                <w:szCs w:val="22"/>
              </w:rPr>
              <w:t>. Projekty będą zaplanowane w oparciu o selektywną zbiórkę odpadów u</w:t>
            </w:r>
            <w:r w:rsidR="00913888">
              <w:rPr>
                <w:rFonts w:asciiTheme="minorHAnsi" w:hAnsiTheme="minorHAnsi" w:cs="Arial"/>
                <w:sz w:val="22"/>
                <w:szCs w:val="22"/>
              </w:rPr>
              <w:t> </w:t>
            </w:r>
            <w:r w:rsidRPr="00C52BEB">
              <w:rPr>
                <w:rFonts w:asciiTheme="minorHAnsi" w:hAnsiTheme="minorHAnsi" w:cs="Arial"/>
                <w:sz w:val="22"/>
                <w:szCs w:val="22"/>
              </w:rPr>
              <w:t>źródła.</w:t>
            </w:r>
            <w:r w:rsidR="006C04B3" w:rsidRPr="00C52BEB">
              <w:rPr>
                <w:rFonts w:asciiTheme="minorHAnsi" w:hAnsiTheme="minorHAnsi"/>
                <w:sz w:val="22"/>
                <w:szCs w:val="22"/>
              </w:rPr>
              <w:t xml:space="preserve"> Jedynie projekty, których realizacja bezpośrednio wynika z zapisów Planu Gospodarki Odpadami dla Województwa Dolnośląskiego</w:t>
            </w:r>
            <w:r w:rsidR="00842ABE" w:rsidRPr="00C52BEB">
              <w:rPr>
                <w:rFonts w:asciiTheme="minorHAnsi" w:hAnsiTheme="minorHAnsi"/>
                <w:sz w:val="22"/>
                <w:szCs w:val="22"/>
              </w:rPr>
              <w:t>,</w:t>
            </w:r>
            <w:r w:rsidR="006C04B3" w:rsidRPr="00C52BEB">
              <w:rPr>
                <w:rFonts w:asciiTheme="minorHAnsi" w:hAnsiTheme="minorHAnsi"/>
                <w:sz w:val="22"/>
                <w:szCs w:val="22"/>
              </w:rPr>
              <w:t xml:space="preserve"> mogą ubiegać się o</w:t>
            </w:r>
            <w:r w:rsidR="00913888">
              <w:rPr>
                <w:rFonts w:asciiTheme="minorHAnsi" w:hAnsiTheme="minorHAnsi"/>
                <w:sz w:val="22"/>
                <w:szCs w:val="22"/>
              </w:rPr>
              <w:t> </w:t>
            </w:r>
            <w:r w:rsidR="006C04B3" w:rsidRPr="00C52BEB">
              <w:rPr>
                <w:rFonts w:asciiTheme="minorHAnsi" w:hAnsiTheme="minorHAnsi"/>
                <w:sz w:val="22"/>
                <w:szCs w:val="22"/>
              </w:rPr>
              <w:t xml:space="preserve">dofinansowane w ramach RPO WD. </w:t>
            </w:r>
          </w:p>
          <w:p w:rsidR="001C3AD2" w:rsidRPr="001A3CAB" w:rsidRDefault="001A3CAB" w:rsidP="00913888">
            <w:pPr>
              <w:jc w:val="both"/>
              <w:rPr>
                <w:rFonts w:asciiTheme="minorHAnsi" w:hAnsiTheme="minorHAnsi" w:cs="Arial"/>
              </w:rPr>
            </w:pPr>
            <w:r w:rsidRPr="001A3CAB">
              <w:rPr>
                <w:rFonts w:asciiTheme="minorHAnsi" w:hAnsiTheme="minorHAnsi" w:cs="Arial"/>
                <w:sz w:val="22"/>
                <w:szCs w:val="22"/>
              </w:rPr>
              <w:t>Powyższy warunek nie dotyczy projektów wymienionych w typie 4.1.A.</w:t>
            </w:r>
          </w:p>
          <w:p w:rsidR="001C3AD2" w:rsidRPr="00C52BEB" w:rsidRDefault="001C3AD2" w:rsidP="00913888">
            <w:pPr>
              <w:jc w:val="both"/>
              <w:rPr>
                <w:rFonts w:asciiTheme="minorHAnsi" w:hAnsiTheme="minorHAnsi" w:cs="Arial"/>
              </w:rPr>
            </w:pPr>
            <w:r w:rsidRPr="00C52BEB">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C52BEB" w:rsidRDefault="006335F5" w:rsidP="00913888">
            <w:pPr>
              <w:jc w:val="both"/>
              <w:rPr>
                <w:rFonts w:asciiTheme="minorHAnsi" w:hAnsiTheme="minorHAnsi" w:cs="Arial"/>
              </w:rPr>
            </w:pPr>
            <w:r w:rsidRPr="00C52BEB">
              <w:rPr>
                <w:rFonts w:asciiTheme="minorHAnsi" w:hAnsiTheme="minorHAnsi" w:cs="Arial"/>
                <w:sz w:val="22"/>
                <w:szCs w:val="22"/>
              </w:rPr>
              <w:t>Uzupełniającym elementem wparcia mogą być działania</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zakresu edukacji ekologicznej promującej właściwe postępowanie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odpadami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mechanizmu finansowania krzyżowego (cross-financing).</w:t>
            </w:r>
          </w:p>
          <w:p w:rsidR="006335F5" w:rsidRPr="00C52BEB" w:rsidRDefault="006335F5" w:rsidP="002B3789">
            <w:pPr>
              <w:rPr>
                <w:rFonts w:asciiTheme="minorHAnsi" w:hAnsiTheme="minorHAnsi" w:cs="Arial"/>
              </w:rPr>
            </w:pPr>
          </w:p>
          <w:p w:rsidR="006335F5" w:rsidRPr="00C52BEB" w:rsidRDefault="006335F5" w:rsidP="002B3789">
            <w:pPr>
              <w:pStyle w:val="Default"/>
              <w:rPr>
                <w:rFonts w:asciiTheme="minorHAnsi" w:hAnsiTheme="minorHAnsi"/>
                <w:sz w:val="22"/>
                <w:szCs w:val="22"/>
                <w:u w:val="single"/>
              </w:rPr>
            </w:pPr>
            <w:r w:rsidRPr="00C52BEB">
              <w:rPr>
                <w:rFonts w:asciiTheme="minorHAnsi" w:hAnsiTheme="minorHAnsi"/>
                <w:sz w:val="22"/>
                <w:szCs w:val="22"/>
                <w:u w:val="single"/>
              </w:rPr>
              <w:t xml:space="preserve">Preferowane będą projekty: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sz w:val="22"/>
                <w:szCs w:val="22"/>
              </w:rPr>
              <w:t>zawierające komponent</w:t>
            </w:r>
            <w:r w:rsidR="00466857" w:rsidRPr="00C52BEB">
              <w:rPr>
                <w:sz w:val="22"/>
                <w:szCs w:val="22"/>
              </w:rPr>
              <w:t xml:space="preserve"> z </w:t>
            </w:r>
            <w:r w:rsidRPr="00C52BEB">
              <w:rPr>
                <w:sz w:val="22"/>
                <w:szCs w:val="22"/>
              </w:rPr>
              <w:t>działaniami</w:t>
            </w:r>
            <w:r w:rsidR="00466857" w:rsidRPr="00C52BEB">
              <w:rPr>
                <w:sz w:val="22"/>
                <w:szCs w:val="22"/>
              </w:rPr>
              <w:t xml:space="preserve"> z </w:t>
            </w:r>
            <w:r w:rsidRPr="00C52BEB">
              <w:rPr>
                <w:sz w:val="22"/>
                <w:szCs w:val="22"/>
              </w:rPr>
              <w:t>zakresu edukacji ekologicznej promującej właściwe postępowanie</w:t>
            </w:r>
            <w:r w:rsidR="00466857" w:rsidRPr="00C52BEB">
              <w:rPr>
                <w:sz w:val="22"/>
                <w:szCs w:val="22"/>
              </w:rPr>
              <w:t xml:space="preserve"> z </w:t>
            </w:r>
            <w:r w:rsidRPr="00C52BEB">
              <w:rPr>
                <w:sz w:val="22"/>
                <w:szCs w:val="22"/>
              </w:rPr>
              <w:t>odpadami;</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kompleksowe, pokrywające większy obszar geograficzny (np. kilka gmin).</w:t>
            </w:r>
          </w:p>
        </w:tc>
      </w:tr>
      <w:tr w:rsidR="006335F5" w:rsidRPr="00C52BEB" w:rsidTr="00913888">
        <w:trPr>
          <w:trHeight w:val="3249"/>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samorządu terytorialnego, ich związki</w:t>
            </w:r>
            <w:r w:rsidR="00466857" w:rsidRPr="00C52BEB">
              <w:rPr>
                <w:rFonts w:eastAsia="TTE1ABE920t00"/>
              </w:rPr>
              <w:t xml:space="preserve"> i </w:t>
            </w:r>
            <w:r w:rsidRPr="00C52BEB">
              <w:rPr>
                <w:rFonts w:eastAsia="TTE1ABE920t00"/>
              </w:rPr>
              <w:t>stowarzyszenia;</w:t>
            </w:r>
          </w:p>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organizacyjne jst;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podmioty świadczące usługi</w:t>
            </w:r>
            <w:r w:rsidR="00466857" w:rsidRPr="00C52BEB">
              <w:rPr>
                <w:rFonts w:eastAsia="TTE1ABE920t00"/>
              </w:rPr>
              <w:t xml:space="preserve"> w </w:t>
            </w:r>
            <w:r w:rsidRPr="00C52BEB">
              <w:rPr>
                <w:rFonts w:eastAsia="TTE1ABE920t00"/>
              </w:rPr>
              <w:t>zakresie gospodarki odpadami</w:t>
            </w:r>
            <w:r w:rsidR="00466857" w:rsidRPr="00C52BEB">
              <w:rPr>
                <w:rFonts w:eastAsia="TTE1ABE920t00"/>
              </w:rPr>
              <w:t xml:space="preserve"> w </w:t>
            </w:r>
            <w:r w:rsidRPr="00C52BEB">
              <w:rPr>
                <w:rFonts w:eastAsia="TTE1ABE920t00"/>
              </w:rPr>
              <w:t>ramach realizacji zadań jednostek samorządu terytorialnego;</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pozarządowe;</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LGD</w:t>
            </w:r>
            <w:r w:rsidR="009C2A53"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spółdzielnie</w:t>
            </w:r>
            <w:r w:rsidR="00466857" w:rsidRPr="00C52BEB">
              <w:rPr>
                <w:rFonts w:eastAsia="TTE1ABE920t00"/>
              </w:rPr>
              <w:t xml:space="preserve"> i </w:t>
            </w:r>
            <w:r w:rsidRPr="00C52BEB">
              <w:rPr>
                <w:rFonts w:eastAsia="TTE1ABE920t00"/>
              </w:rPr>
              <w:t>wspólnoty mieszkaniowe;</w:t>
            </w:r>
          </w:p>
          <w:p w:rsidR="006335F5" w:rsidRPr="00C52BEB" w:rsidRDefault="006335F5" w:rsidP="00643262">
            <w:pPr>
              <w:pStyle w:val="Akapitzlist"/>
              <w:numPr>
                <w:ilvl w:val="0"/>
                <w:numId w:val="50"/>
              </w:numPr>
              <w:spacing w:after="0" w:line="240" w:lineRule="auto"/>
              <w:ind w:left="360"/>
              <w:jc w:val="both"/>
            </w:pPr>
            <w:r w:rsidRPr="00C52BEB">
              <w:t>MŚP</w:t>
            </w:r>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badawcze</w:t>
            </w:r>
            <w:r w:rsidR="00466857" w:rsidRPr="00C52BEB">
              <w:rPr>
                <w:rFonts w:eastAsia="TTE1ABE920t00"/>
              </w:rPr>
              <w:t xml:space="preserve"> i </w:t>
            </w:r>
            <w:r w:rsidRPr="00C52BEB">
              <w:rPr>
                <w:rFonts w:eastAsia="TTE1ABE920t00"/>
              </w:rPr>
              <w:t>konsorcja naukowe</w:t>
            </w:r>
          </w:p>
        </w:tc>
      </w:tr>
      <w:tr w:rsidR="006335F5" w:rsidRPr="00C52BEB" w:rsidTr="006335F5">
        <w:trPr>
          <w:cantSplit/>
          <w:trHeight w:val="947"/>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p w:rsidR="006335F5" w:rsidRPr="00C52BEB"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88"/>
        </w:trPr>
        <w:tc>
          <w:tcPr>
            <w:tcW w:w="1387" w:type="pct"/>
            <w:tcBorders>
              <w:top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876"/>
        </w:trPr>
        <w:tc>
          <w:tcPr>
            <w:tcW w:w="1387" w:type="pct"/>
            <w:tcBorders>
              <w:top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252"/>
        </w:trPr>
        <w:tc>
          <w:tcPr>
            <w:tcW w:w="1387" w:type="pct"/>
            <w:tcBorders>
              <w:top w:val="single" w:sz="4" w:space="0" w:color="auto"/>
            </w:tcBorders>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36 000</w:t>
            </w:r>
            <w:r w:rsidR="00967383" w:rsidRPr="00C52BEB">
              <w:rPr>
                <w:rFonts w:asciiTheme="minorHAnsi" w:hAnsiTheme="minorHAnsi" w:cs="Arial"/>
                <w:sz w:val="22"/>
                <w:szCs w:val="22"/>
              </w:rPr>
              <w:t> </w:t>
            </w:r>
            <w:r w:rsidRPr="00C52BEB">
              <w:rPr>
                <w:rFonts w:asciiTheme="minorHAnsi" w:hAnsiTheme="minorHAnsi" w:cs="Arial"/>
                <w:sz w:val="22"/>
                <w:szCs w:val="22"/>
              </w:rPr>
              <w:t>000</w:t>
            </w:r>
            <w:r w:rsidR="00967383" w:rsidRPr="00C52BEB">
              <w:rPr>
                <w:rFonts w:asciiTheme="minorHAnsi" w:hAnsiTheme="minorHAnsi" w:cs="Arial"/>
                <w:sz w:val="22"/>
                <w:szCs w:val="22"/>
              </w:rPr>
              <w:t xml:space="preserve"> – region słabiej rozwinięty</w:t>
            </w:r>
          </w:p>
        </w:tc>
      </w:tr>
      <w:tr w:rsidR="006335F5" w:rsidRPr="00C52BEB" w:rsidTr="006335F5">
        <w:trPr>
          <w:cantSplit/>
          <w:trHeight w:val="1960"/>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działaniami/ poddziałaniami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PO lub</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1004"/>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2497"/>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oraz wskazanie podmiotu odpowiedzialnego za nabór</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Konkursowy</w:t>
            </w:r>
            <w:r w:rsidR="0089224C">
              <w:rPr>
                <w:rFonts w:asciiTheme="minorHAnsi" w:hAnsiTheme="minorHAnsi" w:cs="Arial"/>
                <w:sz w:val="22"/>
                <w:szCs w:val="22"/>
              </w:rPr>
              <w:t xml:space="preserve"> – IZ RPO WD</w:t>
            </w:r>
          </w:p>
        </w:tc>
      </w:tr>
      <w:tr w:rsidR="006335F5" w:rsidRPr="00C52BEB" w:rsidDel="00FE3C38" w:rsidTr="006335F5">
        <w:trPr>
          <w:cantSplit/>
          <w:trHeight w:val="1013"/>
        </w:trPr>
        <w:tc>
          <w:tcPr>
            <w:tcW w:w="1387" w:type="pct"/>
            <w:tcBorders>
              <w:top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Limity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ograniczenia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Del="00FE3C38"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Del="00FE3C38" w:rsidRDefault="008E3463" w:rsidP="006335F5">
            <w:pPr>
              <w:spacing w:before="40" w:after="40"/>
              <w:rPr>
                <w:rFonts w:asciiTheme="minorHAnsi" w:hAnsiTheme="minorHAnsi" w:cs="Arial"/>
              </w:rPr>
            </w:pPr>
            <w:r w:rsidRPr="00C52BEB">
              <w:rPr>
                <w:rFonts w:asciiTheme="minorHAnsi" w:hAnsiTheme="minorHAnsi" w:cs="Arial"/>
                <w:sz w:val="22"/>
                <w:szCs w:val="22"/>
              </w:rPr>
              <w:t>Zgodnie z załącznikiem nr 6</w:t>
            </w:r>
          </w:p>
        </w:tc>
      </w:tr>
      <w:tr w:rsidR="006335F5" w:rsidRPr="00C52BEB" w:rsidTr="006335F5">
        <w:trPr>
          <w:cantSplit/>
          <w:trHeight w:val="1282"/>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Warunki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Działania</w:t>
            </w:r>
            <w:r w:rsidR="00466857" w:rsidRPr="00C52BEB">
              <w:rPr>
                <w:rFonts w:asciiTheme="minorHAnsi" w:hAnsiTheme="minorHAnsi"/>
                <w:sz w:val="22"/>
                <w:szCs w:val="22"/>
              </w:rPr>
              <w:t xml:space="preserve"> z </w:t>
            </w:r>
            <w:r w:rsidRPr="00C52BEB">
              <w:rPr>
                <w:rFonts w:asciiTheme="minorHAnsi" w:hAnsiTheme="minorHAnsi"/>
                <w:sz w:val="22"/>
                <w:szCs w:val="22"/>
              </w:rPr>
              <w:t>zakresu edukacji ekologicznej promującej właściwe postępowanie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odpadami </w:t>
            </w:r>
            <w:r w:rsidR="00913888">
              <w:rPr>
                <w:rFonts w:asciiTheme="minorHAnsi" w:hAnsiTheme="minorHAnsi"/>
                <w:sz w:val="22"/>
                <w:szCs w:val="22"/>
              </w:rPr>
              <w:t>–</w:t>
            </w:r>
            <w:r w:rsidRPr="00C52BEB">
              <w:rPr>
                <w:rFonts w:asciiTheme="minorHAnsi" w:hAnsiTheme="minorHAnsi"/>
                <w:sz w:val="22"/>
                <w:szCs w:val="22"/>
              </w:rPr>
              <w:t xml:space="preserve"> jako uzupełniający element wparcia</w:t>
            </w:r>
          </w:p>
        </w:tc>
      </w:tr>
      <w:tr w:rsidR="006335F5" w:rsidRPr="00C52BEB" w:rsidTr="006335F5">
        <w:trPr>
          <w:cantSplit/>
          <w:trHeight w:val="709"/>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92"/>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Warunki uwzględniania dochodu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233C34" w:rsidP="006335F5">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6335F5" w:rsidRPr="00C52BEB"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6335F5" w:rsidRPr="00C52BEB" w:rsidTr="002B3789">
        <w:trPr>
          <w:trHeight w:val="4819"/>
        </w:trPr>
        <w:tc>
          <w:tcPr>
            <w:tcW w:w="1387" w:type="pct"/>
            <w:tcBorders>
              <w:top w:val="single" w:sz="4" w:space="0" w:color="auto"/>
              <w:right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C52BEB" w:rsidRDefault="006335F5" w:rsidP="006335F5">
            <w:pPr>
              <w:contextualSpacing/>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842ABE" w:rsidRPr="00C52BEB" w:rsidRDefault="006335F5" w:rsidP="00643262">
            <w:pPr>
              <w:pStyle w:val="Akapitzlist"/>
              <w:numPr>
                <w:ilvl w:val="0"/>
                <w:numId w:val="51"/>
              </w:numPr>
              <w:spacing w:line="240" w:lineRule="auto"/>
              <w:rPr>
                <w:b/>
                <w:bCs/>
              </w:rPr>
            </w:pPr>
            <w:r w:rsidRPr="00C52BEB">
              <w:rPr>
                <w:rFonts w:cstheme="minorHAnsi"/>
              </w:rPr>
              <w:t>rozporządzenie Komisji (UE) nr 651/2014</w:t>
            </w:r>
            <w:r w:rsidR="00466857" w:rsidRPr="00C52BEB">
              <w:rPr>
                <w:rFonts w:cstheme="minorHAnsi"/>
              </w:rPr>
              <w:t xml:space="preserve"> z </w:t>
            </w:r>
            <w:r w:rsidRPr="00C52BEB">
              <w:rPr>
                <w:rFonts w:cstheme="minorHAnsi"/>
              </w:rPr>
              <w:t>dn. 17 czerwca 2014. uznające niektóre rodzaje pomocy za zgodne</w:t>
            </w:r>
            <w:r w:rsidR="00466857" w:rsidRPr="00C52BEB">
              <w:rPr>
                <w:rFonts w:cstheme="minorHAnsi"/>
              </w:rPr>
              <w:t xml:space="preserve"> z </w:t>
            </w:r>
            <w:r w:rsidRPr="00C52BEB">
              <w:rPr>
                <w:rFonts w:cstheme="minorHAnsi"/>
              </w:rPr>
              <w:t>rynkiem wewnętrznym</w:t>
            </w:r>
            <w:r w:rsidR="00466857" w:rsidRPr="00C52BEB">
              <w:rPr>
                <w:rFonts w:cstheme="minorHAnsi"/>
              </w:rPr>
              <w:t xml:space="preserve"> w </w:t>
            </w:r>
            <w:r w:rsidRPr="00C52BEB">
              <w:rPr>
                <w:rFonts w:cstheme="minorHAnsi"/>
              </w:rPr>
              <w:t>zastosowaniu art. 107</w:t>
            </w:r>
            <w:r w:rsidR="00466857" w:rsidRPr="00C52BEB">
              <w:rPr>
                <w:rFonts w:cstheme="minorHAnsi"/>
              </w:rPr>
              <w:t xml:space="preserve"> i </w:t>
            </w:r>
            <w:r w:rsidRPr="00C52BEB">
              <w:rPr>
                <w:rFonts w:cstheme="minorHAnsi"/>
              </w:rPr>
              <w:t>108 Traktatu</w:t>
            </w:r>
            <w:r w:rsidR="008134A5" w:rsidRPr="00C52BEB">
              <w:rPr>
                <w:rFonts w:cstheme="minorHAnsi"/>
              </w:rPr>
              <w:t xml:space="preserve"> (GBER)</w:t>
            </w:r>
            <w:r w:rsidR="00842ABE" w:rsidRPr="00C52BEB">
              <w:rPr>
                <w:rFonts w:cstheme="minorHAnsi"/>
              </w:rPr>
              <w:t>:</w:t>
            </w:r>
          </w:p>
          <w:p w:rsidR="006335F5" w:rsidRPr="00C52BEB" w:rsidRDefault="00842ABE" w:rsidP="001527A4">
            <w:pPr>
              <w:pStyle w:val="Akapitzlist"/>
              <w:numPr>
                <w:ilvl w:val="0"/>
                <w:numId w:val="265"/>
              </w:numPr>
              <w:spacing w:line="240" w:lineRule="auto"/>
              <w:ind w:left="741" w:hanging="283"/>
              <w:rPr>
                <w:b/>
                <w:bCs/>
              </w:rPr>
            </w:pPr>
            <w:r w:rsidRPr="00C52BEB">
              <w:rPr>
                <w:rFonts w:cstheme="minorHAnsi"/>
              </w:rPr>
              <w:t>art. 14</w:t>
            </w:r>
            <w:r w:rsidR="001527A4">
              <w:rPr>
                <w:rFonts w:cstheme="minorHAnsi"/>
              </w:rPr>
              <w:t xml:space="preserve"> regionalna pomoc inwestycyjna</w:t>
            </w:r>
            <w:r w:rsidRPr="00C52BEB">
              <w:rPr>
                <w:rFonts w:cstheme="minorHAnsi"/>
              </w:rPr>
              <w:t>.</w:t>
            </w:r>
          </w:p>
          <w:p w:rsidR="006335F5" w:rsidRPr="00C52BEB" w:rsidRDefault="00794689" w:rsidP="00643262">
            <w:pPr>
              <w:pStyle w:val="Akapitzlist"/>
              <w:numPr>
                <w:ilvl w:val="0"/>
                <w:numId w:val="51"/>
              </w:numPr>
              <w:spacing w:line="240" w:lineRule="auto"/>
              <w:rPr>
                <w:rFonts w:cstheme="minorHAnsi"/>
              </w:rPr>
            </w:pPr>
            <w:r w:rsidRPr="00C52BEB">
              <w:rPr>
                <w:rFonts w:cstheme="minorHAnsi"/>
              </w:rPr>
              <w:t>rozporządzenie Komisji (UE) nr 1407/2013 z dnia 18 grudnia 2013 r. w sprawie stosowania art. 107 i 108 Traktatu o funkcjonowaniu Unii Europejskiej do pomocy de minimis</w:t>
            </w:r>
            <w:r w:rsidR="006335F5" w:rsidRPr="00C52BEB">
              <w:rPr>
                <w:rFonts w:cstheme="minorHAnsi"/>
              </w:rPr>
              <w:t>;</w:t>
            </w:r>
          </w:p>
          <w:p w:rsidR="0059769A" w:rsidRPr="00C52BEB" w:rsidRDefault="00A06C1C" w:rsidP="00643262">
            <w:pPr>
              <w:pStyle w:val="Akapitzlist"/>
              <w:numPr>
                <w:ilvl w:val="0"/>
                <w:numId w:val="51"/>
              </w:numPr>
              <w:spacing w:line="240" w:lineRule="auto"/>
              <w:rPr>
                <w:rFonts w:cstheme="minorHAnsi"/>
              </w:rPr>
            </w:pPr>
            <w:r w:rsidRPr="00C52BEB">
              <w:rPr>
                <w:rFonts w:cstheme="minorHAnsi"/>
              </w:rPr>
              <w:t xml:space="preserve">pomoc publiczna w formie rekompensaty </w:t>
            </w:r>
            <w:r w:rsidR="008134A5" w:rsidRPr="00C52BEB">
              <w:rPr>
                <w:rFonts w:cstheme="minorHAnsi"/>
              </w:rPr>
              <w:t xml:space="preserve">za świadczenie usług w ogólnym interesie </w:t>
            </w:r>
            <w:r w:rsidR="00B94FEA">
              <w:rPr>
                <w:rFonts w:cstheme="minorHAnsi"/>
              </w:rPr>
              <w:t>gospodarczym</w:t>
            </w:r>
            <w:r w:rsidR="00B94FEA" w:rsidRPr="00C52BEB">
              <w:rPr>
                <w:rFonts w:cstheme="minorHAnsi"/>
              </w:rPr>
              <w:t xml:space="preserve"> </w:t>
            </w:r>
            <w:r w:rsidRPr="00C52BEB">
              <w:rPr>
                <w:rFonts w:cstheme="minorHAnsi"/>
              </w:rPr>
              <w:t>w</w:t>
            </w:r>
            <w:r w:rsidR="008134A5" w:rsidRPr="00C52BEB">
              <w:rPr>
                <w:rFonts w:cstheme="minorHAnsi"/>
              </w:rPr>
              <w:t> </w:t>
            </w:r>
            <w:r w:rsidRPr="00C52BEB">
              <w:rPr>
                <w:rFonts w:cstheme="minorHAnsi"/>
              </w:rPr>
              <w:t>dziedzinie gospodarki odpadami.</w:t>
            </w:r>
          </w:p>
          <w:p w:rsidR="004E5205" w:rsidRPr="00C52BEB" w:rsidRDefault="004E5205" w:rsidP="00147AF7">
            <w:pPr>
              <w:rPr>
                <w:rFonts w:asciiTheme="minorHAnsi" w:hAnsiTheme="minorHAnsi" w:cstheme="minorHAnsi"/>
              </w:rPr>
            </w:pPr>
            <w:r w:rsidRPr="00C52BEB">
              <w:rPr>
                <w:rFonts w:asciiTheme="minorHAnsi" w:hAnsiTheme="minorHAnsi" w:cstheme="minorHAnsi"/>
                <w:sz w:val="22"/>
                <w:szCs w:val="22"/>
              </w:rPr>
              <w:t xml:space="preserve">Odpowiednie </w:t>
            </w:r>
            <w:r w:rsidR="00151184">
              <w:rPr>
                <w:rFonts w:asciiTheme="minorHAnsi" w:hAnsiTheme="minorHAnsi" w:cstheme="minorHAnsi"/>
                <w:sz w:val="22"/>
                <w:szCs w:val="22"/>
              </w:rPr>
              <w:t xml:space="preserve">rozporządzenia krajowe </w:t>
            </w:r>
            <w:r w:rsidRPr="00C52BEB">
              <w:rPr>
                <w:rFonts w:asciiTheme="minorHAnsi" w:hAnsiTheme="minorHAnsi" w:cstheme="minorHAnsi"/>
                <w:sz w:val="22"/>
                <w:szCs w:val="22"/>
              </w:rPr>
              <w:t xml:space="preserve">zostaną </w:t>
            </w:r>
            <w:r w:rsidR="00D06A90" w:rsidRPr="00C52BEB">
              <w:rPr>
                <w:rFonts w:asciiTheme="minorHAnsi" w:hAnsiTheme="minorHAnsi" w:cstheme="minorHAnsi"/>
                <w:sz w:val="22"/>
                <w:szCs w:val="22"/>
              </w:rPr>
              <w:t xml:space="preserve">wskazane </w:t>
            </w:r>
            <w:r w:rsidRPr="00C52BEB">
              <w:rPr>
                <w:rFonts w:asciiTheme="minorHAnsi" w:hAnsiTheme="minorHAnsi" w:cstheme="minorHAnsi"/>
                <w:sz w:val="22"/>
                <w:szCs w:val="22"/>
              </w:rPr>
              <w:t>na etapie ogłoszenia o konkursie.</w:t>
            </w:r>
          </w:p>
        </w:tc>
      </w:tr>
      <w:tr w:rsidR="002B3789" w:rsidRPr="00C52BEB" w:rsidTr="00C52BEB">
        <w:trPr>
          <w:cantSplit/>
          <w:trHeight w:val="2369"/>
        </w:trPr>
        <w:tc>
          <w:tcPr>
            <w:tcW w:w="1387" w:type="pct"/>
            <w:tcBorders>
              <w:top w:val="single" w:sz="4" w:space="0" w:color="auto"/>
            </w:tcBorders>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006B7850">
              <w:rPr>
                <w:rFonts w:cs="Arial"/>
                <w:sz w:val="22"/>
                <w:szCs w:val="22"/>
              </w:rPr>
              <w:t>–</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13651F">
              <w:rPr>
                <w:rFonts w:asciiTheme="minorHAnsi" w:hAnsiTheme="minorHAnsi" w:cs="Arial"/>
                <w:sz w:val="22"/>
                <w:szCs w:val="22"/>
              </w:rPr>
              <w:t xml:space="preserve"> </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4231"/>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651057" w:rsidP="00DA0919">
            <w:pPr>
              <w:rPr>
                <w:rFonts w:asciiTheme="minorHAnsi" w:hAnsiTheme="minorHAnsi" w:cs="Arial"/>
              </w:rPr>
            </w:pPr>
            <w:r w:rsidRPr="00C52BEB">
              <w:rPr>
                <w:rFonts w:asciiTheme="minorHAnsi" w:hAnsiTheme="minorHAnsi"/>
                <w:sz w:val="22"/>
                <w:szCs w:val="22"/>
              </w:rPr>
              <w:t>85% lub poziom wynikający z luki w finansowaniu, rekompensaty lub zgodnie z zasadami udzielania pomocy publicznej.</w:t>
            </w:r>
          </w:p>
        </w:tc>
      </w:tr>
      <w:tr w:rsidR="002B3789" w:rsidRPr="00C52BEB" w:rsidTr="00C52BEB">
        <w:trPr>
          <w:cantSplit/>
          <w:trHeight w:val="2264"/>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1276"/>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2B3789" w:rsidRPr="00C52BEB" w:rsidRDefault="002B3789"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Minimalna wartość projektu – 100 tys. PLN.</w:t>
            </w:r>
          </w:p>
        </w:tc>
      </w:tr>
      <w:tr w:rsidR="002B3789" w:rsidRPr="00C52BEB" w:rsidTr="001345E8">
        <w:trPr>
          <w:cantSplit/>
          <w:trHeight w:val="1857"/>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571"/>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Pr="00C52BEB">
              <w:rPr>
                <w:rFonts w:asciiTheme="minorHAnsi" w:hAnsiTheme="minorHAnsi" w:cs="Arial"/>
                <w:sz w:val="22"/>
                <w:szCs w:val="22"/>
              </w:rPr>
              <w:b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1C3AD2" w:rsidP="006335F5">
            <w:pPr>
              <w:spacing w:before="40" w:after="40"/>
              <w:rPr>
                <w:rFonts w:asciiTheme="minorHAnsi" w:hAnsiTheme="minorHAnsi" w:cs="Arial"/>
              </w:rPr>
            </w:pPr>
            <w:r w:rsidRPr="00C52BEB">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6" w:name="_Toc435091472"/>
      <w:r w:rsidRPr="00E24B6B">
        <w:rPr>
          <w:rFonts w:asciiTheme="minorHAnsi" w:hAnsiTheme="minorHAnsi"/>
        </w:rPr>
        <w:t>Działanie</w:t>
      </w:r>
      <w:r w:rsidR="00B61D56" w:rsidRPr="00E24B6B">
        <w:rPr>
          <w:rFonts w:asciiTheme="minorHAnsi" w:hAnsiTheme="minorHAnsi"/>
        </w:rPr>
        <w:t xml:space="preserve"> 4.2. Gospodarka wodno-ściekowa</w:t>
      </w:r>
      <w:bookmarkEnd w:id="26"/>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C52BEB" w:rsidRDefault="00B67FF1"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Nazwa działania/ poddziałania </w:t>
            </w:r>
            <w:r w:rsidRPr="00C52BEB">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
                <w:bCs/>
                <w:sz w:val="22"/>
                <w:szCs w:val="22"/>
              </w:rPr>
              <w:t>Gospodarka wodno-ściekowa</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konkursy horyzontalne</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8E3463">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8E3463">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A1056E">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rPr>
              <w:t>Większa liczba ludności korzystającej</w:t>
            </w:r>
            <w:r w:rsidR="00466857" w:rsidRPr="00C52BEB">
              <w:rPr>
                <w:rFonts w:asciiTheme="minorHAnsi" w:hAnsiTheme="minorHAnsi"/>
                <w:sz w:val="22"/>
                <w:szCs w:val="22"/>
              </w:rPr>
              <w:t xml:space="preserve"> z </w:t>
            </w:r>
            <w:r w:rsidRPr="00C52BEB">
              <w:rPr>
                <w:rFonts w:asciiTheme="minorHAnsi" w:hAnsiTheme="minorHAnsi"/>
                <w:sz w:val="22"/>
                <w:szCs w:val="22"/>
              </w:rPr>
              <w:t>systemu oczyszczania ścieków zgodnego</w:t>
            </w:r>
            <w:r w:rsidR="00466857" w:rsidRPr="00C52BEB">
              <w:rPr>
                <w:rFonts w:asciiTheme="minorHAnsi" w:hAnsiTheme="minorHAnsi"/>
                <w:sz w:val="22"/>
                <w:szCs w:val="22"/>
              </w:rPr>
              <w:t xml:space="preserve"> z </w:t>
            </w:r>
            <w:r w:rsidRPr="00C52BEB">
              <w:rPr>
                <w:rFonts w:asciiTheme="minorHAnsi" w:hAnsiTheme="minorHAnsi"/>
                <w:sz w:val="22"/>
                <w:szCs w:val="22"/>
              </w:rPr>
              <w:t>wymogami akcesyjnymi,</w:t>
            </w:r>
            <w:r w:rsidR="00466857" w:rsidRPr="00C52BEB">
              <w:rPr>
                <w:rFonts w:asciiTheme="minorHAnsi" w:hAnsiTheme="minorHAnsi"/>
                <w:sz w:val="22"/>
                <w:szCs w:val="22"/>
              </w:rPr>
              <w:t xml:space="preserve"> w </w:t>
            </w:r>
            <w:r w:rsidRPr="00C52BEB">
              <w:rPr>
                <w:rFonts w:asciiTheme="minorHAnsi" w:hAnsiTheme="minorHAnsi"/>
                <w:sz w:val="22"/>
                <w:szCs w:val="22"/>
              </w:rPr>
              <w:t>tym dyrektywy dotyczącej oczyszczania ścieków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C52BEB" w:rsidRDefault="00AB7614" w:rsidP="00643262">
            <w:pPr>
              <w:pStyle w:val="Default"/>
              <w:numPr>
                <w:ilvl w:val="0"/>
                <w:numId w:val="204"/>
              </w:numPr>
              <w:ind w:left="311"/>
              <w:rPr>
                <w:rFonts w:asciiTheme="minorHAnsi" w:hAnsiTheme="minorHAnsi"/>
                <w:color w:val="auto"/>
                <w:sz w:val="22"/>
                <w:szCs w:val="22"/>
              </w:rPr>
            </w:pPr>
            <w:r>
              <w:rPr>
                <w:rFonts w:asciiTheme="minorHAnsi" w:hAnsiTheme="minorHAnsi"/>
                <w:sz w:val="22"/>
                <w:szCs w:val="22"/>
              </w:rPr>
              <w:t>L</w:t>
            </w:r>
            <w:r w:rsidR="00B67FF1" w:rsidRPr="00C52BEB">
              <w:rPr>
                <w:rFonts w:asciiTheme="minorHAnsi" w:hAnsiTheme="minorHAnsi"/>
                <w:sz w:val="22"/>
                <w:szCs w:val="22"/>
              </w:rPr>
              <w:t>iczba dodatkowych osób korzystających</w:t>
            </w:r>
            <w:r w:rsidR="00466857" w:rsidRPr="00C52BEB">
              <w:rPr>
                <w:rFonts w:asciiTheme="minorHAnsi" w:hAnsiTheme="minorHAnsi"/>
                <w:sz w:val="22"/>
                <w:szCs w:val="22"/>
              </w:rPr>
              <w:t xml:space="preserve"> z </w:t>
            </w:r>
            <w:r w:rsidR="00B67FF1" w:rsidRPr="00C52BEB">
              <w:rPr>
                <w:rFonts w:asciiTheme="minorHAnsi" w:hAnsiTheme="minorHAnsi"/>
                <w:sz w:val="22"/>
                <w:szCs w:val="22"/>
              </w:rPr>
              <w:t xml:space="preserve">ulepszonego oczyszczania ścieków </w:t>
            </w:r>
            <w:r w:rsidR="00D85CE4" w:rsidRPr="00C52BEB">
              <w:rPr>
                <w:rFonts w:asciiTheme="minorHAnsi" w:hAnsiTheme="minorHAnsi"/>
                <w:sz w:val="22"/>
                <w:szCs w:val="22"/>
              </w:rPr>
              <w:t>[RLM]</w:t>
            </w:r>
            <w:r w:rsidR="00D85CE4" w:rsidRPr="00C52BEB">
              <w:rPr>
                <w:rFonts w:asciiTheme="minorHAnsi" w:hAnsiTheme="minorHAnsi"/>
                <w:color w:val="auto"/>
                <w:sz w:val="22"/>
                <w:szCs w:val="22"/>
              </w:rPr>
              <w:t xml:space="preserve"> </w:t>
            </w:r>
            <w:r w:rsidR="00D85CE4" w:rsidRPr="00C52BEB">
              <w:rPr>
                <w:rFonts w:asciiTheme="minorHAnsi" w:hAnsiTheme="minorHAnsi"/>
                <w:bCs/>
                <w:color w:val="auto"/>
                <w:sz w:val="22"/>
                <w:szCs w:val="22"/>
              </w:rPr>
              <w:t xml:space="preserve">(CI 19) </w:t>
            </w:r>
            <w:r w:rsidR="00E72405" w:rsidRPr="00C52BEB">
              <w:rPr>
                <w:rFonts w:asciiTheme="minorHAnsi" w:hAnsiTheme="minorHAnsi"/>
                <w:sz w:val="22"/>
                <w:szCs w:val="22"/>
              </w:rPr>
              <w:t>–</w:t>
            </w:r>
            <w:r w:rsidR="00D85CE4" w:rsidRPr="00C52BEB">
              <w:rPr>
                <w:rFonts w:asciiTheme="minorHAnsi" w:hAnsiTheme="minorHAnsi"/>
                <w:sz w:val="22"/>
                <w:szCs w:val="22"/>
              </w:rPr>
              <w:t xml:space="preserve"> programowy</w:t>
            </w:r>
          </w:p>
          <w:p w:rsidR="00B67FF1" w:rsidRPr="00C52BEB" w:rsidRDefault="00AB7614" w:rsidP="00643262">
            <w:pPr>
              <w:pStyle w:val="Akapitzlist"/>
              <w:numPr>
                <w:ilvl w:val="0"/>
                <w:numId w:val="204"/>
              </w:numPr>
              <w:ind w:left="311"/>
              <w:jc w:val="both"/>
              <w:rPr>
                <w:bCs/>
              </w:rPr>
            </w:pPr>
            <w:r>
              <w:t>L</w:t>
            </w:r>
            <w:r w:rsidR="00B67FF1" w:rsidRPr="00C52BEB">
              <w:t>iczba dodatkowych osób korzystających</w:t>
            </w:r>
            <w:r w:rsidR="00466857" w:rsidRPr="00C52BEB">
              <w:t xml:space="preserve"> z </w:t>
            </w:r>
            <w:r w:rsidR="00B67FF1" w:rsidRPr="00C52BEB">
              <w:t>ulepszonego zaopatrzenia</w:t>
            </w:r>
            <w:r w:rsidR="00466857" w:rsidRPr="00C52BEB">
              <w:t xml:space="preserve"> w </w:t>
            </w:r>
            <w:r w:rsidR="00B67FF1" w:rsidRPr="00C52BEB">
              <w:t xml:space="preserve">wodę </w:t>
            </w:r>
            <w:r w:rsidR="00D85CE4" w:rsidRPr="00C52BEB">
              <w:t xml:space="preserve">[osoby] (CI 18) </w:t>
            </w:r>
            <w:r w:rsidR="00140378" w:rsidRPr="00C52BEB">
              <w:t>–</w:t>
            </w:r>
            <w:r w:rsidR="00D85CE4" w:rsidRPr="00C52BEB">
              <w:t xml:space="preserve"> programowy</w:t>
            </w:r>
          </w:p>
          <w:p w:rsidR="00140378" w:rsidRPr="00C52BEB" w:rsidRDefault="00140378" w:rsidP="00643262">
            <w:pPr>
              <w:pStyle w:val="Akapitzlist"/>
              <w:numPr>
                <w:ilvl w:val="0"/>
                <w:numId w:val="204"/>
              </w:numPr>
              <w:spacing w:line="240" w:lineRule="auto"/>
              <w:ind w:left="311"/>
              <w:jc w:val="both"/>
              <w:rPr>
                <w:bCs/>
              </w:rPr>
            </w:pPr>
            <w:r w:rsidRPr="00C52BEB">
              <w:rPr>
                <w:rFonts w:cs="ArialNarrow"/>
              </w:rPr>
              <w:t>Wydajność dobowa wybudowanych ujęć wody [m3/dobę]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8718CA" w:rsidRDefault="00B67FF1" w:rsidP="00643262">
            <w:pPr>
              <w:pStyle w:val="Default"/>
              <w:numPr>
                <w:ilvl w:val="0"/>
                <w:numId w:val="53"/>
              </w:numPr>
              <w:rPr>
                <w:rFonts w:asciiTheme="minorHAnsi" w:hAnsiTheme="minorHAnsi"/>
                <w:color w:val="auto"/>
                <w:sz w:val="22"/>
                <w:szCs w:val="22"/>
              </w:rPr>
            </w:pPr>
            <w:r w:rsidRPr="008718CA">
              <w:rPr>
                <w:rFonts w:asciiTheme="minorHAnsi" w:hAnsiTheme="minorHAnsi"/>
                <w:sz w:val="22"/>
                <w:szCs w:val="22"/>
              </w:rPr>
              <w:t>Długość sieci kanalizacji sanitarnej</w:t>
            </w:r>
            <w:r w:rsidR="003D63DD" w:rsidRPr="008718CA">
              <w:rPr>
                <w:rFonts w:asciiTheme="minorHAnsi" w:hAnsiTheme="minorHAnsi"/>
                <w:sz w:val="22"/>
                <w:szCs w:val="22"/>
              </w:rPr>
              <w:t xml:space="preserve"> </w:t>
            </w:r>
            <w:r w:rsidR="00140378" w:rsidRPr="008718CA">
              <w:rPr>
                <w:rFonts w:asciiTheme="minorHAnsi" w:hAnsiTheme="minorHAnsi"/>
                <w:color w:val="auto"/>
                <w:sz w:val="22"/>
                <w:szCs w:val="22"/>
              </w:rPr>
              <w:t xml:space="preserve">[km] </w:t>
            </w:r>
            <w:r w:rsidR="000D6F4E" w:rsidRPr="008718CA">
              <w:rPr>
                <w:rFonts w:asciiTheme="minorHAnsi" w:hAnsiTheme="minorHAnsi"/>
                <w:sz w:val="22"/>
                <w:szCs w:val="22"/>
              </w:rPr>
              <w:t>–</w:t>
            </w:r>
            <w:r w:rsidR="00140378" w:rsidRPr="008718CA">
              <w:rPr>
                <w:rFonts w:asciiTheme="minorHAnsi" w:hAnsiTheme="minorHAnsi"/>
                <w:sz w:val="22"/>
                <w:szCs w:val="22"/>
              </w:rPr>
              <w:t xml:space="preserve"> </w:t>
            </w:r>
            <w:r w:rsidR="006266F5">
              <w:rPr>
                <w:rFonts w:asciiTheme="minorHAnsi" w:hAnsiTheme="minorHAnsi"/>
                <w:sz w:val="22"/>
                <w:szCs w:val="22"/>
              </w:rPr>
              <w:t xml:space="preserve">wskaźnik </w:t>
            </w:r>
            <w:r w:rsidR="00140378" w:rsidRPr="008718CA">
              <w:rPr>
                <w:rFonts w:asciiTheme="minorHAnsi" w:hAnsiTheme="minorHAnsi"/>
                <w:sz w:val="22"/>
                <w:szCs w:val="22"/>
              </w:rPr>
              <w:t>programowy</w:t>
            </w:r>
            <w:r w:rsidR="0096447A">
              <w:rPr>
                <w:rFonts w:asciiTheme="minorHAnsi" w:hAnsiTheme="minorHAnsi"/>
                <w:sz w:val="22"/>
                <w:szCs w:val="22"/>
              </w:rPr>
              <w:t xml:space="preserve">, agregujący </w:t>
            </w:r>
            <w:r w:rsidR="008718CA" w:rsidRPr="008718CA">
              <w:rPr>
                <w:rFonts w:asciiTheme="minorHAnsi" w:hAnsiTheme="minorHAnsi"/>
                <w:sz w:val="22"/>
                <w:szCs w:val="22"/>
              </w:rPr>
              <w:t>:</w:t>
            </w:r>
          </w:p>
          <w:p w:rsidR="008718CA" w:rsidRPr="008718CA" w:rsidRDefault="008718CA" w:rsidP="006654AA">
            <w:pPr>
              <w:pStyle w:val="Default"/>
              <w:numPr>
                <w:ilvl w:val="0"/>
                <w:numId w:val="298"/>
              </w:numPr>
              <w:ind w:left="736" w:hanging="284"/>
              <w:rPr>
                <w:rFonts w:asciiTheme="minorHAnsi" w:hAnsiTheme="minorHAnsi"/>
                <w:color w:val="auto"/>
                <w:sz w:val="22"/>
                <w:szCs w:val="22"/>
              </w:rPr>
            </w:pPr>
            <w:r w:rsidRPr="008718CA">
              <w:rPr>
                <w:rFonts w:asciiTheme="minorHAnsi" w:hAnsiTheme="minorHAnsi" w:cs="ArialNarrow"/>
                <w:sz w:val="22"/>
                <w:szCs w:val="22"/>
              </w:rPr>
              <w:t>Długość wybudowanej kanalizacji sanitarnej [km]</w:t>
            </w:r>
          </w:p>
          <w:p w:rsidR="008718CA" w:rsidRPr="008718CA" w:rsidRDefault="008718CA" w:rsidP="006654AA">
            <w:pPr>
              <w:pStyle w:val="Default"/>
              <w:numPr>
                <w:ilvl w:val="0"/>
                <w:numId w:val="298"/>
              </w:numPr>
              <w:ind w:left="736" w:hanging="284"/>
              <w:rPr>
                <w:rFonts w:asciiTheme="minorHAnsi" w:hAnsiTheme="minorHAnsi"/>
                <w:color w:val="auto"/>
                <w:sz w:val="22"/>
                <w:szCs w:val="22"/>
              </w:rPr>
            </w:pPr>
            <w:r w:rsidRPr="008718CA">
              <w:rPr>
                <w:rFonts w:asciiTheme="minorHAnsi" w:hAnsiTheme="minorHAnsi" w:cs="ArialNarrow"/>
                <w:sz w:val="22"/>
                <w:szCs w:val="22"/>
              </w:rPr>
              <w:t>Długość przebudowanej kanalizacji sanitarnej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Długość sieci wodociągowej [km]</w:t>
            </w:r>
            <w:r w:rsidR="0096447A">
              <w:rPr>
                <w:rFonts w:cs="ArialNarrow"/>
              </w:rPr>
              <w:t>- wskaźnik agregujący</w:t>
            </w:r>
            <w:r w:rsidR="008718CA" w:rsidRPr="008718CA">
              <w:rPr>
                <w:rFonts w:cs="ArialNarrow"/>
              </w:rPr>
              <w:t>:</w:t>
            </w:r>
          </w:p>
          <w:p w:rsidR="008718CA" w:rsidRPr="008718CA" w:rsidRDefault="008718CA" w:rsidP="006654AA">
            <w:pPr>
              <w:pStyle w:val="Akapitzlist"/>
              <w:numPr>
                <w:ilvl w:val="0"/>
                <w:numId w:val="299"/>
              </w:numPr>
              <w:spacing w:before="40" w:after="40" w:line="240" w:lineRule="auto"/>
              <w:ind w:left="736" w:hanging="284"/>
              <w:jc w:val="both"/>
              <w:rPr>
                <w:rFonts w:cs="ArialNarrow"/>
              </w:rPr>
            </w:pPr>
            <w:r w:rsidRPr="008718CA">
              <w:rPr>
                <w:rFonts w:cs="ArialNarrow"/>
              </w:rPr>
              <w:t>Długość wybudowanej sieci wodociągowej [km]</w:t>
            </w:r>
          </w:p>
          <w:p w:rsidR="008718CA" w:rsidRDefault="008718CA" w:rsidP="006654AA">
            <w:pPr>
              <w:pStyle w:val="Akapitzlist"/>
              <w:numPr>
                <w:ilvl w:val="0"/>
                <w:numId w:val="299"/>
              </w:numPr>
              <w:spacing w:before="40" w:after="40" w:line="240" w:lineRule="auto"/>
              <w:ind w:left="736" w:hanging="284"/>
              <w:jc w:val="both"/>
              <w:rPr>
                <w:rFonts w:cs="ArialNarrow"/>
              </w:rPr>
            </w:pPr>
            <w:r w:rsidRPr="008718CA">
              <w:rPr>
                <w:rFonts w:cs="ArialNarrow"/>
              </w:rPr>
              <w:t>Długość przebudowanej sieci wodociągowej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wspartych oczyszczalni ścieków komunalnych [szt.]</w:t>
            </w:r>
            <w:r w:rsidR="006266F5">
              <w:rPr>
                <w:rFonts w:cs="ArialNarrow"/>
              </w:rPr>
              <w:t xml:space="preserve"> </w:t>
            </w:r>
            <w:r w:rsidR="0096447A">
              <w:rPr>
                <w:rFonts w:cs="ArialNarrow"/>
              </w:rPr>
              <w:t>- wskaźnik agregujący</w:t>
            </w:r>
            <w:r w:rsidR="008718CA" w:rsidRPr="008718CA">
              <w:rPr>
                <w:rFonts w:cs="ArialNarrow"/>
              </w:rPr>
              <w:t>:</w:t>
            </w:r>
          </w:p>
          <w:p w:rsidR="008718CA" w:rsidRPr="008718CA" w:rsidRDefault="008718CA" w:rsidP="006654AA">
            <w:pPr>
              <w:pStyle w:val="Akapitzlist"/>
              <w:numPr>
                <w:ilvl w:val="0"/>
                <w:numId w:val="300"/>
              </w:numPr>
              <w:spacing w:before="40" w:after="40" w:line="240" w:lineRule="auto"/>
              <w:ind w:left="736" w:hanging="284"/>
              <w:jc w:val="both"/>
              <w:rPr>
                <w:rFonts w:cs="ArialNarrow"/>
              </w:rPr>
            </w:pPr>
            <w:r w:rsidRPr="008718CA">
              <w:rPr>
                <w:rFonts w:cs="ArialNarrow"/>
              </w:rPr>
              <w:t>Liczba wybudowanych oczyszczalni ścieków komunalnych [szt.]</w:t>
            </w:r>
          </w:p>
          <w:p w:rsidR="008718CA" w:rsidRDefault="008718CA" w:rsidP="006654AA">
            <w:pPr>
              <w:pStyle w:val="Akapitzlist"/>
              <w:numPr>
                <w:ilvl w:val="0"/>
                <w:numId w:val="300"/>
              </w:numPr>
              <w:spacing w:before="40" w:after="40" w:line="240" w:lineRule="auto"/>
              <w:ind w:left="736" w:hanging="284"/>
              <w:jc w:val="both"/>
              <w:rPr>
                <w:rFonts w:cs="ArialNarrow"/>
              </w:rPr>
            </w:pPr>
            <w:r w:rsidRPr="008718CA">
              <w:rPr>
                <w:rFonts w:cs="ArialNarrow"/>
              </w:rPr>
              <w:t>Liczba przebudowanych oczyszczalni ścieków komunalnych [szt.]</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wybudowanych ujęć wody [szt.]</w:t>
            </w:r>
          </w:p>
          <w:p w:rsidR="00B67FF1" w:rsidRPr="00C52BEB" w:rsidRDefault="00140378" w:rsidP="00643262">
            <w:pPr>
              <w:pStyle w:val="Default"/>
              <w:numPr>
                <w:ilvl w:val="0"/>
                <w:numId w:val="53"/>
              </w:numPr>
              <w:rPr>
                <w:rFonts w:asciiTheme="minorHAnsi" w:hAnsiTheme="minorHAnsi"/>
                <w:sz w:val="22"/>
                <w:szCs w:val="22"/>
              </w:rPr>
            </w:pPr>
            <w:r w:rsidRPr="008718CA">
              <w:rPr>
                <w:rFonts w:asciiTheme="minorHAnsi" w:hAnsiTheme="minorHAnsi" w:cs="ArialNarrow"/>
                <w:color w:val="auto"/>
                <w:sz w:val="22"/>
                <w:szCs w:val="22"/>
              </w:rPr>
              <w:t>Liczba wspartych stacji uzdatniania wody</w:t>
            </w:r>
            <w:r w:rsidRPr="008718CA">
              <w:rPr>
                <w:rFonts w:asciiTheme="minorHAnsi" w:hAnsiTheme="minorHAnsi" w:cs="ArialNarrow"/>
                <w:sz w:val="22"/>
                <w:szCs w:val="22"/>
              </w:rPr>
              <w:t xml:space="preserve"> [szt.]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199"/>
              </w:numPr>
              <w:ind w:left="452" w:hanging="452"/>
              <w:jc w:val="both"/>
              <w:rPr>
                <w:rFonts w:asciiTheme="minorHAnsi" w:hAnsiTheme="minorHAnsi"/>
                <w:sz w:val="22"/>
                <w:szCs w:val="22"/>
              </w:rPr>
            </w:pPr>
            <w:r w:rsidRPr="00C52BEB">
              <w:rPr>
                <w:rFonts w:asciiTheme="minorHAnsi" w:hAnsiTheme="minorHAnsi"/>
                <w:sz w:val="22"/>
                <w:szCs w:val="22"/>
              </w:rPr>
              <w:t>Projekty dotyczące budowy, rozbudowy, przebudowy i/lub modernizacji zbiorczych systemów odprowadzania</w:t>
            </w:r>
            <w:r w:rsidR="00466857" w:rsidRPr="00C52BEB">
              <w:rPr>
                <w:rFonts w:asciiTheme="minorHAnsi" w:hAnsiTheme="minorHAnsi"/>
                <w:sz w:val="22"/>
                <w:szCs w:val="22"/>
              </w:rPr>
              <w:t xml:space="preserve"> i </w:t>
            </w:r>
            <w:r w:rsidRPr="00C52BEB">
              <w:rPr>
                <w:rFonts w:asciiTheme="minorHAnsi" w:hAnsiTheme="minorHAnsi"/>
                <w:sz w:val="22"/>
                <w:szCs w:val="22"/>
              </w:rPr>
              <w:t>oczyszczania ścieków komunalnych</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aglomeracjach </w:t>
            </w:r>
            <w:r w:rsidRPr="00C52BEB">
              <w:rPr>
                <w:rFonts w:asciiTheme="minorHAnsi" w:hAnsiTheme="minorHAnsi" w:cs="Arial"/>
                <w:sz w:val="22"/>
                <w:szCs w:val="22"/>
              </w:rPr>
              <w:t>uwzględnionych</w:t>
            </w:r>
            <w:r w:rsidR="00466857" w:rsidRPr="00C52BEB">
              <w:rPr>
                <w:rFonts w:asciiTheme="minorHAnsi" w:hAnsiTheme="minorHAnsi" w:cs="Arial"/>
                <w:sz w:val="22"/>
                <w:szCs w:val="22"/>
              </w:rPr>
              <w:t xml:space="preserve"> w </w:t>
            </w:r>
            <w:r w:rsidRPr="00C52BEB">
              <w:rPr>
                <w:rFonts w:asciiTheme="minorHAnsi" w:hAnsiTheme="minorHAnsi"/>
                <w:sz w:val="22"/>
                <w:szCs w:val="22"/>
              </w:rPr>
              <w:t xml:space="preserve">Krajowym Programie Oczyszczania Ścieków Komunalnych (KPOŚK) </w:t>
            </w:r>
            <w:r w:rsidR="003D63DD" w:rsidRPr="00C52BEB">
              <w:rPr>
                <w:rFonts w:asciiTheme="minorHAnsi" w:hAnsiTheme="minorHAnsi"/>
                <w:sz w:val="22"/>
                <w:szCs w:val="22"/>
              </w:rPr>
              <w:t>–</w:t>
            </w:r>
            <w:r w:rsidRPr="00C52BEB">
              <w:rPr>
                <w:rFonts w:asciiTheme="minorHAnsi" w:hAnsiTheme="minorHAnsi"/>
                <w:sz w:val="22"/>
                <w:szCs w:val="22"/>
              </w:rPr>
              <w:t xml:space="preserve"> od 2 do 10 tys. RLM,</w:t>
            </w:r>
            <w:r w:rsidR="00466857" w:rsidRPr="00C52BEB">
              <w:rPr>
                <w:rFonts w:asciiTheme="minorHAnsi" w:hAnsiTheme="minorHAnsi"/>
                <w:sz w:val="22"/>
                <w:szCs w:val="22"/>
              </w:rPr>
              <w:t xml:space="preserve"> w </w:t>
            </w:r>
            <w:r w:rsidRPr="00C52BEB">
              <w:rPr>
                <w:rFonts w:asciiTheme="minorHAnsi" w:hAnsiTheme="minorHAnsi"/>
                <w:sz w:val="22"/>
                <w:szCs w:val="22"/>
              </w:rPr>
              <w:t>tym:</w:t>
            </w:r>
          </w:p>
          <w:p w:rsidR="00B67FF1" w:rsidRPr="00C52BEB" w:rsidRDefault="00B67FF1" w:rsidP="00643262">
            <w:pPr>
              <w:pStyle w:val="Default"/>
              <w:numPr>
                <w:ilvl w:val="0"/>
                <w:numId w:val="54"/>
              </w:numPr>
              <w:jc w:val="both"/>
              <w:rPr>
                <w:rFonts w:asciiTheme="minorHAnsi" w:hAnsiTheme="minorHAnsi"/>
                <w:sz w:val="22"/>
                <w:szCs w:val="22"/>
              </w:rPr>
            </w:pPr>
            <w:r w:rsidRPr="00C52BEB">
              <w:rPr>
                <w:rFonts w:asciiTheme="minorHAnsi" w:hAnsiTheme="minorHAnsi" w:cs="Arial"/>
                <w:sz w:val="22"/>
                <w:szCs w:val="22"/>
              </w:rPr>
              <w:t>sieci kanalizacji sanitarnej,</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 xml:space="preserve">oczyszczalnie ścieków, </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inwestycje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zakresie instalacji służących do zagospodarowania komunalnych osadów ściekowych (innego niż składowanie) – jako element projektu,</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inne urządzenia do oczyszczania, gromadzenia, odprowadzania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oczyszczania ścieków – jako element projektu.</w:t>
            </w:r>
          </w:p>
          <w:p w:rsidR="00B67FF1" w:rsidRPr="00C52BEB" w:rsidRDefault="00B67FF1" w:rsidP="004526D5">
            <w:pPr>
              <w:pStyle w:val="Default"/>
              <w:jc w:val="both"/>
              <w:rPr>
                <w:rFonts w:asciiTheme="minorHAnsi" w:hAnsiTheme="minorHAnsi"/>
                <w:sz w:val="22"/>
                <w:szCs w:val="22"/>
              </w:rPr>
            </w:pPr>
            <w:r w:rsidRPr="00C52BEB">
              <w:rPr>
                <w:rFonts w:asciiTheme="minorHAnsi" w:hAnsiTheme="minorHAnsi"/>
                <w:sz w:val="22"/>
                <w:szCs w:val="22"/>
              </w:rPr>
              <w:t>Dokumentem stanowiącym podstawę do wyboru projektów będzie Krajowy Program Oczyszczania Ścieków Komunalnych (KPOŚK) wraz</w:t>
            </w:r>
            <w:r w:rsidR="00466857" w:rsidRPr="00C52BEB">
              <w:rPr>
                <w:rFonts w:asciiTheme="minorHAnsi" w:hAnsiTheme="minorHAnsi"/>
                <w:sz w:val="22"/>
                <w:szCs w:val="22"/>
              </w:rPr>
              <w:t xml:space="preserve"> z </w:t>
            </w:r>
            <w:r w:rsidRPr="00C52BEB">
              <w:rPr>
                <w:rFonts w:asciiTheme="minorHAnsi" w:hAnsiTheme="minorHAnsi"/>
                <w:sz w:val="22"/>
                <w:szCs w:val="22"/>
              </w:rPr>
              <w:t>opracowanym</w:t>
            </w:r>
            <w:r w:rsidR="00466857" w:rsidRPr="00C52BEB">
              <w:rPr>
                <w:rFonts w:asciiTheme="minorHAnsi" w:hAnsiTheme="minorHAnsi"/>
                <w:sz w:val="22"/>
                <w:szCs w:val="22"/>
              </w:rPr>
              <w:t xml:space="preserve"> w </w:t>
            </w:r>
            <w:r w:rsidRPr="00C52BEB">
              <w:rPr>
                <w:rFonts w:asciiTheme="minorHAnsi" w:hAnsiTheme="minorHAnsi"/>
                <w:sz w:val="22"/>
                <w:szCs w:val="22"/>
              </w:rPr>
              <w:t>toku aktualizacji KPOŚK Masterplanem dla wdrażania dyrektywy 91/271/EWG zawierającym listę potrzeb inwestycyjnych</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poszczególnych aglomeracjach. </w:t>
            </w:r>
          </w:p>
          <w:p w:rsidR="00B67FF1" w:rsidRPr="00C52BEB" w:rsidRDefault="00B67FF1" w:rsidP="004526D5">
            <w:pPr>
              <w:pStyle w:val="Default"/>
              <w:jc w:val="both"/>
              <w:rPr>
                <w:rFonts w:asciiTheme="minorHAnsi" w:hAnsiTheme="minorHAnsi"/>
                <w:sz w:val="22"/>
                <w:szCs w:val="22"/>
              </w:rPr>
            </w:pPr>
          </w:p>
          <w:p w:rsidR="00B67FF1" w:rsidRPr="00C52BEB" w:rsidRDefault="00B67FF1" w:rsidP="004526D5">
            <w:pPr>
              <w:jc w:val="both"/>
              <w:rPr>
                <w:rFonts w:asciiTheme="minorHAnsi" w:hAnsiTheme="minorHAnsi"/>
              </w:rPr>
            </w:pPr>
            <w:r w:rsidRPr="00C52BEB">
              <w:rPr>
                <w:rFonts w:asciiTheme="minorHAnsi" w:hAnsiTheme="minorHAnsi"/>
                <w:sz w:val="22"/>
                <w:szCs w:val="22"/>
              </w:rPr>
              <w:t>Jako element kompleksowych projektó</w:t>
            </w:r>
            <w:r w:rsidR="004526D5" w:rsidRPr="00C52BEB">
              <w:rPr>
                <w:rFonts w:asciiTheme="minorHAnsi" w:hAnsiTheme="minorHAnsi"/>
                <w:sz w:val="22"/>
                <w:szCs w:val="22"/>
              </w:rPr>
              <w:t>w regulujących gospodarkę wodno-</w:t>
            </w:r>
            <w:r w:rsidRPr="00C52BEB">
              <w:rPr>
                <w:rFonts w:asciiTheme="minorHAnsi" w:hAnsiTheme="minorHAnsi"/>
                <w:sz w:val="22"/>
                <w:szCs w:val="22"/>
              </w:rPr>
              <w:t>ściekową – do 15% wydatków kwalifikowalnych</w:t>
            </w:r>
            <w:r w:rsidR="004526D5" w:rsidRPr="00C52BEB">
              <w:rPr>
                <w:rFonts w:asciiTheme="minorHAnsi" w:hAnsiTheme="minorHAnsi"/>
                <w:sz w:val="22"/>
                <w:szCs w:val="22"/>
              </w:rPr>
              <w:t xml:space="preserve"> –i</w:t>
            </w:r>
            <w:r w:rsidRPr="00C52BEB">
              <w:rPr>
                <w:rFonts w:asciiTheme="minorHAnsi" w:hAnsiTheme="minorHAnsi"/>
                <w:sz w:val="22"/>
                <w:szCs w:val="22"/>
              </w:rPr>
              <w:t xml:space="preserve">nwestycje dotyczące budowy, </w:t>
            </w:r>
            <w:r w:rsidRPr="00C52BEB">
              <w:rPr>
                <w:rFonts w:asciiTheme="minorHAnsi" w:hAnsiTheme="minorHAnsi" w:cs="Arial"/>
                <w:sz w:val="22"/>
                <w:szCs w:val="22"/>
              </w:rPr>
              <w:t>rozbudowy, przebudowy urządzeń zaopatrzenia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wodę</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poboru wody,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B67FF1" w:rsidRPr="00C52BEB" w:rsidRDefault="00B67FF1" w:rsidP="00643262">
            <w:pPr>
              <w:pStyle w:val="Akapitzlist"/>
              <w:numPr>
                <w:ilvl w:val="0"/>
                <w:numId w:val="54"/>
              </w:numPr>
              <w:spacing w:after="0" w:line="240" w:lineRule="auto"/>
              <w:jc w:val="both"/>
            </w:pPr>
            <w:r w:rsidRPr="00C52BEB">
              <w:rPr>
                <w:rFonts w:cs="Arial"/>
              </w:rPr>
              <w:t>sieci wodociągowe,</w:t>
            </w:r>
            <w:r w:rsidRPr="00C52BEB">
              <w:t xml:space="preserve"> </w:t>
            </w:r>
          </w:p>
          <w:p w:rsidR="00B67FF1" w:rsidRPr="00C52BEB" w:rsidRDefault="00B67FF1" w:rsidP="00643262">
            <w:pPr>
              <w:pStyle w:val="Akapitzlist"/>
              <w:numPr>
                <w:ilvl w:val="0"/>
                <w:numId w:val="54"/>
              </w:numPr>
              <w:spacing w:after="0" w:line="240" w:lineRule="auto"/>
              <w:jc w:val="both"/>
            </w:pPr>
            <w:r w:rsidRPr="00C52BEB">
              <w:rPr>
                <w:rFonts w:cs="Arial"/>
              </w:rPr>
              <w:t>stacje uzdatniania wody,</w:t>
            </w:r>
          </w:p>
          <w:p w:rsidR="00B67FF1" w:rsidRPr="00C52BEB" w:rsidRDefault="00B67FF1" w:rsidP="00643262">
            <w:pPr>
              <w:pStyle w:val="Akapitzlist"/>
              <w:numPr>
                <w:ilvl w:val="0"/>
                <w:numId w:val="54"/>
              </w:numPr>
              <w:spacing w:after="0" w:line="240" w:lineRule="auto"/>
              <w:jc w:val="both"/>
            </w:pPr>
            <w:r w:rsidRPr="00C52BEB">
              <w:rPr>
                <w:rFonts w:cs="Arial"/>
              </w:rPr>
              <w:t>zbiorniki umożliwiające pozyskiwanie wody pitnej,</w:t>
            </w:r>
          </w:p>
          <w:p w:rsidR="00B67FF1" w:rsidRPr="00C52BEB" w:rsidRDefault="00B67FF1" w:rsidP="00643262">
            <w:pPr>
              <w:pStyle w:val="Akapitzlist"/>
              <w:numPr>
                <w:ilvl w:val="0"/>
                <w:numId w:val="54"/>
              </w:numPr>
              <w:spacing w:after="0" w:line="240" w:lineRule="auto"/>
              <w:jc w:val="both"/>
            </w:pPr>
            <w:r w:rsidRPr="00C52BEB">
              <w:rPr>
                <w:rFonts w:cs="Arial"/>
              </w:rPr>
              <w:t>urządzenia służące do gromadzenia, przechowywania</w:t>
            </w:r>
            <w:r w:rsidR="00466857" w:rsidRPr="00C52BEB">
              <w:rPr>
                <w:rFonts w:cs="Arial"/>
              </w:rPr>
              <w:t xml:space="preserve"> i </w:t>
            </w:r>
            <w:r w:rsidRPr="00C52BEB">
              <w:rPr>
                <w:rFonts w:cs="Arial"/>
              </w:rPr>
              <w:t>uzdatniania wody.</w:t>
            </w:r>
          </w:p>
          <w:p w:rsidR="00B67FF1" w:rsidRPr="00C52BEB" w:rsidRDefault="00B67FF1" w:rsidP="004526D5">
            <w:pPr>
              <w:jc w:val="both"/>
              <w:rPr>
                <w:rFonts w:asciiTheme="minorHAnsi" w:hAnsiTheme="minorHAnsi"/>
              </w:rPr>
            </w:pPr>
          </w:p>
          <w:p w:rsidR="00B67FF1" w:rsidRPr="00C52BEB" w:rsidRDefault="00B67FF1" w:rsidP="004526D5">
            <w:pPr>
              <w:autoSpaceDE w:val="0"/>
              <w:autoSpaceDN w:val="0"/>
              <w:adjustRightInd w:val="0"/>
              <w:ind w:left="33"/>
              <w:jc w:val="both"/>
              <w:rPr>
                <w:rFonts w:asciiTheme="minorHAnsi" w:hAnsiTheme="minorHAnsi" w:cs="Calibri"/>
                <w:b/>
              </w:rPr>
            </w:pPr>
            <w:r w:rsidRPr="00C52BEB">
              <w:rPr>
                <w:rFonts w:asciiTheme="minorHAnsi" w:hAnsiTheme="minorHAnsi" w:cs="Calibri"/>
                <w:b/>
                <w:sz w:val="22"/>
                <w:szCs w:val="22"/>
              </w:rPr>
              <w:t>Preferowane będą projekty:</w:t>
            </w:r>
          </w:p>
          <w:p w:rsidR="00B67FF1" w:rsidRPr="00C52BEB" w:rsidRDefault="00B67FF1" w:rsidP="00643262">
            <w:pPr>
              <w:pStyle w:val="Akapitzlist"/>
              <w:numPr>
                <w:ilvl w:val="0"/>
                <w:numId w:val="54"/>
              </w:numPr>
              <w:autoSpaceDE w:val="0"/>
              <w:autoSpaceDN w:val="0"/>
              <w:adjustRightInd w:val="0"/>
              <w:spacing w:after="0" w:line="240" w:lineRule="auto"/>
              <w:jc w:val="both"/>
              <w:rPr>
                <w:rFonts w:cs="Arial"/>
                <w:u w:val="single"/>
              </w:rPr>
            </w:pPr>
            <w:r w:rsidRPr="00C52BEB">
              <w:rPr>
                <w:rFonts w:eastAsia="Times New Roman"/>
                <w:lang w:eastAsia="pl-PL"/>
              </w:rPr>
              <w:t>na terenie aglomeracji</w:t>
            </w:r>
            <w:r w:rsidR="00466857" w:rsidRPr="00C52BEB">
              <w:rPr>
                <w:rFonts w:eastAsia="Times New Roman"/>
                <w:lang w:eastAsia="pl-PL"/>
              </w:rPr>
              <w:t xml:space="preserve"> o </w:t>
            </w:r>
            <w:r w:rsidRPr="00C52BEB">
              <w:rPr>
                <w:rFonts w:eastAsia="Times New Roman"/>
                <w:lang w:eastAsia="pl-PL"/>
              </w:rPr>
              <w:t>najniższym stopniu skanalizowania;</w:t>
            </w:r>
          </w:p>
          <w:p w:rsidR="00BB3DBE" w:rsidRPr="00C52BEB" w:rsidRDefault="00BB3DBE" w:rsidP="00643262">
            <w:pPr>
              <w:pStyle w:val="Default"/>
              <w:numPr>
                <w:ilvl w:val="0"/>
                <w:numId w:val="54"/>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BB3DBE" w:rsidRPr="00C52BEB" w:rsidRDefault="00BB3DBE" w:rsidP="00BB3DBE">
            <w:pPr>
              <w:pStyle w:val="Akapitzlist"/>
              <w:autoSpaceDE w:val="0"/>
              <w:autoSpaceDN w:val="0"/>
              <w:adjustRightInd w:val="0"/>
              <w:spacing w:after="0" w:line="240" w:lineRule="auto"/>
              <w:ind w:left="393"/>
              <w:jc w:val="both"/>
              <w:rPr>
                <w:rFonts w:cs="Arial"/>
                <w:u w:val="single"/>
              </w:rPr>
            </w:pPr>
          </w:p>
          <w:p w:rsidR="00B67FF1" w:rsidRPr="00C52BEB" w:rsidRDefault="00B67FF1" w:rsidP="004526D5">
            <w:pPr>
              <w:autoSpaceDE w:val="0"/>
              <w:autoSpaceDN w:val="0"/>
              <w:adjustRightInd w:val="0"/>
              <w:jc w:val="both"/>
              <w:rPr>
                <w:rFonts w:asciiTheme="minorHAnsi" w:hAnsiTheme="minorHAnsi" w:cs="Arial"/>
                <w:b/>
              </w:rPr>
            </w:pPr>
            <w:r w:rsidRPr="00C52BEB">
              <w:rPr>
                <w:rFonts w:asciiTheme="minorHAnsi" w:hAnsiTheme="minorHAnsi" w:cs="Arial"/>
                <w:b/>
                <w:sz w:val="22"/>
                <w:szCs w:val="22"/>
              </w:rPr>
              <w:t>Nie będą finansowane:</w:t>
            </w:r>
          </w:p>
          <w:p w:rsidR="00B67FF1" w:rsidRPr="00C52BEB" w:rsidRDefault="00B67FF1" w:rsidP="00643262">
            <w:pPr>
              <w:pStyle w:val="Akapitzlist"/>
              <w:numPr>
                <w:ilvl w:val="0"/>
                <w:numId w:val="54"/>
              </w:numPr>
              <w:spacing w:after="0" w:line="240" w:lineRule="auto"/>
              <w:jc w:val="both"/>
              <w:rPr>
                <w:rFonts w:cs="Arial"/>
              </w:rPr>
            </w:pPr>
            <w:r w:rsidRPr="00C52BEB">
              <w:rPr>
                <w:rFonts w:cs="Arial"/>
              </w:rPr>
              <w:t xml:space="preserve">odrębne projekty dotyczące tylko </w:t>
            </w:r>
            <w:r w:rsidRPr="00C52BEB">
              <w:t>infrastruktury wodociągowej;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jednostki samorządu terytorialnego, ich związki</w:t>
            </w:r>
            <w:r w:rsidR="00466857" w:rsidRPr="00C52BEB">
              <w:rPr>
                <w:rFonts w:asciiTheme="minorHAnsi" w:hAnsiTheme="minorHAnsi"/>
                <w:sz w:val="22"/>
                <w:szCs w:val="22"/>
              </w:rPr>
              <w:t xml:space="preserve"> i </w:t>
            </w:r>
            <w:r w:rsidRPr="00C52BEB">
              <w:rPr>
                <w:rFonts w:asciiTheme="minorHAnsi" w:hAnsiTheme="minorHAnsi"/>
                <w:sz w:val="22"/>
                <w:szCs w:val="22"/>
              </w:rPr>
              <w:t xml:space="preserve">stowarzyszenia; </w:t>
            </w:r>
          </w:p>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 xml:space="preserve">jednostki organizacyjne jst; </w:t>
            </w:r>
          </w:p>
          <w:p w:rsidR="00B67FF1" w:rsidRPr="00C52BEB" w:rsidRDefault="00B67FF1" w:rsidP="00643262">
            <w:pPr>
              <w:pStyle w:val="Akapitzlist"/>
              <w:numPr>
                <w:ilvl w:val="0"/>
                <w:numId w:val="55"/>
              </w:numPr>
              <w:spacing w:after="0" w:line="240" w:lineRule="auto"/>
              <w:jc w:val="both"/>
              <w:rPr>
                <w:rFonts w:cs="Arial"/>
                <w:strike/>
              </w:rPr>
            </w:pPr>
            <w:r w:rsidRPr="00C52BEB">
              <w:t>podmioty świadczące usługi wodno-ściekowe</w:t>
            </w:r>
            <w:r w:rsidR="00466857" w:rsidRPr="00C52BEB">
              <w:t xml:space="preserve"> w </w:t>
            </w:r>
            <w:r w:rsidRPr="00C52BEB">
              <w:t>ramach realizacji zadań jednostek samorządu terytorialnego;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pośrednicząca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wdrażająca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rPr>
              <w:t>61 630 665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29 630 665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12 800 000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8 000 000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796AF8"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8 200 000</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rPr>
              <w:t>Projekty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Instrumenty terytorialne</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B67FF1" w:rsidRPr="00C52BEB"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WROF</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AJ</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9B4932">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przewiduje się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Dopuszczalna maksymalna wartość zakupionych środków trwałych</w:t>
            </w:r>
            <w:r w:rsidRPr="00C52BEB">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w:t>
            </w:r>
            <w:r w:rsidR="00893421" w:rsidRPr="00C52BEB">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233C34" w:rsidP="00125545">
            <w:pPr>
              <w:spacing w:before="40" w:after="40"/>
              <w:rPr>
                <w:rFonts w:asciiTheme="minorHAnsi" w:hAnsiTheme="minorHAnsi" w:cs="Arial"/>
                <w:lang w:eastAsia="en-US"/>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11"/>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11"/>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794689" w:rsidP="004E5205">
            <w:pPr>
              <w:spacing w:before="40" w:after="40"/>
              <w:rPr>
                <w:rFonts w:asciiTheme="minorHAnsi" w:hAnsiTheme="minorHAnsi" w:cs="Arial"/>
                <w:lang w:eastAsia="en-US"/>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C52BEB"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85%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651057" w:rsidP="00DA0919">
            <w:pPr>
              <w:rPr>
                <w:rFonts w:asciiTheme="minorHAnsi" w:hAnsiTheme="minorHAnsi" w:cs="Arial"/>
                <w:lang w:eastAsia="en-US"/>
              </w:rPr>
            </w:pPr>
            <w:r w:rsidRPr="00C52BEB">
              <w:rPr>
                <w:rFonts w:asciiTheme="minorHAnsi" w:hAnsiTheme="minorHAnsi"/>
                <w:sz w:val="22"/>
                <w:szCs w:val="22"/>
              </w:rPr>
              <w:t xml:space="preserve">85% lub poziom wynikający z luki w finansowaniu </w:t>
            </w:r>
          </w:p>
        </w:tc>
      </w:tr>
      <w:tr w:rsidR="00B67FF1" w:rsidRPr="00C52BEB"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15%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AF2E7B" w:rsidRPr="00C52BEB"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Pr="00C52BEB">
              <w:rPr>
                <w:rFonts w:cs="Arial"/>
              </w:rPr>
              <w:br/>
              <w:t>i maksymalna wartość projektu (PLN)</w:t>
            </w:r>
          </w:p>
          <w:p w:rsidR="00AF2E7B" w:rsidRPr="00C52BEB" w:rsidRDefault="00AF2E7B" w:rsidP="001345E8">
            <w:pPr>
              <w:suppressAutoHyphens/>
              <w:spacing w:before="40" w:after="40"/>
              <w:ind w:left="360"/>
              <w:rPr>
                <w:rFonts w:asciiTheme="minorHAnsi" w:hAnsiTheme="minorHAnsi" w:cs="Arial"/>
                <w:lang w:eastAsia="en-US"/>
              </w:rPr>
            </w:pPr>
            <w:r w:rsidRPr="00C52BEB">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rPr>
              <w:t>Minimalna wartość projektu – 100 tys.</w:t>
            </w:r>
          </w:p>
        </w:tc>
      </w:tr>
      <w:tr w:rsidR="00B67FF1" w:rsidRPr="00C52BEB"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7" w:name="_Toc435091473"/>
      <w:r w:rsidRPr="00E24B6B">
        <w:rPr>
          <w:rFonts w:asciiTheme="minorHAnsi" w:hAnsiTheme="minorHAnsi"/>
        </w:rPr>
        <w:t>Działanie</w:t>
      </w:r>
      <w:r w:rsidR="00B61D56" w:rsidRPr="00E24B6B">
        <w:rPr>
          <w:rFonts w:asciiTheme="minorHAnsi" w:hAnsiTheme="minorHAnsi"/>
        </w:rPr>
        <w:t xml:space="preserve"> 4.3. Dziedzictwo kulturowe</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C52BEB" w:rsidRDefault="00067424"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pStyle w:val="Akapitzlist"/>
              <w:numPr>
                <w:ilvl w:val="0"/>
                <w:numId w:val="63"/>
              </w:numPr>
              <w:suppressAutoHyphens/>
              <w:spacing w:before="40" w:after="40" w:line="240" w:lineRule="auto"/>
              <w:rPr>
                <w:rFonts w:cs="Arial"/>
              </w:rPr>
            </w:pPr>
            <w:r w:rsidRPr="00C52BEB">
              <w:rPr>
                <w:rFonts w:cs="Arial"/>
              </w:rPr>
              <w:t xml:space="preserve">Nazwa działania/ poddziałania </w:t>
            </w:r>
            <w:r w:rsidRPr="00C52BEB">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b/>
              </w:rPr>
            </w:pPr>
            <w:r w:rsidRPr="00C52BEB">
              <w:rPr>
                <w:rFonts w:asciiTheme="minorHAnsi" w:hAnsiTheme="minorHAnsi" w:cs="Arial"/>
                <w:b/>
                <w:sz w:val="22"/>
                <w:szCs w:val="22"/>
              </w:rPr>
              <w:t xml:space="preserve">Dziedzictwo kulturowe </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konkursy horyzontalne</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A1056E">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rPr>
              <w:t>Zwiększona dostępność do zasobów kulturowych regionu.</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665C91" w:rsidRDefault="00067424" w:rsidP="00665C91">
            <w:pPr>
              <w:pStyle w:val="Default"/>
              <w:numPr>
                <w:ilvl w:val="0"/>
                <w:numId w:val="57"/>
              </w:numPr>
              <w:ind w:left="357" w:hanging="357"/>
              <w:jc w:val="both"/>
              <w:rPr>
                <w:rFonts w:cs="Times New Roman"/>
                <w:bCs/>
                <w:sz w:val="22"/>
                <w:szCs w:val="22"/>
                <w:lang w:eastAsia="pl-PL"/>
              </w:rPr>
            </w:pPr>
            <w:r w:rsidRPr="00C52BEB">
              <w:rPr>
                <w:rFonts w:asciiTheme="minorHAnsi" w:hAnsiTheme="minorHAnsi"/>
                <w:sz w:val="22"/>
                <w:szCs w:val="22"/>
              </w:rPr>
              <w:t>Wzrost oczekiwanej liczby odwiedzin</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objętych wsparciem miejscach należących do dziedzictwa </w:t>
            </w:r>
            <w:r w:rsidR="00F203C7" w:rsidRPr="00C52BEB">
              <w:rPr>
                <w:rFonts w:asciiTheme="minorHAnsi" w:hAnsiTheme="minorHAnsi"/>
                <w:sz w:val="22"/>
                <w:szCs w:val="22"/>
              </w:rPr>
              <w:t>kultur</w:t>
            </w:r>
            <w:r w:rsidR="00F203C7">
              <w:rPr>
                <w:rFonts w:asciiTheme="minorHAnsi" w:hAnsiTheme="minorHAnsi"/>
                <w:sz w:val="22"/>
                <w:szCs w:val="22"/>
              </w:rPr>
              <w:t>alnego</w:t>
            </w:r>
            <w:r w:rsidR="00F203C7" w:rsidRPr="00C52BEB">
              <w:rPr>
                <w:rFonts w:asciiTheme="minorHAnsi" w:hAnsiTheme="minorHAnsi"/>
                <w:sz w:val="22"/>
                <w:szCs w:val="22"/>
              </w:rPr>
              <w:t xml:space="preserve"> </w:t>
            </w:r>
            <w:r w:rsidR="00466857" w:rsidRPr="00C52BEB">
              <w:rPr>
                <w:rFonts w:asciiTheme="minorHAnsi" w:hAnsiTheme="minorHAnsi"/>
                <w:sz w:val="22"/>
                <w:szCs w:val="22"/>
              </w:rPr>
              <w:t>i </w:t>
            </w:r>
            <w:r w:rsidRPr="00C52BEB">
              <w:rPr>
                <w:rFonts w:asciiTheme="minorHAnsi" w:hAnsiTheme="minorHAnsi"/>
                <w:sz w:val="22"/>
                <w:szCs w:val="22"/>
              </w:rPr>
              <w:t xml:space="preserve">naturalnego oraz </w:t>
            </w:r>
            <w:r w:rsidR="00636B6D" w:rsidRPr="00C52BEB">
              <w:rPr>
                <w:rFonts w:asciiTheme="minorHAnsi" w:hAnsiTheme="minorHAnsi"/>
                <w:sz w:val="22"/>
                <w:szCs w:val="22"/>
              </w:rPr>
              <w:t>stanowiąc</w:t>
            </w:r>
            <w:r w:rsidR="00636B6D">
              <w:rPr>
                <w:rFonts w:asciiTheme="minorHAnsi" w:hAnsiTheme="minorHAnsi"/>
                <w:sz w:val="22"/>
                <w:szCs w:val="22"/>
              </w:rPr>
              <w:t>ych</w:t>
            </w:r>
            <w:r w:rsidR="00636B6D" w:rsidRPr="00C52BEB">
              <w:rPr>
                <w:rFonts w:asciiTheme="minorHAnsi" w:hAnsiTheme="minorHAnsi"/>
                <w:sz w:val="22"/>
                <w:szCs w:val="22"/>
              </w:rPr>
              <w:t xml:space="preserve"> </w:t>
            </w:r>
            <w:r w:rsidRPr="00C52BEB">
              <w:rPr>
                <w:rFonts w:asciiTheme="minorHAnsi" w:hAnsiTheme="minorHAnsi"/>
                <w:sz w:val="22"/>
                <w:szCs w:val="22"/>
              </w:rPr>
              <w:t xml:space="preserve">atrakcje turystyczne </w:t>
            </w:r>
            <w:r w:rsidR="00140378" w:rsidRPr="00C52BEB">
              <w:rPr>
                <w:rFonts w:asciiTheme="minorHAnsi" w:hAnsiTheme="minorHAnsi"/>
                <w:color w:val="auto"/>
                <w:sz w:val="22"/>
                <w:szCs w:val="22"/>
              </w:rPr>
              <w:t xml:space="preserve">[odwiedziny/rok] (CI 9) </w:t>
            </w:r>
            <w:r w:rsidR="00140378" w:rsidRPr="00C52BEB">
              <w:rPr>
                <w:sz w:val="22"/>
                <w:szCs w:val="22"/>
              </w:rPr>
              <w:t>– programowy</w:t>
            </w:r>
            <w:r w:rsidR="00140378" w:rsidRPr="00C52BEB">
              <w:rPr>
                <w:rFonts w:asciiTheme="minorHAnsi" w:hAnsiTheme="minorHAnsi"/>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3E6ED1" w:rsidRDefault="003E6ED1" w:rsidP="00643262">
            <w:pPr>
              <w:pStyle w:val="Akapitzlist"/>
              <w:numPr>
                <w:ilvl w:val="0"/>
                <w:numId w:val="209"/>
              </w:numPr>
              <w:spacing w:after="0" w:line="240" w:lineRule="auto"/>
              <w:jc w:val="both"/>
              <w:rPr>
                <w:rFonts w:cs="ArialNarrow"/>
                <w:lang w:eastAsia="pl-PL"/>
              </w:rPr>
            </w:pPr>
            <w:r>
              <w:rPr>
                <w:rFonts w:cs="Arial"/>
              </w:rPr>
              <w:t xml:space="preserve">Liczba zabytków objętych wsparciem – wskaźnik agregujący: </w:t>
            </w:r>
          </w:p>
          <w:p w:rsidR="00067424" w:rsidRPr="00C52BEB" w:rsidRDefault="003E6ED1" w:rsidP="00665C91">
            <w:pPr>
              <w:pStyle w:val="Akapitzlist"/>
              <w:spacing w:after="0" w:line="240" w:lineRule="auto"/>
              <w:ind w:left="600" w:hanging="240"/>
              <w:jc w:val="both"/>
              <w:rPr>
                <w:rFonts w:cs="ArialNarrow"/>
                <w:lang w:eastAsia="pl-PL"/>
              </w:rPr>
            </w:pPr>
            <w:r>
              <w:rPr>
                <w:rFonts w:cs="Arial"/>
              </w:rPr>
              <w:t xml:space="preserve">a) </w:t>
            </w:r>
            <w:r w:rsidR="00067424" w:rsidRPr="00C52BEB">
              <w:rPr>
                <w:rFonts w:cs="Arial"/>
              </w:rPr>
              <w:t>Liczba zabytków nieruchomych objętych wsparciem</w:t>
            </w:r>
            <w:r w:rsidR="00140378" w:rsidRPr="00C52BEB">
              <w:rPr>
                <w:rFonts w:cs="Arial"/>
              </w:rPr>
              <w:t xml:space="preserve"> </w:t>
            </w:r>
            <w:r w:rsidR="00140378" w:rsidRPr="00C52BEB">
              <w:rPr>
                <w:rFonts w:cs="ArialNarrow"/>
              </w:rPr>
              <w:t>[szt.]</w:t>
            </w:r>
            <w:r w:rsidR="00140378" w:rsidRPr="00C52BEB">
              <w:rPr>
                <w:rFonts w:cs="Arial"/>
              </w:rPr>
              <w:t xml:space="preserve"> </w:t>
            </w:r>
            <w:r w:rsidR="003D63DD" w:rsidRPr="00C52BEB">
              <w:t>–</w:t>
            </w:r>
            <w:r w:rsidR="00140378" w:rsidRPr="00C52BEB">
              <w:t xml:space="preserve"> programowy</w:t>
            </w:r>
          </w:p>
          <w:p w:rsidR="00C8338E" w:rsidRPr="00C8338E" w:rsidRDefault="00C8338E" w:rsidP="00665C91">
            <w:pPr>
              <w:ind w:left="600" w:hanging="283"/>
              <w:rPr>
                <w:rFonts w:asciiTheme="minorHAnsi" w:hAnsiTheme="minorHAnsi"/>
              </w:rPr>
            </w:pPr>
            <w:r w:rsidRPr="00C8338E">
              <w:rPr>
                <w:rFonts w:asciiTheme="minorHAnsi" w:hAnsiTheme="minorHAnsi" w:cs="Arial"/>
                <w:sz w:val="22"/>
                <w:szCs w:val="22"/>
              </w:rPr>
              <w:t xml:space="preserve">b) </w:t>
            </w:r>
            <w:r w:rsidR="00140378" w:rsidRPr="00C8338E">
              <w:rPr>
                <w:rFonts w:asciiTheme="minorHAnsi" w:hAnsiTheme="minorHAnsi"/>
                <w:sz w:val="22"/>
                <w:szCs w:val="22"/>
              </w:rPr>
              <w:t>Liczba zabytków ruchomych objętych wsparciem [szt.]</w:t>
            </w:r>
            <w:r w:rsidR="003E6ED1" w:rsidRPr="00C8338E">
              <w:rPr>
                <w:rFonts w:asciiTheme="minorHAnsi" w:hAnsiTheme="minorHAnsi"/>
                <w:sz w:val="22"/>
                <w:szCs w:val="22"/>
              </w:rPr>
              <w:t xml:space="preserve"> </w:t>
            </w:r>
          </w:p>
          <w:p w:rsidR="00140378" w:rsidRPr="00665C91" w:rsidRDefault="003E6ED1" w:rsidP="00665C91">
            <w:pPr>
              <w:spacing w:after="0"/>
              <w:jc w:val="both"/>
              <w:rPr>
                <w:rFonts w:asciiTheme="minorHAnsi" w:hAnsiTheme="minorHAnsi" w:cstheme="minorHAnsi"/>
              </w:rPr>
            </w:pPr>
            <w:r w:rsidRPr="003E6ED1">
              <w:rPr>
                <w:rFonts w:asciiTheme="minorHAnsi" w:hAnsiTheme="minorHAnsi" w:cstheme="minorHAnsi"/>
                <w:sz w:val="22"/>
                <w:szCs w:val="22"/>
              </w:rPr>
              <w:t>2. Liczba instytucji kultury objętych wsparciem [szt.] – programowy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numPr>
                <w:ilvl w:val="0"/>
                <w:numId w:val="58"/>
              </w:numPr>
              <w:spacing w:after="0"/>
              <w:jc w:val="both"/>
              <w:rPr>
                <w:rFonts w:asciiTheme="minorHAnsi" w:hAnsiTheme="minorHAnsi" w:cs="Arial"/>
              </w:rPr>
            </w:pPr>
            <w:r w:rsidRPr="00C52BEB">
              <w:rPr>
                <w:rFonts w:asciiTheme="minorHAnsi" w:hAnsiTheme="minorHAnsi" w:cs="Arial"/>
                <w:sz w:val="22"/>
                <w:szCs w:val="22"/>
              </w:rPr>
              <w:t>Zabytki nieruchome, wpisane do rejestru prowadzonego przez Wojewódzki</w:t>
            </w:r>
            <w:r w:rsidR="00BE5F4E" w:rsidRPr="00C52BEB">
              <w:rPr>
                <w:rFonts w:asciiTheme="minorHAnsi" w:hAnsiTheme="minorHAnsi" w:cs="Arial"/>
                <w:sz w:val="22"/>
                <w:szCs w:val="22"/>
              </w:rPr>
              <w:t xml:space="preserve">ego Konserwatora </w:t>
            </w:r>
            <w:r w:rsidRPr="00C52BEB">
              <w:rPr>
                <w:rFonts w:asciiTheme="minorHAnsi" w:hAnsiTheme="minorHAnsi" w:cs="Arial"/>
                <w:sz w:val="22"/>
                <w:szCs w:val="22"/>
              </w:rPr>
              <w:t xml:space="preserve"> Zabytków we Wrocławiu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ich otoczeniem,</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067424" w:rsidRPr="00C52BEB" w:rsidRDefault="000318EF" w:rsidP="00643262">
            <w:pPr>
              <w:numPr>
                <w:ilvl w:val="0"/>
                <w:numId w:val="60"/>
              </w:numPr>
              <w:spacing w:after="0"/>
              <w:jc w:val="both"/>
              <w:rPr>
                <w:rFonts w:asciiTheme="minorHAnsi" w:hAnsiTheme="minorHAnsi" w:cs="Arial"/>
              </w:rPr>
            </w:pPr>
            <w:r w:rsidRPr="00C52BEB">
              <w:rPr>
                <w:rFonts w:asciiTheme="minorHAnsi" w:hAnsiTheme="minorHAnsi" w:cs="Arial"/>
                <w:sz w:val="22"/>
                <w:szCs w:val="22"/>
              </w:rPr>
              <w:t>rewitalizacja, rewaloryzacja, konserwacja, renowacja, restauracja, zachowanie i adaptacja oraz roboty budowlane obiektów zabytko</w:t>
            </w:r>
            <w:r w:rsidR="006302A0" w:rsidRPr="00C52BEB">
              <w:rPr>
                <w:rFonts w:asciiTheme="minorHAnsi" w:hAnsiTheme="minorHAnsi" w:cs="Arial"/>
                <w:sz w:val="22"/>
                <w:szCs w:val="22"/>
              </w:rPr>
              <w:t xml:space="preserve">wych oraz obszarów </w:t>
            </w:r>
            <w:r w:rsidRPr="00C52BEB">
              <w:rPr>
                <w:rFonts w:asciiTheme="minorHAnsi" w:hAnsiTheme="minorHAnsi" w:cs="Arial"/>
                <w:sz w:val="22"/>
                <w:szCs w:val="22"/>
              </w:rPr>
              <w:t>zabytkowych;</w:t>
            </w:r>
            <w:r w:rsidR="006302A0" w:rsidRPr="00C52BEB">
              <w:rPr>
                <w:rFonts w:asciiTheme="minorHAnsi" w:hAnsiTheme="minorHAnsi" w:cs="Arial"/>
                <w:sz w:val="22"/>
                <w:szCs w:val="22"/>
              </w:rPr>
              <w:t xml:space="preserve"> </w:t>
            </w:r>
          </w:p>
          <w:p w:rsidR="00067424" w:rsidRPr="00C52BEB" w:rsidRDefault="00067424" w:rsidP="00643262">
            <w:pPr>
              <w:pStyle w:val="Akapitzlist"/>
              <w:numPr>
                <w:ilvl w:val="0"/>
                <w:numId w:val="60"/>
              </w:numPr>
              <w:spacing w:after="0" w:line="240" w:lineRule="auto"/>
              <w:jc w:val="both"/>
              <w:rPr>
                <w:rFonts w:cs="Arial"/>
              </w:rPr>
            </w:pPr>
            <w:r w:rsidRPr="00C52BEB">
              <w:rPr>
                <w:rFonts w:cs="Arial"/>
              </w:rPr>
              <w:t>przystosowanie obiektów do pełnienia przez nie nowych funkcji (w</w:t>
            </w:r>
            <w:r w:rsidR="006B7850">
              <w:rPr>
                <w:rFonts w:cs="Arial"/>
              </w:rPr>
              <w:t> </w:t>
            </w:r>
            <w:r w:rsidRPr="00C52BEB">
              <w:rPr>
                <w:rFonts w:cs="Arial"/>
              </w:rPr>
              <w:t>szczególności do prowadzenia działalności kulturalnej</w:t>
            </w:r>
            <w:r w:rsidR="00466857" w:rsidRPr="00C52BEB">
              <w:rPr>
                <w:rFonts w:cs="Arial"/>
              </w:rPr>
              <w:t xml:space="preserve"> i </w:t>
            </w:r>
            <w:r w:rsidRPr="00C52BEB">
              <w:rPr>
                <w:rFonts w:cs="Arial"/>
              </w:rPr>
              <w:t>turystycznej) wraz</w:t>
            </w:r>
            <w:r w:rsidR="00466857" w:rsidRPr="00C52BEB">
              <w:rPr>
                <w:rFonts w:cs="Arial"/>
              </w:rPr>
              <w:t xml:space="preserve"> z </w:t>
            </w:r>
            <w:r w:rsidRPr="00C52BEB">
              <w:rPr>
                <w:rFonts w:cs="Arial"/>
              </w:rPr>
              <w:t>zakupem niezbędnego sprzętu/wyposażenia;</w:t>
            </w:r>
          </w:p>
          <w:p w:rsidR="00067424" w:rsidRPr="00C52BEB" w:rsidRDefault="00067424" w:rsidP="001345E8">
            <w:pPr>
              <w:pStyle w:val="Akapitzlist"/>
              <w:spacing w:after="0" w:line="240" w:lineRule="auto"/>
              <w:ind w:left="753"/>
              <w:jc w:val="both"/>
              <w:rPr>
                <w:rFonts w:cs="Arial"/>
              </w:rPr>
            </w:pPr>
          </w:p>
          <w:p w:rsidR="00067424" w:rsidRPr="00C52BEB" w:rsidRDefault="00067424" w:rsidP="001345E8">
            <w:pPr>
              <w:rPr>
                <w:rFonts w:asciiTheme="minorHAnsi" w:hAnsiTheme="minorHAnsi" w:cs="Arial"/>
              </w:rPr>
            </w:pPr>
            <w:r w:rsidRPr="00C52BEB">
              <w:rPr>
                <w:rFonts w:asciiTheme="minorHAnsi" w:hAnsiTheme="minorHAnsi" w:cs="Arial"/>
                <w:sz w:val="22"/>
                <w:szCs w:val="22"/>
              </w:rPr>
              <w:t>Jako uzupełniający element wyżej wymienionych projektów będą mogły być realizowane:</w:t>
            </w:r>
          </w:p>
          <w:p w:rsidR="00067424" w:rsidRPr="00C52BEB" w:rsidRDefault="00067424" w:rsidP="00643262">
            <w:pPr>
              <w:pStyle w:val="Akapitzlist"/>
              <w:numPr>
                <w:ilvl w:val="0"/>
                <w:numId w:val="59"/>
              </w:numPr>
              <w:tabs>
                <w:tab w:val="left" w:pos="317"/>
                <w:tab w:val="left" w:pos="1405"/>
              </w:tabs>
              <w:spacing w:after="0" w:line="240" w:lineRule="auto"/>
              <w:ind w:left="317" w:hanging="284"/>
              <w:rPr>
                <w:rFonts w:cs="Arial"/>
              </w:rPr>
            </w:pPr>
            <w:r w:rsidRPr="00C52BEB">
              <w:rPr>
                <w:rFonts w:cs="Arial"/>
              </w:rPr>
              <w:t>dostosowanie infrastruktury do potrzeb osób niepełnosprawnych;</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adaptacja</w:t>
            </w:r>
            <w:r w:rsidR="00466857" w:rsidRPr="00C52BEB">
              <w:rPr>
                <w:rFonts w:cs="Arial"/>
              </w:rPr>
              <w:t xml:space="preserve"> i </w:t>
            </w:r>
            <w:r w:rsidRPr="00C52BEB">
              <w:rPr>
                <w:rFonts w:cs="Arial"/>
              </w:rPr>
              <w:t>zastosowanie środków ochrony (np. przeciwwłamaniowej</w:t>
            </w:r>
            <w:r w:rsidR="00466857" w:rsidRPr="00C52BEB">
              <w:rPr>
                <w:rFonts w:cs="Arial"/>
              </w:rPr>
              <w:t xml:space="preserve"> i </w:t>
            </w:r>
            <w:r w:rsidRPr="00C52BEB">
              <w:rPr>
                <w:rFonts w:cs="Arial"/>
              </w:rPr>
              <w:t xml:space="preserve">przeciwpożarowej); </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eastAsia="TTE1ABE920t00" w:cs="Arial"/>
              </w:rPr>
              <w:t xml:space="preserve">przedsięwzięcia dotyczące infrastruktury towarzyszącej (np. parkingi, chodniki, drogi) – do 15% </w:t>
            </w:r>
            <w:r w:rsidR="00C41A02">
              <w:rPr>
                <w:rFonts w:eastAsia="TTE1ABE920t00" w:cs="Arial"/>
              </w:rPr>
              <w:t>całkowitych kosztów kwalifikowalnych</w:t>
            </w:r>
            <w:r w:rsidR="00C41A02" w:rsidRPr="00C52BEB">
              <w:rPr>
                <w:rFonts w:eastAsia="TTE1ABE920t00" w:cs="Arial"/>
              </w:rPr>
              <w:t xml:space="preserve"> </w:t>
            </w:r>
            <w:r w:rsidRPr="00C52BEB">
              <w:rPr>
                <w:rFonts w:eastAsia="TTE1ABE920t00" w:cs="Arial"/>
              </w:rPr>
              <w:t>projektu;</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konserwacja, restauracja zabytków ruchomych znajdujących się</w:t>
            </w:r>
            <w:r w:rsidR="00466857" w:rsidRPr="00C52BEB">
              <w:rPr>
                <w:rFonts w:cs="Arial"/>
              </w:rPr>
              <w:t xml:space="preserve"> w </w:t>
            </w:r>
            <w:r w:rsidRPr="00C52BEB">
              <w:rPr>
                <w:rFonts w:cs="Arial"/>
              </w:rPr>
              <w:t>ww.</w:t>
            </w:r>
            <w:r w:rsidR="006B7850">
              <w:rPr>
                <w:rFonts w:cs="Arial"/>
              </w:rPr>
              <w:t> </w:t>
            </w:r>
            <w:r w:rsidRPr="00C52BEB">
              <w:rPr>
                <w:rFonts w:cs="Arial"/>
              </w:rPr>
              <w:t xml:space="preserve">zabytkach nieruchomych objętych wsparciem). </w:t>
            </w:r>
          </w:p>
          <w:p w:rsidR="00067424" w:rsidRPr="00C52BEB" w:rsidRDefault="00067424" w:rsidP="001345E8">
            <w:pPr>
              <w:ind w:left="1080"/>
              <w:rPr>
                <w:rFonts w:asciiTheme="minorHAnsi" w:hAnsiTheme="minorHAnsi" w:cs="Arial"/>
              </w:rPr>
            </w:pPr>
          </w:p>
          <w:p w:rsidR="00067424" w:rsidRPr="00C52BEB" w:rsidRDefault="00067424" w:rsidP="00643262">
            <w:pPr>
              <w:pStyle w:val="Poprawka"/>
              <w:numPr>
                <w:ilvl w:val="0"/>
                <w:numId w:val="58"/>
              </w:numPr>
              <w:jc w:val="both"/>
              <w:rPr>
                <w:rFonts w:asciiTheme="minorHAnsi" w:hAnsiTheme="minorHAnsi" w:cs="Arial"/>
                <w:sz w:val="22"/>
                <w:szCs w:val="22"/>
              </w:rPr>
            </w:pPr>
            <w:r w:rsidRPr="00C52BEB">
              <w:rPr>
                <w:rFonts w:asciiTheme="minorHAnsi" w:hAnsiTheme="minorHAnsi" w:cs="Arial"/>
                <w:sz w:val="22"/>
                <w:szCs w:val="22"/>
              </w:rPr>
              <w:t>Instytucje kultury,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tym: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przebudowa/rozbudowa obiektów zajmowanych przez te instytucje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zakupem niezbędnego sprzętu),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 zastosowanie rozwiązań energooszczędnych zmniejszających ogólne koszty eksploatacji;</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doposażenie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sprzęt (w tym informatyczny), niezbędny do rozwoju oferty odpowiadającej na nowe potrzeby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obszarze działalności kulturalnej wynikające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rozwoju technicznego oraz przemian społecznych we współczesnej gospodarce;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oprogramowania komputerowe ułatwiające wewnętrzne zarządzanie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instytucji.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C52BEB" w:rsidRDefault="003D63DD" w:rsidP="000B2796">
            <w:pPr>
              <w:spacing w:after="0"/>
              <w:jc w:val="both"/>
              <w:rPr>
                <w:rFonts w:asciiTheme="minorHAnsi" w:hAnsiTheme="minorHAnsi" w:cs="Arial"/>
              </w:rPr>
            </w:pPr>
          </w:p>
          <w:p w:rsidR="00067424" w:rsidRPr="00C52BEB" w:rsidRDefault="00067424" w:rsidP="001345E8">
            <w:pPr>
              <w:autoSpaceDE w:val="0"/>
              <w:autoSpaceDN w:val="0"/>
              <w:adjustRightInd w:val="0"/>
              <w:rPr>
                <w:rFonts w:asciiTheme="minorHAnsi" w:hAnsiTheme="minorHAnsi" w:cs="Arial"/>
                <w:b/>
              </w:rPr>
            </w:pPr>
            <w:r w:rsidRPr="00C52BEB">
              <w:rPr>
                <w:rFonts w:asciiTheme="minorHAnsi" w:hAnsiTheme="minorHAnsi" w:cs="Arial"/>
                <w:b/>
                <w:sz w:val="22"/>
                <w:szCs w:val="22"/>
              </w:rPr>
              <w:t>Nie będą finansowane: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projekty dotyczące organizacji imprez</w:t>
            </w:r>
            <w:r w:rsidR="00466857" w:rsidRPr="00C52BEB">
              <w:rPr>
                <w:rFonts w:cs="Arial"/>
              </w:rPr>
              <w:t xml:space="preserve"> o </w:t>
            </w:r>
            <w:r w:rsidRPr="00C52BEB">
              <w:rPr>
                <w:rFonts w:cs="Arial"/>
              </w:rPr>
              <w:t>charakterze kulturalnym, takich jak wystawy, festiwale;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 xml:space="preserve">budowa </w:t>
            </w:r>
            <w:r w:rsidR="00AA5E00" w:rsidRPr="00C52BEB">
              <w:rPr>
                <w:rFonts w:cs="Arial"/>
              </w:rPr>
              <w:t xml:space="preserve">od podstaw </w:t>
            </w:r>
            <w:r w:rsidRPr="00C52BEB">
              <w:rPr>
                <w:rFonts w:cs="Arial"/>
              </w:rPr>
              <w:t>nowej infrastruktury kulturalnej</w:t>
            </w:r>
            <w:r w:rsidR="00B35E49" w:rsidRPr="00C52BEB">
              <w:rPr>
                <w:rFonts w:cs="Arial"/>
              </w:rPr>
              <w:t>.</w:t>
            </w:r>
          </w:p>
          <w:p w:rsidR="000B2796" w:rsidRPr="00C52BEB" w:rsidRDefault="000B2796" w:rsidP="000B2796">
            <w:pPr>
              <w:autoSpaceDE w:val="0"/>
              <w:autoSpaceDN w:val="0"/>
              <w:adjustRightInd w:val="0"/>
              <w:spacing w:after="0"/>
              <w:jc w:val="both"/>
              <w:rPr>
                <w:rFonts w:cs="Arial"/>
              </w:rPr>
            </w:pP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Podział interwencji pomiędzy RPO WD a</w:t>
            </w:r>
            <w:r w:rsidR="00B35E49" w:rsidRPr="00C52BEB">
              <w:rPr>
                <w:rFonts w:asciiTheme="minorHAnsi" w:hAnsiTheme="minorHAnsi" w:cs="Arial"/>
                <w:b/>
                <w:sz w:val="22"/>
                <w:szCs w:val="22"/>
              </w:rPr>
              <w:t> </w:t>
            </w:r>
            <w:r w:rsidRPr="00C52BEB">
              <w:rPr>
                <w:rFonts w:asciiTheme="minorHAnsi" w:hAnsiTheme="minorHAnsi" w:cs="Arial"/>
                <w:b/>
                <w:sz w:val="22"/>
                <w:szCs w:val="22"/>
              </w:rPr>
              <w:t>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p>
          <w:p w:rsidR="000B2796" w:rsidRPr="00C52BEB" w:rsidRDefault="000B2796" w:rsidP="000B2796">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C52BEB">
              <w:rPr>
                <w:rFonts w:asciiTheme="minorHAnsi" w:hAnsiTheme="minorHAnsi" w:cs="Arial"/>
                <w:b/>
                <w:sz w:val="22"/>
                <w:szCs w:val="22"/>
              </w:rPr>
              <w:t>mogą ubiegać się o dofinansowanie wyłącznie w ramach 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r w:rsidRPr="00C52BEB">
              <w:rPr>
                <w:rFonts w:asciiTheme="minorHAnsi" w:hAnsiTheme="minorHAnsi" w:cs="Arial"/>
                <w:sz w:val="22"/>
                <w:szCs w:val="22"/>
              </w:rPr>
              <w:t xml:space="preserve"> </w:t>
            </w:r>
          </w:p>
          <w:p w:rsidR="000B2796" w:rsidRPr="00C52BEB" w:rsidRDefault="00D41B2C" w:rsidP="000B2796">
            <w:pPr>
              <w:spacing w:after="0"/>
              <w:jc w:val="both"/>
              <w:rPr>
                <w:rFonts w:ascii="Calibri" w:hAnsi="Calibri" w:cs="Arial"/>
              </w:rPr>
            </w:pPr>
            <w:r w:rsidRPr="00C52BEB">
              <w:rPr>
                <w:rFonts w:ascii="Calibri" w:hAnsi="Calibri" w:cs="Arial"/>
                <w:sz w:val="22"/>
                <w:szCs w:val="22"/>
              </w:rPr>
              <w:t>Projekty te będą mieścić się w kwotach 0,5-5</w:t>
            </w:r>
            <w:r w:rsidR="006B7850">
              <w:rPr>
                <w:rFonts w:ascii="Calibri" w:hAnsi="Calibri" w:cs="Arial"/>
                <w:sz w:val="22"/>
                <w:szCs w:val="22"/>
              </w:rPr>
              <w:t> </w:t>
            </w:r>
            <w:r w:rsidRPr="00C52BEB">
              <w:rPr>
                <w:rFonts w:ascii="Calibri" w:hAnsi="Calibri" w:cs="Arial"/>
                <w:sz w:val="22"/>
                <w:szCs w:val="22"/>
              </w:rPr>
              <w:t>mln euro (10 mln euro dla obiektów UNESCO) kosztów całkowitych projektu i obejmować pełny zakres wsparcia kwalifikowalnego w</w:t>
            </w:r>
            <w:r w:rsidR="006B7850">
              <w:rPr>
                <w:rFonts w:ascii="Calibri" w:hAnsi="Calibri" w:cs="Arial"/>
                <w:sz w:val="22"/>
                <w:szCs w:val="22"/>
              </w:rPr>
              <w:t> </w:t>
            </w:r>
            <w:r w:rsidRPr="00C52BEB">
              <w:rPr>
                <w:rFonts w:ascii="Calibri" w:hAnsi="Calibri" w:cs="Arial"/>
                <w:sz w:val="22"/>
                <w:szCs w:val="22"/>
              </w:rPr>
              <w:t>ramach VIII osi priorytetowej PO IiŚ.</w:t>
            </w:r>
          </w:p>
          <w:p w:rsidR="00D41B2C" w:rsidRPr="00C52BEB" w:rsidRDefault="00D41B2C"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C52BEB" w:rsidRDefault="000B2796"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2) projekty mieszczące się w zakresie obszarów tematycznych: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konserwacji, restauracji, rewaloryzacji zabytków drewnianych (zarówno nieruchomych, jak i ruchomych);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rozwoju czytelnictwa w miastach wojewódzkich;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rozwoju sztuki współczesnej w miastach wojewódzkich;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3) projekty wynikające z Kontraktów Terytorialnych</w:t>
            </w:r>
            <w:r w:rsidR="00234DB8" w:rsidRPr="00C52BEB">
              <w:rPr>
                <w:rFonts w:asciiTheme="minorHAnsi" w:hAnsiTheme="minorHAnsi" w:cs="Arial"/>
                <w:sz w:val="22"/>
                <w:szCs w:val="22"/>
              </w:rPr>
              <w:t>.</w:t>
            </w:r>
          </w:p>
          <w:p w:rsidR="000B2796" w:rsidRPr="00C52BEB" w:rsidRDefault="000B2796" w:rsidP="000B2796">
            <w:pPr>
              <w:spacing w:after="0"/>
              <w:jc w:val="both"/>
              <w:rPr>
                <w:rFonts w:asciiTheme="minorHAnsi" w:hAnsiTheme="minorHAnsi" w:cs="Arial"/>
              </w:rPr>
            </w:pPr>
          </w:p>
          <w:p w:rsidR="000B2796" w:rsidRPr="00C52BEB" w:rsidRDefault="00234DB8" w:rsidP="000B2796">
            <w:pPr>
              <w:spacing w:after="0"/>
              <w:jc w:val="both"/>
              <w:rPr>
                <w:rFonts w:asciiTheme="minorHAnsi" w:hAnsiTheme="minorHAnsi" w:cs="Arial"/>
              </w:rPr>
            </w:pPr>
            <w:r w:rsidRPr="00C52BEB">
              <w:rPr>
                <w:rFonts w:asciiTheme="minorHAnsi" w:hAnsiTheme="minorHAnsi" w:cs="Arial"/>
                <w:sz w:val="22"/>
                <w:szCs w:val="22"/>
              </w:rPr>
              <w:t>Z</w:t>
            </w:r>
            <w:r w:rsidR="000B2796" w:rsidRPr="00C52BEB">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1,</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2,</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3 realizowane w PO</w:t>
            </w:r>
            <w:r w:rsidR="00B35E49" w:rsidRPr="00C52BEB">
              <w:rPr>
                <w:rFonts w:asciiTheme="minorHAnsi" w:hAnsiTheme="minorHAnsi" w:cs="Arial"/>
                <w:sz w:val="22"/>
                <w:szCs w:val="22"/>
              </w:rPr>
              <w:t> </w:t>
            </w:r>
            <w:r w:rsidR="000B2796" w:rsidRPr="00C52BEB">
              <w:rPr>
                <w:rFonts w:asciiTheme="minorHAnsi" w:hAnsiTheme="minorHAnsi" w:cs="Arial"/>
                <w:sz w:val="22"/>
                <w:szCs w:val="22"/>
              </w:rPr>
              <w:t>IiŚ</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W ramach RPO projekty określone w pkt</w:t>
            </w:r>
            <w:r w:rsidR="00B35E49" w:rsidRPr="00C52BEB">
              <w:rPr>
                <w:rFonts w:asciiTheme="minorHAnsi" w:hAnsiTheme="minorHAnsi" w:cs="Arial"/>
                <w:b/>
                <w:sz w:val="22"/>
                <w:szCs w:val="22"/>
              </w:rPr>
              <w:t>.</w:t>
            </w:r>
            <w:r w:rsidRPr="00C52BEB">
              <w:rPr>
                <w:rFonts w:asciiTheme="minorHAnsi" w:hAnsiTheme="minorHAnsi" w:cs="Arial"/>
                <w:b/>
                <w:sz w:val="22"/>
                <w:szCs w:val="22"/>
              </w:rPr>
              <w:t xml:space="preserve"> 1,2,3 będą mieścić się w kwotach do 2 mln euro kosztów całkowitych.</w:t>
            </w:r>
          </w:p>
          <w:p w:rsidR="00D41B2C" w:rsidRPr="00C52BEB" w:rsidRDefault="00D41B2C" w:rsidP="000B2796">
            <w:pPr>
              <w:autoSpaceDE w:val="0"/>
              <w:autoSpaceDN w:val="0"/>
              <w:adjustRightInd w:val="0"/>
              <w:spacing w:after="0"/>
              <w:jc w:val="both"/>
              <w:rPr>
                <w:rFonts w:asciiTheme="minorHAnsi" w:hAnsiTheme="minorHAnsi" w:cs="Arial"/>
                <w:b/>
              </w:rPr>
            </w:pPr>
          </w:p>
          <w:p w:rsidR="00D41B2C" w:rsidRPr="00C52BEB" w:rsidRDefault="00D41B2C" w:rsidP="00D41B2C">
            <w:pPr>
              <w:jc w:val="both"/>
              <w:rPr>
                <w:rFonts w:asciiTheme="minorHAnsi" w:hAnsiTheme="minorHAnsi" w:cs="Arial"/>
              </w:rPr>
            </w:pPr>
            <w:r w:rsidRPr="00C52BEB">
              <w:rPr>
                <w:rFonts w:asciiTheme="minorHAnsi" w:hAnsiTheme="minorHAnsi" w:cs="Arial"/>
                <w:sz w:val="22"/>
                <w:szCs w:val="22"/>
              </w:rPr>
              <w:t>III.</w:t>
            </w:r>
            <w:r w:rsidRPr="00C52BEB">
              <w:rPr>
                <w:rFonts w:cs="Arial"/>
                <w:b/>
                <w:sz w:val="22"/>
                <w:szCs w:val="22"/>
              </w:rPr>
              <w:t xml:space="preserve"> </w:t>
            </w:r>
            <w:r w:rsidRPr="00C52BEB">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C52BEB" w:rsidRDefault="00D41B2C" w:rsidP="00D41B2C">
            <w:pPr>
              <w:spacing w:after="0"/>
              <w:jc w:val="both"/>
              <w:rPr>
                <w:rFonts w:asciiTheme="minorHAnsi" w:hAnsiTheme="minorHAnsi" w:cs="Arial"/>
              </w:rPr>
            </w:pPr>
            <w:r w:rsidRPr="00C52BEB">
              <w:rPr>
                <w:rFonts w:asciiTheme="minorHAnsi" w:hAnsiTheme="minorHAnsi" w:cs="Arial"/>
                <w:sz w:val="22"/>
                <w:szCs w:val="22"/>
              </w:rPr>
              <w:t>- projekty beneficjentów wskazanych w pkt II</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o innym zakresie niż stanowi pkt II,</w:t>
            </w:r>
          </w:p>
          <w:p w:rsidR="00D41B2C" w:rsidRPr="00C52BEB" w:rsidRDefault="00D41B2C" w:rsidP="00D41B2C">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projekty o dowolnym zakresie tematycznym</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realizowane przez pozostałych beneficjentów (niewymienionych w pkt I i II).</w:t>
            </w:r>
          </w:p>
          <w:p w:rsidR="00234DB8" w:rsidRPr="00C52BEB" w:rsidRDefault="00234DB8" w:rsidP="00D41B2C">
            <w:pPr>
              <w:autoSpaceDE w:val="0"/>
              <w:autoSpaceDN w:val="0"/>
              <w:adjustRightInd w:val="0"/>
              <w:spacing w:after="0"/>
              <w:jc w:val="both"/>
              <w:rPr>
                <w:rFonts w:asciiTheme="minorHAnsi" w:hAnsiTheme="minorHAnsi" w:cs="Arial"/>
              </w:rPr>
            </w:pPr>
          </w:p>
          <w:p w:rsidR="00234DB8" w:rsidRPr="00C52BEB" w:rsidRDefault="00234DB8" w:rsidP="00234DB8">
            <w:pPr>
              <w:rPr>
                <w:rFonts w:asciiTheme="minorHAnsi" w:eastAsia="Calibri" w:hAnsiTheme="minorHAnsi"/>
                <w:lang w:eastAsia="en-US"/>
              </w:rPr>
            </w:pPr>
            <w:r w:rsidRPr="00C52BEB">
              <w:rPr>
                <w:rFonts w:asciiTheme="minorHAnsi" w:eastAsia="Calibri" w:hAnsiTheme="minorHAnsi"/>
                <w:b/>
                <w:sz w:val="22"/>
                <w:szCs w:val="22"/>
                <w:lang w:eastAsia="en-US"/>
              </w:rPr>
              <w:t>Preferencyjnie traktowane będą:</w:t>
            </w:r>
            <w:r w:rsidRPr="00C52BEB">
              <w:rPr>
                <w:rFonts w:asciiTheme="minorHAnsi" w:eastAsia="Calibri" w:hAnsiTheme="minorHAnsi"/>
                <w:sz w:val="22"/>
                <w:szCs w:val="22"/>
                <w:lang w:eastAsia="en-US"/>
              </w:rPr>
              <w:t xml:space="preserve"> </w:t>
            </w:r>
          </w:p>
          <w:p w:rsidR="00234DB8" w:rsidRPr="00C52BEB" w:rsidRDefault="00234DB8" w:rsidP="00234DB8">
            <w:pPr>
              <w:pStyle w:val="Akapitzlist"/>
              <w:numPr>
                <w:ilvl w:val="0"/>
                <w:numId w:val="21"/>
              </w:numPr>
              <w:ind w:left="316"/>
              <w:jc w:val="both"/>
              <w:rPr>
                <w:rFonts w:cs="Arial"/>
                <w:b/>
              </w:rPr>
            </w:pPr>
            <w:r w:rsidRPr="00C52BEB">
              <w:rPr>
                <w:rFonts w:cs="Arial"/>
              </w:rPr>
              <w:t>projekty rewitalizacyjne ujęte w programie rewitalizacji danej gminy, które znajdą się na wykazie IZ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samorządu terytorialnego, ich związki</w:t>
            </w:r>
            <w:r w:rsidR="00466857" w:rsidRPr="00C52BEB">
              <w:rPr>
                <w:rFonts w:eastAsia="TTE1ABE920t00" w:cs="Arial"/>
              </w:rPr>
              <w:t xml:space="preserve"> i </w:t>
            </w:r>
            <w:r w:rsidRPr="00C52BEB">
              <w:rPr>
                <w:rFonts w:eastAsia="TTE1ABE920t00" w:cs="Arial"/>
              </w:rPr>
              <w:t>stowarzyszenia;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organizacyjne jst;</w:t>
            </w:r>
          </w:p>
          <w:p w:rsidR="00067424" w:rsidRPr="00C52BEB" w:rsidRDefault="00067424" w:rsidP="00643262">
            <w:pPr>
              <w:pStyle w:val="Akapitzlist"/>
              <w:numPr>
                <w:ilvl w:val="0"/>
                <w:numId w:val="55"/>
              </w:numPr>
              <w:spacing w:after="0" w:line="240" w:lineRule="auto"/>
              <w:jc w:val="both"/>
              <w:rPr>
                <w:rFonts w:cs="Arial"/>
              </w:rPr>
            </w:pPr>
            <w:r w:rsidRPr="00C52BEB">
              <w:rPr>
                <w:rFonts w:eastAsia="TTE1ABE920t00" w:cs="Arial"/>
              </w:rPr>
              <w:t>administracja rządowa;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kościoły</w:t>
            </w:r>
            <w:r w:rsidR="00466857" w:rsidRPr="00C52BEB">
              <w:rPr>
                <w:rFonts w:eastAsia="TTE1ABE920t00" w:cs="Arial"/>
              </w:rPr>
              <w:t xml:space="preserve"> i </w:t>
            </w:r>
            <w:r w:rsidRPr="00C52BEB">
              <w:rPr>
                <w:rFonts w:eastAsia="TTE1ABE920t00" w:cs="Arial"/>
              </w:rPr>
              <w:t>związki wyznaniowe oraz osoby prawne kościołów</w:t>
            </w:r>
            <w:r w:rsidR="00466857" w:rsidRPr="00C52BEB">
              <w:rPr>
                <w:rFonts w:eastAsia="TTE1ABE920t00" w:cs="Arial"/>
              </w:rPr>
              <w:t xml:space="preserve"> i </w:t>
            </w:r>
            <w:r w:rsidRPr="00C52BEB">
              <w:rPr>
                <w:rFonts w:eastAsia="TTE1ABE920t00" w:cs="Arial"/>
              </w:rPr>
              <w:t>związków wyznaniowych;</w:t>
            </w:r>
          </w:p>
          <w:p w:rsidR="00BE3338"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organizacje pozarządowe</w:t>
            </w:r>
            <w:r w:rsidR="00BE3338"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LGD;</w:t>
            </w:r>
          </w:p>
          <w:p w:rsidR="00843402" w:rsidRPr="00C52BEB" w:rsidRDefault="00843402" w:rsidP="00643262">
            <w:pPr>
              <w:pStyle w:val="Akapitzlist"/>
              <w:numPr>
                <w:ilvl w:val="0"/>
                <w:numId w:val="55"/>
              </w:numPr>
              <w:spacing w:after="0" w:line="240" w:lineRule="auto"/>
              <w:jc w:val="both"/>
              <w:rPr>
                <w:rFonts w:eastAsia="TTE1ABE920t00" w:cs="Arial"/>
              </w:rPr>
            </w:pPr>
            <w:r w:rsidRPr="00C52BEB">
              <w:rPr>
                <w:rFonts w:eastAsia="TTE1ABE920t00"/>
              </w:rPr>
              <w:t>s</w:t>
            </w:r>
            <w:r w:rsidR="00067424" w:rsidRPr="00C52BEB">
              <w:rPr>
                <w:rFonts w:eastAsia="TTE1ABE920t00"/>
              </w:rPr>
              <w:t>półki prawa handlowego,</w:t>
            </w:r>
            <w:r w:rsidR="00466857" w:rsidRPr="00C52BEB">
              <w:rPr>
                <w:rFonts w:eastAsia="TTE1ABE920t00"/>
              </w:rPr>
              <w:t xml:space="preserve"> w </w:t>
            </w:r>
            <w:r w:rsidR="00067424" w:rsidRPr="00C52BEB">
              <w:t>których</w:t>
            </w:r>
            <w:r w:rsidR="00466857" w:rsidRPr="00C52BEB">
              <w:t xml:space="preserve"> </w:t>
            </w:r>
            <w:r w:rsidR="00067424" w:rsidRPr="00C52BEB">
              <w:t>udział większościowy – ponad 50% akcji, udziałów itp. – posiadają jednostki sektora finansów publicznych</w:t>
            </w:r>
            <w:r w:rsidR="00A01948" w:rsidRPr="00C52BEB">
              <w:t>;</w:t>
            </w:r>
          </w:p>
          <w:p w:rsidR="00067424" w:rsidRPr="00C52BEB" w:rsidRDefault="007C3FB9" w:rsidP="00643262">
            <w:pPr>
              <w:pStyle w:val="Akapitzlist"/>
              <w:numPr>
                <w:ilvl w:val="0"/>
                <w:numId w:val="55"/>
              </w:numPr>
              <w:spacing w:after="0" w:line="240" w:lineRule="auto"/>
              <w:jc w:val="both"/>
              <w:rPr>
                <w:rFonts w:eastAsia="TTE1ABE920t00" w:cs="Arial"/>
              </w:rPr>
            </w:pPr>
            <w:r w:rsidRPr="00C52BEB">
              <w:rPr>
                <w:rFonts w:cs="Arial"/>
              </w:rPr>
              <w:t xml:space="preserve">samorządowe </w:t>
            </w:r>
            <w:r w:rsidR="00067424" w:rsidRPr="00C52BEB">
              <w:rPr>
                <w:rFonts w:cs="Arial"/>
              </w:rPr>
              <w:t>instytucje kultury;</w:t>
            </w:r>
          </w:p>
          <w:p w:rsidR="00067424" w:rsidRPr="00C52BEB" w:rsidRDefault="00067424" w:rsidP="00643262">
            <w:pPr>
              <w:numPr>
                <w:ilvl w:val="0"/>
                <w:numId w:val="55"/>
              </w:numPr>
              <w:autoSpaceDE w:val="0"/>
              <w:autoSpaceDN w:val="0"/>
              <w:adjustRightInd w:val="0"/>
              <w:spacing w:after="0"/>
              <w:rPr>
                <w:rFonts w:cs="Arial"/>
                <w:strike/>
              </w:rPr>
            </w:pPr>
            <w:r w:rsidRPr="00C52BEB">
              <w:rPr>
                <w:rFonts w:asciiTheme="minorHAnsi" w:hAnsiTheme="minorHAnsi" w:cs="Arial"/>
                <w:sz w:val="22"/>
                <w:szCs w:val="22"/>
              </w:rPr>
              <w:t>szkoły</w:t>
            </w:r>
            <w:r w:rsidR="002A2ACF">
              <w:rPr>
                <w:rFonts w:asciiTheme="minorHAnsi" w:hAnsiTheme="minorHAnsi" w:cs="Arial"/>
                <w:sz w:val="22"/>
                <w:szCs w:val="22"/>
              </w:rPr>
              <w:t>,</w:t>
            </w:r>
            <w:r w:rsidR="007C3FB9" w:rsidRPr="00C52BEB">
              <w:rPr>
                <w:rFonts w:asciiTheme="minorHAnsi" w:hAnsiTheme="minorHAnsi" w:cs="Arial"/>
                <w:sz w:val="22"/>
                <w:szCs w:val="22"/>
              </w:rPr>
              <w:t xml:space="preserve"> uczelnie</w:t>
            </w:r>
            <w:r w:rsidR="007C3FB9" w:rsidRPr="00C52BEB">
              <w:rPr>
                <w:rFonts w:cs="Arial"/>
                <w:sz w:val="22"/>
                <w:szCs w:val="22"/>
              </w:rPr>
              <w:t xml:space="preserve"> </w:t>
            </w:r>
            <w:r w:rsidR="007C3FB9" w:rsidRPr="00C52BEB">
              <w:rPr>
                <w:rFonts w:asciiTheme="minorHAnsi" w:hAnsiTheme="minorHAnsi" w:cs="Arial"/>
                <w:sz w:val="22"/>
                <w:szCs w:val="22"/>
              </w:rPr>
              <w:t>– inne niż prowadzone i nadzorowane przez MKiDN.</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pośrednicząca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wdrażająca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Kategoria(e) regionu(ów) </w:t>
            </w:r>
            <w:r w:rsidRPr="00C52BEB">
              <w:rPr>
                <w:rFonts w:asciiTheme="minorHAnsi" w:hAnsiTheme="minorHAnsi" w:cs="Arial"/>
                <w:sz w:val="22"/>
                <w:szCs w:val="22"/>
                <w:lang w:eastAsia="en-US"/>
              </w:rPr>
              <w:br/>
              <w:t>wraz</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 xml:space="preserve">przypisaniem </w:t>
            </w:r>
            <w:r w:rsidRPr="00C52BEB">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30 000 000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18 500 000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Mechanizmy powiązania interwencji</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działaniami/ poddziałaniami</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PO lub</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PO</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p w:rsidR="00067424" w:rsidRPr="00C52BEB" w:rsidRDefault="00573071" w:rsidP="001345E8">
            <w:pPr>
              <w:spacing w:before="40" w:after="40"/>
              <w:rPr>
                <w:rFonts w:asciiTheme="minorHAnsi" w:hAnsiTheme="minorHAnsi" w:cs="Arial"/>
                <w:lang w:eastAsia="en-US"/>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Instrumenty terytorialne</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067424" w:rsidRPr="00C52BEB"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Tryb(y) wyboru projektów </w:t>
            </w:r>
            <w:r w:rsidRPr="00C52BEB">
              <w:rPr>
                <w:rFonts w:asciiTheme="minorHAnsi" w:hAnsiTheme="minorHAnsi" w:cs="Arial"/>
                <w:sz w:val="22"/>
                <w:szCs w:val="22"/>
                <w:lang w:eastAsia="en-US"/>
              </w:rPr>
              <w:br/>
              <w:t>oraz wskazanie podmiotu odpowiedzialnego za nabór</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WROF</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AJ</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0A1ED1">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Limity</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ograniczenia</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realizacji projektów</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planowany zakres stosowania </w:t>
            </w:r>
            <w:r w:rsidRPr="00C52BEB">
              <w:rPr>
                <w:rFonts w:asciiTheme="minorHAnsi" w:hAnsiTheme="minorHAnsi" w:cs="Arial"/>
                <w:sz w:val="22"/>
                <w:szCs w:val="22"/>
                <w:lang w:eastAsia="en-US"/>
              </w:rPr>
              <w:br/>
            </w:r>
            <w:r w:rsidRPr="00C52BEB">
              <w:rPr>
                <w:rFonts w:asciiTheme="minorHAnsi" w:hAnsiTheme="minorHAnsi" w:cs="Arial"/>
                <w:i/>
                <w:sz w:val="22"/>
                <w:szCs w:val="22"/>
                <w:lang w:eastAsia="en-US"/>
              </w:rPr>
              <w:t>cross-financingu</w:t>
            </w:r>
            <w:r w:rsidRPr="00C52BEB">
              <w:rPr>
                <w:rFonts w:asciiTheme="minorHAnsi" w:hAnsiTheme="minorHAnsi" w:cs="Arial"/>
                <w:sz w:val="22"/>
                <w:szCs w:val="22"/>
                <w:lang w:eastAsia="en-US"/>
              </w:rPr>
              <w:t xml:space="preserv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4A27F8"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Dopuszczalna maksymalna wartość zakupionych środków trwałych</w:t>
            </w:r>
            <w:r w:rsidRPr="00C52BEB">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uwzględniania dochodu</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 xml:space="preserve">projekcie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stosowania uproszczonych form rozliczania wydatków</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 xml:space="preserve">Województwo Dolnośląskie (dotyczy projektu </w:t>
            </w:r>
            <w:r w:rsidR="006B7850">
              <w:rPr>
                <w:rFonts w:asciiTheme="minorHAnsi" w:hAnsiTheme="minorHAnsi" w:cs="Arial"/>
                <w:sz w:val="22"/>
                <w:szCs w:val="22"/>
              </w:rPr>
              <w:t>własnego i realizacji zadania z </w:t>
            </w:r>
            <w:r w:rsidRPr="00C52BEB">
              <w:rPr>
                <w:rFonts w:asciiTheme="minorHAnsi" w:hAnsiTheme="minorHAnsi" w:cs="Arial"/>
                <w:sz w:val="22"/>
                <w:szCs w:val="22"/>
              </w:rPr>
              <w:t>zakresu administracji rządowej, określonego przepisami prawa),</w:t>
            </w:r>
          </w:p>
          <w:p w:rsidR="003A2F69"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B3C02"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w:t>
            </w:r>
            <w:r w:rsidR="00DA0919" w:rsidRPr="00C52BEB">
              <w:rPr>
                <w:rFonts w:asciiTheme="minorHAnsi" w:hAnsiTheme="minorHAnsi" w:cs="Arial"/>
                <w:sz w:val="22"/>
                <w:szCs w:val="22"/>
              </w:rPr>
              <w:t>,</w:t>
            </w:r>
            <w:r w:rsidRPr="00C52BEB">
              <w:rPr>
                <w:rFonts w:asciiTheme="minorHAnsi" w:hAnsiTheme="minorHAnsi" w:cs="Arial"/>
                <w:sz w:val="22"/>
                <w:szCs w:val="22"/>
              </w:rPr>
              <w:t xml:space="preserve"> że projekt nie jest objęty pomocą publiczną</w:t>
            </w:r>
            <w:r w:rsidR="004A333A"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Pomoc publiczna </w:t>
            </w:r>
            <w:r w:rsidRPr="00C52BEB">
              <w:rPr>
                <w:rFonts w:asciiTheme="minorHAnsi" w:hAnsiTheme="minorHAnsi" w:cs="Arial"/>
                <w:sz w:val="22"/>
                <w:szCs w:val="22"/>
                <w:lang w:eastAsia="en-US"/>
              </w:rPr>
              <w:br/>
              <w:t xml:space="preserve">i pomoc </w:t>
            </w:r>
            <w:r w:rsidRPr="00C52BEB">
              <w:rPr>
                <w:rFonts w:asciiTheme="minorHAnsi" w:hAnsiTheme="minorHAnsi" w:cs="Arial"/>
                <w:i/>
                <w:sz w:val="22"/>
                <w:szCs w:val="22"/>
                <w:lang w:eastAsia="en-US"/>
              </w:rPr>
              <w:t>de minimis</w:t>
            </w:r>
            <w:r w:rsidRPr="00C52BEB">
              <w:rPr>
                <w:rFonts w:asciiTheme="minorHAnsi" w:hAnsiTheme="minorHAnsi" w:cs="Arial"/>
                <w:sz w:val="22"/>
                <w:szCs w:val="22"/>
                <w:lang w:eastAsia="en-US"/>
              </w:rPr>
              <w:br/>
              <w:t>(rodzaj</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przeznaczenie pomocy, unijna lub krajowa podstawa prawna)</w:t>
            </w:r>
            <w:r w:rsidRPr="00C52BEB">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wsparcia stanowiącego pomoc publiczną, udzielaną</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dotyczące zasad udzielania tej pomocy, obowiązujące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p w:rsidR="006019F5" w:rsidRPr="00C52BEB" w:rsidRDefault="00067424"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019F5" w:rsidRPr="00C52BEB">
              <w:rPr>
                <w:rFonts w:asciiTheme="minorHAnsi" w:eastAsiaTheme="minorHAnsi" w:hAnsiTheme="minorHAnsi" w:cstheme="minorHAnsi"/>
                <w:sz w:val="22"/>
                <w:szCs w:val="22"/>
                <w:lang w:eastAsia="en-US"/>
              </w:rPr>
              <w:t>[GBER]</w:t>
            </w:r>
            <w:r w:rsidR="00D2499A" w:rsidRPr="00C52BEB">
              <w:rPr>
                <w:rFonts w:asciiTheme="minorHAnsi" w:eastAsiaTheme="minorHAnsi" w:hAnsiTheme="minorHAnsi" w:cstheme="minorHAnsi"/>
                <w:sz w:val="22"/>
                <w:szCs w:val="22"/>
                <w:lang w:eastAsia="en-US"/>
              </w:rPr>
              <w:t>:</w:t>
            </w:r>
          </w:p>
          <w:p w:rsidR="00067424" w:rsidRPr="00C52BEB" w:rsidRDefault="00067424" w:rsidP="002E7D5E">
            <w:pPr>
              <w:pStyle w:val="Akapitzlist"/>
              <w:numPr>
                <w:ilvl w:val="0"/>
                <w:numId w:val="274"/>
              </w:numPr>
              <w:rPr>
                <w:rFonts w:cstheme="minorHAnsi"/>
              </w:rPr>
            </w:pPr>
            <w:r w:rsidRPr="00C52BEB">
              <w:rPr>
                <w:rFonts w:cstheme="minorHAnsi"/>
              </w:rPr>
              <w:t xml:space="preserve">art. 53 </w:t>
            </w:r>
            <w:r w:rsidRPr="00C52BEB">
              <w:rPr>
                <w:bCs/>
              </w:rPr>
              <w:t>Pomoc na kulturę</w:t>
            </w:r>
            <w:r w:rsidR="00466857" w:rsidRPr="00C52BEB">
              <w:rPr>
                <w:bCs/>
              </w:rPr>
              <w:t xml:space="preserve"> i </w:t>
            </w:r>
            <w:r w:rsidRPr="00C52BEB">
              <w:rPr>
                <w:bCs/>
              </w:rPr>
              <w:t>zachowanie dziedzictwa kulturowego</w:t>
            </w:r>
            <w:r w:rsidR="00D2499A" w:rsidRPr="00C52BEB">
              <w:rPr>
                <w:rFonts w:cstheme="minorHAnsi"/>
              </w:rPr>
              <w:t>;</w:t>
            </w:r>
          </w:p>
          <w:p w:rsidR="004E5205" w:rsidRPr="00C52BEB" w:rsidRDefault="00D2499A"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D06A90">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D06A90"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067424"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UE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całkowitego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(środki UE + ewentualne współfinansowanie</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budżetu państwa lub innych źródeł przyznawane beneficjentowi przez właściwą instytucję)</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C52BEB" w:rsidRDefault="00651057" w:rsidP="00651057">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067424" w:rsidRPr="00C52BEB" w:rsidRDefault="00651057" w:rsidP="006B7850">
            <w:pPr>
              <w:rPr>
                <w:rFonts w:asciiTheme="minorHAnsi" w:hAnsiTheme="minorHAnsi" w:cs="Arial"/>
                <w:lang w:eastAsia="en-US"/>
              </w:rPr>
            </w:pPr>
            <w:r w:rsidRPr="00C52BEB">
              <w:rPr>
                <w:rFonts w:asciiTheme="minorHAnsi" w:hAnsiTheme="minorHAnsi"/>
                <w:sz w:val="22"/>
                <w:szCs w:val="22"/>
              </w:rPr>
              <w:t>Ewentualne współfinansowanie z budżetu państwa zostanie określone na etapie ogłoszenia o konkursie.</w:t>
            </w:r>
          </w:p>
        </w:tc>
      </w:tr>
      <w:tr w:rsidR="00067424"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Pr="00C52BEB">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Maksymalna wartość </w:t>
            </w:r>
            <w:r w:rsidR="00D41B2C" w:rsidRPr="00C52BEB">
              <w:rPr>
                <w:rFonts w:asciiTheme="minorHAnsi" w:hAnsiTheme="minorHAnsi" w:cs="Arial"/>
                <w:sz w:val="22"/>
                <w:szCs w:val="22"/>
              </w:rPr>
              <w:t>projektów – zgodnie z zapisami pkt. 5 karty działania (podział interwencji pomiędzy RPO a PO</w:t>
            </w:r>
            <w:r w:rsidR="00927EF0" w:rsidRPr="00C52BEB">
              <w:rPr>
                <w:rFonts w:asciiTheme="minorHAnsi" w:hAnsiTheme="minorHAnsi" w:cs="Arial"/>
                <w:sz w:val="22"/>
                <w:szCs w:val="22"/>
              </w:rPr>
              <w:t>i</w:t>
            </w:r>
            <w:r w:rsidR="00D41B2C" w:rsidRPr="00C52BEB">
              <w:rPr>
                <w:rFonts w:asciiTheme="minorHAnsi" w:hAnsiTheme="minorHAnsi" w:cs="Arial"/>
                <w:sz w:val="22"/>
                <w:szCs w:val="22"/>
              </w:rPr>
              <w:t>IŚ)</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067424"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maksymalna wartość wydatków kwalifikowalnych projektu (PLN)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Kwota alokacji UE na instrumenty finansowe</w:t>
            </w:r>
            <w:r w:rsidRPr="00C52BEB">
              <w:rPr>
                <w:rFonts w:asciiTheme="minorHAnsi" w:hAnsiTheme="minorHAnsi" w:cs="Arial"/>
                <w:sz w:val="22"/>
                <w:szCs w:val="22"/>
                <w:lang w:eastAsia="en-US"/>
              </w:rPr>
              <w:br/>
              <w:t xml:space="preserve">(EUR)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0B3C02" w:rsidRDefault="000B3C02"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35091474"/>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C52BEB" w:rsidRDefault="001345E8"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b/>
              </w:rPr>
            </w:pPr>
            <w:r w:rsidRPr="00C52BEB">
              <w:rPr>
                <w:rFonts w:asciiTheme="minorHAnsi" w:hAnsiTheme="minorHAnsi" w:cs="Arial"/>
                <w:b/>
                <w:bCs/>
                <w:sz w:val="22"/>
                <w:szCs w:val="22"/>
              </w:rPr>
              <w:t>Ochrona</w:t>
            </w:r>
            <w:r w:rsidR="00466857" w:rsidRPr="00C52BEB">
              <w:rPr>
                <w:rFonts w:asciiTheme="minorHAnsi" w:hAnsiTheme="minorHAnsi" w:cs="Arial"/>
                <w:b/>
                <w:bCs/>
                <w:sz w:val="22"/>
                <w:szCs w:val="22"/>
              </w:rPr>
              <w:t xml:space="preserve"> i </w:t>
            </w:r>
            <w:r w:rsidRPr="00C52BEB">
              <w:rPr>
                <w:rFonts w:asciiTheme="minorHAnsi" w:hAnsiTheme="minorHAnsi" w:cs="Arial"/>
                <w:b/>
                <w:bCs/>
                <w:sz w:val="22"/>
                <w:szCs w:val="22"/>
              </w:rPr>
              <w:t>udostępnianie zasobów przyrodniczych</w:t>
            </w:r>
            <w:r w:rsidRPr="00C52BEB">
              <w:rPr>
                <w:rFonts w:asciiTheme="minorHAnsi" w:hAnsiTheme="minorHAnsi" w:cs="Arial"/>
                <w:b/>
                <w:sz w:val="22"/>
                <w:szCs w:val="22"/>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konkursy horyzontalne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A1056E">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rPr>
            </w:pPr>
            <w:r w:rsidRPr="00C52BEB">
              <w:rPr>
                <w:rFonts w:asciiTheme="minorHAnsi" w:hAnsiTheme="minorHAnsi" w:cs="Arial"/>
                <w:sz w:val="22"/>
                <w:szCs w:val="22"/>
              </w:rPr>
              <w:t>Wzmocnione mechanizmy ochrony bioróżnorodności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regionie.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C52BEB" w:rsidRDefault="00AB7614" w:rsidP="00643262">
            <w:pPr>
              <w:pStyle w:val="Default"/>
              <w:numPr>
                <w:ilvl w:val="0"/>
                <w:numId w:val="205"/>
              </w:numPr>
              <w:jc w:val="both"/>
              <w:rPr>
                <w:rFonts w:asciiTheme="minorHAnsi" w:hAnsiTheme="minorHAnsi" w:cs="ArialNarrow"/>
                <w:color w:val="auto"/>
                <w:sz w:val="22"/>
                <w:szCs w:val="22"/>
              </w:rPr>
            </w:pPr>
            <w:r>
              <w:rPr>
                <w:rFonts w:asciiTheme="minorHAnsi" w:hAnsiTheme="minorHAnsi"/>
                <w:sz w:val="22"/>
                <w:szCs w:val="22"/>
              </w:rPr>
              <w:t>P</w:t>
            </w:r>
            <w:r w:rsidR="001345E8" w:rsidRPr="00C52BEB">
              <w:rPr>
                <w:rFonts w:asciiTheme="minorHAnsi" w:hAnsiTheme="minorHAnsi"/>
                <w:sz w:val="22"/>
                <w:szCs w:val="22"/>
              </w:rPr>
              <w:t>owierzchnia siedlisk wspieranych</w:t>
            </w:r>
            <w:r w:rsidR="00466857" w:rsidRPr="00C52BEB">
              <w:rPr>
                <w:rFonts w:asciiTheme="minorHAnsi" w:hAnsiTheme="minorHAnsi"/>
                <w:sz w:val="22"/>
                <w:szCs w:val="22"/>
              </w:rPr>
              <w:t xml:space="preserve"> w </w:t>
            </w:r>
            <w:r w:rsidR="001345E8" w:rsidRPr="00C52BEB">
              <w:rPr>
                <w:rFonts w:asciiTheme="minorHAnsi" w:hAnsiTheme="minorHAnsi"/>
                <w:sz w:val="22"/>
                <w:szCs w:val="22"/>
              </w:rPr>
              <w:t xml:space="preserve">celu uzyskania lepszego statusu ochrony </w:t>
            </w:r>
            <w:r w:rsidR="00140378" w:rsidRPr="00C52BEB">
              <w:rPr>
                <w:rFonts w:asciiTheme="minorHAnsi" w:hAnsiTheme="minorHAnsi"/>
                <w:color w:val="auto"/>
                <w:sz w:val="22"/>
                <w:szCs w:val="22"/>
              </w:rPr>
              <w:t xml:space="preserve">[ha] (CI 23) </w:t>
            </w:r>
            <w:r w:rsidR="00140378" w:rsidRPr="00C52BEB">
              <w:rPr>
                <w:sz w:val="22"/>
                <w:szCs w:val="22"/>
              </w:rPr>
              <w:t>– programowy</w:t>
            </w:r>
          </w:p>
          <w:p w:rsidR="00140378" w:rsidRPr="00C52BEB" w:rsidRDefault="00140378" w:rsidP="00643262">
            <w:pPr>
              <w:pStyle w:val="Default"/>
              <w:numPr>
                <w:ilvl w:val="0"/>
                <w:numId w:val="205"/>
              </w:numPr>
              <w:jc w:val="both"/>
              <w:rPr>
                <w:rFonts w:asciiTheme="minorHAnsi" w:hAnsiTheme="minorHAnsi" w:cs="ArialNarrow"/>
                <w:color w:val="auto"/>
                <w:sz w:val="22"/>
                <w:szCs w:val="22"/>
              </w:rPr>
            </w:pPr>
            <w:r w:rsidRPr="00C52BEB">
              <w:rPr>
                <w:rFonts w:asciiTheme="minorHAnsi" w:hAnsiTheme="minorHAnsi" w:cs="ArialNarrow"/>
                <w:color w:val="auto"/>
                <w:sz w:val="22"/>
                <w:szCs w:val="22"/>
              </w:rPr>
              <w:t>Zasięg zrealizowanych przedsięwzięć edukacyjno-promocyjnych oraz informacyjnych</w:t>
            </w:r>
            <w:r w:rsidRPr="00C52BEB">
              <w:rPr>
                <w:rFonts w:cs="ArialNarrow"/>
                <w:sz w:val="22"/>
                <w:szCs w:val="22"/>
              </w:rPr>
              <w:t xml:space="preserve"> [osoby]</w:t>
            </w:r>
          </w:p>
          <w:p w:rsidR="001345E8" w:rsidRPr="00C52BEB" w:rsidRDefault="001345E8" w:rsidP="001345E8">
            <w:pPr>
              <w:pStyle w:val="Default"/>
              <w:jc w:val="both"/>
              <w:rPr>
                <w:rFonts w:asciiTheme="minorHAnsi" w:hAnsiTheme="minorHAnsi" w:cs="ArialNarrow"/>
                <w:sz w:val="22"/>
                <w:szCs w:val="22"/>
              </w:rPr>
            </w:pP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A34864" w:rsidRDefault="00140378" w:rsidP="00643262">
            <w:pPr>
              <w:pStyle w:val="Default"/>
              <w:numPr>
                <w:ilvl w:val="0"/>
                <w:numId w:val="206"/>
              </w:numPr>
              <w:ind w:left="365"/>
              <w:jc w:val="both"/>
              <w:rPr>
                <w:rFonts w:asciiTheme="minorHAnsi" w:hAnsiTheme="minorHAnsi" w:cs="ArialNarrow"/>
                <w:color w:val="auto"/>
                <w:sz w:val="22"/>
                <w:szCs w:val="22"/>
              </w:rPr>
            </w:pPr>
            <w:r w:rsidRPr="002E7D5E">
              <w:rPr>
                <w:rFonts w:asciiTheme="minorHAnsi" w:hAnsiTheme="minorHAnsi"/>
                <w:color w:val="auto"/>
                <w:sz w:val="22"/>
                <w:szCs w:val="22"/>
              </w:rPr>
              <w:t xml:space="preserve">Liczba wspartych form ochrony przyrody </w:t>
            </w:r>
            <w:r w:rsidRPr="002E7D5E">
              <w:rPr>
                <w:rFonts w:asciiTheme="minorHAnsi" w:hAnsiTheme="minorHAnsi" w:cs="ArialNarrow"/>
                <w:sz w:val="22"/>
                <w:szCs w:val="22"/>
              </w:rPr>
              <w:t>[szt.]</w:t>
            </w:r>
            <w:r w:rsidRPr="002E7D5E">
              <w:rPr>
                <w:rFonts w:asciiTheme="minorHAnsi" w:hAnsiTheme="minorHAnsi"/>
                <w:sz w:val="22"/>
                <w:szCs w:val="22"/>
              </w:rPr>
              <w:t xml:space="preserve"> </w:t>
            </w:r>
            <w:r w:rsidR="006B7850" w:rsidRPr="002E7D5E">
              <w:rPr>
                <w:rFonts w:asciiTheme="minorHAnsi" w:hAnsiTheme="minorHAnsi"/>
                <w:sz w:val="22"/>
                <w:szCs w:val="22"/>
              </w:rPr>
              <w:t>–</w:t>
            </w:r>
            <w:r w:rsidRPr="002E7D5E">
              <w:rPr>
                <w:rFonts w:asciiTheme="minorHAnsi" w:hAnsiTheme="minorHAnsi"/>
                <w:sz w:val="22"/>
                <w:szCs w:val="22"/>
              </w:rPr>
              <w:t xml:space="preserve"> programow</w:t>
            </w:r>
            <w:r w:rsidR="00A34864">
              <w:rPr>
                <w:rFonts w:asciiTheme="minorHAnsi" w:hAnsiTheme="minorHAnsi"/>
                <w:sz w:val="22"/>
                <w:szCs w:val="22"/>
              </w:rPr>
              <w:t>y</w:t>
            </w:r>
          </w:p>
          <w:p w:rsidR="00140378" w:rsidRPr="002E7D5E" w:rsidRDefault="00140378" w:rsidP="00A34864">
            <w:pPr>
              <w:pStyle w:val="Default"/>
              <w:ind w:left="365"/>
              <w:jc w:val="both"/>
              <w:rPr>
                <w:rFonts w:asciiTheme="minorHAnsi" w:hAnsiTheme="minorHAnsi" w:cs="ArialNarrow"/>
                <w:color w:val="auto"/>
                <w:sz w:val="22"/>
                <w:szCs w:val="22"/>
              </w:rPr>
            </w:pPr>
          </w:p>
          <w:p w:rsidR="00140378" w:rsidRPr="002E7D5E" w:rsidRDefault="00140378" w:rsidP="00643262">
            <w:pPr>
              <w:pStyle w:val="Akapitzlist"/>
              <w:numPr>
                <w:ilvl w:val="0"/>
                <w:numId w:val="206"/>
              </w:numPr>
              <w:spacing w:after="0" w:line="240" w:lineRule="auto"/>
              <w:ind w:left="365"/>
              <w:jc w:val="both"/>
              <w:rPr>
                <w:rFonts w:cs="ArialNarrow"/>
                <w:lang w:eastAsia="pl-PL"/>
              </w:rPr>
            </w:pPr>
            <w:r w:rsidRPr="002E7D5E">
              <w:rPr>
                <w:rFonts w:cs="ArialNarrow"/>
              </w:rPr>
              <w:t>Długość szlaków turystycznych [km]</w:t>
            </w:r>
            <w:r w:rsidR="00382432">
              <w:rPr>
                <w:rFonts w:cs="ArialNarrow"/>
              </w:rPr>
              <w:t>- wskaźnik agregujący</w:t>
            </w:r>
            <w:r w:rsidR="008718CA" w:rsidRPr="002E7D5E">
              <w:rPr>
                <w:rFonts w:cs="ArialNarrow"/>
              </w:rPr>
              <w:t>:</w:t>
            </w:r>
          </w:p>
          <w:p w:rsidR="008718CA" w:rsidRPr="002E7D5E" w:rsidRDefault="008718CA" w:rsidP="002E7D5E">
            <w:pPr>
              <w:pStyle w:val="Akapitzlist"/>
              <w:numPr>
                <w:ilvl w:val="0"/>
                <w:numId w:val="301"/>
              </w:numPr>
              <w:spacing w:after="0" w:line="240" w:lineRule="auto"/>
              <w:ind w:left="365" w:hanging="284"/>
              <w:jc w:val="both"/>
              <w:rPr>
                <w:rFonts w:cs="ArialNarrow"/>
                <w:lang w:eastAsia="pl-PL"/>
              </w:rPr>
            </w:pPr>
            <w:r w:rsidRPr="002E7D5E">
              <w:rPr>
                <w:rFonts w:cs="ArialNarrow"/>
              </w:rPr>
              <w:t>Długość utworzonych szlaków turystycznych [km]</w:t>
            </w:r>
          </w:p>
          <w:p w:rsidR="008718CA" w:rsidRDefault="008718CA" w:rsidP="002E7D5E">
            <w:pPr>
              <w:pStyle w:val="Akapitzlist"/>
              <w:numPr>
                <w:ilvl w:val="0"/>
                <w:numId w:val="301"/>
              </w:numPr>
              <w:spacing w:after="0" w:line="240" w:lineRule="auto"/>
              <w:ind w:left="365" w:hanging="284"/>
              <w:jc w:val="both"/>
              <w:rPr>
                <w:rFonts w:cs="ArialNarrow"/>
                <w:lang w:eastAsia="pl-PL"/>
              </w:rPr>
            </w:pPr>
            <w:r w:rsidRPr="002E7D5E">
              <w:rPr>
                <w:rFonts w:cs="ArialNarrow"/>
              </w:rPr>
              <w:t>Długość odnowionych szlaków turystycznych [km]</w:t>
            </w:r>
          </w:p>
          <w:p w:rsidR="00A34864" w:rsidRDefault="00A34864" w:rsidP="00A34864">
            <w:pPr>
              <w:pStyle w:val="Akapitzlist"/>
              <w:spacing w:after="0" w:line="240" w:lineRule="auto"/>
              <w:ind w:left="365"/>
              <w:jc w:val="both"/>
              <w:rPr>
                <w:rFonts w:cs="ArialNarrow"/>
                <w:lang w:eastAsia="pl-PL"/>
              </w:rPr>
            </w:pPr>
          </w:p>
          <w:p w:rsidR="00A34864" w:rsidRPr="00A34864" w:rsidRDefault="00A34864" w:rsidP="00A34864">
            <w:pPr>
              <w:pStyle w:val="Akapitzlist"/>
              <w:numPr>
                <w:ilvl w:val="0"/>
                <w:numId w:val="206"/>
              </w:numPr>
              <w:spacing w:after="0"/>
              <w:ind w:left="365" w:hanging="365"/>
              <w:jc w:val="both"/>
              <w:rPr>
                <w:rFonts w:cs="ArialNarrow"/>
                <w:lang w:eastAsia="pl-PL"/>
              </w:rPr>
            </w:pPr>
            <w:r w:rsidRPr="00A34864">
              <w:rPr>
                <w:rFonts w:cs="ArialNarrow"/>
              </w:rPr>
              <w:t xml:space="preserve">Długość  dróg dla rowerów – wskaźnik agregujący: </w:t>
            </w:r>
          </w:p>
          <w:p w:rsidR="002E7D5E" w:rsidRPr="002E7D5E" w:rsidRDefault="002E7D5E" w:rsidP="00A34864">
            <w:pPr>
              <w:pStyle w:val="Akapitzlist"/>
              <w:numPr>
                <w:ilvl w:val="0"/>
                <w:numId w:val="314"/>
              </w:numPr>
              <w:autoSpaceDE w:val="0"/>
              <w:autoSpaceDN w:val="0"/>
              <w:adjustRightInd w:val="0"/>
              <w:spacing w:after="0" w:line="240" w:lineRule="auto"/>
              <w:ind w:left="365" w:hanging="365"/>
              <w:jc w:val="both"/>
              <w:rPr>
                <w:rFonts w:cs="ArialNarrow"/>
              </w:rPr>
            </w:pPr>
            <w:r w:rsidRPr="002E7D5E">
              <w:rPr>
                <w:rFonts w:cs="ArialNarrow"/>
              </w:rPr>
              <w:t>Długość wybudowanych dróg dla rowerów [km]</w:t>
            </w:r>
          </w:p>
          <w:p w:rsidR="002E7D5E" w:rsidRPr="002E7D5E" w:rsidRDefault="002E7D5E" w:rsidP="00A34864">
            <w:pPr>
              <w:pStyle w:val="Akapitzlist"/>
              <w:numPr>
                <w:ilvl w:val="0"/>
                <w:numId w:val="314"/>
              </w:numPr>
              <w:autoSpaceDE w:val="0"/>
              <w:autoSpaceDN w:val="0"/>
              <w:adjustRightInd w:val="0"/>
              <w:spacing w:after="0" w:line="240" w:lineRule="auto"/>
              <w:ind w:left="365"/>
              <w:jc w:val="both"/>
              <w:rPr>
                <w:rFonts w:cs="ArialNarrow"/>
              </w:rPr>
            </w:pPr>
            <w:r w:rsidRPr="002E7D5E">
              <w:rPr>
                <w:rFonts w:cs="ArialNarrow"/>
              </w:rPr>
              <w:t>Długość przebudowanych dróg dla rowerów [km]</w:t>
            </w:r>
          </w:p>
          <w:p w:rsidR="00140378" w:rsidRDefault="00140378" w:rsidP="00A34864">
            <w:pPr>
              <w:pStyle w:val="Akapitzlist"/>
              <w:numPr>
                <w:ilvl w:val="0"/>
                <w:numId w:val="314"/>
              </w:numPr>
              <w:autoSpaceDE w:val="0"/>
              <w:autoSpaceDN w:val="0"/>
              <w:adjustRightInd w:val="0"/>
              <w:spacing w:after="0" w:line="240" w:lineRule="auto"/>
              <w:ind w:left="365"/>
              <w:jc w:val="both"/>
              <w:rPr>
                <w:rFonts w:cs="ArialNarrow"/>
              </w:rPr>
            </w:pPr>
            <w:r w:rsidRPr="002E7D5E">
              <w:rPr>
                <w:rFonts w:cs="ArialNarrow"/>
              </w:rPr>
              <w:t>Długość wyznaczonych ścieżek rowerowych [km]</w:t>
            </w:r>
          </w:p>
          <w:p w:rsidR="00A34864" w:rsidRPr="002E7D5E" w:rsidRDefault="00A34864" w:rsidP="00A34864">
            <w:pPr>
              <w:pStyle w:val="Akapitzlist"/>
              <w:autoSpaceDE w:val="0"/>
              <w:autoSpaceDN w:val="0"/>
              <w:adjustRightInd w:val="0"/>
              <w:spacing w:after="0" w:line="240" w:lineRule="auto"/>
              <w:ind w:left="365"/>
              <w:jc w:val="both"/>
              <w:rPr>
                <w:rFonts w:cs="ArialNarrow"/>
              </w:rPr>
            </w:pPr>
          </w:p>
          <w:p w:rsidR="00140378" w:rsidRPr="00A34864" w:rsidRDefault="00140378" w:rsidP="00A34864">
            <w:pPr>
              <w:pStyle w:val="Akapitzlist"/>
              <w:numPr>
                <w:ilvl w:val="0"/>
                <w:numId w:val="206"/>
              </w:numPr>
              <w:autoSpaceDE w:val="0"/>
              <w:autoSpaceDN w:val="0"/>
              <w:adjustRightInd w:val="0"/>
              <w:spacing w:after="0"/>
              <w:ind w:left="365" w:hanging="365"/>
              <w:jc w:val="both"/>
              <w:rPr>
                <w:rFonts w:cs="ArialNarrow"/>
                <w:lang w:eastAsia="pl-PL"/>
              </w:rPr>
            </w:pPr>
            <w:r w:rsidRPr="00A34864">
              <w:rPr>
                <w:rFonts w:cs="ArialNarrow"/>
              </w:rPr>
              <w:t>Liczba utworzonych punktów informacji turystycznej i infokiosków zapewniających obsługę w min. 2 językach obcych [szt.]</w:t>
            </w:r>
          </w:p>
          <w:p w:rsidR="00140378" w:rsidRPr="00C52BEB" w:rsidRDefault="00140378" w:rsidP="00A34864">
            <w:pPr>
              <w:pStyle w:val="Akapitzlist"/>
              <w:numPr>
                <w:ilvl w:val="0"/>
                <w:numId w:val="206"/>
              </w:numPr>
              <w:autoSpaceDE w:val="0"/>
              <w:autoSpaceDN w:val="0"/>
              <w:adjustRightInd w:val="0"/>
              <w:spacing w:after="0" w:line="240" w:lineRule="auto"/>
              <w:ind w:left="365"/>
              <w:jc w:val="both"/>
              <w:rPr>
                <w:rFonts w:cs="ArialNarrow"/>
              </w:rPr>
            </w:pPr>
            <w:r w:rsidRPr="00C52BEB">
              <w:rPr>
                <w:rFonts w:cs="ArialNarrow"/>
              </w:rPr>
              <w:t>Liczba ośrodków prowadzących działalność w zakresie edukacji ekologicznej objętych wsparciem [szt.]</w:t>
            </w:r>
          </w:p>
          <w:p w:rsidR="001345E8" w:rsidRPr="00C52BEB" w:rsidRDefault="00140378" w:rsidP="00A34864">
            <w:pPr>
              <w:pStyle w:val="Akapitzlist"/>
              <w:numPr>
                <w:ilvl w:val="0"/>
                <w:numId w:val="206"/>
              </w:numPr>
              <w:spacing w:after="0"/>
              <w:ind w:left="365"/>
              <w:jc w:val="both"/>
              <w:rPr>
                <w:rFonts w:cstheme="minorHAnsi"/>
              </w:rPr>
            </w:pPr>
            <w:r w:rsidRPr="00C52BEB">
              <w:rPr>
                <w:rFonts w:cs="ArialNarrow"/>
              </w:rPr>
              <w:t>Liczba przeprowadzonych kampanii informacyjno-edukacyjnych związanych z</w:t>
            </w:r>
            <w:r w:rsidR="00125B47">
              <w:rPr>
                <w:rFonts w:cs="ArialNarrow"/>
              </w:rPr>
              <w:t> </w:t>
            </w:r>
            <w:r w:rsidRPr="00C52BEB">
              <w:rPr>
                <w:rFonts w:cs="ArialNarrow"/>
              </w:rPr>
              <w:t>edukacją ekologiczną [szt.]</w:t>
            </w:r>
            <w:r w:rsidR="001345E8" w:rsidRPr="00C52BEB">
              <w:rPr>
                <w:rFonts w:cstheme="minorHAnsi"/>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Akapitzlist"/>
              <w:numPr>
                <w:ilvl w:val="0"/>
                <w:numId w:val="64"/>
              </w:numPr>
              <w:spacing w:after="0" w:line="240" w:lineRule="auto"/>
              <w:ind w:left="394"/>
              <w:jc w:val="both"/>
            </w:pPr>
            <w:r w:rsidRPr="00C52BEB">
              <w:t>Projekty dotyczące ochrony in-situ</w:t>
            </w:r>
            <w:r w:rsidR="00466857" w:rsidRPr="00C52BEB">
              <w:t xml:space="preserve"> i </w:t>
            </w:r>
            <w:r w:rsidRPr="00C52BEB">
              <w:t>ex-situ zagrożonych gatunków</w:t>
            </w:r>
            <w:r w:rsidR="00466857" w:rsidRPr="00C52BEB">
              <w:t xml:space="preserve"> i </w:t>
            </w:r>
            <w:r w:rsidRPr="00C52BEB">
              <w:t>siedlisk przyrodniczych</w:t>
            </w:r>
            <w:r w:rsidRPr="00C52BEB">
              <w:rPr>
                <w:rFonts w:cs="Arial"/>
              </w:rPr>
              <w:t xml:space="preserve"> na obszarach parków krajobrazowych</w:t>
            </w:r>
            <w:r w:rsidR="00466857" w:rsidRPr="00C52BEB">
              <w:rPr>
                <w:rFonts w:cs="Arial"/>
              </w:rPr>
              <w:t xml:space="preserve"> i </w:t>
            </w:r>
            <w:r w:rsidRPr="00C52BEB">
              <w:rPr>
                <w:rFonts w:cs="Arial"/>
              </w:rPr>
              <w:t>rezerwatów przyrody (w</w:t>
            </w:r>
            <w:r w:rsidR="00125B47">
              <w:rPr>
                <w:rFonts w:cs="Arial"/>
              </w:rPr>
              <w:t> </w:t>
            </w:r>
            <w:r w:rsidRPr="00C52BEB">
              <w:rPr>
                <w:rFonts w:cs="Arial"/>
              </w:rPr>
              <w:t>tym położonych na obszarach Natura 2000)</w:t>
            </w:r>
            <w:r w:rsidR="00790B2E" w:rsidRPr="00C52BEB">
              <w:rPr>
                <w:rFonts w:cs="Arial"/>
              </w:rPr>
              <w:t>.</w:t>
            </w:r>
          </w:p>
          <w:p w:rsidR="00790B2E" w:rsidRPr="00C52BEB" w:rsidRDefault="00790B2E" w:rsidP="00790B2E">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94"/>
              <w:jc w:val="both"/>
            </w:pPr>
            <w:r w:rsidRPr="00C52BEB">
              <w:t>Projekty przyczyniające się do czynnej ochrony przyrody</w:t>
            </w:r>
            <w:r w:rsidR="00466857" w:rsidRPr="00C52BEB">
              <w:t xml:space="preserve"> i </w:t>
            </w:r>
            <w:r w:rsidRPr="00C52BEB">
              <w:t>zachowania trwałości ekosystemów realizowane na terenie parków krajobrazowych</w:t>
            </w:r>
            <w:r w:rsidR="00466857" w:rsidRPr="00C52BEB">
              <w:t xml:space="preserve"> i </w:t>
            </w:r>
            <w:r w:rsidRPr="00C52BEB">
              <w:t>rezerwatów przyrody (w tym położonych na obszarach Natura 2000),</w:t>
            </w:r>
            <w:r w:rsidR="00466857" w:rsidRPr="00C52BEB">
              <w:t xml:space="preserve"> w </w:t>
            </w:r>
            <w:r w:rsidRPr="00C52BEB">
              <w:t>tym dotyczące niezbędnego dla ochrony przyrody wyposażenia</w:t>
            </w:r>
          </w:p>
          <w:p w:rsidR="001345E8" w:rsidRPr="00C52BEB" w:rsidRDefault="001345E8" w:rsidP="001345E8">
            <w:pPr>
              <w:pStyle w:val="Akapitzlist"/>
              <w:spacing w:after="0" w:line="240" w:lineRule="auto"/>
              <w:ind w:left="394"/>
              <w:jc w:val="both"/>
            </w:pPr>
          </w:p>
          <w:p w:rsidR="001345E8" w:rsidRPr="00C52BEB" w:rsidRDefault="001345E8" w:rsidP="001345E8">
            <w:pPr>
              <w:ind w:left="34"/>
              <w:rPr>
                <w:rFonts w:asciiTheme="minorHAnsi" w:hAnsiTheme="minorHAnsi"/>
              </w:rPr>
            </w:pPr>
            <w:r w:rsidRPr="00C52BEB">
              <w:rPr>
                <w:rFonts w:asciiTheme="minorHAnsi" w:hAnsiTheme="minorHAnsi"/>
                <w:sz w:val="22"/>
                <w:szCs w:val="22"/>
              </w:rPr>
              <w:t>Wsparcie działań na tych obszarach musi być spójne</w:t>
            </w:r>
            <w:r w:rsidR="00466857" w:rsidRPr="00C52BEB">
              <w:rPr>
                <w:rFonts w:asciiTheme="minorHAnsi" w:hAnsiTheme="minorHAnsi"/>
                <w:sz w:val="22"/>
                <w:szCs w:val="22"/>
              </w:rPr>
              <w:t xml:space="preserve"> z </w:t>
            </w:r>
            <w:r w:rsidRPr="00C52BEB">
              <w:rPr>
                <w:rFonts w:asciiTheme="minorHAnsi" w:hAnsiTheme="minorHAnsi"/>
                <w:i/>
                <w:sz w:val="22"/>
                <w:szCs w:val="22"/>
              </w:rPr>
              <w:t>„Priorytetowymi Ramami Działań dla sieci Natura 2000 na Wieloletni Program Finansowania UE</w:t>
            </w:r>
            <w:r w:rsidR="00466857" w:rsidRPr="00C52BEB">
              <w:rPr>
                <w:rFonts w:asciiTheme="minorHAnsi" w:hAnsiTheme="minorHAnsi"/>
                <w:i/>
                <w:sz w:val="22"/>
                <w:szCs w:val="22"/>
              </w:rPr>
              <w:t xml:space="preserve"> w </w:t>
            </w:r>
            <w:r w:rsidRPr="00C52BEB">
              <w:rPr>
                <w:rFonts w:asciiTheme="minorHAnsi" w:hAnsiTheme="minorHAnsi"/>
                <w:i/>
                <w:sz w:val="22"/>
                <w:szCs w:val="22"/>
              </w:rPr>
              <w:t>latach 2014-2020”</w:t>
            </w:r>
            <w:r w:rsidRPr="00C52BEB">
              <w:rPr>
                <w:rFonts w:asciiTheme="minorHAnsi" w:hAnsiTheme="minorHAnsi"/>
                <w:sz w:val="22"/>
                <w:szCs w:val="22"/>
              </w:rPr>
              <w:t xml:space="preserve">. </w:t>
            </w:r>
          </w:p>
          <w:p w:rsidR="001345E8" w:rsidRPr="00C52BEB" w:rsidRDefault="001345E8" w:rsidP="001345E8">
            <w:pPr>
              <w:ind w:left="34"/>
              <w:rPr>
                <w:rFonts w:asciiTheme="minorHAnsi" w:hAnsiTheme="minorHAnsi"/>
              </w:rPr>
            </w:pPr>
          </w:p>
          <w:p w:rsidR="001749B2" w:rsidRPr="00C52BEB" w:rsidRDefault="001345E8" w:rsidP="00643262">
            <w:pPr>
              <w:pStyle w:val="Akapitzlist"/>
              <w:numPr>
                <w:ilvl w:val="0"/>
                <w:numId w:val="64"/>
              </w:numPr>
              <w:spacing w:after="0" w:line="240" w:lineRule="auto"/>
              <w:ind w:left="394"/>
              <w:jc w:val="both"/>
            </w:pPr>
            <w:r w:rsidRPr="00C52BEB">
              <w:t>Projekty dotyczące tworzenia centrów ochrony różnorodności biologicznej przede wszystkim</w:t>
            </w:r>
            <w:r w:rsidR="00466857" w:rsidRPr="00C52BEB">
              <w:t xml:space="preserve"> w </w:t>
            </w:r>
            <w:r w:rsidRPr="00C52BEB">
              <w:t>oparciu</w:t>
            </w:r>
            <w:r w:rsidR="00466857" w:rsidRPr="00C52BEB">
              <w:t xml:space="preserve"> o </w:t>
            </w:r>
            <w:r w:rsidRPr="00C52BEB">
              <w:t xml:space="preserve">gatunki rodzime, </w:t>
            </w:r>
            <w:r w:rsidRPr="00C52BEB">
              <w:rPr>
                <w:rFonts w:cs="Arial"/>
              </w:rPr>
              <w:t>np. banki g</w:t>
            </w:r>
            <w:r w:rsidR="00790B2E" w:rsidRPr="00C52BEB">
              <w:rPr>
                <w:rFonts w:cs="Arial"/>
              </w:rPr>
              <w:t>enowe, parki, ogrody botaniczne.</w:t>
            </w:r>
          </w:p>
          <w:p w:rsidR="00790B2E" w:rsidRPr="00C52BEB" w:rsidRDefault="00790B2E" w:rsidP="00790B2E">
            <w:pPr>
              <w:pStyle w:val="Akapitzlist"/>
              <w:spacing w:after="0" w:line="240" w:lineRule="auto"/>
              <w:ind w:left="394"/>
              <w:jc w:val="both"/>
            </w:pPr>
          </w:p>
          <w:p w:rsidR="001749B2" w:rsidRPr="00C52BEB" w:rsidRDefault="001749B2" w:rsidP="00643262">
            <w:pPr>
              <w:pStyle w:val="Akapitzlist"/>
              <w:numPr>
                <w:ilvl w:val="0"/>
                <w:numId w:val="64"/>
              </w:numPr>
              <w:spacing w:after="0" w:line="240" w:lineRule="auto"/>
              <w:ind w:left="394"/>
              <w:jc w:val="both"/>
            </w:pPr>
            <w:r w:rsidRPr="00C52BEB">
              <w:rPr>
                <w:rFonts w:cs="Arial"/>
              </w:rPr>
              <w:t>Budowa i modernizacja niezbędnej infrastruktury (w tym zielonej infrastruktury) związanej z ochroną, przywróceniem właściwego stanu siedlisk przyrodniczych i gatunków (również na terenach chronionych);</w:t>
            </w:r>
            <w:r w:rsidRPr="00C52BEB">
              <w:t xml:space="preserve"> </w:t>
            </w:r>
          </w:p>
          <w:p w:rsidR="001345E8" w:rsidRPr="00C52BEB" w:rsidRDefault="001345E8" w:rsidP="00BD011D">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65" w:hanging="365"/>
              <w:jc w:val="both"/>
            </w:pPr>
            <w:r w:rsidRPr="00C52BEB">
              <w:t>Projekty dotyczące wykorzystania</w:t>
            </w:r>
            <w:r w:rsidR="00466857" w:rsidRPr="00C52BEB">
              <w:t xml:space="preserve"> i </w:t>
            </w:r>
            <w:r w:rsidRPr="00C52BEB">
              <w:t>udostępnienia lokalnych zasobów przyrodniczych m.in. na cele turystyczne (np. tereny wypoczynkowe, ścieżki rowerowe, ścieżki konne)</w:t>
            </w:r>
            <w:r w:rsidR="001749B2" w:rsidRPr="00C52BEB">
              <w:t xml:space="preserve"> służące zmniejszaniu presji na obszary cenne przyrodniczo</w:t>
            </w:r>
            <w:r w:rsidR="00790B2E" w:rsidRPr="00C52BEB">
              <w:t>.</w:t>
            </w:r>
          </w:p>
          <w:p w:rsidR="00790B2E" w:rsidRPr="00C52BEB" w:rsidRDefault="00790B2E" w:rsidP="00790B2E">
            <w:pPr>
              <w:pStyle w:val="Akapitzlist"/>
              <w:spacing w:after="0" w:line="240" w:lineRule="auto"/>
              <w:ind w:left="365"/>
              <w:jc w:val="both"/>
            </w:pPr>
          </w:p>
          <w:p w:rsidR="00790B2E" w:rsidRPr="00C52BEB" w:rsidRDefault="001345E8" w:rsidP="00643262">
            <w:pPr>
              <w:pStyle w:val="Akapitzlist"/>
              <w:numPr>
                <w:ilvl w:val="0"/>
                <w:numId w:val="64"/>
              </w:numPr>
              <w:spacing w:after="0" w:line="240" w:lineRule="auto"/>
              <w:ind w:left="394"/>
              <w:jc w:val="both"/>
            </w:pPr>
            <w:r w:rsidRPr="00C52BEB">
              <w:t>Projekty dotyczące przebudowy/ rozbudowy, doposażenia</w:t>
            </w:r>
            <w:r w:rsidR="00790B2E" w:rsidRPr="00C52BEB">
              <w:t xml:space="preserve"> ośrodków edukacji ekologicznej.</w:t>
            </w:r>
          </w:p>
          <w:p w:rsidR="001345E8" w:rsidRPr="00C52BEB" w:rsidRDefault="001345E8" w:rsidP="00790B2E">
            <w:pPr>
              <w:pStyle w:val="Akapitzlist"/>
              <w:spacing w:after="0" w:line="240" w:lineRule="auto"/>
              <w:ind w:left="394"/>
              <w:jc w:val="both"/>
            </w:pP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W ramach RPO wsparcie udzielane jest dla ośrodków innych niż podległe parkom narodowym.</w:t>
            </w: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 xml:space="preserve">Ośrodki edukacji podległe parkom narodowym – dofinansowane z poziomu krajowego – </w:t>
            </w:r>
            <w:r>
              <w:rPr>
                <w:rFonts w:asciiTheme="minorHAnsi" w:hAnsiTheme="minorHAnsi"/>
                <w:sz w:val="22"/>
                <w:szCs w:val="22"/>
              </w:rPr>
              <w:br/>
            </w:r>
            <w:r w:rsidRPr="00D95B17">
              <w:rPr>
                <w:rFonts w:asciiTheme="minorHAnsi" w:hAnsiTheme="minorHAnsi"/>
                <w:sz w:val="22"/>
                <w:szCs w:val="22"/>
              </w:rPr>
              <w:t xml:space="preserve">w Programie Operacyjnym Infrastruktura </w:t>
            </w:r>
            <w:r>
              <w:rPr>
                <w:rFonts w:asciiTheme="minorHAnsi" w:hAnsiTheme="minorHAnsi"/>
                <w:sz w:val="22"/>
                <w:szCs w:val="22"/>
              </w:rPr>
              <w:br/>
            </w:r>
            <w:r w:rsidRPr="00D95B17">
              <w:rPr>
                <w:rFonts w:asciiTheme="minorHAnsi" w:hAnsiTheme="minorHAnsi"/>
                <w:sz w:val="22"/>
                <w:szCs w:val="22"/>
              </w:rPr>
              <w:t>i Środowisko.</w:t>
            </w:r>
          </w:p>
          <w:p w:rsidR="00D95B17" w:rsidRPr="00C52BEB" w:rsidRDefault="00D95B17" w:rsidP="00D95B17">
            <w:pPr>
              <w:spacing w:after="0"/>
              <w:jc w:val="both"/>
            </w:pPr>
          </w:p>
          <w:p w:rsidR="001345E8" w:rsidRPr="00C52BEB" w:rsidRDefault="001345E8" w:rsidP="00643262">
            <w:pPr>
              <w:pStyle w:val="Akapitzlist"/>
              <w:numPr>
                <w:ilvl w:val="0"/>
                <w:numId w:val="64"/>
              </w:numPr>
              <w:spacing w:after="0" w:line="240" w:lineRule="auto"/>
              <w:ind w:left="394"/>
              <w:jc w:val="both"/>
            </w:pPr>
            <w:r w:rsidRPr="00C52BEB">
              <w:t>Kampanie informacyjno-edukacyjne związane</w:t>
            </w:r>
            <w:r w:rsidR="00466857" w:rsidRPr="00C52BEB">
              <w:t xml:space="preserve"> z </w:t>
            </w:r>
            <w:r w:rsidRPr="00C52BEB">
              <w:t>ochroną środowiska (komplementarne</w:t>
            </w:r>
            <w:r w:rsidR="00466857" w:rsidRPr="00C52BEB">
              <w:t xml:space="preserve"> i </w:t>
            </w:r>
            <w:r w:rsidRPr="00C52BEB">
              <w:t>uzupełniające do kampanii ogólnopolskich, podejmowanych na poziomie krajowym).</w:t>
            </w:r>
          </w:p>
          <w:p w:rsidR="001345E8" w:rsidRPr="00C52BEB" w:rsidRDefault="001345E8" w:rsidP="001345E8">
            <w:pPr>
              <w:pStyle w:val="Default"/>
              <w:jc w:val="both"/>
              <w:rPr>
                <w:rFonts w:asciiTheme="minorHAnsi" w:hAnsiTheme="minorHAnsi"/>
                <w:sz w:val="22"/>
                <w:szCs w:val="22"/>
              </w:rPr>
            </w:pPr>
          </w:p>
          <w:p w:rsidR="001345E8" w:rsidRPr="00C52BEB" w:rsidRDefault="001345E8" w:rsidP="001345E8">
            <w:pPr>
              <w:pStyle w:val="Default"/>
              <w:jc w:val="both"/>
              <w:rPr>
                <w:rFonts w:asciiTheme="minorHAnsi" w:hAnsiTheme="minorHAnsi"/>
                <w:b/>
                <w:sz w:val="22"/>
                <w:szCs w:val="22"/>
              </w:rPr>
            </w:pPr>
            <w:r w:rsidRPr="00C52BEB">
              <w:rPr>
                <w:rFonts w:asciiTheme="minorHAnsi" w:hAnsiTheme="minorHAnsi"/>
                <w:b/>
                <w:sz w:val="22"/>
                <w:szCs w:val="22"/>
              </w:rPr>
              <w:t xml:space="preserve">Preferowane będą projekty: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 xml:space="preserve">realizowane na obszarach chronionych;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kompleksowe – łączące np. ochronę siedlisk</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kanalizacją ruchu turystycznego; </w:t>
            </w:r>
          </w:p>
          <w:p w:rsidR="001749B2" w:rsidRPr="00C52BEB" w:rsidRDefault="001749B2"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dotyczące czynnej ochrony przyrody;</w:t>
            </w:r>
          </w:p>
          <w:p w:rsidR="001345E8" w:rsidRPr="00C52BEB" w:rsidRDefault="001345E8" w:rsidP="00643262">
            <w:pPr>
              <w:pStyle w:val="Default"/>
              <w:numPr>
                <w:ilvl w:val="0"/>
                <w:numId w:val="65"/>
              </w:numPr>
              <w:jc w:val="both"/>
              <w:rPr>
                <w:sz w:val="22"/>
                <w:szCs w:val="22"/>
              </w:rPr>
            </w:pPr>
            <w:r w:rsidRPr="00C52BEB">
              <w:rPr>
                <w:rFonts w:asciiTheme="minorHAnsi" w:hAnsiTheme="minorHAnsi"/>
                <w:sz w:val="22"/>
                <w:szCs w:val="22"/>
              </w:rPr>
              <w:t xml:space="preserve">poprawiające dostęp osób niepełnosprawnych do obiektów objętych wsparciem.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843402"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jednostki samorządu terytorialnego,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stowarzyszenia;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jednostki organizacyjne jst;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administracja rządowa;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PGL Lasy Państwowe</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jego jednostki organizacyjne;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kościoły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związki wyznaniowe oraz osoby prawne kościołów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związków wyznaniowych;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organizacje pozarządowe;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LGD; </w:t>
            </w:r>
          </w:p>
          <w:p w:rsidR="00843402" w:rsidRPr="00C52BEB" w:rsidRDefault="001345E8" w:rsidP="00643262">
            <w:pPr>
              <w:pStyle w:val="Default"/>
              <w:numPr>
                <w:ilvl w:val="0"/>
                <w:numId w:val="66"/>
              </w:numPr>
              <w:rPr>
                <w:rFonts w:asciiTheme="minorHAnsi" w:hAnsiTheme="minorHAnsi" w:cs="Arial"/>
                <w:sz w:val="22"/>
                <w:szCs w:val="22"/>
              </w:rPr>
            </w:pPr>
            <w:r w:rsidRPr="00C52BEB">
              <w:rPr>
                <w:rFonts w:eastAsia="TTE1ABE920t00"/>
                <w:sz w:val="22"/>
                <w:szCs w:val="22"/>
              </w:rPr>
              <w:t>spółki prawa handlowego,</w:t>
            </w:r>
            <w:r w:rsidR="00466857" w:rsidRPr="00C52BEB">
              <w:rPr>
                <w:rFonts w:eastAsia="TTE1ABE920t00"/>
                <w:sz w:val="22"/>
                <w:szCs w:val="22"/>
              </w:rPr>
              <w:t xml:space="preserve"> w </w:t>
            </w:r>
            <w:r w:rsidRPr="00C52BEB">
              <w:rPr>
                <w:sz w:val="22"/>
                <w:szCs w:val="22"/>
              </w:rPr>
              <w:t>których</w:t>
            </w:r>
            <w:r w:rsidR="00466857" w:rsidRPr="00C52BEB">
              <w:rPr>
                <w:sz w:val="22"/>
                <w:szCs w:val="22"/>
              </w:rPr>
              <w:t xml:space="preserve"> </w:t>
            </w:r>
            <w:r w:rsidRPr="00C52BEB">
              <w:rPr>
                <w:sz w:val="22"/>
                <w:szCs w:val="22"/>
              </w:rPr>
              <w:t>udział większościowy – ponad 50% akcji, udziałów</w:t>
            </w:r>
            <w:r w:rsidR="007A5E69" w:rsidRPr="00C52BEB">
              <w:rPr>
                <w:sz w:val="22"/>
                <w:szCs w:val="22"/>
              </w:rPr>
              <w:t>,</w:t>
            </w:r>
            <w:r w:rsidRPr="00C52BEB">
              <w:rPr>
                <w:sz w:val="22"/>
                <w:szCs w:val="22"/>
              </w:rPr>
              <w:t xml:space="preserve"> itp. – posiadają jednostki sektora finansów</w:t>
            </w:r>
            <w:r w:rsidR="00BE3338" w:rsidRPr="00C52BEB">
              <w:rPr>
                <w:sz w:val="22"/>
                <w:szCs w:val="22"/>
              </w:rPr>
              <w:t xml:space="preserve"> publicznych</w:t>
            </w:r>
            <w:r w:rsidRPr="00C52BEB">
              <w:rPr>
                <w:sz w:val="22"/>
                <w:szCs w:val="22"/>
              </w:rPr>
              <w:t>;</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szkoły wyższe,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porozumienia;</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cs="Arial"/>
                <w:sz w:val="22"/>
                <w:szCs w:val="22"/>
              </w:rPr>
              <w:t>jednostki naukowe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wdrażająca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15 400 000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1345E8" w:rsidRPr="00C52BEB"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AJ</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6019F5" w:rsidRPr="00C52BEB" w:rsidRDefault="001345E8"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9053C" w:rsidRPr="00C52BEB">
              <w:rPr>
                <w:rFonts w:asciiTheme="minorHAnsi" w:eastAsiaTheme="minorHAnsi" w:hAnsiTheme="minorHAnsi" w:cstheme="minorHAnsi"/>
                <w:sz w:val="22"/>
                <w:szCs w:val="22"/>
                <w:lang w:eastAsia="en-US"/>
              </w:rPr>
              <w:t>[GBER]:</w:t>
            </w:r>
          </w:p>
          <w:p w:rsidR="006019F5" w:rsidRPr="00C52BEB" w:rsidRDefault="001345E8" w:rsidP="002E7D5E">
            <w:pPr>
              <w:pStyle w:val="Akapitzlist"/>
              <w:numPr>
                <w:ilvl w:val="0"/>
                <w:numId w:val="275"/>
              </w:numPr>
              <w:rPr>
                <w:rFonts w:cstheme="minorHAnsi"/>
              </w:rPr>
            </w:pPr>
            <w:r w:rsidRPr="00C52BEB">
              <w:rPr>
                <w:rFonts w:cs="Arial"/>
              </w:rPr>
              <w:t>art. 14 Regionalna pomoc inwestycyjna,</w:t>
            </w:r>
            <w:r w:rsidRPr="00C52BEB">
              <w:rPr>
                <w:rFonts w:cstheme="minorHAnsi"/>
              </w:rPr>
              <w:t xml:space="preserve"> </w:t>
            </w:r>
          </w:p>
          <w:p w:rsidR="001345E8" w:rsidRPr="00C52BEB" w:rsidRDefault="001345E8" w:rsidP="002E7D5E">
            <w:pPr>
              <w:pStyle w:val="Akapitzlist"/>
              <w:numPr>
                <w:ilvl w:val="0"/>
                <w:numId w:val="275"/>
              </w:numPr>
              <w:rPr>
                <w:rFonts w:cstheme="minorHAnsi"/>
              </w:rPr>
            </w:pPr>
            <w:r w:rsidRPr="00C52BEB">
              <w:rPr>
                <w:rFonts w:cstheme="minorHAnsi"/>
              </w:rPr>
              <w:t xml:space="preserve">art. 55 </w:t>
            </w:r>
            <w:r w:rsidRPr="00C52BEB">
              <w:rPr>
                <w:bCs/>
              </w:rPr>
              <w:t>Pomoc na infrastrukturę sportową</w:t>
            </w:r>
            <w:r w:rsidR="00466857" w:rsidRPr="00C52BEB">
              <w:rPr>
                <w:bCs/>
              </w:rPr>
              <w:t xml:space="preserve"> i </w:t>
            </w:r>
            <w:r w:rsidRPr="00C52BEB">
              <w:rPr>
                <w:bCs/>
              </w:rPr>
              <w:t>wielofunkcyjną infrastrukturę rekreacyjną</w:t>
            </w:r>
            <w:r w:rsidR="006019F5" w:rsidRPr="00C52BEB">
              <w:rPr>
                <w:rFonts w:cstheme="minorHAnsi"/>
              </w:rPr>
              <w:t>.</w:t>
            </w:r>
          </w:p>
          <w:p w:rsidR="004E5205" w:rsidRPr="00C52BEB" w:rsidRDefault="0069053C"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202E83">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202E83"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1345E8"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rPr>
            </w:pPr>
            <w:r w:rsidRPr="00C52BEB">
              <w:rPr>
                <w:rFonts w:asciiTheme="minorHAnsi" w:hAnsiTheme="minorHAnsi"/>
                <w:bCs/>
                <w:sz w:val="22"/>
                <w:szCs w:val="22"/>
              </w:rPr>
              <w:t xml:space="preserve">W przypadku projektów </w:t>
            </w:r>
            <w:r w:rsidR="004B63D9">
              <w:rPr>
                <w:rFonts w:asciiTheme="minorHAnsi" w:hAnsiTheme="minorHAnsi"/>
                <w:bCs/>
                <w:sz w:val="22"/>
                <w:szCs w:val="22"/>
              </w:rPr>
              <w:t>nieobjętych</w:t>
            </w:r>
            <w:r w:rsidRPr="00C52BEB">
              <w:rPr>
                <w:rFonts w:asciiTheme="minorHAnsi" w:hAnsiTheme="minorHAnsi"/>
                <w:bCs/>
                <w:sz w:val="22"/>
                <w:szCs w:val="22"/>
              </w:rPr>
              <w:t xml:space="preserve"> pomocą publiczną: </w:t>
            </w:r>
            <w:r w:rsidRPr="00C52BEB">
              <w:rPr>
                <w:rFonts w:asciiTheme="minorHAnsi" w:hAnsiTheme="minorHAnsi"/>
                <w:sz w:val="22"/>
                <w:szCs w:val="22"/>
              </w:rPr>
              <w:t>85%</w:t>
            </w:r>
          </w:p>
          <w:p w:rsidR="001345E8" w:rsidRPr="00C52BEB" w:rsidRDefault="001345E8" w:rsidP="001345E8">
            <w:pPr>
              <w:rPr>
                <w:rFonts w:asciiTheme="minorHAnsi" w:hAnsiTheme="minorHAnsi" w:cs="Arial"/>
                <w:lang w:eastAsia="en-US"/>
              </w:rPr>
            </w:pPr>
            <w:r w:rsidRPr="00C52BEB">
              <w:rPr>
                <w:rFonts w:asciiTheme="minorHAnsi" w:hAnsiTheme="minorHAnsi"/>
                <w:bCs/>
                <w:sz w:val="22"/>
                <w:szCs w:val="22"/>
              </w:rPr>
              <w:t>W przypadku projektów objętych pomocą publiczną</w:t>
            </w:r>
            <w:r w:rsidRPr="00C52BEB">
              <w:rPr>
                <w:rFonts w:asciiTheme="minorHAnsi" w:hAnsiTheme="minorHAnsi"/>
                <w:b/>
                <w:bCs/>
                <w:sz w:val="22"/>
                <w:szCs w:val="22"/>
              </w:rPr>
              <w:t xml:space="preserve"> </w:t>
            </w:r>
            <w:r w:rsidRPr="00C52BEB">
              <w:rPr>
                <w:rFonts w:asciiTheme="minorHAnsi" w:hAnsiTheme="minorHAnsi"/>
                <w:sz w:val="22"/>
                <w:szCs w:val="22"/>
              </w:rPr>
              <w:t>– zgodnie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właściwymi przepisami </w:t>
            </w:r>
            <w:r w:rsidR="009A1743">
              <w:rPr>
                <w:rFonts w:asciiTheme="minorHAnsi" w:hAnsiTheme="minorHAnsi"/>
                <w:sz w:val="22"/>
                <w:szCs w:val="22"/>
              </w:rPr>
              <w:t>prawa unijnego</w:t>
            </w:r>
            <w:r w:rsidR="0013651F">
              <w:rPr>
                <w:rFonts w:asciiTheme="minorHAnsi" w:hAnsiTheme="minorHAnsi"/>
                <w:sz w:val="22"/>
                <w:szCs w:val="22"/>
              </w:rPr>
              <w:t xml:space="preserve"> </w:t>
            </w:r>
            <w:r w:rsidR="00466857" w:rsidRPr="00C52BEB">
              <w:rPr>
                <w:rFonts w:asciiTheme="minorHAnsi" w:hAnsiTheme="minorHAnsi"/>
                <w:sz w:val="22"/>
                <w:szCs w:val="22"/>
              </w:rPr>
              <w:t xml:space="preserve"> i </w:t>
            </w:r>
            <w:r w:rsidRPr="00C52BEB">
              <w:rPr>
                <w:rFonts w:asciiTheme="minorHAnsi" w:hAnsiTheme="minorHAnsi"/>
                <w:sz w:val="22"/>
                <w:szCs w:val="22"/>
              </w:rPr>
              <w:t>krajowego dot. zasad udzielania tej pomocy, obowiązującymi</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1345E8"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1345E8" w:rsidRPr="00C52BEB" w:rsidRDefault="001345E8"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Pr="00C52BEB">
              <w:rPr>
                <w:rFonts w:cs="Arial"/>
              </w:rPr>
              <w:br/>
              <w:t>i maksymalna wartość projektu (PLN)</w:t>
            </w:r>
          </w:p>
          <w:p w:rsidR="001345E8" w:rsidRPr="00C52BEB" w:rsidRDefault="001345E8" w:rsidP="004A27F8">
            <w:pPr>
              <w:pStyle w:val="Akapitzlist"/>
              <w:suppressAutoHyphens/>
              <w:spacing w:before="40" w:after="40" w:line="240" w:lineRule="auto"/>
              <w:ind w:left="426"/>
              <w:rPr>
                <w:rFonts w:cs="Arial"/>
              </w:rPr>
            </w:pPr>
            <w:r w:rsidRPr="00C52BEB">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Minimalna wartość projektu – 50 tys.</w:t>
            </w:r>
          </w:p>
        </w:tc>
      </w:tr>
      <w:tr w:rsidR="001345E8"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35091475"/>
      <w:r w:rsidRPr="00E24B6B">
        <w:rPr>
          <w:rFonts w:asciiTheme="minorHAnsi" w:hAnsiTheme="minorHAnsi"/>
        </w:rPr>
        <w:t>Działanie</w:t>
      </w:r>
      <w:r w:rsidR="00B61D56" w:rsidRPr="00E24B6B">
        <w:rPr>
          <w:rFonts w:asciiTheme="minorHAnsi" w:hAnsiTheme="minorHAnsi"/>
        </w:rPr>
        <w:t xml:space="preserve"> 4.5. Bezpieczeństwo</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C52BEB"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C52BEB" w:rsidRDefault="001F3790" w:rsidP="00D74265">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b/>
              </w:rPr>
            </w:pPr>
            <w:r w:rsidRPr="00C52BEB">
              <w:rPr>
                <w:rFonts w:ascii="Calibri" w:hAnsi="Calibri" w:cs="Calibri"/>
                <w:b/>
                <w:bCs/>
                <w:color w:val="000000"/>
                <w:sz w:val="22"/>
                <w:szCs w:val="22"/>
              </w:rPr>
              <w:t>Bezpieczeństwo</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konkursy horyzontalne</w:t>
            </w:r>
          </w:p>
        </w:tc>
      </w:tr>
      <w:tr w:rsidR="001F3790" w:rsidRPr="00C52BEB"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A1056E">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F3790" w:rsidRPr="00C52BEB"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2E7D5E">
            <w:pPr>
              <w:rPr>
                <w:rFonts w:asciiTheme="minorHAnsi" w:eastAsiaTheme="minorHAnsi" w:hAnsiTheme="minorHAnsi" w:cstheme="minorBidi"/>
                <w:lang w:eastAsia="en-US"/>
              </w:rPr>
            </w:pPr>
            <w:r w:rsidRPr="00C52BEB">
              <w:rPr>
                <w:rFonts w:asciiTheme="minorHAnsi" w:eastAsiaTheme="minorHAnsi" w:hAnsiTheme="minorHAnsi" w:cstheme="minorBidi"/>
                <w:sz w:val="22"/>
                <w:szCs w:val="22"/>
                <w:lang w:eastAsia="en-US"/>
              </w:rPr>
              <w:t>Zwiększone bezpieczeństwo przeciwpowodziowe regionu</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AB7614" w:rsidP="00643262">
            <w:pPr>
              <w:pStyle w:val="Akapitzlist"/>
              <w:numPr>
                <w:ilvl w:val="0"/>
                <w:numId w:val="207"/>
              </w:numPr>
              <w:autoSpaceDE w:val="0"/>
              <w:autoSpaceDN w:val="0"/>
              <w:adjustRightInd w:val="0"/>
              <w:spacing w:after="0"/>
              <w:ind w:left="365"/>
              <w:jc w:val="both"/>
              <w:rPr>
                <w:rFonts w:cs="Calibri"/>
                <w:color w:val="000000"/>
              </w:rPr>
            </w:pPr>
            <w:r>
              <w:rPr>
                <w:rFonts w:cs="Calibri"/>
                <w:color w:val="000000"/>
              </w:rPr>
              <w:t>L</w:t>
            </w:r>
            <w:r w:rsidR="001F3790" w:rsidRPr="00C52BEB">
              <w:rPr>
                <w:rFonts w:cs="Calibri"/>
                <w:color w:val="000000"/>
              </w:rPr>
              <w:t xml:space="preserve">iczba ludności odnoszącej korzyści ze środków ochrony przeciwpowodziowej </w:t>
            </w:r>
            <w:r w:rsidR="009631E1" w:rsidRPr="00C52BEB">
              <w:rPr>
                <w:rFonts w:cs="Calibri"/>
              </w:rPr>
              <w:t xml:space="preserve">[osoby] (CI 20) </w:t>
            </w:r>
            <w:r w:rsidR="004B63D9">
              <w:t>–</w:t>
            </w:r>
            <w:r w:rsidR="009631E1" w:rsidRPr="00C52BEB">
              <w:t xml:space="preserve"> programowy</w:t>
            </w:r>
            <w:r w:rsidR="009631E1" w:rsidRPr="00C52BEB">
              <w:rPr>
                <w:rFonts w:cs="Calibri"/>
                <w:color w:val="000000"/>
              </w:rPr>
              <w:t>;</w:t>
            </w:r>
          </w:p>
          <w:p w:rsidR="009631E1" w:rsidRPr="00C52BEB" w:rsidRDefault="009631E1" w:rsidP="00643262">
            <w:pPr>
              <w:pStyle w:val="Akapitzlist"/>
              <w:numPr>
                <w:ilvl w:val="0"/>
                <w:numId w:val="207"/>
              </w:numPr>
              <w:autoSpaceDE w:val="0"/>
              <w:autoSpaceDN w:val="0"/>
              <w:adjustRightInd w:val="0"/>
              <w:spacing w:after="0"/>
              <w:ind w:left="365"/>
              <w:jc w:val="both"/>
              <w:rPr>
                <w:rFonts w:cs="ArialNarrow"/>
              </w:rPr>
            </w:pPr>
            <w:r w:rsidRPr="00C52BEB">
              <w:rPr>
                <w:rFonts w:cs="ArialNarrow"/>
              </w:rPr>
              <w:t>Liczba miast, w których podjęto działania związane z zabezpieczeniem przed niekorzystnymi zjawiskami pogodowymi [szt.]</w:t>
            </w:r>
          </w:p>
          <w:p w:rsidR="009631E1" w:rsidRPr="00C52BEB" w:rsidRDefault="009631E1" w:rsidP="00643262">
            <w:pPr>
              <w:pStyle w:val="Akapitzlist"/>
              <w:numPr>
                <w:ilvl w:val="0"/>
                <w:numId w:val="207"/>
              </w:numPr>
              <w:autoSpaceDE w:val="0"/>
              <w:autoSpaceDN w:val="0"/>
              <w:adjustRightInd w:val="0"/>
              <w:spacing w:after="0"/>
              <w:ind w:left="365"/>
              <w:jc w:val="both"/>
              <w:rPr>
                <w:rFonts w:cs="ArialNarrow"/>
              </w:rPr>
            </w:pPr>
            <w:r w:rsidRPr="00C52BEB">
              <w:rPr>
                <w:rFonts w:cs="ArialNarrow"/>
              </w:rPr>
              <w:t>Objętość retencjonowanej wody [m3]</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Calibri"/>
              </w:rPr>
              <w:t>Długość sieci kanalizacji deszczowej [km]</w:t>
            </w:r>
            <w:r w:rsidRPr="002E7D5E">
              <w:t xml:space="preserve"> </w:t>
            </w:r>
            <w:r w:rsidR="004B63D9" w:rsidRPr="002E7D5E">
              <w:t>–</w:t>
            </w:r>
            <w:r w:rsidRPr="002E7D5E">
              <w:t xml:space="preserve"> programowy</w:t>
            </w:r>
            <w:r w:rsidR="00382432">
              <w:t>, agregujący</w:t>
            </w:r>
            <w:r w:rsidR="002E7D5E" w:rsidRPr="002E7D5E">
              <w:t>:</w:t>
            </w:r>
          </w:p>
          <w:p w:rsidR="002E7D5E" w:rsidRPr="002E7D5E" w:rsidRDefault="002E7D5E" w:rsidP="00665C91">
            <w:pPr>
              <w:pStyle w:val="Akapitzlist"/>
              <w:numPr>
                <w:ilvl w:val="0"/>
                <w:numId w:val="302"/>
              </w:numPr>
              <w:autoSpaceDE w:val="0"/>
              <w:autoSpaceDN w:val="0"/>
              <w:adjustRightInd w:val="0"/>
              <w:spacing w:after="0" w:line="240" w:lineRule="auto"/>
              <w:ind w:left="790" w:hanging="425"/>
              <w:jc w:val="both"/>
              <w:rPr>
                <w:rFonts w:cs="ArialNarrow"/>
              </w:rPr>
            </w:pPr>
            <w:r w:rsidRPr="002E7D5E">
              <w:rPr>
                <w:rFonts w:cs="ArialNarrow"/>
              </w:rPr>
              <w:t>Długość wybudowanej sieci kanalizacji deszczowej [km]</w:t>
            </w:r>
          </w:p>
          <w:p w:rsidR="00C8338E" w:rsidRPr="00665C91" w:rsidRDefault="002E7D5E" w:rsidP="00665C91">
            <w:pPr>
              <w:pStyle w:val="Akapitzlist"/>
              <w:numPr>
                <w:ilvl w:val="0"/>
                <w:numId w:val="302"/>
              </w:numPr>
              <w:autoSpaceDE w:val="0"/>
              <w:autoSpaceDN w:val="0"/>
              <w:adjustRightInd w:val="0"/>
              <w:spacing w:after="0" w:line="240" w:lineRule="auto"/>
              <w:ind w:left="790" w:hanging="425"/>
              <w:jc w:val="both"/>
              <w:rPr>
                <w:rFonts w:cs="ArialNarrow"/>
              </w:rPr>
            </w:pPr>
            <w:r w:rsidRPr="002E7D5E">
              <w:rPr>
                <w:rFonts w:cs="ArialNarrow"/>
              </w:rPr>
              <w:t>Długość przebudowanej sieci kanalizacji deszczowej [km]</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Calibri"/>
              </w:rPr>
              <w:t xml:space="preserve">Pojemność obiektów małej retencji [m3] </w:t>
            </w:r>
            <w:r w:rsidR="004B63D9" w:rsidRPr="002E7D5E">
              <w:t>–</w:t>
            </w:r>
            <w:r w:rsidRPr="002E7D5E">
              <w:t xml:space="preserve"> programowy</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wprowadzonych do użycia systemów monitorowania zagrożeń i systemów wczesnego ostrzegania [szt.]</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urządzeń dla celów ochrony przeciwpowodziowej [szt.]</w:t>
            </w:r>
            <w:r w:rsidR="00382432">
              <w:rPr>
                <w:rFonts w:cs="ArialNarrow"/>
              </w:rPr>
              <w:t>wskaźnik agregujący:</w:t>
            </w:r>
          </w:p>
          <w:p w:rsidR="002E7D5E" w:rsidRPr="002E7D5E" w:rsidRDefault="002E7D5E" w:rsidP="00665C91">
            <w:pPr>
              <w:pStyle w:val="Akapitzlist"/>
              <w:numPr>
                <w:ilvl w:val="0"/>
                <w:numId w:val="303"/>
              </w:numPr>
              <w:autoSpaceDE w:val="0"/>
              <w:autoSpaceDN w:val="0"/>
              <w:adjustRightInd w:val="0"/>
              <w:spacing w:after="0" w:line="240" w:lineRule="auto"/>
              <w:ind w:left="790" w:hanging="425"/>
              <w:jc w:val="both"/>
              <w:rPr>
                <w:rFonts w:cs="ArialNarrow"/>
              </w:rPr>
            </w:pPr>
            <w:r w:rsidRPr="002E7D5E">
              <w:rPr>
                <w:rFonts w:cs="ArialNarrow"/>
              </w:rPr>
              <w:t>Liczba wybudowanych urządzeń dla celów ochrony przeciwpowodziowej [szt.]</w:t>
            </w:r>
            <w:r w:rsidR="00382432">
              <w:rPr>
                <w:rFonts w:cs="ArialNarrow"/>
              </w:rPr>
              <w:t xml:space="preserve">- </w:t>
            </w:r>
          </w:p>
          <w:p w:rsidR="00C8338E" w:rsidRPr="00665C91" w:rsidRDefault="002E7D5E" w:rsidP="00665C91">
            <w:pPr>
              <w:pStyle w:val="Akapitzlist"/>
              <w:numPr>
                <w:ilvl w:val="0"/>
                <w:numId w:val="303"/>
              </w:numPr>
              <w:autoSpaceDE w:val="0"/>
              <w:autoSpaceDN w:val="0"/>
              <w:adjustRightInd w:val="0"/>
              <w:spacing w:after="0" w:line="240" w:lineRule="auto"/>
              <w:ind w:left="790" w:hanging="425"/>
              <w:jc w:val="both"/>
              <w:rPr>
                <w:rFonts w:cs="ArialNarrow"/>
              </w:rPr>
            </w:pPr>
            <w:r w:rsidRPr="002E7D5E">
              <w:rPr>
                <w:rFonts w:cs="ArialNarrow"/>
              </w:rPr>
              <w:t>Liczba przebudowanych urządzeń dla celów ochrony przeciwpowodziowej [szt.]</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zakupionych wozów pożarniczych wyposażonych w sprzęt do prowadzenia akcji ratowniczych i usuwania skutków katastrof [szt.]</w:t>
            </w:r>
          </w:p>
          <w:p w:rsidR="001F3790" w:rsidRPr="00C52BEB"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jednostek służb ratowniczych doposażonych w sprzęt do prowadzenia akcji ratowniczych i usuwania skutków katastrof [szt.]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budową lub rozbudową systemów</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urządzeń małej retencji</w:t>
            </w:r>
            <w:r w:rsidRPr="00C52BEB">
              <w:rPr>
                <w:rStyle w:val="Odwoanieprzypisudolnego"/>
                <w:color w:val="000000"/>
                <w:sz w:val="22"/>
                <w:szCs w:val="22"/>
              </w:rPr>
              <w:footnoteReference w:id="37"/>
            </w:r>
            <w:r w:rsidRPr="00C52BEB">
              <w:rPr>
                <w:rFonts w:asciiTheme="minorHAnsi" w:hAnsiTheme="minorHAnsi" w:cs="Calibri"/>
                <w:color w:val="000000"/>
                <w:sz w:val="22"/>
                <w:szCs w:val="22"/>
              </w:rPr>
              <w:t xml:space="preserve">. </w:t>
            </w:r>
          </w:p>
          <w:p w:rsidR="001F3790" w:rsidRPr="00C52BEB" w:rsidRDefault="001F3790" w:rsidP="00D74265">
            <w:pPr>
              <w:ind w:left="395"/>
              <w:rPr>
                <w:rFonts w:asciiTheme="minorHAnsi" w:eastAsiaTheme="minorHAnsi" w:hAnsiTheme="minorHAnsi" w:cs="Arial"/>
                <w:lang w:eastAsia="en-US"/>
              </w:rPr>
            </w:pP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C52BEB">
              <w:rPr>
                <w:rFonts w:asciiTheme="minorHAnsi" w:hAnsiTheme="minorHAnsi" w:cs="Calibri"/>
                <w:color w:val="000000"/>
                <w:sz w:val="22"/>
                <w:szCs w:val="22"/>
              </w:rPr>
              <w:t>–</w:t>
            </w:r>
            <w:r w:rsidRPr="00C52BEB">
              <w:rPr>
                <w:rFonts w:asciiTheme="minorHAnsi" w:hAnsiTheme="minorHAnsi" w:cs="Calibri"/>
                <w:color w:val="000000"/>
                <w:sz w:val="22"/>
                <w:szCs w:val="22"/>
              </w:rPr>
              <w:t xml:space="preserve"> będące częścią zintegrowanych planów zarządzania ryzykiem powodziowym zgodnie</w:t>
            </w:r>
            <w:r w:rsidR="00466857" w:rsidRPr="00C52BEB">
              <w:rPr>
                <w:rFonts w:asciiTheme="minorHAnsi" w:hAnsiTheme="minorHAnsi" w:cs="Calibri"/>
                <w:color w:val="000000"/>
                <w:sz w:val="22"/>
                <w:szCs w:val="22"/>
              </w:rPr>
              <w:t xml:space="preserve"> z </w:t>
            </w:r>
            <w:r w:rsidR="004B63D9">
              <w:rPr>
                <w:rFonts w:asciiTheme="minorHAnsi" w:hAnsiTheme="minorHAnsi" w:cs="Calibri"/>
                <w:color w:val="000000"/>
                <w:sz w:val="22"/>
                <w:szCs w:val="22"/>
              </w:rPr>
              <w:t>wymogami prawa UE (w tym tzw. </w:t>
            </w:r>
            <w:r w:rsidRPr="00C52BEB">
              <w:rPr>
                <w:rFonts w:asciiTheme="minorHAnsi" w:hAnsiTheme="minorHAnsi" w:cs="Calibri"/>
                <w:color w:val="000000"/>
                <w:sz w:val="22"/>
                <w:szCs w:val="22"/>
              </w:rPr>
              <w:t>Ramowej Dyrektywy Wodnej</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Dyrektywy Powodziowej), działania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zapobieganiem suszom</w:t>
            </w:r>
            <w:r w:rsidR="007E247C" w:rsidRPr="00C52BEB">
              <w:rPr>
                <w:rFonts w:asciiTheme="minorHAnsi" w:hAnsiTheme="minorHAnsi" w:cs="Calibri"/>
                <w:color w:val="000000"/>
                <w:sz w:val="22"/>
                <w:szCs w:val="22"/>
              </w:rPr>
              <w:t>,</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tym: </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projekty dotyczące działań związanych</w:t>
            </w:r>
            <w:r w:rsidR="00466857" w:rsidRPr="00C52BEB">
              <w:rPr>
                <w:rFonts w:cs="Calibri"/>
                <w:color w:val="000000"/>
              </w:rPr>
              <w:t xml:space="preserve"> z </w:t>
            </w:r>
            <w:r w:rsidRPr="00C52BEB">
              <w:rPr>
                <w:rFonts w:cs="Calibri"/>
                <w:color w:val="000000"/>
              </w:rPr>
              <w:t>regulacją</w:t>
            </w:r>
            <w:r w:rsidR="00466857" w:rsidRPr="00C52BEB">
              <w:rPr>
                <w:rFonts w:cs="Calibri"/>
                <w:color w:val="000000"/>
              </w:rPr>
              <w:t xml:space="preserve"> i </w:t>
            </w:r>
            <w:r w:rsidRPr="00C52BEB">
              <w:rPr>
                <w:rFonts w:cs="Calibri"/>
                <w:color w:val="000000"/>
              </w:rPr>
              <w:t>odbudową cieków wodnych,</w:t>
            </w:r>
            <w:r w:rsidR="00466857" w:rsidRPr="00C52BEB">
              <w:rPr>
                <w:rFonts w:cs="Calibri"/>
                <w:color w:val="000000"/>
              </w:rPr>
              <w:t xml:space="preserve"> a </w:t>
            </w:r>
            <w:r w:rsidRPr="00C52BEB">
              <w:rPr>
                <w:rFonts w:cs="Calibri"/>
                <w:color w:val="000000"/>
              </w:rPr>
              <w:t>także ze zwiększeniem retencji wodnej np. poprzez budowę urządzeń piętrzących;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 xml:space="preserve">budowa </w:t>
            </w:r>
            <w:r w:rsidR="001749B2" w:rsidRPr="00C52BEB">
              <w:rPr>
                <w:rFonts w:cs="Calibri"/>
                <w:color w:val="000000"/>
              </w:rPr>
              <w:t xml:space="preserve">lub przebudowa </w:t>
            </w:r>
            <w:r w:rsidRPr="00C52BEB">
              <w:rPr>
                <w:rFonts w:cs="Calibri"/>
                <w:color w:val="000000"/>
              </w:rPr>
              <w:t>zbiorników retencyjnych;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budowa, przebudowa/</w:t>
            </w:r>
            <w:r w:rsidR="007E247C" w:rsidRPr="00C52BEB">
              <w:rPr>
                <w:rFonts w:cs="Calibri"/>
                <w:color w:val="000000"/>
              </w:rPr>
              <w:t xml:space="preserve"> </w:t>
            </w:r>
            <w:r w:rsidRPr="00C52BEB">
              <w:rPr>
                <w:rFonts w:cs="Calibri"/>
                <w:color w:val="000000"/>
              </w:rPr>
              <w:t xml:space="preserve">rozbudowa systemu zabezpieczeń przeciwpowodziowych. </w:t>
            </w:r>
          </w:p>
          <w:p w:rsidR="001F3790" w:rsidRPr="00C52BEB" w:rsidRDefault="001F3790" w:rsidP="00D74265">
            <w:pPr>
              <w:autoSpaceDE w:val="0"/>
              <w:autoSpaceDN w:val="0"/>
              <w:adjustRightInd w:val="0"/>
              <w:ind w:left="395"/>
              <w:rPr>
                <w:rFonts w:asciiTheme="minorHAnsi" w:hAnsiTheme="minorHAnsi" w:cs="Calibri"/>
                <w:color w:val="000000"/>
              </w:rPr>
            </w:pP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Pr>
                <w:rFonts w:asciiTheme="minorHAnsi" w:hAnsiTheme="minorHAnsi" w:cs="Calibri"/>
                <w:color w:val="000000"/>
                <w:sz w:val="22"/>
                <w:szCs w:val="22"/>
              </w:rPr>
              <w:t> </w:t>
            </w:r>
            <w:r w:rsidRPr="00C52BEB">
              <w:rPr>
                <w:rFonts w:asciiTheme="minorHAnsi" w:hAnsiTheme="minorHAnsi" w:cs="Calibri"/>
                <w:color w:val="000000"/>
                <w:sz w:val="22"/>
                <w:szCs w:val="22"/>
              </w:rPr>
              <w:t xml:space="preserve">aktualizacji planów gospodarowania wodami w dorzeczach zaakceptowanych przez Komisję Europejską. </w:t>
            </w:r>
          </w:p>
          <w:p w:rsidR="00BF4B9B" w:rsidRPr="00C52BEB" w:rsidRDefault="00BF4B9B" w:rsidP="00BF4B9B">
            <w:pPr>
              <w:autoSpaceDE w:val="0"/>
              <w:autoSpaceDN w:val="0"/>
              <w:adjustRightInd w:val="0"/>
              <w:ind w:left="81"/>
              <w:jc w:val="both"/>
              <w:rPr>
                <w:rFonts w:asciiTheme="minorHAnsi" w:hAnsiTheme="minorHAnsi"/>
                <w:bCs/>
              </w:rPr>
            </w:pPr>
            <w:r w:rsidRPr="00C52BEB">
              <w:rPr>
                <w:rFonts w:asciiTheme="minorHAnsi" w:hAnsiTheme="minorHAnsi" w:cs="Calibri"/>
                <w:color w:val="000000"/>
                <w:sz w:val="22"/>
                <w:szCs w:val="22"/>
              </w:rPr>
              <w:t>Współfinansowanie projektów nie mających negatywnego wpływu na stan lub potencjał jednolitych części wód</w:t>
            </w:r>
            <w:r w:rsidRPr="00C52BEB">
              <w:rPr>
                <w:rFonts w:asciiTheme="minorHAnsi" w:hAnsiTheme="minorHAnsi"/>
                <w:sz w:val="22"/>
                <w:szCs w:val="22"/>
              </w:rPr>
              <w:t xml:space="preserve"> jest możliwe</w:t>
            </w:r>
            <w:r w:rsidR="004B63D9">
              <w:rPr>
                <w:rFonts w:asciiTheme="minorHAnsi" w:hAnsiTheme="minorHAnsi"/>
                <w:sz w:val="22"/>
                <w:szCs w:val="22"/>
              </w:rPr>
              <w:t>,</w:t>
            </w:r>
            <w:r w:rsidRPr="00C52BEB">
              <w:rPr>
                <w:rFonts w:asciiTheme="minorHAnsi" w:hAnsiTheme="minorHAnsi"/>
                <w:sz w:val="22"/>
                <w:szCs w:val="22"/>
              </w:rPr>
              <w:t xml:space="preserve"> jeśli projekty będą z</w:t>
            </w:r>
            <w:r w:rsidRPr="00C52BEB">
              <w:rPr>
                <w:rFonts w:asciiTheme="minorHAnsi" w:hAnsiTheme="minorHAnsi"/>
                <w:bCs/>
                <w:sz w:val="22"/>
                <w:szCs w:val="22"/>
              </w:rPr>
              <w:t>godne z właściwym planem gospodarowania wodami w dorzeczach.</w:t>
            </w: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dotyczące zabezpieczenia obszarów miejskich do 100 tys. mieszkańców przed niekorzystnymi zjawiskami pogodowymi</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ich następstwami (przede wszystkim</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zakresie zagospodarowania wód opadowych,</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1F3790" w:rsidRPr="00C52BEB" w:rsidRDefault="001F3790" w:rsidP="00643262">
            <w:pPr>
              <w:pStyle w:val="Akapitzlist"/>
              <w:numPr>
                <w:ilvl w:val="0"/>
                <w:numId w:val="72"/>
              </w:numPr>
              <w:autoSpaceDE w:val="0"/>
              <w:autoSpaceDN w:val="0"/>
              <w:adjustRightInd w:val="0"/>
              <w:spacing w:after="0" w:line="240" w:lineRule="auto"/>
              <w:ind w:left="790"/>
              <w:jc w:val="both"/>
              <w:rPr>
                <w:rFonts w:cs="Arial"/>
              </w:rPr>
            </w:pPr>
            <w:r w:rsidRPr="00C52BEB">
              <w:rPr>
                <w:rFonts w:cs="Arial"/>
              </w:rPr>
              <w:t>systemy zbierania</w:t>
            </w:r>
            <w:r w:rsidR="00466857" w:rsidRPr="00C52BEB">
              <w:rPr>
                <w:rFonts w:cs="Arial"/>
              </w:rPr>
              <w:t xml:space="preserve"> i </w:t>
            </w:r>
            <w:r w:rsidRPr="00C52BEB">
              <w:rPr>
                <w:rFonts w:cs="Arial"/>
              </w:rPr>
              <w:t>retencjonowania wody opadowej, budowa/ modernizacja sieci kanalizacji deszczowej wraz</w:t>
            </w:r>
            <w:r w:rsidR="00466857" w:rsidRPr="00C52BEB">
              <w:rPr>
                <w:rFonts w:cs="Arial"/>
              </w:rPr>
              <w:t xml:space="preserve"> z </w:t>
            </w:r>
            <w:r w:rsidRPr="00C52BEB">
              <w:rPr>
                <w:rFonts w:cs="Arial"/>
              </w:rPr>
              <w:t>infrastrukturą towarzyszącą</w:t>
            </w:r>
            <w:r w:rsidR="00E845A0" w:rsidRPr="00C52BEB">
              <w:rPr>
                <w:rFonts w:cs="Arial"/>
              </w:rPr>
              <w:t>.</w:t>
            </w:r>
          </w:p>
          <w:p w:rsidR="001F3790" w:rsidRPr="00C52BEB" w:rsidRDefault="001F3790" w:rsidP="00DA0919">
            <w:pPr>
              <w:pStyle w:val="Akapitzlist"/>
              <w:autoSpaceDE w:val="0"/>
              <w:autoSpaceDN w:val="0"/>
              <w:adjustRightInd w:val="0"/>
              <w:spacing w:after="0" w:line="240" w:lineRule="auto"/>
              <w:ind w:left="790"/>
              <w:jc w:val="both"/>
              <w:rPr>
                <w:rFonts w:cs="Calibri"/>
                <w:color w:val="000000"/>
              </w:rPr>
            </w:pPr>
          </w:p>
          <w:p w:rsidR="001F3790" w:rsidRPr="00C52BEB" w:rsidRDefault="001F3790" w:rsidP="00643262">
            <w:pPr>
              <w:numPr>
                <w:ilvl w:val="0"/>
                <w:numId w:val="71"/>
              </w:numPr>
              <w:autoSpaceDE w:val="0"/>
              <w:autoSpaceDN w:val="0"/>
              <w:adjustRightInd w:val="0"/>
              <w:spacing w:after="0"/>
              <w:ind w:left="395"/>
              <w:contextualSpacing/>
              <w:jc w:val="both"/>
              <w:rPr>
                <w:rFonts w:asciiTheme="minorHAnsi" w:eastAsiaTheme="minorHAnsi" w:hAnsiTheme="minorHAnsi" w:cstheme="minorBidi"/>
                <w:lang w:eastAsia="en-US"/>
              </w:rPr>
            </w:pPr>
            <w:r w:rsidRPr="00C52BEB">
              <w:rPr>
                <w:rFonts w:asciiTheme="minorHAnsi" w:hAnsiTheme="minorHAnsi" w:cs="Calibri"/>
                <w:color w:val="000000"/>
                <w:sz w:val="22"/>
                <w:szCs w:val="22"/>
              </w:rPr>
              <w:t>Projekty dotyczące</w:t>
            </w:r>
            <w:r w:rsidRPr="00C52BEB">
              <w:rPr>
                <w:rFonts w:asciiTheme="minorHAnsi" w:eastAsiaTheme="minorHAnsi" w:hAnsiTheme="minorHAnsi" w:cstheme="minorBidi"/>
                <w:sz w:val="22"/>
                <w:szCs w:val="22"/>
                <w:lang w:eastAsia="en-US"/>
              </w:rPr>
              <w:t xml:space="preserve"> wsparcia jednostek ratowniczych włączonych do Krajowego Systemu</w:t>
            </w:r>
            <w:r w:rsidR="007E247C" w:rsidRPr="00C52BEB">
              <w:rPr>
                <w:rFonts w:asciiTheme="minorHAnsi" w:eastAsiaTheme="minorHAnsi" w:hAnsiTheme="minorHAnsi" w:cstheme="minorBidi"/>
                <w:sz w:val="22"/>
                <w:szCs w:val="22"/>
                <w:lang w:eastAsia="en-US"/>
              </w:rPr>
              <w:t xml:space="preserve"> Ratowniczo-Gaśniczego (KSRG), </w:t>
            </w:r>
            <w:r w:rsidRPr="00C52BEB">
              <w:rPr>
                <w:rFonts w:asciiTheme="minorHAnsi" w:eastAsiaTheme="minorHAnsi" w:hAnsiTheme="minorHAnsi" w:cstheme="minorBidi"/>
                <w:sz w:val="22"/>
                <w:szCs w:val="22"/>
                <w:lang w:eastAsia="en-US"/>
              </w:rPr>
              <w:t>m.in.:</w:t>
            </w:r>
          </w:p>
          <w:p w:rsidR="001F3790" w:rsidRPr="00C52BEB" w:rsidRDefault="001F3790" w:rsidP="00643262">
            <w:pPr>
              <w:pStyle w:val="Akapitzlist"/>
              <w:numPr>
                <w:ilvl w:val="0"/>
                <w:numId w:val="68"/>
              </w:numPr>
              <w:autoSpaceDE w:val="0"/>
              <w:autoSpaceDN w:val="0"/>
              <w:adjustRightInd w:val="0"/>
              <w:spacing w:after="0" w:line="240" w:lineRule="auto"/>
              <w:jc w:val="both"/>
            </w:pPr>
            <w:r w:rsidRPr="00C52BEB">
              <w:t>zakup sprzętu do prowadzenia akcji ratowniczych</w:t>
            </w:r>
            <w:r w:rsidR="00466857" w:rsidRPr="00C52BEB">
              <w:t xml:space="preserve"> i </w:t>
            </w:r>
            <w:r w:rsidRPr="00C52BEB">
              <w:t xml:space="preserve">usuwania skutków zjawisk katastrofalnych lub </w:t>
            </w:r>
            <w:r w:rsidR="007E247C" w:rsidRPr="00C52BEB">
              <w:t>poważnych awarii.</w:t>
            </w:r>
          </w:p>
          <w:p w:rsidR="000F1A4B" w:rsidRPr="000F1A4B" w:rsidRDefault="000F1A4B" w:rsidP="000F1A4B">
            <w:pPr>
              <w:autoSpaceDE w:val="0"/>
              <w:autoSpaceDN w:val="0"/>
              <w:adjustRightInd w:val="0"/>
              <w:spacing w:after="0"/>
              <w:jc w:val="both"/>
              <w:rPr>
                <w:rFonts w:asciiTheme="minorHAnsi" w:hAnsiTheme="minorHAnsi"/>
              </w:rPr>
            </w:pPr>
            <w:r w:rsidRPr="000F1A4B">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C52BEB" w:rsidRDefault="000F1A4B" w:rsidP="000F1A4B">
            <w:pPr>
              <w:autoSpaceDE w:val="0"/>
              <w:autoSpaceDN w:val="0"/>
              <w:adjustRightInd w:val="0"/>
              <w:spacing w:after="0"/>
              <w:jc w:val="both"/>
            </w:pPr>
          </w:p>
          <w:p w:rsidR="001F3790" w:rsidRDefault="001F3790" w:rsidP="00643262">
            <w:pPr>
              <w:pStyle w:val="Akapitzlist"/>
              <w:numPr>
                <w:ilvl w:val="0"/>
                <w:numId w:val="71"/>
              </w:numPr>
              <w:autoSpaceDE w:val="0"/>
              <w:autoSpaceDN w:val="0"/>
              <w:adjustRightInd w:val="0"/>
              <w:spacing w:after="0" w:line="240" w:lineRule="auto"/>
              <w:jc w:val="both"/>
            </w:pPr>
            <w:r w:rsidRPr="00C52BEB">
              <w:t>Rozwój systemów wczesnego ostrzegania</w:t>
            </w:r>
            <w:r w:rsidR="00466857" w:rsidRPr="00C52BEB">
              <w:t xml:space="preserve"> i </w:t>
            </w:r>
            <w:r w:rsidRPr="00C52BEB">
              <w:t>prognozowania zagrożeń</w:t>
            </w:r>
            <w:r w:rsidR="00551ABD">
              <w:t xml:space="preserve"> – za wyjątkiem projektów dot. </w:t>
            </w:r>
            <w:r w:rsidR="00551ABD" w:rsidRPr="00551ABD">
              <w:rPr>
                <w:b/>
              </w:rPr>
              <w:t>wyłącznie</w:t>
            </w:r>
            <w:r w:rsidR="00551ABD">
              <w:t xml:space="preserve"> tworzenia lub rozwoju (poprawa e-dojrzałości) e-usług publicznych (A2B, A2C), zakładających rozwój elektronicznych usług publicznych w zakresie bezpieczeństwa kryzysowego</w:t>
            </w:r>
            <w:r w:rsidRPr="00C52BEB">
              <w:t xml:space="preserve">. </w:t>
            </w:r>
          </w:p>
          <w:p w:rsidR="00551ABD" w:rsidRPr="00C52BEB" w:rsidRDefault="00551ABD" w:rsidP="00551ABD">
            <w:pPr>
              <w:pStyle w:val="Akapitzlist"/>
              <w:autoSpaceDE w:val="0"/>
              <w:autoSpaceDN w:val="0"/>
              <w:adjustRightInd w:val="0"/>
              <w:spacing w:after="0" w:line="240" w:lineRule="auto"/>
              <w:ind w:left="390"/>
              <w:jc w:val="both"/>
            </w:pPr>
          </w:p>
          <w:p w:rsidR="001F3790" w:rsidRPr="00C52BEB" w:rsidRDefault="001F3790" w:rsidP="007E247C">
            <w:pPr>
              <w:autoSpaceDE w:val="0"/>
              <w:autoSpaceDN w:val="0"/>
              <w:adjustRightInd w:val="0"/>
              <w:jc w:val="both"/>
              <w:rPr>
                <w:rFonts w:asciiTheme="minorHAnsi" w:eastAsiaTheme="minorHAnsi" w:hAnsiTheme="minorHAnsi"/>
              </w:rPr>
            </w:pPr>
            <w:r w:rsidRPr="00C52BEB">
              <w:rPr>
                <w:rFonts w:asciiTheme="minorHAnsi" w:eastAsiaTheme="minorHAnsi" w:hAnsiTheme="minorHAnsi"/>
                <w:sz w:val="22"/>
                <w:szCs w:val="22"/>
              </w:rPr>
              <w:t xml:space="preserve">Na działania jednostek ratowniczych przeznaczone zostanie nie więcej niż 5% alokacji PI. </w:t>
            </w:r>
          </w:p>
          <w:p w:rsidR="00BB3DBE" w:rsidRPr="00C52BEB" w:rsidRDefault="00BB3DBE" w:rsidP="007E247C">
            <w:pPr>
              <w:autoSpaceDE w:val="0"/>
              <w:autoSpaceDN w:val="0"/>
              <w:adjustRightInd w:val="0"/>
              <w:jc w:val="both"/>
              <w:rPr>
                <w:rFonts w:asciiTheme="minorHAnsi" w:eastAsiaTheme="minorHAnsi" w:hAnsiTheme="minorHAnsi"/>
              </w:rPr>
            </w:pPr>
            <w:r w:rsidRPr="00C52BEB">
              <w:rPr>
                <w:rFonts w:asciiTheme="minorHAnsi" w:hAnsiTheme="minorHAnsi" w:cs="Arial"/>
                <w:sz w:val="22"/>
                <w:szCs w:val="22"/>
              </w:rPr>
              <w:t xml:space="preserve">Uzupełniającym elementem wparcia mogą być działania </w:t>
            </w:r>
            <w:r w:rsidRPr="00C52BEB">
              <w:rPr>
                <w:rFonts w:asciiTheme="minorHAnsi" w:hAnsiTheme="minorHAnsi" w:cs="Calibri"/>
                <w:color w:val="000000"/>
                <w:sz w:val="22"/>
                <w:szCs w:val="22"/>
              </w:rPr>
              <w:t>związane</w:t>
            </w:r>
            <w:r w:rsidR="00125545" w:rsidRPr="00C52BEB">
              <w:rPr>
                <w:rFonts w:asciiTheme="minorHAnsi" w:hAnsiTheme="minorHAnsi" w:cs="Calibri"/>
                <w:color w:val="000000"/>
                <w:sz w:val="22"/>
                <w:szCs w:val="22"/>
              </w:rPr>
              <w:t xml:space="preserve"> </w:t>
            </w:r>
            <w:r w:rsidRPr="00C52BEB">
              <w:rPr>
                <w:rFonts w:asciiTheme="minorHAnsi" w:hAnsiTheme="minorHAnsi" w:cs="Calibri"/>
                <w:color w:val="000000"/>
                <w:sz w:val="22"/>
                <w:szCs w:val="22"/>
              </w:rPr>
              <w:t xml:space="preserve">z podnoszeniem wiedzy i świadomości </w:t>
            </w:r>
            <w:r w:rsidR="00125545" w:rsidRPr="00C52BEB">
              <w:rPr>
                <w:rFonts w:asciiTheme="minorHAnsi" w:hAnsiTheme="minorHAnsi" w:cs="Calibri"/>
                <w:color w:val="000000"/>
                <w:sz w:val="22"/>
                <w:szCs w:val="22"/>
              </w:rPr>
              <w:t>osób dotkniętych ryzykiem</w:t>
            </w:r>
            <w:r w:rsidR="00125545" w:rsidRPr="00C52BEB">
              <w:rPr>
                <w:sz w:val="22"/>
                <w:szCs w:val="22"/>
              </w:rPr>
              <w:t xml:space="preserve"> </w:t>
            </w:r>
            <w:r w:rsidR="00125545"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hAnsiTheme="minorHAnsi" w:cs="Calibri"/>
                <w:color w:val="000000"/>
                <w:sz w:val="22"/>
                <w:szCs w:val="22"/>
              </w:rPr>
              <w:t xml:space="preserve"> (w ramach mechanizmu finansowania krzyżowego – cross-financingu)</w:t>
            </w:r>
            <w:r w:rsidR="00125545" w:rsidRPr="00C52BEB">
              <w:rPr>
                <w:rFonts w:asciiTheme="minorHAnsi" w:hAnsiTheme="minorHAnsi" w:cs="Calibri"/>
                <w:color w:val="000000"/>
                <w:sz w:val="22"/>
                <w:szCs w:val="22"/>
              </w:rPr>
              <w:t>.</w:t>
            </w:r>
          </w:p>
          <w:p w:rsidR="001F3790" w:rsidRPr="00C52BEB" w:rsidRDefault="001F3790" w:rsidP="00D74265">
            <w:pPr>
              <w:autoSpaceDE w:val="0"/>
              <w:autoSpaceDN w:val="0"/>
              <w:adjustRightInd w:val="0"/>
              <w:rPr>
                <w:rFonts w:asciiTheme="minorHAnsi" w:hAnsiTheme="minorHAnsi" w:cs="Calibri"/>
                <w:b/>
                <w:color w:val="000000"/>
              </w:rPr>
            </w:pPr>
            <w:r w:rsidRPr="00C52BEB">
              <w:rPr>
                <w:rFonts w:asciiTheme="minorHAnsi" w:hAnsiTheme="minorHAnsi" w:cs="Calibri"/>
                <w:b/>
                <w:color w:val="000000"/>
                <w:sz w:val="22"/>
                <w:szCs w:val="22"/>
              </w:rPr>
              <w:t xml:space="preserve">Preferowane będą projekty: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zapewniające rozwój systemów ostrzegania</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 xml:space="preserve">prognozowania zagrożeń na poziomie co najmniej kilku powiatów;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rozwiązujące problem braku wyposażania jednostek ratowniczych</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danym powiecie. </w:t>
            </w:r>
            <w:r w:rsidRPr="00C52BEB">
              <w:rPr>
                <w:rFonts w:asciiTheme="minorHAnsi" w:hAnsiTheme="minorHAnsi"/>
                <w:sz w:val="22"/>
                <w:szCs w:val="22"/>
              </w:rPr>
              <w:t xml:space="preserve"> </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samorządu terytorialnego, ich związki</w:t>
            </w:r>
            <w:r w:rsidR="00466857" w:rsidRPr="00C52BEB">
              <w:rPr>
                <w:rFonts w:ascii="Calibri" w:hAnsi="Calibri" w:cs="Calibri"/>
                <w:color w:val="000000"/>
                <w:sz w:val="22"/>
                <w:szCs w:val="22"/>
              </w:rPr>
              <w:t xml:space="preserve"> i </w:t>
            </w:r>
            <w:r w:rsidRPr="00C52BEB">
              <w:rPr>
                <w:rFonts w:ascii="Calibri" w:hAnsi="Calibri" w:cs="Calibri"/>
                <w:color w:val="000000"/>
                <w:sz w:val="22"/>
                <w:szCs w:val="22"/>
              </w:rPr>
              <w:t xml:space="preserve">stowarzyszenia;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podległe jst,</w:t>
            </w:r>
            <w:r w:rsidR="00466857" w:rsidRPr="00C52BEB">
              <w:rPr>
                <w:rFonts w:ascii="Calibri" w:hAnsi="Calibri" w:cs="Calibri"/>
                <w:color w:val="000000"/>
                <w:sz w:val="22"/>
                <w:szCs w:val="22"/>
              </w:rPr>
              <w:t xml:space="preserve"> w </w:t>
            </w:r>
            <w:r w:rsidRPr="00C52BEB">
              <w:rPr>
                <w:rFonts w:ascii="Calibri" w:hAnsi="Calibri" w:cs="Calibri"/>
                <w:color w:val="000000"/>
                <w:sz w:val="22"/>
                <w:szCs w:val="22"/>
              </w:rPr>
              <w:t xml:space="preserve">tym jednostki organizacyjne jst;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administracja rządowa;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organizacje pozarządowe.</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F3790" w:rsidRPr="00C52BEB"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wdrażająca</w:t>
            </w:r>
            <w:r w:rsidRPr="00C52BEB">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26 000 000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20 500 000</w:t>
            </w:r>
          </w:p>
        </w:tc>
      </w:tr>
      <w:tr w:rsidR="001F3790" w:rsidRPr="00C52BEB"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5 500 000</w:t>
            </w:r>
          </w:p>
        </w:tc>
      </w:tr>
      <w:tr w:rsidR="001F3790" w:rsidRPr="00C52BEB"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F3790" w:rsidRPr="00C52BEB"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8E3463" w:rsidP="00D74265">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BE5F4E">
            <w:pPr>
              <w:spacing w:before="40" w:after="40"/>
              <w:rPr>
                <w:rFonts w:asciiTheme="minorHAnsi" w:hAnsiTheme="minorHAnsi" w:cs="Arial"/>
                <w:lang w:eastAsia="en-US"/>
              </w:rPr>
            </w:pPr>
            <w:r w:rsidRPr="00C52BEB">
              <w:rPr>
                <w:rFonts w:asciiTheme="minorHAnsi" w:eastAsiaTheme="minorHAnsi" w:hAnsiTheme="minorHAnsi" w:cstheme="minorBidi"/>
                <w:sz w:val="22"/>
                <w:szCs w:val="22"/>
                <w:lang w:eastAsia="en-US"/>
              </w:rPr>
              <w:t>Działania związane</w:t>
            </w:r>
            <w:r w:rsidR="00466857" w:rsidRPr="00C52BEB">
              <w:rPr>
                <w:rFonts w:asciiTheme="minorHAnsi" w:eastAsiaTheme="minorHAnsi" w:hAnsiTheme="minorHAnsi" w:cstheme="minorBidi"/>
                <w:sz w:val="22"/>
                <w:szCs w:val="22"/>
                <w:lang w:eastAsia="en-US"/>
              </w:rPr>
              <w:t xml:space="preserve"> </w:t>
            </w:r>
            <w:r w:rsidR="00BE5F4E" w:rsidRPr="00C52BEB">
              <w:rPr>
                <w:rFonts w:asciiTheme="minorHAnsi" w:hAnsiTheme="minorHAnsi" w:cs="Calibri"/>
                <w:color w:val="000000"/>
                <w:sz w:val="22"/>
                <w:szCs w:val="22"/>
              </w:rPr>
              <w:t>z podnoszeniem wiedzy i świadomości osób dotkniętych ryzykiem</w:t>
            </w:r>
            <w:r w:rsidR="00BE5F4E" w:rsidRPr="00C52BEB">
              <w:rPr>
                <w:sz w:val="22"/>
                <w:szCs w:val="22"/>
              </w:rPr>
              <w:t xml:space="preserve"> </w:t>
            </w:r>
            <w:r w:rsidR="00BE5F4E"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eastAsiaTheme="minorHAnsi" w:hAnsiTheme="minorHAnsi" w:cstheme="minorBidi"/>
                <w:sz w:val="22"/>
                <w:szCs w:val="22"/>
                <w:lang w:eastAsia="en-US"/>
              </w:rPr>
              <w:t xml:space="preserve"> </w:t>
            </w:r>
            <w:r w:rsidR="004B63D9">
              <w:rPr>
                <w:rFonts w:asciiTheme="minorHAnsi" w:eastAsiaTheme="minorHAnsi" w:hAnsiTheme="minorHAnsi" w:cstheme="minorBidi"/>
                <w:sz w:val="22"/>
                <w:szCs w:val="22"/>
                <w:lang w:eastAsia="en-US"/>
              </w:rPr>
              <w:t>–</w:t>
            </w:r>
            <w:r w:rsidRPr="00C52BEB">
              <w:rPr>
                <w:rFonts w:asciiTheme="minorHAnsi" w:eastAsiaTheme="minorHAnsi" w:hAnsiTheme="minorHAnsi" w:cstheme="minorBidi"/>
                <w:sz w:val="22"/>
                <w:szCs w:val="22"/>
                <w:lang w:eastAsia="en-US"/>
              </w:rPr>
              <w:t xml:space="preserve"> jako uzupełniający element wparcia.</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233C34" w:rsidP="00D74265">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4B63D9">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4B63D9">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3E5E29" w:rsidP="004E5205">
            <w:pPr>
              <w:rPr>
                <w:rFonts w:asciiTheme="minorHAnsi" w:eastAsiaTheme="minorHAnsi" w:hAnsiTheme="minorHAnsi" w:cstheme="minorHAnsi"/>
                <w:lang w:eastAsia="en-US"/>
              </w:rPr>
            </w:pPr>
            <w:r w:rsidRPr="00C52BEB">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85%</w:t>
            </w:r>
          </w:p>
        </w:tc>
      </w:tr>
      <w:tr w:rsidR="001F3790" w:rsidRPr="00C52BEB"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w:t>
            </w:r>
          </w:p>
        </w:tc>
      </w:tr>
      <w:tr w:rsidR="001F3790" w:rsidRPr="00C52BEB"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C52BEB" w:rsidRDefault="001F3790" w:rsidP="007E247C">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15%</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F3790" w:rsidRPr="00C52BEB"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eastAsiaTheme="minorHAnsi" w:hAnsiTheme="minorHAnsi" w:cstheme="minorHAnsi"/>
                <w:sz w:val="22"/>
                <w:szCs w:val="22"/>
                <w:lang w:eastAsia="en-US"/>
              </w:rPr>
              <w:t>jw.</w:t>
            </w:r>
          </w:p>
        </w:tc>
      </w:tr>
      <w:tr w:rsidR="007E247C" w:rsidRPr="00C52BEB"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Pr="00C52BEB">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1F3790" w:rsidRPr="00C52BEB"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Kwota alokacji UE na instrumenty finansowe (EUR)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0" w:name="_Toc435091476"/>
      <w:r w:rsidRPr="00E24B6B">
        <w:rPr>
          <w:rFonts w:asciiTheme="minorHAnsi" w:hAnsiTheme="minorHAnsi"/>
        </w:rPr>
        <w:t>Oś priorytetowa 5 Transport</w:t>
      </w:r>
      <w:bookmarkEnd w:id="30"/>
    </w:p>
    <w:p w:rsidR="00C55437" w:rsidRDefault="00C55437" w:rsidP="00870FEE">
      <w:pPr>
        <w:jc w:val="both"/>
        <w:rPr>
          <w:rFonts w:asciiTheme="minorHAnsi" w:hAnsiTheme="minorHAnsi"/>
          <w:b/>
        </w:rPr>
      </w:pPr>
    </w:p>
    <w:p w:rsidR="00AC5C92" w:rsidRPr="009B239C" w:rsidRDefault="00AC5C92" w:rsidP="00643262">
      <w:pPr>
        <w:numPr>
          <w:ilvl w:val="0"/>
          <w:numId w:val="18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643262">
      <w:pPr>
        <w:numPr>
          <w:ilvl w:val="0"/>
          <w:numId w:val="18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643262">
            <w:pPr>
              <w:numPr>
                <w:ilvl w:val="0"/>
                <w:numId w:val="187"/>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643262">
            <w:pPr>
              <w:numPr>
                <w:ilvl w:val="0"/>
                <w:numId w:val="18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643262">
            <w:pPr>
              <w:numPr>
                <w:ilvl w:val="0"/>
                <w:numId w:val="187"/>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1" w:name="_Toc435091477"/>
      <w:r w:rsidRPr="00E24B6B">
        <w:rPr>
          <w:rFonts w:asciiTheme="minorHAnsi" w:hAnsiTheme="minorHAnsi"/>
        </w:rPr>
        <w:t>Działanie</w:t>
      </w:r>
      <w:r w:rsidR="006F44CE" w:rsidRPr="00E24B6B">
        <w:rPr>
          <w:rFonts w:asciiTheme="minorHAnsi" w:hAnsiTheme="minorHAnsi"/>
        </w:rPr>
        <w:t xml:space="preserve"> 5.1. Drogowa dostępność transportowa</w:t>
      </w:r>
      <w:bookmarkEnd w:id="3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BB039E" w:rsidTr="00AC5C92">
        <w:trPr>
          <w:cantSplit/>
          <w:trHeight w:val="20"/>
        </w:trPr>
        <w:tc>
          <w:tcPr>
            <w:tcW w:w="5000" w:type="pct"/>
            <w:gridSpan w:val="3"/>
            <w:tcBorders>
              <w:top w:val="single" w:sz="4" w:space="0" w:color="auto"/>
            </w:tcBorders>
            <w:shd w:val="clear" w:color="auto" w:fill="E6E6E6"/>
            <w:vAlign w:val="center"/>
          </w:tcPr>
          <w:p w:rsidR="00AC5C92" w:rsidRPr="00BB039E" w:rsidRDefault="00AC5C92" w:rsidP="00AC5C92">
            <w:pPr>
              <w:spacing w:before="40" w:after="40"/>
              <w:jc w:val="center"/>
              <w:rPr>
                <w:rFonts w:asciiTheme="minorHAnsi" w:hAnsiTheme="minorHAnsi" w:cs="Arial"/>
                <w:b/>
              </w:rPr>
            </w:pPr>
            <w:r w:rsidRPr="00BB039E">
              <w:rPr>
                <w:rFonts w:asciiTheme="minorHAnsi" w:hAnsiTheme="minorHAnsi" w:cs="Arial"/>
                <w:b/>
                <w:sz w:val="22"/>
                <w:szCs w:val="22"/>
              </w:rPr>
              <w:t>OPIS DZIAŁANIA I PODDZIAŁAŃ</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Drogowa dostępność transportowa  – konkursy horyzontalne</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AJ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w:t>
            </w:r>
            <w:r w:rsidR="002E2A64" w:rsidRPr="00BB039E">
              <w:rPr>
                <w:rFonts w:asciiTheme="minorHAnsi" w:hAnsiTheme="minorHAnsi" w:cs="Arial"/>
                <w:sz w:val="22"/>
                <w:szCs w:val="22"/>
              </w:rPr>
              <w:t>ZIT AW</w:t>
            </w:r>
          </w:p>
        </w:tc>
      </w:tr>
      <w:tr w:rsidR="00AC5C92" w:rsidRPr="00BB039E" w:rsidTr="00AC5C92">
        <w:trPr>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BB039E">
            <w:pPr>
              <w:spacing w:before="40" w:after="40"/>
              <w:jc w:val="both"/>
              <w:rPr>
                <w:rFonts w:asciiTheme="minorHAnsi" w:hAnsiTheme="minorHAnsi" w:cs="Arial"/>
              </w:rPr>
            </w:pPr>
            <w:r w:rsidRPr="00BB039E">
              <w:rPr>
                <w:rFonts w:asciiTheme="minorHAnsi" w:hAnsiTheme="minorHAnsi" w:cs="Arial"/>
                <w:sz w:val="22"/>
                <w:szCs w:val="22"/>
              </w:rPr>
              <w:t>Lepsza dostępność transportowa regionu w</w:t>
            </w:r>
            <w:r w:rsidR="00BB039E">
              <w:rPr>
                <w:rFonts w:asciiTheme="minorHAnsi" w:hAnsiTheme="minorHAnsi" w:cs="Arial"/>
                <w:sz w:val="22"/>
                <w:szCs w:val="22"/>
              </w:rPr>
              <w:t> </w:t>
            </w:r>
            <w:r w:rsidRPr="00BB039E">
              <w:rPr>
                <w:rFonts w:asciiTheme="minorHAnsi" w:hAnsiTheme="minorHAnsi" w:cs="Arial"/>
                <w:sz w:val="22"/>
                <w:szCs w:val="22"/>
              </w:rPr>
              <w:t>układzie międzyregionalnym i</w:t>
            </w:r>
            <w:r w:rsidR="00BB039E">
              <w:rPr>
                <w:rFonts w:asciiTheme="minorHAnsi" w:hAnsiTheme="minorHAnsi" w:cs="Arial"/>
                <w:sz w:val="22"/>
                <w:szCs w:val="22"/>
              </w:rPr>
              <w:t> </w:t>
            </w:r>
            <w:r w:rsidRPr="00BB039E">
              <w:rPr>
                <w:rFonts w:asciiTheme="minorHAnsi" w:hAnsiTheme="minorHAnsi" w:cs="Arial"/>
                <w:sz w:val="22"/>
                <w:szCs w:val="22"/>
              </w:rPr>
              <w:t xml:space="preserve">wewnątrzregionalnym </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8F3B13" w:rsidP="00CF21BB">
            <w:pPr>
              <w:spacing w:before="40" w:after="40"/>
              <w:jc w:val="both"/>
              <w:rPr>
                <w:rFonts w:asciiTheme="minorHAnsi" w:hAnsiTheme="minorHAnsi" w:cs="Arial"/>
              </w:rPr>
            </w:pPr>
            <w:r w:rsidRPr="008F3B13">
              <w:rPr>
                <w:rFonts w:asciiTheme="minorHAnsi" w:hAnsiTheme="minorHAnsi" w:cs="Arial"/>
              </w:rPr>
              <w:t>Na poziomie SZOOP w ramach działania 5.1 nie planuje się wskaźników o charakterze rezultatu bezpośredniego</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F51F6" w:rsidRDefault="00AC5C92" w:rsidP="00643262">
            <w:pPr>
              <w:pStyle w:val="Akapitzlist"/>
              <w:numPr>
                <w:ilvl w:val="0"/>
                <w:numId w:val="188"/>
              </w:numPr>
              <w:spacing w:before="40" w:after="40" w:line="240" w:lineRule="auto"/>
              <w:ind w:left="458"/>
              <w:jc w:val="both"/>
              <w:rPr>
                <w:rFonts w:cs="Arial"/>
              </w:rPr>
            </w:pPr>
            <w:r w:rsidRPr="00BB039E">
              <w:t>Drogi: całkowita długość nowych dróg (CI 13)</w:t>
            </w:r>
            <w:r w:rsidR="00671498" w:rsidRPr="00BB039E">
              <w:t xml:space="preserve"> [km]</w:t>
            </w:r>
            <w:r w:rsidR="00D21E92" w:rsidRPr="00BB039E">
              <w:t xml:space="preserve"> </w:t>
            </w:r>
            <w:r w:rsidR="00BB039E">
              <w:t>–</w:t>
            </w:r>
            <w:r w:rsidR="00D21E92" w:rsidRPr="00BB039E">
              <w:t xml:space="preserve"> </w:t>
            </w:r>
            <w:r w:rsidR="00382432">
              <w:t xml:space="preserve">wskaźnik </w:t>
            </w:r>
            <w:r w:rsidR="00D21E92" w:rsidRPr="00BB039E">
              <w:t>programowy</w:t>
            </w:r>
            <w:r w:rsidR="00382432">
              <w:t xml:space="preserve"> agregujący:</w:t>
            </w:r>
          </w:p>
          <w:p w:rsidR="004F51F6" w:rsidRPr="004F51F6" w:rsidRDefault="004F51F6" w:rsidP="004F51F6">
            <w:pPr>
              <w:pStyle w:val="Akapitzlist"/>
              <w:numPr>
                <w:ilvl w:val="0"/>
                <w:numId w:val="304"/>
              </w:numPr>
              <w:spacing w:before="40" w:after="40" w:line="240" w:lineRule="auto"/>
              <w:jc w:val="both"/>
              <w:rPr>
                <w:rFonts w:cs="Arial"/>
              </w:rPr>
            </w:pPr>
            <w:r w:rsidRPr="00BB039E">
              <w:rPr>
                <w:rFonts w:eastAsia="Times New Roman" w:cs="Arial"/>
                <w:lang w:eastAsia="pl-PL"/>
              </w:rPr>
              <w:t>Długość wybudowanych dróg wojewódzkich [km]</w:t>
            </w:r>
          </w:p>
          <w:p w:rsidR="004F51F6" w:rsidRPr="004F51F6" w:rsidRDefault="004F51F6" w:rsidP="004F51F6">
            <w:pPr>
              <w:pStyle w:val="Akapitzlist"/>
              <w:numPr>
                <w:ilvl w:val="0"/>
                <w:numId w:val="304"/>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powiatowych</w:t>
            </w:r>
            <w:r w:rsidRPr="00BB039E">
              <w:rPr>
                <w:rFonts w:eastAsia="Times New Roman" w:cs="Arial"/>
                <w:lang w:eastAsia="pl-PL"/>
              </w:rPr>
              <w:t xml:space="preserve"> [km]</w:t>
            </w:r>
          </w:p>
          <w:p w:rsidR="004F51F6" w:rsidRPr="00C8338E" w:rsidRDefault="004F51F6" w:rsidP="004F51F6">
            <w:pPr>
              <w:pStyle w:val="Akapitzlist"/>
              <w:numPr>
                <w:ilvl w:val="0"/>
                <w:numId w:val="304"/>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gminnych</w:t>
            </w:r>
            <w:r w:rsidRPr="00BB039E">
              <w:rPr>
                <w:rFonts w:eastAsia="Times New Roman" w:cs="Arial"/>
                <w:lang w:eastAsia="pl-PL"/>
              </w:rPr>
              <w:t xml:space="preserve"> [km]</w:t>
            </w:r>
          </w:p>
          <w:p w:rsidR="00C8338E" w:rsidRPr="004F51F6" w:rsidRDefault="00C8338E" w:rsidP="00C8338E">
            <w:pPr>
              <w:pStyle w:val="Akapitzlist"/>
              <w:spacing w:before="40" w:after="40" w:line="240" w:lineRule="auto"/>
              <w:ind w:left="818"/>
              <w:jc w:val="both"/>
              <w:rPr>
                <w:rFonts w:cs="Arial"/>
              </w:rPr>
            </w:pPr>
          </w:p>
          <w:p w:rsidR="00AC5C92" w:rsidRPr="00BB039E" w:rsidRDefault="00AC5C92" w:rsidP="00643262">
            <w:pPr>
              <w:pStyle w:val="Akapitzlist"/>
              <w:numPr>
                <w:ilvl w:val="0"/>
                <w:numId w:val="188"/>
              </w:numPr>
              <w:spacing w:before="40" w:after="40" w:line="240" w:lineRule="auto"/>
              <w:ind w:left="458"/>
              <w:jc w:val="both"/>
              <w:rPr>
                <w:rFonts w:cs="Arial"/>
              </w:rPr>
            </w:pPr>
            <w:r w:rsidRPr="00BB039E">
              <w:rPr>
                <w:rFonts w:eastAsia="Times New Roman" w:cs="Arial"/>
                <w:lang w:eastAsia="pl-PL"/>
              </w:rPr>
              <w:t>Drogi: całkowita długość przebudowanych lub zmodernizowanych dróg (CI 14)</w:t>
            </w:r>
            <w:r w:rsidR="00671498" w:rsidRPr="00BB039E">
              <w:rPr>
                <w:rFonts w:eastAsia="Times New Roman" w:cs="Arial"/>
                <w:lang w:eastAsia="pl-PL"/>
              </w:rPr>
              <w:t xml:space="preserve"> [km]</w:t>
            </w:r>
            <w:r w:rsidR="00D21E92" w:rsidRPr="00BB039E">
              <w:rPr>
                <w:rFonts w:eastAsia="Times New Roman" w:cs="Arial"/>
                <w:lang w:eastAsia="pl-PL"/>
              </w:rPr>
              <w:t xml:space="preserve"> </w:t>
            </w:r>
            <w:r w:rsidR="00BB039E">
              <w:rPr>
                <w:rFonts w:eastAsia="Times New Roman" w:cs="Arial"/>
                <w:lang w:eastAsia="pl-PL"/>
              </w:rPr>
              <w:t>–</w:t>
            </w:r>
            <w:r w:rsidR="00D21E92" w:rsidRPr="00BB039E">
              <w:rPr>
                <w:rFonts w:eastAsia="Times New Roman" w:cs="Arial"/>
                <w:lang w:eastAsia="pl-PL"/>
              </w:rPr>
              <w:t xml:space="preserve"> </w:t>
            </w:r>
            <w:r w:rsidR="00634FB5">
              <w:rPr>
                <w:rFonts w:eastAsia="Times New Roman" w:cs="Arial"/>
                <w:lang w:eastAsia="pl-PL"/>
              </w:rPr>
              <w:t xml:space="preserve">wskaźnik </w:t>
            </w:r>
            <w:r w:rsidR="00D21E92" w:rsidRPr="00BB039E">
              <w:rPr>
                <w:rFonts w:eastAsia="Times New Roman" w:cs="Arial"/>
                <w:lang w:eastAsia="pl-PL"/>
              </w:rPr>
              <w:t>p</w:t>
            </w:r>
            <w:r w:rsidR="00BB039E">
              <w:rPr>
                <w:rFonts w:eastAsia="Times New Roman" w:cs="Arial"/>
                <w:lang w:eastAsia="pl-PL"/>
              </w:rPr>
              <w:t>r</w:t>
            </w:r>
            <w:r w:rsidR="00D21E92" w:rsidRPr="00BB039E">
              <w:rPr>
                <w:rFonts w:eastAsia="Times New Roman" w:cs="Arial"/>
                <w:lang w:eastAsia="pl-PL"/>
              </w:rPr>
              <w:t>ogramowy</w:t>
            </w:r>
            <w:r w:rsidR="00634FB5">
              <w:rPr>
                <w:rFonts w:eastAsia="Times New Roman" w:cs="Arial"/>
                <w:lang w:eastAsia="pl-PL"/>
              </w:rPr>
              <w:t>, agregujący:</w:t>
            </w:r>
          </w:p>
          <w:p w:rsidR="00763D84" w:rsidRPr="00BB039E" w:rsidRDefault="00763D84" w:rsidP="004F51F6">
            <w:pPr>
              <w:pStyle w:val="Akapitzlist"/>
              <w:spacing w:before="40" w:after="40" w:line="240" w:lineRule="auto"/>
              <w:ind w:left="458"/>
              <w:jc w:val="both"/>
              <w:rPr>
                <w:rFonts w:cs="Arial"/>
              </w:rPr>
            </w:pPr>
          </w:p>
          <w:p w:rsidR="00763D84" w:rsidRPr="00BB039E" w:rsidRDefault="00763D84" w:rsidP="004F51F6">
            <w:pPr>
              <w:pStyle w:val="Akapitzlist"/>
              <w:numPr>
                <w:ilvl w:val="0"/>
                <w:numId w:val="305"/>
              </w:numPr>
              <w:spacing w:before="40" w:after="40" w:line="240" w:lineRule="auto"/>
              <w:jc w:val="both"/>
              <w:rPr>
                <w:rFonts w:cs="Arial"/>
              </w:rPr>
            </w:pPr>
            <w:r w:rsidRPr="00BB039E">
              <w:rPr>
                <w:rFonts w:eastAsia="Times New Roman" w:cs="Arial"/>
                <w:lang w:eastAsia="pl-PL"/>
              </w:rPr>
              <w:t>Długość przebudowanych dróg wojewódzkich [km]</w:t>
            </w:r>
          </w:p>
          <w:p w:rsidR="00763D84" w:rsidRPr="00BB039E" w:rsidRDefault="00763D84" w:rsidP="004F51F6">
            <w:pPr>
              <w:pStyle w:val="Akapitzlist"/>
              <w:numPr>
                <w:ilvl w:val="0"/>
                <w:numId w:val="305"/>
              </w:numPr>
              <w:spacing w:before="40" w:after="40" w:line="240" w:lineRule="auto"/>
              <w:jc w:val="both"/>
              <w:rPr>
                <w:rFonts w:cs="Arial"/>
              </w:rPr>
            </w:pPr>
            <w:r w:rsidRPr="00BB039E">
              <w:rPr>
                <w:rFonts w:eastAsia="Times New Roman" w:cs="Arial"/>
                <w:lang w:eastAsia="pl-PL"/>
              </w:rPr>
              <w:t>Długość przebudowanych dróg powiatowych [km]</w:t>
            </w:r>
          </w:p>
          <w:p w:rsidR="00763D84" w:rsidRPr="00C8338E" w:rsidRDefault="00763D84" w:rsidP="004F51F6">
            <w:pPr>
              <w:pStyle w:val="Akapitzlist"/>
              <w:numPr>
                <w:ilvl w:val="0"/>
                <w:numId w:val="305"/>
              </w:numPr>
              <w:spacing w:before="40" w:after="40" w:line="240" w:lineRule="auto"/>
              <w:jc w:val="both"/>
              <w:rPr>
                <w:rFonts w:cs="Arial"/>
              </w:rPr>
            </w:pPr>
            <w:r w:rsidRPr="00BB039E">
              <w:rPr>
                <w:rFonts w:eastAsia="Times New Roman" w:cs="Arial"/>
                <w:lang w:eastAsia="pl-PL"/>
              </w:rPr>
              <w:t>Długość przebudowanych dróg gminnych [km]</w:t>
            </w:r>
          </w:p>
          <w:p w:rsidR="00C8338E" w:rsidRPr="00BB039E" w:rsidRDefault="00C8338E" w:rsidP="00C8338E">
            <w:pPr>
              <w:pStyle w:val="Akapitzlist"/>
              <w:spacing w:before="40" w:after="40" w:line="240" w:lineRule="auto"/>
              <w:ind w:left="818"/>
              <w:jc w:val="both"/>
              <w:rPr>
                <w:rFonts w:cs="Arial"/>
              </w:rPr>
            </w:pPr>
          </w:p>
          <w:p w:rsidR="00763D84" w:rsidRPr="00BB039E" w:rsidRDefault="00763D84" w:rsidP="00C8338E">
            <w:pPr>
              <w:pStyle w:val="Akapitzlist"/>
              <w:numPr>
                <w:ilvl w:val="0"/>
                <w:numId w:val="188"/>
              </w:numPr>
              <w:spacing w:before="40" w:after="40" w:line="240" w:lineRule="auto"/>
              <w:ind w:hanging="688"/>
              <w:jc w:val="both"/>
              <w:rPr>
                <w:rFonts w:cs="Arial"/>
              </w:rPr>
            </w:pPr>
            <w:r w:rsidRPr="00BB039E">
              <w:rPr>
                <w:rFonts w:eastAsia="Times New Roman" w:cs="Arial"/>
                <w:lang w:eastAsia="pl-PL"/>
              </w:rPr>
              <w:t>Liczba wybudowanych obwodnic [szt.]</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321ED">
            <w:pPr>
              <w:spacing w:before="40" w:after="40"/>
              <w:jc w:val="both"/>
              <w:rPr>
                <w:rFonts w:asciiTheme="minorHAnsi" w:hAnsiTheme="minorHAnsi" w:cs="Arial"/>
              </w:rPr>
            </w:pPr>
            <w:r w:rsidRPr="00BB039E">
              <w:rPr>
                <w:rFonts w:asciiTheme="minorHAnsi" w:hAnsiTheme="minorHAnsi"/>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Drogowa dostępność transportowa </w:t>
            </w: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pozakonkursowym:</w:t>
            </w:r>
          </w:p>
          <w:p w:rsidR="00AC5C92" w:rsidRPr="00BB039E" w:rsidRDefault="005D169F" w:rsidP="00643262">
            <w:pPr>
              <w:pStyle w:val="Akapitzlist"/>
              <w:numPr>
                <w:ilvl w:val="0"/>
                <w:numId w:val="189"/>
              </w:numPr>
              <w:spacing w:line="240" w:lineRule="auto"/>
              <w:ind w:left="316"/>
              <w:jc w:val="both"/>
              <w:rPr>
                <w:rFonts w:eastAsia="Calibri"/>
              </w:rPr>
            </w:pPr>
            <w:r w:rsidRPr="00BB039E">
              <w:rPr>
                <w:rFonts w:eastAsia="Calibri"/>
              </w:rPr>
              <w:t xml:space="preserve">5.1.A </w:t>
            </w:r>
            <w:r w:rsidR="00C855C2" w:rsidRPr="00BB039E">
              <w:rPr>
                <w:rFonts w:eastAsia="Calibri"/>
              </w:rPr>
              <w:t>budowa i przebudowa dróg wojewódzkich</w:t>
            </w:r>
            <w:r w:rsidR="00345066" w:rsidRPr="00BB039E">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Pr>
                <w:rFonts w:eastAsia="Calibri"/>
              </w:rPr>
              <w:t> </w:t>
            </w:r>
            <w:r w:rsidR="00345066" w:rsidRPr="00BB039E">
              <w:rPr>
                <w:rFonts w:eastAsia="Calibri"/>
              </w:rPr>
              <w:t xml:space="preserve">przeprowadzoną diagnozą, wskazującą na problem dostępności transportowej tych miast, pełniących ważne funkcje w lokalnych rynkach pracy; </w:t>
            </w:r>
            <w:r w:rsidR="00AC5C92" w:rsidRPr="00BB039E">
              <w:rPr>
                <w:rFonts w:eastAsia="Calibri"/>
              </w:rPr>
              <w:t xml:space="preserve">element uzupełniający projektu (do </w:t>
            </w:r>
            <w:r w:rsidR="007B1ED7" w:rsidRPr="00BB039E">
              <w:rPr>
                <w:rFonts w:eastAsia="Calibri"/>
              </w:rPr>
              <w:t>25</w:t>
            </w:r>
            <w:r w:rsidR="00AC5C92" w:rsidRPr="00BB039E">
              <w:rPr>
                <w:rFonts w:eastAsia="Calibri"/>
              </w:rPr>
              <w:t>% wartości wydatków kwalifikowalnych w projekcie) mogą stanowić działania służące poprawie bezpieczeństwa ruchu drogowego oraz jego przepustowości i sprawności</w:t>
            </w:r>
            <w:r w:rsidR="00BB039E">
              <w:rPr>
                <w:rFonts w:eastAsia="Calibri"/>
              </w:rPr>
              <w:t>,</w:t>
            </w:r>
            <w:r w:rsidR="00496A61" w:rsidRPr="00BB039E">
              <w:rPr>
                <w:rFonts w:eastAsia="Calibri"/>
              </w:rPr>
              <w:t xml:space="preserve"> a także inteligentne systemy transportowe</w:t>
            </w:r>
            <w:r w:rsidR="00AC5C92" w:rsidRPr="00BB039E">
              <w:rPr>
                <w:rFonts w:eastAsia="Calibri"/>
              </w:rPr>
              <w:t xml:space="preserve">. Wydatki na infrastrukturę towarzyszącą </w:t>
            </w:r>
            <w:r w:rsidR="00FF5DAB" w:rsidRPr="00BB039E">
              <w:rPr>
                <w:rFonts w:eastAsia="Calibri"/>
              </w:rPr>
              <w:t>podlegają zasadom określonym w zał</w:t>
            </w:r>
            <w:r w:rsidR="004B63D9">
              <w:rPr>
                <w:rFonts w:eastAsia="Calibri"/>
              </w:rPr>
              <w:t>ą</w:t>
            </w:r>
            <w:r w:rsidR="00FF5DAB" w:rsidRPr="00BB039E">
              <w:rPr>
                <w:rFonts w:eastAsia="Calibri"/>
              </w:rPr>
              <w:t>czniku nr 6</w:t>
            </w:r>
            <w:r w:rsidR="00AC5C92" w:rsidRPr="00BB039E">
              <w:rPr>
                <w:rFonts w:eastAsia="Calibri"/>
              </w:rPr>
              <w:t>;</w:t>
            </w:r>
          </w:p>
          <w:p w:rsidR="00AC5C92" w:rsidRPr="00BB039E" w:rsidRDefault="005D169F" w:rsidP="00643262">
            <w:pPr>
              <w:pStyle w:val="Akapitzlist"/>
              <w:numPr>
                <w:ilvl w:val="0"/>
                <w:numId w:val="189"/>
              </w:numPr>
              <w:spacing w:line="240" w:lineRule="auto"/>
              <w:ind w:left="316"/>
              <w:jc w:val="both"/>
              <w:rPr>
                <w:rFonts w:eastAsia="Calibri"/>
              </w:rPr>
            </w:pPr>
            <w:r w:rsidRPr="00BB039E">
              <w:rPr>
                <w:rFonts w:eastAsia="Calibri"/>
              </w:rPr>
              <w:t xml:space="preserve">5.1.B </w:t>
            </w:r>
            <w:r w:rsidR="00AC5C92" w:rsidRPr="00BB039E">
              <w:rPr>
                <w:rFonts w:eastAsia="Calibri"/>
              </w:rPr>
              <w:t>inwestycje służące wyprowadzeniu ruchu tranzytowego z obszarów centralnych miast i miejscowości, polegające na budowie obwodnic lub obejść miejscowości</w:t>
            </w:r>
            <w:r w:rsidR="007E7DEE" w:rsidRPr="00BB039E">
              <w:rPr>
                <w:rFonts w:eastAsia="Calibri"/>
              </w:rPr>
              <w:t xml:space="preserve"> w</w:t>
            </w:r>
            <w:r w:rsidR="00BB039E">
              <w:rPr>
                <w:rFonts w:eastAsia="Calibri"/>
              </w:rPr>
              <w:t> </w:t>
            </w:r>
            <w:r w:rsidR="007C722F" w:rsidRPr="00BB039E">
              <w:rPr>
                <w:rFonts w:eastAsia="Calibri"/>
              </w:rPr>
              <w:t xml:space="preserve">kategorii </w:t>
            </w:r>
            <w:r w:rsidR="007E7DEE" w:rsidRPr="00BB039E">
              <w:rPr>
                <w:rFonts w:eastAsia="Calibri"/>
              </w:rPr>
              <w:t xml:space="preserve">dróg wojewódzkich. Element </w:t>
            </w:r>
            <w:r w:rsidR="00AC5C92" w:rsidRPr="00BB039E">
              <w:rPr>
                <w:rFonts w:eastAsia="Calibri"/>
              </w:rPr>
              <w:t xml:space="preserve">uzupełniający projektu (do </w:t>
            </w:r>
            <w:r w:rsidR="007B1ED7" w:rsidRPr="00BB039E">
              <w:rPr>
                <w:rFonts w:eastAsia="Calibri"/>
              </w:rPr>
              <w:t>25</w:t>
            </w:r>
            <w:r w:rsidR="00AC5C92" w:rsidRPr="00BB039E">
              <w:rPr>
                <w:rFonts w:eastAsia="Calibri"/>
              </w:rPr>
              <w:t>% wartości wydatków kwalifikowaln</w:t>
            </w:r>
            <w:r w:rsidR="00EF1D6B" w:rsidRPr="00BB039E">
              <w:rPr>
                <w:rFonts w:eastAsia="Calibri"/>
              </w:rPr>
              <w:t xml:space="preserve">ych w projekcie) mogą stanowić </w:t>
            </w:r>
            <w:r w:rsidR="00AC5C92" w:rsidRPr="00BB039E">
              <w:rPr>
                <w:rFonts w:eastAsia="Calibri"/>
              </w:rPr>
              <w:t>działania służące poprawie bezpieczeństwa ruchu drogowego oraz jego przepustowości i sprawności</w:t>
            </w:r>
            <w:r w:rsidR="00E845A0" w:rsidRPr="00BB039E">
              <w:rPr>
                <w:rFonts w:eastAsia="Calibri"/>
              </w:rPr>
              <w:t>,</w:t>
            </w:r>
            <w:r w:rsidR="007E7DEE" w:rsidRPr="00BB039E">
              <w:rPr>
                <w:rFonts w:eastAsia="Calibri"/>
              </w:rPr>
              <w:t xml:space="preserve"> a także inteligentne systemy transportowe</w:t>
            </w:r>
            <w:r w:rsidR="00AC5C92" w:rsidRPr="00BB039E">
              <w:rPr>
                <w:rFonts w:eastAsia="Calibri"/>
              </w:rPr>
              <w:t xml:space="preserve">. Wydatki na infrastrukturę towarzyszącą </w:t>
            </w:r>
            <w:r w:rsidR="005362B7" w:rsidRPr="00BB039E">
              <w:rPr>
                <w:rFonts w:eastAsia="Calibri"/>
              </w:rPr>
              <w:t>pod</w:t>
            </w:r>
            <w:r w:rsidR="00B33C5F">
              <w:rPr>
                <w:rFonts w:eastAsia="Calibri"/>
              </w:rPr>
              <w:t>legają zasadom określonym w załą</w:t>
            </w:r>
            <w:r w:rsidR="005362B7" w:rsidRPr="00BB039E">
              <w:rPr>
                <w:rFonts w:eastAsia="Calibri"/>
              </w:rPr>
              <w:t>czniku nr 6</w:t>
            </w:r>
            <w:r w:rsidR="004D493E" w:rsidRPr="00BB039E">
              <w:rPr>
                <w:rFonts w:eastAsia="Calibri"/>
              </w:rPr>
              <w:t>;</w:t>
            </w:r>
          </w:p>
          <w:p w:rsidR="004D493E" w:rsidRPr="00BB039E" w:rsidRDefault="005D169F" w:rsidP="00643262">
            <w:pPr>
              <w:pStyle w:val="Akapitzlist"/>
              <w:numPr>
                <w:ilvl w:val="0"/>
                <w:numId w:val="189"/>
              </w:numPr>
              <w:spacing w:line="240" w:lineRule="auto"/>
              <w:ind w:left="316"/>
              <w:jc w:val="both"/>
              <w:rPr>
                <w:rFonts w:eastAsia="Calibri"/>
              </w:rPr>
            </w:pPr>
            <w:r w:rsidRPr="00BB039E">
              <w:rPr>
                <w:rFonts w:eastAsia="Calibri"/>
              </w:rPr>
              <w:t xml:space="preserve">5.1.C </w:t>
            </w:r>
            <w:r w:rsidR="004D493E" w:rsidRPr="00BB039E">
              <w:rPr>
                <w:rFonts w:eastAsia="Calibri"/>
              </w:rPr>
              <w:t>działania służące poprawie bezpieczeństwa ruchu drogowego oraz jego przepustowości i sprawności</w:t>
            </w:r>
            <w:r w:rsidR="00EF1D6B" w:rsidRPr="00BB039E">
              <w:rPr>
                <w:rFonts w:eastAsia="Calibri"/>
              </w:rPr>
              <w:t>,</w:t>
            </w:r>
            <w:r w:rsidR="004D493E" w:rsidRPr="00BB039E">
              <w:rPr>
                <w:rFonts w:eastAsia="Calibri"/>
              </w:rPr>
              <w:t xml:space="preserve"> a także Inteligentne Systemy Transportowe – jako oddzielny typ projektu dla dróg wojewódzkich.</w:t>
            </w:r>
          </w:p>
          <w:p w:rsidR="004D493E" w:rsidRPr="00BB039E" w:rsidRDefault="004D493E" w:rsidP="004D493E">
            <w:pPr>
              <w:pStyle w:val="Akapitzlist"/>
              <w:spacing w:line="240" w:lineRule="auto"/>
              <w:ind w:left="316"/>
              <w:jc w:val="both"/>
              <w:rPr>
                <w:rFonts w:eastAsia="Calibri"/>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konkursowym:</w:t>
            </w:r>
          </w:p>
          <w:p w:rsidR="00AC5C92" w:rsidRPr="00DC2580" w:rsidRDefault="005D169F" w:rsidP="00643262">
            <w:pPr>
              <w:pStyle w:val="Akapitzlist"/>
              <w:numPr>
                <w:ilvl w:val="0"/>
                <w:numId w:val="190"/>
              </w:numPr>
              <w:spacing w:line="240" w:lineRule="auto"/>
              <w:ind w:left="316"/>
              <w:jc w:val="both"/>
              <w:rPr>
                <w:rFonts w:eastAsia="Calibri"/>
                <w:b/>
              </w:rPr>
            </w:pPr>
            <w:r w:rsidRPr="00BB039E">
              <w:rPr>
                <w:rFonts w:eastAsia="Calibri"/>
              </w:rPr>
              <w:t xml:space="preserve">5.1 D </w:t>
            </w:r>
            <w:r w:rsidR="00AC5C92" w:rsidRPr="00BB039E">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BB039E">
              <w:rPr>
                <w:rFonts w:eastAsia="Calibri"/>
              </w:rPr>
              <w:t xml:space="preserve"> dotyczące </w:t>
            </w:r>
            <w:r w:rsidR="00E97C60" w:rsidRPr="00BB039E">
              <w:rPr>
                <w:rFonts w:eastAsia="Calibri"/>
              </w:rPr>
              <w:t xml:space="preserve">przebudowy lub </w:t>
            </w:r>
            <w:r w:rsidR="0096216F" w:rsidRPr="00BB039E">
              <w:rPr>
                <w:rFonts w:eastAsia="Calibri"/>
              </w:rPr>
              <w:t>rozbudowy</w:t>
            </w:r>
            <w:r w:rsidR="00E97C60" w:rsidRPr="00BB039E">
              <w:rPr>
                <w:rFonts w:eastAsia="Calibri"/>
              </w:rPr>
              <w:t xml:space="preserve"> </w:t>
            </w:r>
            <w:r w:rsidR="00277F6D" w:rsidRPr="00BB039E">
              <w:rPr>
                <w:rFonts w:eastAsia="Calibri"/>
              </w:rPr>
              <w:t>dróg lokalnych</w:t>
            </w:r>
            <w:r w:rsidR="00AC5C92" w:rsidRPr="00BB039E">
              <w:rPr>
                <w:rFonts w:eastAsia="Calibri"/>
              </w:rPr>
              <w:t xml:space="preserve"> związane z węzłami miejskimi</w:t>
            </w:r>
            <w:r w:rsidR="00277F6D" w:rsidRPr="00BB039E">
              <w:rPr>
                <w:rStyle w:val="Odwoanieprzypisudolnego"/>
                <w:rFonts w:eastAsia="Calibri"/>
              </w:rPr>
              <w:footnoteReference w:id="38"/>
            </w:r>
            <w:r w:rsidR="00AC5C92" w:rsidRPr="00BB039E">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BB039E">
              <w:rPr>
                <w:rFonts w:eastAsia="Calibri"/>
              </w:rPr>
              <w:t>25</w:t>
            </w:r>
            <w:r w:rsidR="00AC5C92" w:rsidRPr="00BB039E">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BB039E">
              <w:rPr>
                <w:rFonts w:eastAsia="Calibri"/>
              </w:rPr>
              <w:t>pod</w:t>
            </w:r>
            <w:r w:rsidR="00BB039E">
              <w:rPr>
                <w:rFonts w:eastAsia="Calibri"/>
              </w:rPr>
              <w:t>legają zasadom określonym w załą</w:t>
            </w:r>
            <w:r w:rsidR="005362B7" w:rsidRPr="00BB039E">
              <w:rPr>
                <w:rFonts w:eastAsia="Calibri"/>
              </w:rPr>
              <w:t xml:space="preserve">czniku nr 6. </w:t>
            </w:r>
          </w:p>
          <w:p w:rsidR="00DC2580" w:rsidRPr="00DC2580" w:rsidRDefault="00DC2580" w:rsidP="00DC2580">
            <w:pPr>
              <w:ind w:left="316"/>
              <w:jc w:val="both"/>
              <w:rPr>
                <w:rFonts w:asciiTheme="minorHAnsi" w:eastAsia="Calibri" w:hAnsiTheme="minorHAnsi"/>
                <w:b/>
              </w:rPr>
            </w:pPr>
            <w:r>
              <w:rPr>
                <w:rFonts w:asciiTheme="minorHAnsi" w:eastAsia="Calibri" w:hAnsiTheme="minorHAnsi"/>
                <w:b/>
                <w:sz w:val="22"/>
                <w:szCs w:val="22"/>
              </w:rPr>
              <w:t xml:space="preserve">W ramach typu 5.1 D dopuszcza się wyłącznie przebudowę </w:t>
            </w:r>
            <w:r w:rsidR="00674AC9">
              <w:rPr>
                <w:rFonts w:asciiTheme="minorHAnsi" w:eastAsia="Calibri" w:hAnsiTheme="minorHAnsi"/>
                <w:b/>
                <w:sz w:val="22"/>
                <w:szCs w:val="22"/>
              </w:rPr>
              <w:t xml:space="preserve">istniejących dróg </w:t>
            </w:r>
            <w:r>
              <w:rPr>
                <w:rFonts w:asciiTheme="minorHAnsi" w:eastAsia="Calibri" w:hAnsiTheme="minorHAnsi"/>
                <w:b/>
                <w:sz w:val="22"/>
                <w:szCs w:val="22"/>
              </w:rPr>
              <w:t>lokalnych (gminnych i powiatowych).</w:t>
            </w:r>
            <w:r w:rsidR="00674AC9">
              <w:rPr>
                <w:rFonts w:asciiTheme="minorHAnsi" w:eastAsia="Calibri" w:hAnsiTheme="minorHAnsi"/>
                <w:b/>
                <w:sz w:val="22"/>
                <w:szCs w:val="22"/>
              </w:rPr>
              <w:t xml:space="preserve"> Budowa nowych dróg jest niedopuszczalna.</w:t>
            </w:r>
          </w:p>
          <w:p w:rsidR="00932613" w:rsidRPr="00BB039E" w:rsidRDefault="00932613" w:rsidP="00932613">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 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 xml:space="preserve">2020 dla Województwa Dolnośląskiego” </w:t>
            </w:r>
            <w:r w:rsidR="004818B1" w:rsidRPr="00BB039E">
              <w:rPr>
                <w:rFonts w:asciiTheme="minorHAnsi" w:hAnsiTheme="minorHAnsi" w:cs="Arial"/>
                <w:color w:val="auto"/>
                <w:sz w:val="22"/>
                <w:szCs w:val="22"/>
              </w:rPr>
              <w:t>bedącym dokumentem przygotowanym w ramach spełnienia warunku ex-ante</w:t>
            </w:r>
            <w:r w:rsidR="002678AB">
              <w:rPr>
                <w:rFonts w:asciiTheme="minorHAnsi" w:hAnsiTheme="minorHAnsi" w:cs="Arial"/>
                <w:color w:val="auto"/>
                <w:sz w:val="22"/>
                <w:szCs w:val="22"/>
              </w:rPr>
              <w:t>.</w:t>
            </w:r>
            <w:r w:rsidR="00C72419">
              <w:rPr>
                <w:rFonts w:asciiTheme="minorHAnsi" w:hAnsiTheme="minorHAnsi" w:cs="Arial"/>
                <w:color w:val="auto"/>
                <w:sz w:val="22"/>
                <w:szCs w:val="22"/>
              </w:rPr>
              <w:t xml:space="preserve"> Dokument ten stanowił będzie integralną część </w:t>
            </w:r>
            <w:r w:rsidR="00C72419" w:rsidRPr="00BB039E">
              <w:rPr>
                <w:rFonts w:asciiTheme="minorHAnsi" w:hAnsiTheme="minorHAnsi" w:cs="Arial"/>
                <w:color w:val="auto"/>
                <w:sz w:val="22"/>
                <w:szCs w:val="22"/>
              </w:rPr>
              <w:t>„Regionaln</w:t>
            </w:r>
            <w:r w:rsidR="00C72419">
              <w:rPr>
                <w:rFonts w:asciiTheme="minorHAnsi" w:hAnsiTheme="minorHAnsi" w:cs="Arial"/>
                <w:color w:val="auto"/>
                <w:sz w:val="22"/>
                <w:szCs w:val="22"/>
              </w:rPr>
              <w:t>ej</w:t>
            </w:r>
            <w:r w:rsidR="00C72419" w:rsidRPr="00BB039E">
              <w:rPr>
                <w:rFonts w:asciiTheme="minorHAnsi" w:hAnsiTheme="minorHAnsi" w:cs="Arial"/>
                <w:color w:val="auto"/>
                <w:sz w:val="22"/>
                <w:szCs w:val="22"/>
              </w:rPr>
              <w:t xml:space="preserve"> Polityk</w:t>
            </w:r>
            <w:r w:rsidR="00C72419">
              <w:rPr>
                <w:rFonts w:asciiTheme="minorHAnsi" w:hAnsiTheme="minorHAnsi" w:cs="Arial"/>
                <w:color w:val="auto"/>
                <w:sz w:val="22"/>
                <w:szCs w:val="22"/>
              </w:rPr>
              <w:t>i</w:t>
            </w:r>
            <w:r w:rsidR="00C72419" w:rsidRPr="00BB039E">
              <w:rPr>
                <w:rFonts w:asciiTheme="minorHAnsi" w:hAnsiTheme="minorHAnsi" w:cs="Arial"/>
                <w:color w:val="auto"/>
                <w:sz w:val="22"/>
                <w:szCs w:val="22"/>
              </w:rPr>
              <w:t xml:space="preserve"> </w:t>
            </w:r>
            <w:r w:rsidR="00C72419">
              <w:rPr>
                <w:rFonts w:asciiTheme="minorHAnsi" w:hAnsiTheme="minorHAnsi" w:cs="Arial"/>
                <w:color w:val="auto"/>
                <w:sz w:val="22"/>
                <w:szCs w:val="22"/>
              </w:rPr>
              <w:t>Transportowej</w:t>
            </w:r>
            <w:r w:rsidR="00C72419" w:rsidRPr="00BB039E">
              <w:rPr>
                <w:rFonts w:asciiTheme="minorHAnsi" w:hAnsiTheme="minorHAnsi" w:cs="Arial"/>
                <w:color w:val="auto"/>
                <w:sz w:val="22"/>
                <w:szCs w:val="22"/>
              </w:rPr>
              <w:t xml:space="preserve"> Województwa Dolnośląskiego</w:t>
            </w:r>
            <w:r w:rsidR="00C72419">
              <w:rPr>
                <w:rFonts w:asciiTheme="minorHAnsi" w:hAnsiTheme="minorHAnsi" w:cs="Arial"/>
                <w:color w:val="auto"/>
                <w:sz w:val="22"/>
                <w:szCs w:val="22"/>
              </w:rPr>
              <w:t>.</w:t>
            </w:r>
            <w:r w:rsidR="004818B1"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przypadku projektów konkursowych – projekty wyłonione w oparciu o kryteria wskazane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dokumencie.</w:t>
            </w:r>
          </w:p>
          <w:p w:rsidR="00AC5C92" w:rsidRPr="00BB039E" w:rsidRDefault="00AC5C92" w:rsidP="00AC5C92">
            <w:pPr>
              <w:rPr>
                <w:rFonts w:asciiTheme="minorHAnsi" w:eastAsia="Calibri" w:hAnsiTheme="minorHAnsi"/>
                <w:b/>
                <w:lang w:eastAsia="en-US"/>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Preferowane będą projekty: </w:t>
            </w:r>
          </w:p>
          <w:p w:rsidR="00AC5C92" w:rsidRPr="00BB039E" w:rsidRDefault="00A321ED" w:rsidP="00643262">
            <w:pPr>
              <w:pStyle w:val="Akapitzlist"/>
              <w:numPr>
                <w:ilvl w:val="0"/>
                <w:numId w:val="193"/>
              </w:numPr>
              <w:spacing w:line="240" w:lineRule="auto"/>
              <w:ind w:left="316"/>
              <w:jc w:val="both"/>
              <w:rPr>
                <w:rFonts w:eastAsia="Calibri"/>
              </w:rPr>
            </w:pPr>
            <w:r w:rsidRPr="00BB039E">
              <w:rPr>
                <w:rFonts w:eastAsia="Calibri"/>
              </w:rPr>
              <w:t>P</w:t>
            </w:r>
            <w:r w:rsidR="00AC5C92" w:rsidRPr="00BB039E">
              <w:rPr>
                <w:rFonts w:eastAsia="Calibri"/>
              </w:rPr>
              <w:t>oprawiające dostępność do obszarów koncentracji ludności</w:t>
            </w:r>
            <w:r w:rsidR="00002B9A" w:rsidRPr="00BB039E">
              <w:rPr>
                <w:rStyle w:val="Odwoanieprzypisudolnego"/>
                <w:rFonts w:eastAsia="Calibri"/>
              </w:rPr>
              <w:footnoteReference w:id="39"/>
            </w:r>
            <w:r w:rsidR="00AC5C92" w:rsidRPr="00BB039E">
              <w:rPr>
                <w:rFonts w:eastAsia="Calibri"/>
              </w:rPr>
              <w:t xml:space="preserve"> i aktywności gospodarczej, a także do rynku pracy i usług publicznych, w szczególności z obszarów dla których dostępność komunikacyjna jest barierą rozwojową; </w:t>
            </w:r>
          </w:p>
          <w:p w:rsidR="00AC5C92" w:rsidRPr="00BB039E" w:rsidRDefault="00A321ED" w:rsidP="00643262">
            <w:pPr>
              <w:pStyle w:val="Akapitzlist"/>
              <w:numPr>
                <w:ilvl w:val="0"/>
                <w:numId w:val="193"/>
              </w:numPr>
              <w:spacing w:line="240" w:lineRule="auto"/>
              <w:ind w:left="316"/>
              <w:jc w:val="both"/>
              <w:rPr>
                <w:rFonts w:cs="Arial"/>
              </w:rPr>
            </w:pPr>
            <w:r w:rsidRPr="00BB039E">
              <w:rPr>
                <w:rFonts w:eastAsia="Calibri"/>
              </w:rPr>
              <w:t>O</w:t>
            </w:r>
            <w:r w:rsidR="00AC5C92" w:rsidRPr="00BB039E">
              <w:rPr>
                <w:rFonts w:eastAsia="Calibri"/>
              </w:rPr>
              <w:t>dciążające od ruchu tranzytowego obszary intensywnie zamieszkałe.</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AC5C92" w:rsidRPr="00BB039E" w:rsidRDefault="00AC5C92"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AC5C92" w:rsidRPr="00BB039E" w:rsidRDefault="00AC5C92"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 xml:space="preserve">zarządcy dróg publicznych (przy czym zgodnie z linią demarkacyjną istotny jest status drogi a nie zarządcy); </w:t>
            </w:r>
          </w:p>
          <w:p w:rsidR="00AC5C92" w:rsidRPr="00BB039E" w:rsidRDefault="00AC5C92" w:rsidP="00643262">
            <w:pPr>
              <w:pStyle w:val="Akapitzlist"/>
              <w:numPr>
                <w:ilvl w:val="0"/>
                <w:numId w:val="177"/>
              </w:numPr>
              <w:spacing w:line="240" w:lineRule="auto"/>
              <w:ind w:left="389"/>
              <w:jc w:val="both"/>
              <w:rPr>
                <w:rFonts w:cs="Arial"/>
                <w:strike/>
              </w:rPr>
            </w:pPr>
            <w:r w:rsidRPr="00BB039E">
              <w:rPr>
                <w:rFonts w:eastAsia="Times New Roman" w:cs="Arial"/>
                <w:lang w:eastAsia="pl-PL"/>
              </w:rPr>
              <w:t>służby zapewniające bezpieczeństwo publiczne.</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nil"/>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DE3A40">
            <w:pPr>
              <w:spacing w:before="40" w:after="40"/>
              <w:rPr>
                <w:rFonts w:asciiTheme="minorHAnsi" w:hAnsiTheme="minorHAnsi" w:cs="Arial"/>
              </w:rPr>
            </w:pPr>
            <w:r w:rsidRPr="00BB039E">
              <w:rPr>
                <w:rFonts w:asciiTheme="minorHAnsi" w:hAnsiTheme="minorHAnsi" w:cs="Arial"/>
                <w:sz w:val="22"/>
                <w:szCs w:val="22"/>
              </w:rPr>
              <w:t xml:space="preserve">Działanie </w:t>
            </w:r>
            <w:r w:rsidR="00DE3A40" w:rsidRPr="00BB039E">
              <w:rPr>
                <w:rFonts w:asciiTheme="minorHAnsi" w:hAnsiTheme="minorHAnsi" w:cs="Arial"/>
                <w:sz w:val="22"/>
                <w:szCs w:val="22"/>
              </w:rPr>
              <w:t>5</w:t>
            </w:r>
            <w:r w:rsidRPr="00BB039E">
              <w:rPr>
                <w:rFonts w:asciiTheme="minorHAnsi" w:hAnsiTheme="minorHAnsi" w:cs="Arial"/>
                <w:sz w:val="22"/>
                <w:szCs w:val="22"/>
              </w:rPr>
              <w:t>.</w:t>
            </w:r>
            <w:r w:rsidR="00DE3A40" w:rsidRPr="00BB039E">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Ogółem</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777CA6">
            <w:pPr>
              <w:spacing w:before="40" w:after="40"/>
              <w:rPr>
                <w:rFonts w:asciiTheme="minorHAnsi" w:hAnsiTheme="minorHAnsi" w:cs="Arial"/>
              </w:rPr>
            </w:pPr>
            <w:r w:rsidRPr="00BB039E">
              <w:rPr>
                <w:rFonts w:asciiTheme="minorHAnsi" w:hAnsiTheme="minorHAnsi" w:cs="Arial"/>
                <w:sz w:val="22"/>
                <w:szCs w:val="22"/>
              </w:rPr>
              <w:t>190 075 661– region słabiej rozwinięty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140 075 661</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25 000 000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10 000 000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15 000 000</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ZIT</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ZIT Wrocławskiego Obszaru Funkcjonalnego</w:t>
            </w:r>
            <w:r w:rsidR="001613B0">
              <w:rPr>
                <w:rFonts w:asciiTheme="minorHAnsi" w:hAnsiTheme="minorHAnsi" w:cs="Arial"/>
                <w:sz w:val="22"/>
                <w:szCs w:val="22"/>
              </w:rPr>
              <w:t xml:space="preserve"> </w:t>
            </w:r>
            <w:r w:rsidR="00DE3A40"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 xml:space="preserve">AJ </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AW</w:t>
            </w:r>
          </w:p>
        </w:tc>
      </w:tr>
      <w:tr w:rsidR="00AC5C92" w:rsidRPr="00BB039E" w:rsidTr="00AC5C92">
        <w:trPr>
          <w:cantSplit/>
          <w:trHeight w:val="402"/>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08"/>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13"/>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WROF</w:t>
            </w:r>
          </w:p>
        </w:tc>
      </w:tr>
      <w:tr w:rsidR="00AC5C92" w:rsidRPr="00BB039E" w:rsidTr="00AC5C92">
        <w:trPr>
          <w:cantSplit/>
          <w:trHeight w:val="407"/>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AJ</w:t>
            </w:r>
          </w:p>
        </w:tc>
      </w:tr>
      <w:tr w:rsidR="00AC5C92" w:rsidRPr="00BB039E" w:rsidTr="00AC5C92">
        <w:trPr>
          <w:cantSplit/>
          <w:trHeight w:val="423"/>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DE3A40">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AC5C92" w:rsidRPr="00BB039E" w:rsidDel="00FE3C38"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Del="00FE3C38" w:rsidRDefault="00DE3A40" w:rsidP="00AC5C92">
            <w:pPr>
              <w:spacing w:before="40" w:after="40"/>
              <w:rPr>
                <w:rFonts w:asciiTheme="minorHAnsi" w:hAnsiTheme="minorHAnsi" w:cs="Arial"/>
              </w:rPr>
            </w:pPr>
            <w:r w:rsidRPr="00BB039E">
              <w:rPr>
                <w:rFonts w:asciiTheme="minorHAnsi" w:hAnsiTheme="minorHAnsi" w:cs="Arial"/>
                <w:sz w:val="22"/>
                <w:szCs w:val="22"/>
              </w:rPr>
              <w:t>Zgodnie z załącznikiem nr 6</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Del="00FE3C38"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będzie stosowany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315"/>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35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373"/>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08"/>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31"/>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 zastrzeżeniem pkt.</w:t>
            </w:r>
            <w:r w:rsidR="00BB039E">
              <w:rPr>
                <w:rFonts w:asciiTheme="minorHAnsi" w:hAnsiTheme="minorHAnsi" w:cs="Arial"/>
                <w:sz w:val="22"/>
                <w:szCs w:val="22"/>
              </w:rPr>
              <w:t> </w:t>
            </w:r>
            <w:r w:rsidRPr="00BB039E">
              <w:rPr>
                <w:rFonts w:asciiTheme="minorHAnsi" w:hAnsiTheme="minorHAnsi" w:cs="Arial"/>
                <w:sz w:val="22"/>
                <w:szCs w:val="22"/>
              </w:rPr>
              <w:t>2)</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w:t>
            </w:r>
            <w:r w:rsidR="00BB039E">
              <w:rPr>
                <w:rFonts w:asciiTheme="minorHAnsi" w:hAnsiTheme="minorHAnsi" w:cs="Arial"/>
                <w:sz w:val="22"/>
                <w:szCs w:val="22"/>
              </w:rPr>
              <w:t> </w:t>
            </w:r>
            <w:r w:rsidRPr="00BB039E">
              <w:rPr>
                <w:rFonts w:asciiTheme="minorHAnsi" w:hAnsiTheme="minorHAnsi" w:cs="Arial"/>
                <w:sz w:val="22"/>
                <w:szCs w:val="22"/>
              </w:rPr>
              <w:t>zakresu administracji rządowej, określonego przepisami prawa),</w:t>
            </w:r>
          </w:p>
          <w:p w:rsidR="00EF1D6B"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BB039E">
              <w:rPr>
                <w:rFonts w:asciiTheme="minorHAnsi" w:hAnsiTheme="minorHAnsi" w:cs="Arial"/>
                <w:sz w:val="22"/>
                <w:szCs w:val="22"/>
              </w:rPr>
              <w:t>.</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506EF1">
        <w:trPr>
          <w:cantSplit/>
          <w:trHeight w:val="336"/>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56"/>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76"/>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tcBorders>
              <w:top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eastAsiaTheme="minorHAnsi" w:hAnsiTheme="minorHAnsi" w:cstheme="minorHAnsi"/>
                <w:sz w:val="22"/>
                <w:szCs w:val="22"/>
                <w:lang w:eastAsia="en-US"/>
              </w:rPr>
              <w:t>85%</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9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DA0919" w:rsidP="00506EF1">
            <w:pPr>
              <w:spacing w:before="40" w:after="40"/>
              <w:rPr>
                <w:rFonts w:asciiTheme="minorHAnsi" w:hAnsiTheme="minorHAnsi" w:cs="Arial"/>
              </w:rPr>
            </w:pPr>
            <w:r w:rsidRPr="00BB039E">
              <w:rPr>
                <w:rFonts w:asciiTheme="minorHAnsi" w:hAnsiTheme="minorHAnsi"/>
                <w:sz w:val="22"/>
                <w:szCs w:val="22"/>
              </w:rPr>
              <w:t>85%</w:t>
            </w:r>
            <w:r w:rsidR="00BB039E">
              <w:rPr>
                <w:rFonts w:asciiTheme="minorHAnsi" w:hAnsiTheme="minorHAnsi"/>
                <w:sz w:val="22"/>
                <w:szCs w:val="22"/>
              </w:rPr>
              <w:t xml:space="preserve"> lub poziom wynikający z luki w </w:t>
            </w:r>
            <w:r w:rsidRPr="00BB039E">
              <w:rPr>
                <w:rFonts w:asciiTheme="minorHAnsi" w:hAnsiTheme="minorHAnsi"/>
                <w:sz w:val="22"/>
                <w:szCs w:val="22"/>
              </w:rPr>
              <w:t>finansowaniu</w:t>
            </w:r>
            <w:r w:rsidR="008874DD" w:rsidRPr="00BB039E">
              <w:rPr>
                <w:rFonts w:asciiTheme="minorHAnsi" w:hAnsiTheme="minorHAnsi"/>
                <w:sz w:val="22"/>
                <w:szCs w:val="22"/>
              </w:rPr>
              <w:t>.</w:t>
            </w:r>
            <w:r w:rsidRPr="00BB039E">
              <w:rPr>
                <w:rFonts w:asciiTheme="minorHAnsi" w:hAnsiTheme="minorHAnsi"/>
                <w:sz w:val="22"/>
                <w:szCs w:val="22"/>
              </w:rPr>
              <w:t xml:space="preserve"> </w:t>
            </w:r>
          </w:p>
        </w:tc>
      </w:tr>
      <w:tr w:rsidR="006B7F72" w:rsidRPr="00BB039E" w:rsidTr="00506EF1">
        <w:trPr>
          <w:cantSplit/>
          <w:trHeight w:val="366"/>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14"/>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4"/>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15%</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6B7F72" w:rsidRPr="00BB039E" w:rsidTr="00BB039E">
        <w:trPr>
          <w:cantSplit/>
          <w:trHeight w:val="2411"/>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BB039E">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6B7F72">
            <w:pPr>
              <w:spacing w:before="30" w:after="30"/>
              <w:jc w:val="both"/>
              <w:rPr>
                <w:rFonts w:asciiTheme="minorHAnsi" w:hAnsiTheme="minorHAnsi" w:cs="Arial"/>
              </w:rPr>
            </w:pPr>
            <w:r w:rsidRPr="00BB039E">
              <w:rPr>
                <w:rFonts w:asciiTheme="minorHAnsi" w:hAnsiTheme="minorHAnsi" w:cs="Arial"/>
                <w:sz w:val="22"/>
                <w:szCs w:val="22"/>
              </w:rPr>
              <w:t xml:space="preserve">Minimalna wartość projektu: </w:t>
            </w:r>
          </w:p>
          <w:p w:rsidR="006B7F72" w:rsidRPr="00BB039E" w:rsidRDefault="006B7F72" w:rsidP="00643262">
            <w:pPr>
              <w:pStyle w:val="Akapitzlist"/>
              <w:numPr>
                <w:ilvl w:val="0"/>
                <w:numId w:val="191"/>
              </w:numPr>
              <w:spacing w:before="30" w:after="30" w:line="240" w:lineRule="auto"/>
              <w:ind w:left="458"/>
              <w:jc w:val="both"/>
              <w:rPr>
                <w:rFonts w:cs="Arial"/>
              </w:rPr>
            </w:pPr>
            <w:r w:rsidRPr="00BB039E">
              <w:rPr>
                <w:rFonts w:cs="Arial"/>
              </w:rPr>
              <w:t>z zakresu budowy</w:t>
            </w:r>
            <w:r w:rsidR="0069053C" w:rsidRPr="00BB039E">
              <w:rPr>
                <w:rFonts w:cs="Arial"/>
              </w:rPr>
              <w:t>,</w:t>
            </w:r>
            <w:r w:rsidRPr="00BB039E">
              <w:rPr>
                <w:rFonts w:cs="Arial"/>
              </w:rPr>
              <w:t xml:space="preserve"> </w:t>
            </w:r>
            <w:r w:rsidR="0069053C" w:rsidRPr="00BB039E">
              <w:rPr>
                <w:rFonts w:cs="MS Sans Serif"/>
              </w:rPr>
              <w:t>przebudowy i rozbudowy dróg</w:t>
            </w:r>
            <w:r w:rsidRPr="00BB039E">
              <w:rPr>
                <w:rFonts w:cs="Arial"/>
              </w:rPr>
              <w:t xml:space="preserve"> – </w:t>
            </w:r>
            <w:r w:rsidR="004B53C3" w:rsidRPr="00BB039E">
              <w:rPr>
                <w:rFonts w:cs="Arial"/>
              </w:rPr>
              <w:t xml:space="preserve">3 </w:t>
            </w:r>
            <w:r w:rsidRPr="00BB039E">
              <w:rPr>
                <w:rFonts w:cs="Arial"/>
              </w:rPr>
              <w:t>000 000 PLN</w:t>
            </w:r>
            <w:r w:rsidR="008874DD" w:rsidRPr="00BB039E">
              <w:rPr>
                <w:rFonts w:cs="Arial"/>
              </w:rPr>
              <w:t>;</w:t>
            </w:r>
          </w:p>
          <w:p w:rsidR="006B7F72" w:rsidRPr="00BB039E" w:rsidRDefault="006B7F72" w:rsidP="00643262">
            <w:pPr>
              <w:pStyle w:val="Akapitzlist"/>
              <w:numPr>
                <w:ilvl w:val="0"/>
                <w:numId w:val="191"/>
              </w:numPr>
              <w:spacing w:before="40" w:after="40" w:line="240" w:lineRule="auto"/>
              <w:ind w:left="458"/>
              <w:jc w:val="both"/>
              <w:rPr>
                <w:rFonts w:cs="Arial"/>
              </w:rPr>
            </w:pPr>
            <w:r w:rsidRPr="00BB039E">
              <w:rPr>
                <w:rFonts w:cs="Arial"/>
              </w:rPr>
              <w:t>samodzielny projekt dotyczący poprawy bezpieczeństwa ruchu drogowego oraz jego przepustowości i sprawności – 1</w:t>
            </w:r>
            <w:r w:rsidR="00E845A0" w:rsidRPr="00BB039E">
              <w:rPr>
                <w:rFonts w:cs="Arial"/>
              </w:rPr>
              <w:t> </w:t>
            </w:r>
            <w:r w:rsidRPr="00BB039E">
              <w:rPr>
                <w:rFonts w:cs="Arial"/>
              </w:rPr>
              <w:t>000 000 PLN</w:t>
            </w:r>
            <w:r w:rsidR="008874DD" w:rsidRPr="00BB039E">
              <w:rPr>
                <w:rFonts w:cs="Arial"/>
              </w:rPr>
              <w:t>.</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2" w:name="_Toc435091478"/>
      <w:r w:rsidRPr="00E24B6B">
        <w:rPr>
          <w:rFonts w:asciiTheme="minorHAnsi" w:hAnsiTheme="minorHAnsi"/>
        </w:rPr>
        <w:t>Działanie</w:t>
      </w:r>
      <w:r w:rsidR="006F44CE" w:rsidRPr="00E24B6B">
        <w:rPr>
          <w:rFonts w:asciiTheme="minorHAnsi" w:hAnsiTheme="minorHAnsi"/>
        </w:rPr>
        <w:t xml:space="preserve"> 5.2. System transportu kolejowego</w:t>
      </w:r>
      <w:bookmarkEnd w:id="32"/>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BB039E"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BB039E" w:rsidRDefault="00506EF1" w:rsidP="00506EF1">
            <w:pPr>
              <w:spacing w:before="40" w:after="40"/>
              <w:jc w:val="center"/>
              <w:rPr>
                <w:rFonts w:asciiTheme="minorHAnsi" w:hAnsiTheme="minorHAnsi" w:cs="Arial"/>
              </w:rPr>
            </w:pPr>
            <w:r w:rsidRPr="00BB039E">
              <w:rPr>
                <w:rFonts w:asciiTheme="minorHAnsi" w:hAnsiTheme="minorHAnsi" w:cs="Arial"/>
                <w:b/>
                <w:sz w:val="22"/>
                <w:szCs w:val="22"/>
              </w:rPr>
              <w:t>OPIS DZIAŁANIA I PODDZIAŁAŃ</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System transportu kolejowego</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System transportu kolejowego – konkursy horyzontalne</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WROF</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AJ</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w:t>
            </w:r>
            <w:r w:rsidR="002E2A64" w:rsidRPr="00BB039E">
              <w:rPr>
                <w:rFonts w:asciiTheme="minorHAnsi" w:hAnsiTheme="minorHAnsi" w:cs="Arial"/>
                <w:sz w:val="22"/>
                <w:szCs w:val="22"/>
              </w:rPr>
              <w:t>ZIT AW</w:t>
            </w:r>
          </w:p>
        </w:tc>
      </w:tr>
      <w:tr w:rsidR="00506EF1" w:rsidRPr="00BB039E" w:rsidTr="00506EF1">
        <w:trPr>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Poprawiona funkcjonalność linii kolejowych o</w:t>
            </w:r>
            <w:r w:rsidR="00BB039E">
              <w:rPr>
                <w:rFonts w:asciiTheme="minorHAnsi" w:hAnsiTheme="minorHAnsi" w:cs="Arial"/>
                <w:sz w:val="22"/>
                <w:szCs w:val="22"/>
              </w:rPr>
              <w:t> </w:t>
            </w:r>
            <w:r w:rsidRPr="00BB039E">
              <w:rPr>
                <w:rFonts w:asciiTheme="minorHAnsi" w:hAnsiTheme="minorHAnsi" w:cs="Arial"/>
                <w:sz w:val="22"/>
                <w:szCs w:val="22"/>
              </w:rPr>
              <w:t>znaczeniu regionalnym i aglomeracyjnym, charakteryzujących się dużymi potokami ruchu i</w:t>
            </w:r>
            <w:r w:rsidR="00BB039E">
              <w:rPr>
                <w:rFonts w:asciiTheme="minorHAnsi" w:hAnsiTheme="minorHAnsi" w:cs="Arial"/>
                <w:sz w:val="22"/>
                <w:szCs w:val="22"/>
              </w:rPr>
              <w:t> </w:t>
            </w:r>
            <w:r w:rsidRPr="00BB039E">
              <w:rPr>
                <w:rFonts w:asciiTheme="minorHAnsi" w:hAnsiTheme="minorHAnsi" w:cs="Arial"/>
                <w:sz w:val="22"/>
                <w:szCs w:val="22"/>
              </w:rPr>
              <w:t>łączących ośrodki regionalne z ich otoczeniem i</w:t>
            </w:r>
            <w:r w:rsidR="00BB039E">
              <w:rPr>
                <w:rFonts w:asciiTheme="minorHAnsi" w:hAnsiTheme="minorHAnsi" w:cs="Arial"/>
                <w:sz w:val="22"/>
                <w:szCs w:val="22"/>
              </w:rPr>
              <w:t> </w:t>
            </w:r>
            <w:r w:rsidRPr="00BB039E">
              <w:rPr>
                <w:rFonts w:asciiTheme="minorHAnsi" w:hAnsiTheme="minorHAnsi" w:cs="Arial"/>
                <w:sz w:val="22"/>
                <w:szCs w:val="22"/>
              </w:rPr>
              <w:t>obszarami peryferyjnymi.</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BB039E" w:rsidRDefault="00950040" w:rsidP="002E7D5E">
            <w:pPr>
              <w:pStyle w:val="Akapitzlist"/>
              <w:numPr>
                <w:ilvl w:val="0"/>
                <w:numId w:val="280"/>
              </w:numPr>
              <w:spacing w:before="40" w:after="40"/>
              <w:ind w:left="458"/>
              <w:jc w:val="both"/>
              <w:rPr>
                <w:rFonts w:cs="Arial"/>
              </w:rPr>
            </w:pPr>
            <w:r w:rsidRPr="00BB039E">
              <w:rPr>
                <w:rFonts w:cs="Arial"/>
              </w:rPr>
              <w:t>Liczba przewozów pasażerskich na przebudowanych lub zmodernizowanych liniach kolejowych</w:t>
            </w:r>
            <w:r w:rsidR="00C130B3" w:rsidRPr="00BB039E">
              <w:rPr>
                <w:rFonts w:cs="Arial"/>
              </w:rPr>
              <w:t>;</w:t>
            </w:r>
          </w:p>
          <w:p w:rsidR="00950040" w:rsidRPr="00BB039E" w:rsidRDefault="00950040" w:rsidP="002E7D5E">
            <w:pPr>
              <w:pStyle w:val="Akapitzlist"/>
              <w:numPr>
                <w:ilvl w:val="0"/>
                <w:numId w:val="280"/>
              </w:numPr>
              <w:spacing w:before="40" w:after="40"/>
              <w:ind w:left="458"/>
              <w:jc w:val="both"/>
              <w:rPr>
                <w:rFonts w:cs="Arial"/>
              </w:rPr>
            </w:pPr>
            <w:r w:rsidRPr="00BB039E">
              <w:rPr>
                <w:rFonts w:cs="Arial"/>
              </w:rPr>
              <w:t>Liczba osób korzystających z zakupionego taboru pasażerskiego komunikacji pozamiejskiej w ciągu roku</w:t>
            </w:r>
            <w:r w:rsidR="00C130B3" w:rsidRPr="00BB039E">
              <w:rPr>
                <w:rFonts w:cs="Arial"/>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4F51F6" w:rsidP="002E7D5E">
            <w:pPr>
              <w:pStyle w:val="Akapitzlist"/>
              <w:numPr>
                <w:ilvl w:val="0"/>
                <w:numId w:val="282"/>
              </w:numPr>
              <w:spacing w:before="40" w:after="40"/>
              <w:ind w:left="458"/>
              <w:jc w:val="both"/>
              <w:rPr>
                <w:rFonts w:cs="Arial"/>
              </w:rPr>
            </w:pPr>
            <w:r>
              <w:rPr>
                <w:rFonts w:cs="Arial"/>
              </w:rPr>
              <w:t>C</w:t>
            </w:r>
            <w:r w:rsidR="00506EF1" w:rsidRPr="00BB039E">
              <w:rPr>
                <w:rFonts w:cs="Arial"/>
              </w:rPr>
              <w:t>ałkowita długość przebudowanych lub zmoder</w:t>
            </w:r>
            <w:r w:rsidR="004B63D9">
              <w:rPr>
                <w:rFonts w:cs="Arial"/>
              </w:rPr>
              <w:t>nizowanych linii kolejowych (CI </w:t>
            </w:r>
            <w:r w:rsidR="00506EF1" w:rsidRPr="00BB039E">
              <w:rPr>
                <w:rFonts w:cs="Arial"/>
              </w:rPr>
              <w:t>12)</w:t>
            </w:r>
            <w:r w:rsidR="004B53C3" w:rsidRPr="00BB039E">
              <w:rPr>
                <w:rFonts w:cs="Arial"/>
              </w:rPr>
              <w:t xml:space="preserve"> [km]</w:t>
            </w:r>
            <w:r w:rsidR="00D21E92" w:rsidRPr="00BB039E">
              <w:rPr>
                <w:rFonts w:cs="Arial"/>
              </w:rPr>
              <w:t xml:space="preserve"> </w:t>
            </w:r>
            <w:r w:rsidR="00BB039E">
              <w:rPr>
                <w:rFonts w:cs="Arial"/>
              </w:rPr>
              <w:t>–</w:t>
            </w:r>
            <w:r w:rsidR="00D21E92" w:rsidRPr="00BB039E">
              <w:rPr>
                <w:rFonts w:cs="Arial"/>
              </w:rPr>
              <w:t xml:space="preserve"> programowy</w:t>
            </w:r>
          </w:p>
          <w:p w:rsidR="004B53C3" w:rsidRPr="00BB039E" w:rsidRDefault="004B53C3" w:rsidP="002E7D5E">
            <w:pPr>
              <w:pStyle w:val="Tekstprzypisudolnego"/>
              <w:numPr>
                <w:ilvl w:val="0"/>
                <w:numId w:val="282"/>
              </w:numPr>
              <w:tabs>
                <w:tab w:val="left" w:pos="174"/>
              </w:tabs>
              <w:ind w:left="458"/>
              <w:jc w:val="both"/>
              <w:rPr>
                <w:sz w:val="22"/>
                <w:szCs w:val="22"/>
              </w:rPr>
            </w:pPr>
            <w:r w:rsidRPr="00BB039E">
              <w:rPr>
                <w:sz w:val="22"/>
                <w:szCs w:val="22"/>
              </w:rPr>
              <w:t>Całkowita długość nowych linii kolejowych (CI 11) [km]</w:t>
            </w:r>
          </w:p>
          <w:p w:rsidR="004B53C3" w:rsidRPr="00BB039E" w:rsidRDefault="004B53C3" w:rsidP="002E7D5E">
            <w:pPr>
              <w:pStyle w:val="Tekstprzypisudolnego"/>
              <w:numPr>
                <w:ilvl w:val="0"/>
                <w:numId w:val="282"/>
              </w:numPr>
              <w:tabs>
                <w:tab w:val="left" w:pos="174"/>
              </w:tabs>
              <w:ind w:left="458"/>
              <w:jc w:val="both"/>
              <w:rPr>
                <w:sz w:val="22"/>
                <w:szCs w:val="22"/>
              </w:rPr>
            </w:pPr>
            <w:r w:rsidRPr="00BB039E">
              <w:rPr>
                <w:sz w:val="22"/>
                <w:szCs w:val="22"/>
              </w:rPr>
              <w:t>Liczba przebudowanych / odnowionych dworców kolejowych [szt.]</w:t>
            </w:r>
          </w:p>
          <w:p w:rsidR="004F51F6" w:rsidRDefault="004F51F6" w:rsidP="002E7D5E">
            <w:pPr>
              <w:pStyle w:val="Tekstprzypisudolnego"/>
              <w:numPr>
                <w:ilvl w:val="0"/>
                <w:numId w:val="282"/>
              </w:numPr>
              <w:tabs>
                <w:tab w:val="left" w:pos="174"/>
                <w:tab w:val="left" w:pos="316"/>
              </w:tabs>
              <w:ind w:left="458"/>
              <w:jc w:val="both"/>
              <w:rPr>
                <w:sz w:val="22"/>
                <w:szCs w:val="22"/>
              </w:rPr>
            </w:pPr>
            <w:r w:rsidRPr="00BB039E">
              <w:rPr>
                <w:sz w:val="22"/>
                <w:szCs w:val="22"/>
              </w:rPr>
              <w:t>Liczba zakupionych</w:t>
            </w:r>
            <w:r w:rsidR="003C0090">
              <w:rPr>
                <w:sz w:val="22"/>
                <w:szCs w:val="22"/>
              </w:rPr>
              <w:t xml:space="preserve"> lub </w:t>
            </w:r>
            <w:r w:rsidR="003C0090" w:rsidRPr="00BB039E">
              <w:rPr>
                <w:sz w:val="22"/>
                <w:szCs w:val="22"/>
              </w:rPr>
              <w:t>zmodernizowanych</w:t>
            </w:r>
            <w:r w:rsidRPr="00BB039E">
              <w:rPr>
                <w:sz w:val="22"/>
                <w:szCs w:val="22"/>
              </w:rPr>
              <w:t xml:space="preserve"> pojazdów kolejowych</w:t>
            </w:r>
            <w:r w:rsidR="003C0090">
              <w:rPr>
                <w:sz w:val="22"/>
                <w:szCs w:val="22"/>
              </w:rPr>
              <w:t xml:space="preserve"> [szt]</w:t>
            </w:r>
            <w:r w:rsidR="00634FB5">
              <w:rPr>
                <w:sz w:val="22"/>
                <w:szCs w:val="22"/>
              </w:rPr>
              <w:t xml:space="preserve">- wskaźnik agregujący: </w:t>
            </w:r>
          </w:p>
          <w:p w:rsidR="004B53C3" w:rsidRPr="00BB039E" w:rsidRDefault="004B53C3" w:rsidP="004F51F6">
            <w:pPr>
              <w:pStyle w:val="Tekstprzypisudolnego"/>
              <w:numPr>
                <w:ilvl w:val="0"/>
                <w:numId w:val="306"/>
              </w:numPr>
              <w:tabs>
                <w:tab w:val="left" w:pos="174"/>
                <w:tab w:val="left" w:pos="316"/>
              </w:tabs>
              <w:jc w:val="both"/>
              <w:rPr>
                <w:sz w:val="22"/>
                <w:szCs w:val="22"/>
              </w:rPr>
            </w:pPr>
            <w:r w:rsidRPr="00BB039E">
              <w:rPr>
                <w:sz w:val="22"/>
                <w:szCs w:val="22"/>
              </w:rPr>
              <w:t>Liczba zakupionych pojazdów kolejowych [szt.]</w:t>
            </w:r>
          </w:p>
          <w:p w:rsidR="004B53C3" w:rsidRDefault="004B53C3" w:rsidP="004F51F6">
            <w:pPr>
              <w:pStyle w:val="Tekstprzypisudolnego"/>
              <w:numPr>
                <w:ilvl w:val="0"/>
                <w:numId w:val="306"/>
              </w:numPr>
              <w:tabs>
                <w:tab w:val="left" w:pos="174"/>
              </w:tabs>
              <w:jc w:val="both"/>
              <w:rPr>
                <w:sz w:val="22"/>
                <w:szCs w:val="22"/>
              </w:rPr>
            </w:pPr>
            <w:r w:rsidRPr="00BB039E">
              <w:rPr>
                <w:sz w:val="22"/>
                <w:szCs w:val="22"/>
              </w:rPr>
              <w:t>Liczba zmodernizowanych pojazdów kolejowych [szt.]</w:t>
            </w:r>
          </w:p>
          <w:p w:rsidR="00C8338E" w:rsidRPr="00BB039E" w:rsidRDefault="00C8338E" w:rsidP="00C8338E">
            <w:pPr>
              <w:pStyle w:val="Tekstprzypisudolnego"/>
              <w:tabs>
                <w:tab w:val="left" w:pos="174"/>
              </w:tabs>
              <w:ind w:left="818"/>
              <w:jc w:val="both"/>
              <w:rPr>
                <w:sz w:val="22"/>
                <w:szCs w:val="22"/>
              </w:rPr>
            </w:pPr>
          </w:p>
          <w:p w:rsidR="00506EF1" w:rsidRPr="00C8338E" w:rsidRDefault="00506EF1" w:rsidP="00665C91">
            <w:pPr>
              <w:pStyle w:val="Akapitzlist"/>
              <w:numPr>
                <w:ilvl w:val="0"/>
                <w:numId w:val="282"/>
              </w:numPr>
              <w:spacing w:before="40" w:after="40"/>
              <w:ind w:left="316" w:hanging="142"/>
              <w:jc w:val="both"/>
              <w:rPr>
                <w:rFonts w:cs="Arial"/>
              </w:rPr>
            </w:pPr>
            <w:r w:rsidRPr="00BB039E">
              <w:t>Pojemność zakupionych wagonów osobowych</w:t>
            </w:r>
            <w:r w:rsidR="004B53C3" w:rsidRPr="00BB039E">
              <w:t xml:space="preserve"> [os.]</w:t>
            </w:r>
            <w:r w:rsidR="00BE5EE2" w:rsidRPr="00BB039E">
              <w:t xml:space="preserve"> </w:t>
            </w:r>
            <w:r w:rsidR="00BB039E">
              <w:t>–</w:t>
            </w:r>
            <w:r w:rsidR="00BE5EE2" w:rsidRPr="00BB039E">
              <w:t xml:space="preserve"> programowy</w:t>
            </w:r>
          </w:p>
          <w:p w:rsidR="009B12CC" w:rsidRPr="00C8338E" w:rsidRDefault="009B12CC" w:rsidP="00665C91">
            <w:pPr>
              <w:pStyle w:val="Akapitzlist"/>
              <w:numPr>
                <w:ilvl w:val="0"/>
                <w:numId w:val="282"/>
              </w:numPr>
              <w:spacing w:before="40" w:after="40"/>
              <w:ind w:left="316" w:hanging="142"/>
              <w:jc w:val="both"/>
              <w:rPr>
                <w:rFonts w:cs="Arial"/>
              </w:rPr>
            </w:pPr>
            <w:r>
              <w:t>Pojemność zmodernizowanych wagonów osobowych [os.]</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r w:rsidR="00A96C04"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System transportu kolejowego</w:t>
            </w:r>
          </w:p>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Tryb pozakonkursowy</w:t>
            </w:r>
            <w:r w:rsidR="00364FB4" w:rsidRPr="00BB039E">
              <w:rPr>
                <w:rFonts w:asciiTheme="minorHAnsi" w:eastAsia="Times New Roman" w:hAnsiTheme="minorHAnsi" w:cs="Arial"/>
                <w:b/>
                <w:color w:val="auto"/>
                <w:sz w:val="22"/>
                <w:szCs w:val="22"/>
                <w:lang w:eastAsia="pl-PL"/>
              </w:rPr>
              <w:t>:</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1) </w:t>
            </w:r>
            <w:r w:rsidR="005D169F" w:rsidRPr="00BB039E">
              <w:rPr>
                <w:rFonts w:asciiTheme="minorHAnsi" w:hAnsiTheme="minorHAnsi" w:cs="Arial"/>
                <w:color w:val="auto"/>
                <w:sz w:val="22"/>
                <w:szCs w:val="22"/>
              </w:rPr>
              <w:t xml:space="preserve">5.2.A </w:t>
            </w:r>
            <w:r w:rsidRPr="00BB039E">
              <w:rPr>
                <w:rFonts w:asciiTheme="minorHAnsi" w:hAnsiTheme="minorHAnsi" w:cs="Arial"/>
                <w:color w:val="auto"/>
                <w:sz w:val="22"/>
                <w:szCs w:val="22"/>
              </w:rPr>
              <w:t>projekty dotyczące przebudowy, modernizacji, rewitalizacji</w:t>
            </w:r>
            <w:r w:rsidRPr="00BB039E">
              <w:rPr>
                <w:rStyle w:val="Odwoanieprzypisudolnego"/>
                <w:color w:val="auto"/>
                <w:sz w:val="22"/>
                <w:szCs w:val="22"/>
              </w:rPr>
              <w:footnoteReference w:id="40"/>
            </w:r>
            <w:r w:rsidRPr="00BB039E">
              <w:rPr>
                <w:rFonts w:asciiTheme="minorHAnsi" w:hAnsiTheme="minorHAnsi" w:cs="Arial"/>
                <w:color w:val="auto"/>
                <w:sz w:val="22"/>
                <w:szCs w:val="22"/>
              </w:rPr>
              <w:t xml:space="preserve"> a także, w</w:t>
            </w:r>
            <w:r w:rsidR="00BB039E">
              <w:rPr>
                <w:rFonts w:asciiTheme="minorHAnsi" w:hAnsiTheme="minorHAnsi" w:cs="Arial"/>
                <w:color w:val="auto"/>
                <w:sz w:val="22"/>
                <w:szCs w:val="22"/>
              </w:rPr>
              <w:t> </w:t>
            </w:r>
            <w:r w:rsidRPr="00BB039E">
              <w:rPr>
                <w:rFonts w:asciiTheme="minorHAnsi" w:hAnsiTheme="minorHAnsi" w:cs="Arial"/>
                <w:color w:val="auto"/>
                <w:sz w:val="22"/>
                <w:szCs w:val="22"/>
              </w:rPr>
              <w:t xml:space="preserve">uzasadnionych przypadkach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budowy sieci kolejowej o znaczeniu regionalnym, doprowadzające ruch w kierunku sieci TEN-T. </w:t>
            </w:r>
            <w:r w:rsidR="000609EE" w:rsidRPr="00BB039E">
              <w:rPr>
                <w:rFonts w:asciiTheme="minorHAnsi" w:hAnsiTheme="minorHAnsi" w:cs="Arial"/>
                <w:color w:val="auto"/>
                <w:sz w:val="22"/>
                <w:szCs w:val="22"/>
              </w:rPr>
              <w:t xml:space="preserve">Przystanek kolejowy traktowany jest jako element linii kolejowej. </w:t>
            </w:r>
            <w:r w:rsidRPr="00BB039E">
              <w:rPr>
                <w:rFonts w:asciiTheme="minorHAnsi" w:hAnsiTheme="minorHAnsi" w:cs="Arial"/>
                <w:color w:val="auto"/>
                <w:sz w:val="22"/>
                <w:szCs w:val="22"/>
              </w:rPr>
              <w:t xml:space="preserve">Jako element powyższych projektów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przedsięwzięcia związane z podniesieniem bezpieczeństwa do </w:t>
            </w:r>
            <w:r w:rsidR="000576D2" w:rsidRPr="00BB039E">
              <w:rPr>
                <w:rFonts w:asciiTheme="minorHAnsi" w:hAnsiTheme="minorHAnsi" w:cs="Arial"/>
                <w:color w:val="auto"/>
                <w:sz w:val="22"/>
                <w:szCs w:val="22"/>
              </w:rPr>
              <w:t>25</w:t>
            </w:r>
            <w:r w:rsidRPr="00BB039E">
              <w:rPr>
                <w:rFonts w:asciiTheme="minorHAnsi" w:hAnsiTheme="minorHAnsi" w:cs="Arial"/>
                <w:color w:val="auto"/>
                <w:sz w:val="22"/>
                <w:szCs w:val="22"/>
              </w:rPr>
              <w:t>% wartości wydatków kwalifikowalnych w</w:t>
            </w:r>
            <w:r w:rsidR="00BB039E">
              <w:rPr>
                <w:rFonts w:asciiTheme="minorHAnsi" w:hAnsiTheme="minorHAnsi" w:cs="Arial"/>
                <w:color w:val="auto"/>
                <w:sz w:val="22"/>
                <w:szCs w:val="22"/>
              </w:rPr>
              <w:t> </w:t>
            </w:r>
            <w:r w:rsidRPr="00BB039E">
              <w:rPr>
                <w:rFonts w:asciiTheme="minorHAnsi" w:hAnsiTheme="minorHAnsi" w:cs="Arial"/>
                <w:color w:val="auto"/>
                <w:sz w:val="22"/>
                <w:szCs w:val="22"/>
              </w:rPr>
              <w:t>projekcie.</w:t>
            </w:r>
            <w:r w:rsidR="00FF7FD7"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 xml:space="preserve">W ramach projektu </w:t>
            </w:r>
            <w:r w:rsidR="000576D2" w:rsidRPr="00BB039E">
              <w:rPr>
                <w:rFonts w:asciiTheme="minorHAnsi" w:hAnsiTheme="minorHAnsi" w:cs="Arial"/>
                <w:color w:val="auto"/>
                <w:sz w:val="22"/>
                <w:szCs w:val="22"/>
              </w:rPr>
              <w:t>możliwa jest realizacja projektu kompleksowego</w:t>
            </w:r>
            <w:r w:rsidR="005D4F9E" w:rsidRPr="00BB039E">
              <w:rPr>
                <w:rFonts w:asciiTheme="minorHAnsi" w:hAnsiTheme="minorHAnsi" w:cs="Arial"/>
                <w:color w:val="auto"/>
                <w:sz w:val="22"/>
                <w:szCs w:val="22"/>
              </w:rPr>
              <w:t>, polegającego</w:t>
            </w:r>
            <w:r w:rsidR="000576D2" w:rsidRPr="00BB039E">
              <w:rPr>
                <w:rFonts w:asciiTheme="minorHAnsi" w:hAnsiTheme="minorHAnsi" w:cs="Arial"/>
                <w:color w:val="auto"/>
                <w:sz w:val="22"/>
                <w:szCs w:val="22"/>
              </w:rPr>
              <w:t xml:space="preserve"> </w:t>
            </w:r>
            <w:r w:rsidR="00985381" w:rsidRPr="00BB039E">
              <w:rPr>
                <w:rFonts w:asciiTheme="minorHAnsi" w:hAnsiTheme="minorHAnsi" w:cs="Arial"/>
                <w:color w:val="auto"/>
                <w:sz w:val="22"/>
                <w:szCs w:val="22"/>
              </w:rPr>
              <w:t>na</w:t>
            </w:r>
            <w:r w:rsidR="000609EE" w:rsidRPr="00BB039E">
              <w:rPr>
                <w:rFonts w:asciiTheme="minorHAnsi" w:hAnsiTheme="minorHAnsi" w:cs="Arial"/>
                <w:color w:val="auto"/>
                <w:sz w:val="22"/>
                <w:szCs w:val="22"/>
              </w:rPr>
              <w:t xml:space="preserve"> przebudowie, </w:t>
            </w:r>
            <w:r w:rsidR="00985381" w:rsidRPr="00BB039E">
              <w:rPr>
                <w:rFonts w:asciiTheme="minorHAnsi" w:hAnsiTheme="minorHAnsi" w:cs="Arial"/>
                <w:color w:val="auto"/>
                <w:sz w:val="22"/>
                <w:szCs w:val="22"/>
              </w:rPr>
              <w:t>modernizacji</w:t>
            </w:r>
            <w:r w:rsidR="00D271A9" w:rsidRPr="00BB039E">
              <w:rPr>
                <w:rFonts w:asciiTheme="minorHAnsi" w:hAnsiTheme="minorHAnsi" w:cs="Arial"/>
                <w:color w:val="auto"/>
                <w:sz w:val="22"/>
                <w:szCs w:val="22"/>
              </w:rPr>
              <w:t>,</w:t>
            </w:r>
            <w:r w:rsidR="000609EE" w:rsidRPr="00BB039E">
              <w:rPr>
                <w:rFonts w:asciiTheme="minorHAnsi" w:hAnsiTheme="minorHAnsi" w:cs="Arial"/>
                <w:color w:val="auto"/>
                <w:sz w:val="22"/>
                <w:szCs w:val="22"/>
              </w:rPr>
              <w:t xml:space="preserve"> rewitalizacji</w:t>
            </w:r>
            <w:r w:rsidR="00985381" w:rsidRPr="00BB039E">
              <w:rPr>
                <w:rFonts w:asciiTheme="minorHAnsi" w:hAnsiTheme="minorHAnsi" w:cs="Arial"/>
                <w:color w:val="auto"/>
                <w:sz w:val="22"/>
                <w:szCs w:val="22"/>
              </w:rPr>
              <w:t xml:space="preserve"> </w:t>
            </w:r>
            <w:r w:rsidR="00D271A9" w:rsidRPr="00BB039E">
              <w:rPr>
                <w:rFonts w:asciiTheme="minorHAnsi" w:hAnsiTheme="minorHAnsi" w:cs="Arial"/>
                <w:color w:val="auto"/>
                <w:sz w:val="22"/>
                <w:szCs w:val="22"/>
              </w:rPr>
              <w:t>lub budow</w:t>
            </w:r>
            <w:r w:rsidR="004E3560" w:rsidRPr="00BB039E">
              <w:rPr>
                <w:rFonts w:asciiTheme="minorHAnsi" w:hAnsiTheme="minorHAnsi" w:cs="Arial"/>
                <w:color w:val="auto"/>
                <w:sz w:val="22"/>
                <w:szCs w:val="22"/>
              </w:rPr>
              <w:t>ie</w:t>
            </w:r>
            <w:r w:rsidR="00D271A9"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infrastruktur</w:t>
            </w:r>
            <w:r w:rsidR="00985381" w:rsidRPr="00BB039E">
              <w:rPr>
                <w:rFonts w:asciiTheme="minorHAnsi" w:hAnsiTheme="minorHAnsi" w:cs="Arial"/>
                <w:color w:val="auto"/>
                <w:sz w:val="22"/>
                <w:szCs w:val="22"/>
              </w:rPr>
              <w:t>y</w:t>
            </w:r>
            <w:r w:rsidR="000609EE" w:rsidRPr="00BB039E">
              <w:rPr>
                <w:rFonts w:asciiTheme="minorHAnsi" w:hAnsiTheme="minorHAnsi" w:cs="Arial"/>
                <w:color w:val="auto"/>
                <w:sz w:val="22"/>
                <w:szCs w:val="22"/>
              </w:rPr>
              <w:t xml:space="preserve"> liniowej oraz</w:t>
            </w:r>
            <w:r w:rsidR="00985381" w:rsidRPr="00BB039E">
              <w:rPr>
                <w:rFonts w:asciiTheme="minorHAnsi" w:hAnsiTheme="minorHAnsi" w:cs="Arial"/>
                <w:color w:val="auto"/>
                <w:sz w:val="22"/>
                <w:szCs w:val="22"/>
              </w:rPr>
              <w:t xml:space="preserve"> punktowej</w:t>
            </w:r>
            <w:r w:rsidR="000609EE" w:rsidRPr="00BB039E">
              <w:rPr>
                <w:rFonts w:asciiTheme="minorHAnsi" w:hAnsiTheme="minorHAnsi" w:cs="Arial"/>
                <w:color w:val="auto"/>
                <w:sz w:val="22"/>
                <w:szCs w:val="22"/>
              </w:rPr>
              <w:t xml:space="preserve"> takiej jak </w:t>
            </w:r>
            <w:r w:rsidR="006D7429" w:rsidRPr="00BB039E">
              <w:rPr>
                <w:rFonts w:asciiTheme="minorHAnsi" w:hAnsiTheme="minorHAnsi" w:cs="Arial"/>
                <w:color w:val="auto"/>
                <w:sz w:val="22"/>
                <w:szCs w:val="22"/>
              </w:rPr>
              <w:t xml:space="preserve">dworzec </w:t>
            </w:r>
            <w:r w:rsidR="000609EE" w:rsidRPr="00BB039E">
              <w:rPr>
                <w:rFonts w:asciiTheme="minorHAnsi" w:hAnsiTheme="minorHAnsi" w:cs="Arial"/>
                <w:color w:val="auto"/>
                <w:sz w:val="22"/>
                <w:szCs w:val="22"/>
              </w:rPr>
              <w:t>w</w:t>
            </w:r>
            <w:r w:rsidR="006D7429" w:rsidRPr="00BB039E">
              <w:rPr>
                <w:rFonts w:asciiTheme="minorHAnsi" w:hAnsiTheme="minorHAnsi" w:cs="Arial"/>
                <w:color w:val="auto"/>
                <w:sz w:val="22"/>
                <w:szCs w:val="22"/>
              </w:rPr>
              <w:t>raz</w:t>
            </w:r>
            <w:r w:rsidR="000609EE" w:rsidRPr="00BB039E">
              <w:rPr>
                <w:rFonts w:asciiTheme="minorHAnsi" w:hAnsiTheme="minorHAnsi" w:cs="Arial"/>
                <w:color w:val="auto"/>
                <w:sz w:val="22"/>
                <w:szCs w:val="22"/>
              </w:rPr>
              <w:t xml:space="preserve"> z</w:t>
            </w:r>
            <w:r w:rsidR="00BB039E">
              <w:rPr>
                <w:rFonts w:asciiTheme="minorHAnsi" w:hAnsiTheme="minorHAnsi" w:cs="Arial"/>
                <w:color w:val="auto"/>
                <w:sz w:val="22"/>
                <w:szCs w:val="22"/>
              </w:rPr>
              <w:t> </w:t>
            </w:r>
            <w:r w:rsidR="006D7429" w:rsidRPr="00BB039E">
              <w:rPr>
                <w:rFonts w:asciiTheme="minorHAnsi" w:hAnsiTheme="minorHAnsi" w:cs="Arial"/>
                <w:color w:val="auto"/>
                <w:sz w:val="22"/>
                <w:szCs w:val="22"/>
              </w:rPr>
              <w:t>przyległą infrastruktur</w:t>
            </w:r>
            <w:r w:rsidR="000609EE" w:rsidRPr="00BB039E">
              <w:rPr>
                <w:rFonts w:asciiTheme="minorHAnsi" w:hAnsiTheme="minorHAnsi" w:cs="Arial"/>
                <w:color w:val="auto"/>
                <w:sz w:val="22"/>
                <w:szCs w:val="22"/>
              </w:rPr>
              <w:t>ą</w:t>
            </w:r>
            <w:r w:rsidR="006D7429" w:rsidRPr="00BB039E">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BB039E">
              <w:rPr>
                <w:rFonts w:asciiTheme="minorHAnsi" w:hAnsiTheme="minorHAnsi" w:cs="Arial"/>
                <w:color w:val="auto"/>
                <w:sz w:val="22"/>
                <w:szCs w:val="22"/>
              </w:rPr>
              <w:t xml:space="preserve"> </w:t>
            </w:r>
            <w:r w:rsidR="00790B2E" w:rsidRPr="00BB039E">
              <w:rPr>
                <w:rFonts w:asciiTheme="minorHAnsi" w:hAnsiTheme="minorHAnsi" w:cs="Arial"/>
                <w:color w:val="auto"/>
                <w:sz w:val="22"/>
                <w:szCs w:val="22"/>
              </w:rPr>
              <w:t>–</w:t>
            </w:r>
            <w:r w:rsidR="006D7429" w:rsidRPr="00BB039E">
              <w:rPr>
                <w:rFonts w:asciiTheme="minorHAnsi" w:hAnsiTheme="minorHAnsi" w:cs="Arial"/>
                <w:color w:val="auto"/>
                <w:sz w:val="22"/>
                <w:szCs w:val="22"/>
              </w:rPr>
              <w:t xml:space="preserve"> </w:t>
            </w:r>
            <w:r w:rsidR="000609EE" w:rsidRPr="00BB039E">
              <w:rPr>
                <w:rFonts w:asciiTheme="minorHAnsi" w:hAnsiTheme="minorHAnsi" w:cs="Arial"/>
                <w:color w:val="auto"/>
                <w:sz w:val="22"/>
                <w:szCs w:val="22"/>
              </w:rPr>
              <w:t xml:space="preserve">do wysokości </w:t>
            </w:r>
            <w:r w:rsidR="006D7429" w:rsidRPr="00BB039E">
              <w:rPr>
                <w:rFonts w:asciiTheme="minorHAnsi" w:hAnsiTheme="minorHAnsi" w:cs="Arial"/>
                <w:color w:val="auto"/>
                <w:sz w:val="22"/>
                <w:szCs w:val="22"/>
              </w:rPr>
              <w:t>15% wydatków kwalifikowalnych</w:t>
            </w:r>
            <w:r w:rsidR="004E3560" w:rsidRPr="00BB039E">
              <w:rPr>
                <w:rFonts w:asciiTheme="minorHAnsi" w:hAnsiTheme="minorHAnsi" w:cs="Arial"/>
                <w:color w:val="auto"/>
                <w:sz w:val="22"/>
                <w:szCs w:val="22"/>
              </w:rPr>
              <w:t xml:space="preserve"> w projekcie</w:t>
            </w:r>
            <w:r w:rsidR="000609EE" w:rsidRPr="00BB039E">
              <w:rPr>
                <w:rFonts w:asciiTheme="minorHAnsi" w:hAnsiTheme="minorHAnsi" w:cs="Arial"/>
                <w:color w:val="auto"/>
                <w:sz w:val="22"/>
                <w:szCs w:val="22"/>
              </w:rPr>
              <w:t>. W</w:t>
            </w:r>
            <w:r w:rsidR="00BB039E">
              <w:rPr>
                <w:rFonts w:asciiTheme="minorHAnsi" w:hAnsiTheme="minorHAnsi" w:cs="Arial"/>
                <w:color w:val="auto"/>
                <w:sz w:val="22"/>
                <w:szCs w:val="22"/>
              </w:rPr>
              <w:t> </w:t>
            </w:r>
            <w:r w:rsidR="000609EE" w:rsidRPr="00BB039E">
              <w:rPr>
                <w:rFonts w:asciiTheme="minorHAnsi" w:hAnsiTheme="minorHAnsi" w:cs="Arial"/>
                <w:color w:val="auto"/>
                <w:sz w:val="22"/>
                <w:szCs w:val="22"/>
              </w:rPr>
              <w:t xml:space="preserve">przypadku, gdy w projekcie liniowym przystanki kolejowe stanowią element linii kolejowej, możliwa jest realizacja </w:t>
            </w:r>
            <w:r w:rsidR="004E3560" w:rsidRPr="00BB039E">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BB039E">
              <w:rPr>
                <w:rFonts w:asciiTheme="minorHAnsi" w:hAnsiTheme="minorHAnsi" w:cs="Arial"/>
                <w:color w:val="auto"/>
                <w:sz w:val="22"/>
                <w:szCs w:val="22"/>
              </w:rPr>
              <w:t>–</w:t>
            </w:r>
            <w:r w:rsidR="004E3560" w:rsidRPr="00BB039E">
              <w:rPr>
                <w:rFonts w:asciiTheme="minorHAnsi" w:hAnsiTheme="minorHAnsi" w:cs="Arial"/>
                <w:color w:val="auto"/>
                <w:sz w:val="22"/>
                <w:szCs w:val="22"/>
              </w:rPr>
              <w:t xml:space="preserve"> także do wysokości 15% wydatków kwalifikowalnych.</w:t>
            </w:r>
            <w:r w:rsidR="001F19DC">
              <w:rPr>
                <w:rFonts w:asciiTheme="minorHAnsi" w:hAnsiTheme="minorHAnsi" w:cs="Arial"/>
                <w:color w:val="auto"/>
                <w:sz w:val="22"/>
                <w:szCs w:val="22"/>
              </w:rPr>
              <w:t xml:space="preserve"> W</w:t>
            </w:r>
            <w:r w:rsidR="001F19DC" w:rsidRPr="001F19DC">
              <w:rPr>
                <w:rFonts w:asciiTheme="minorHAnsi" w:hAnsiTheme="minorHAnsi" w:cs="Arial"/>
                <w:color w:val="auto"/>
                <w:sz w:val="22"/>
                <w:szCs w:val="22"/>
              </w:rPr>
              <w:t>yjątkowo – po uzgodnieniu z PKP PLK - z poziomu regionalnego będą mogły być realizowane inwestycje również na sieci TEN-T, w przypadku gdy mają one znaczenie regionalne</w:t>
            </w:r>
            <w:r w:rsidR="001F19DC">
              <w:rPr>
                <w:rFonts w:asciiTheme="minorHAnsi" w:hAnsiTheme="minorHAnsi" w:cs="Arial"/>
                <w:color w:val="auto"/>
                <w:sz w:val="22"/>
                <w:szCs w:val="22"/>
              </w:rPr>
              <w:t>.</w:t>
            </w:r>
          </w:p>
          <w:p w:rsidR="004E3560" w:rsidRPr="00BB039E" w:rsidRDefault="004E3560" w:rsidP="00E42AF7">
            <w:pPr>
              <w:pStyle w:val="Default"/>
              <w:jc w:val="both"/>
              <w:rPr>
                <w:rFonts w:asciiTheme="minorHAnsi" w:hAnsiTheme="minorHAnsi" w:cs="Arial"/>
                <w:color w:val="auto"/>
                <w:sz w:val="22"/>
                <w:szCs w:val="22"/>
              </w:rPr>
            </w:pPr>
          </w:p>
          <w:p w:rsidR="004E3560" w:rsidRPr="00BB039E" w:rsidRDefault="004E3560" w:rsidP="005D4F9E">
            <w:pPr>
              <w:pStyle w:val="Default"/>
              <w:jc w:val="both"/>
              <w:rPr>
                <w:rFonts w:asciiTheme="minorHAnsi" w:hAnsiTheme="minorHAnsi" w:cs="Arial"/>
                <w:b/>
                <w:color w:val="auto"/>
                <w:sz w:val="22"/>
                <w:szCs w:val="22"/>
              </w:rPr>
            </w:pPr>
            <w:r w:rsidRPr="00BB039E">
              <w:rPr>
                <w:rFonts w:asciiTheme="minorHAnsi" w:hAnsiTheme="minorHAnsi" w:cs="Arial"/>
                <w:b/>
                <w:color w:val="auto"/>
                <w:sz w:val="22"/>
                <w:szCs w:val="22"/>
              </w:rPr>
              <w:t>Tryb konkursowy</w:t>
            </w:r>
            <w:r w:rsidR="00364FB4" w:rsidRPr="00BB039E">
              <w:rPr>
                <w:rFonts w:asciiTheme="minorHAnsi" w:hAnsiTheme="minorHAnsi" w:cs="Arial"/>
                <w:b/>
                <w:color w:val="auto"/>
                <w:sz w:val="22"/>
                <w:szCs w:val="22"/>
              </w:rPr>
              <w:t>:</w:t>
            </w:r>
          </w:p>
          <w:p w:rsidR="00506EF1" w:rsidRPr="00BB039E" w:rsidRDefault="00506EF1"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2) </w:t>
            </w:r>
            <w:r w:rsidR="005D169F" w:rsidRPr="00BB039E">
              <w:rPr>
                <w:rFonts w:asciiTheme="minorHAnsi" w:hAnsiTheme="minorHAnsi" w:cs="Arial"/>
                <w:color w:val="auto"/>
                <w:sz w:val="22"/>
                <w:szCs w:val="22"/>
              </w:rPr>
              <w:t xml:space="preserve">5.2.B </w:t>
            </w:r>
            <w:r w:rsidRPr="00BB039E">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3) </w:t>
            </w:r>
            <w:r w:rsidR="005D169F" w:rsidRPr="00BB039E">
              <w:rPr>
                <w:rFonts w:asciiTheme="minorHAnsi" w:hAnsiTheme="minorHAnsi" w:cs="Arial"/>
                <w:color w:val="auto"/>
                <w:sz w:val="22"/>
                <w:szCs w:val="22"/>
              </w:rPr>
              <w:t>5.2.C</w:t>
            </w:r>
            <w:r w:rsidRPr="00BB039E">
              <w:rPr>
                <w:rFonts w:asciiTheme="minorHAnsi" w:hAnsiTheme="minorHAnsi" w:cs="Arial"/>
                <w:color w:val="auto"/>
                <w:sz w:val="22"/>
                <w:szCs w:val="22"/>
              </w:rPr>
              <w:t>przedsięwzięcia związane z zakupem i</w:t>
            </w:r>
            <w:r w:rsidR="00BB039E">
              <w:rPr>
                <w:rFonts w:asciiTheme="minorHAnsi" w:hAnsiTheme="minorHAnsi" w:cs="Arial"/>
                <w:color w:val="auto"/>
                <w:sz w:val="22"/>
                <w:szCs w:val="22"/>
              </w:rPr>
              <w:t> </w:t>
            </w:r>
            <w:r w:rsidRPr="00BB039E">
              <w:rPr>
                <w:rFonts w:asciiTheme="minorHAnsi" w:hAnsiTheme="minorHAnsi" w:cs="Arial"/>
                <w:color w:val="auto"/>
                <w:sz w:val="22"/>
                <w:szCs w:val="22"/>
              </w:rPr>
              <w:t>modernizacją taboru kolejowego obsługującego połączenia wojewódzkie</w:t>
            </w:r>
            <w:r w:rsidR="0054191B" w:rsidRPr="00BB039E">
              <w:rPr>
                <w:rFonts w:asciiTheme="minorHAnsi" w:hAnsiTheme="minorHAnsi" w:cs="Arial"/>
                <w:color w:val="auto"/>
                <w:sz w:val="22"/>
                <w:szCs w:val="22"/>
              </w:rPr>
              <w:t>, w tym także kolej aglomeracyjną</w:t>
            </w:r>
            <w:r w:rsidR="00D8770B" w:rsidRPr="00BB039E">
              <w:rPr>
                <w:rFonts w:asciiTheme="minorHAnsi" w:hAnsiTheme="minorHAnsi" w:cs="Arial"/>
                <w:color w:val="auto"/>
                <w:sz w:val="22"/>
                <w:szCs w:val="22"/>
              </w:rPr>
              <w:t>.</w:t>
            </w:r>
          </w:p>
          <w:p w:rsidR="00506EF1" w:rsidRPr="00BB039E" w:rsidRDefault="00506EF1" w:rsidP="00E42AF7">
            <w:pPr>
              <w:pStyle w:val="Default"/>
              <w:jc w:val="both"/>
              <w:rPr>
                <w:rFonts w:asciiTheme="minorHAnsi" w:hAnsiTheme="minorHAnsi" w:cs="Arial"/>
                <w:color w:val="auto"/>
                <w:sz w:val="22"/>
                <w:szCs w:val="22"/>
              </w:rPr>
            </w:pPr>
          </w:p>
          <w:p w:rsidR="005D4F9E" w:rsidRPr="00BB039E" w:rsidRDefault="005D4F9E"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Wydatki na infrastrukturę punktową, realizowaną w typie 1 i 2 mogą stanowić maksymalnie 15% alokacji przez</w:t>
            </w:r>
            <w:r w:rsidR="00EF43E0" w:rsidRPr="00BB039E">
              <w:rPr>
                <w:rFonts w:asciiTheme="minorHAnsi" w:hAnsiTheme="minorHAnsi" w:cs="Arial"/>
                <w:color w:val="auto"/>
                <w:sz w:val="22"/>
                <w:szCs w:val="22"/>
              </w:rPr>
              <w:t>n</w:t>
            </w:r>
            <w:r w:rsidRPr="00BB039E">
              <w:rPr>
                <w:rFonts w:asciiTheme="minorHAnsi" w:hAnsiTheme="minorHAnsi" w:cs="Arial"/>
                <w:color w:val="auto"/>
                <w:sz w:val="22"/>
                <w:szCs w:val="22"/>
              </w:rPr>
              <w:t>aczonej</w:t>
            </w:r>
            <w:r w:rsidR="00364FB4" w:rsidRPr="00BB039E">
              <w:rPr>
                <w:rFonts w:asciiTheme="minorHAnsi" w:hAnsiTheme="minorHAnsi" w:cs="Arial"/>
                <w:color w:val="auto"/>
                <w:sz w:val="22"/>
                <w:szCs w:val="22"/>
              </w:rPr>
              <w:t xml:space="preserve"> na infrastrukturę kolejową (</w:t>
            </w:r>
            <w:r w:rsidR="00B33C5F">
              <w:rPr>
                <w:rFonts w:asciiTheme="minorHAnsi" w:hAnsiTheme="minorHAnsi" w:cs="Arial"/>
                <w:color w:val="auto"/>
                <w:sz w:val="22"/>
                <w:szCs w:val="22"/>
              </w:rPr>
              <w:t>całość</w:t>
            </w:r>
            <w:r w:rsidR="00EF43E0" w:rsidRPr="00BB039E">
              <w:rPr>
                <w:rFonts w:asciiTheme="minorHAnsi" w:hAnsiTheme="minorHAnsi" w:cs="Arial"/>
                <w:color w:val="auto"/>
                <w:sz w:val="22"/>
                <w:szCs w:val="22"/>
              </w:rPr>
              <w:t xml:space="preserve"> alokacji na działanie 5.2 </w:t>
            </w:r>
            <w:r w:rsidR="00364FB4" w:rsidRPr="00BB039E">
              <w:rPr>
                <w:rFonts w:asciiTheme="minorHAnsi" w:hAnsiTheme="minorHAnsi" w:cs="Arial"/>
                <w:color w:val="auto"/>
                <w:sz w:val="22"/>
                <w:szCs w:val="22"/>
              </w:rPr>
              <w:t>be</w:t>
            </w:r>
            <w:r w:rsidRPr="00BB039E">
              <w:rPr>
                <w:rFonts w:asciiTheme="minorHAnsi" w:hAnsiTheme="minorHAnsi" w:cs="Arial"/>
                <w:color w:val="auto"/>
                <w:sz w:val="22"/>
                <w:szCs w:val="22"/>
              </w:rPr>
              <w:t>z</w:t>
            </w:r>
            <w:r w:rsidR="00364FB4"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alokacji na tabor). </w:t>
            </w:r>
          </w:p>
          <w:p w:rsidR="005D4F9E" w:rsidRPr="00BB039E" w:rsidRDefault="005D4F9E" w:rsidP="00506EF1">
            <w:pPr>
              <w:pStyle w:val="Default"/>
              <w:rPr>
                <w:rFonts w:asciiTheme="minorHAnsi" w:hAnsiTheme="minorHAnsi" w:cs="Arial"/>
                <w:color w:val="auto"/>
                <w:sz w:val="22"/>
                <w:szCs w:val="22"/>
              </w:rPr>
            </w:pPr>
          </w:p>
          <w:p w:rsidR="0069465B" w:rsidRPr="00BB039E" w:rsidRDefault="0069465B" w:rsidP="0069465B">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w:t>
            </w:r>
            <w:r w:rsidR="004B63D9">
              <w:rPr>
                <w:rFonts w:asciiTheme="minorHAnsi" w:hAnsiTheme="minorHAnsi" w:cs="Arial"/>
                <w:color w:val="auto"/>
                <w:sz w:val="22"/>
                <w:szCs w:val="22"/>
              </w:rPr>
              <w:t> </w:t>
            </w:r>
            <w:r w:rsidR="002678AB">
              <w:rPr>
                <w:rFonts w:asciiTheme="minorHAnsi" w:hAnsiTheme="minorHAnsi" w:cs="Arial"/>
                <w:color w:val="auto"/>
                <w:sz w:val="22"/>
                <w:szCs w:val="22"/>
              </w:rPr>
              <w:t>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2020 dla Województwa Dolnośląskiego”</w:t>
            </w:r>
            <w:r w:rsidR="002678AB" w:rsidRPr="00BB039E">
              <w:rPr>
                <w:rFonts w:asciiTheme="minorHAnsi" w:hAnsiTheme="minorHAnsi" w:cs="Arial"/>
                <w:color w:val="auto"/>
                <w:sz w:val="22"/>
                <w:szCs w:val="22"/>
              </w:rPr>
              <w:t xml:space="preserve"> </w:t>
            </w:r>
            <w:r w:rsidR="00B33C5F">
              <w:rPr>
                <w:rFonts w:asciiTheme="minorHAnsi" w:hAnsiTheme="minorHAnsi" w:cs="Arial"/>
                <w:color w:val="auto"/>
                <w:sz w:val="22"/>
                <w:szCs w:val="22"/>
              </w:rPr>
              <w:t>bę</w:t>
            </w:r>
            <w:r w:rsidR="00250A9A" w:rsidRPr="00BB039E">
              <w:rPr>
                <w:rFonts w:asciiTheme="minorHAnsi" w:hAnsiTheme="minorHAnsi" w:cs="Arial"/>
                <w:color w:val="auto"/>
                <w:sz w:val="22"/>
                <w:szCs w:val="22"/>
              </w:rPr>
              <w:t>dącym dokumentem przygotowanym w ramach spełnienia warunku ex-ante</w:t>
            </w:r>
            <w:r w:rsidR="00A12822">
              <w:rPr>
                <w:rFonts w:asciiTheme="minorHAnsi" w:hAnsiTheme="minorHAnsi" w:cs="Arial"/>
                <w:color w:val="auto"/>
                <w:sz w:val="22"/>
                <w:szCs w:val="22"/>
              </w:rPr>
              <w:t xml:space="preserve">. Dokument ten stanowił będzie integralną część </w:t>
            </w:r>
            <w:r w:rsidR="00A12822" w:rsidRPr="00BB039E">
              <w:rPr>
                <w:rFonts w:asciiTheme="minorHAnsi" w:hAnsiTheme="minorHAnsi" w:cs="Arial"/>
                <w:color w:val="auto"/>
                <w:sz w:val="22"/>
                <w:szCs w:val="22"/>
              </w:rPr>
              <w:t>„Regionaln</w:t>
            </w:r>
            <w:r w:rsidR="00A12822">
              <w:rPr>
                <w:rFonts w:asciiTheme="minorHAnsi" w:hAnsiTheme="minorHAnsi" w:cs="Arial"/>
                <w:color w:val="auto"/>
                <w:sz w:val="22"/>
                <w:szCs w:val="22"/>
              </w:rPr>
              <w:t>ej</w:t>
            </w:r>
            <w:r w:rsidR="00A12822" w:rsidRPr="00BB039E">
              <w:rPr>
                <w:rFonts w:asciiTheme="minorHAnsi" w:hAnsiTheme="minorHAnsi" w:cs="Arial"/>
                <w:color w:val="auto"/>
                <w:sz w:val="22"/>
                <w:szCs w:val="22"/>
              </w:rPr>
              <w:t xml:space="preserve"> Polityk</w:t>
            </w:r>
            <w:r w:rsidR="00A12822">
              <w:rPr>
                <w:rFonts w:asciiTheme="minorHAnsi" w:hAnsiTheme="minorHAnsi" w:cs="Arial"/>
                <w:color w:val="auto"/>
                <w:sz w:val="22"/>
                <w:szCs w:val="22"/>
              </w:rPr>
              <w:t>i</w:t>
            </w:r>
            <w:r w:rsidR="00A12822" w:rsidRPr="00BB039E">
              <w:rPr>
                <w:rFonts w:asciiTheme="minorHAnsi" w:hAnsiTheme="minorHAnsi" w:cs="Arial"/>
                <w:color w:val="auto"/>
                <w:sz w:val="22"/>
                <w:szCs w:val="22"/>
              </w:rPr>
              <w:t xml:space="preserve"> </w:t>
            </w:r>
            <w:r w:rsidR="00A12822">
              <w:rPr>
                <w:rFonts w:asciiTheme="minorHAnsi" w:hAnsiTheme="minorHAnsi" w:cs="Arial"/>
                <w:color w:val="auto"/>
                <w:sz w:val="22"/>
                <w:szCs w:val="22"/>
              </w:rPr>
              <w:t>Transportowej</w:t>
            </w:r>
            <w:r w:rsidR="00A12822" w:rsidRPr="00BB039E">
              <w:rPr>
                <w:rFonts w:asciiTheme="minorHAnsi" w:hAnsiTheme="minorHAnsi" w:cs="Arial"/>
                <w:color w:val="auto"/>
                <w:sz w:val="22"/>
                <w:szCs w:val="22"/>
              </w:rPr>
              <w:t xml:space="preserve"> Województwa Dolnośląskiego</w:t>
            </w:r>
            <w:r w:rsidR="00A12822">
              <w:rPr>
                <w:rFonts w:asciiTheme="minorHAnsi" w:hAnsiTheme="minorHAnsi" w:cs="Arial"/>
                <w:color w:val="auto"/>
                <w:sz w:val="22"/>
                <w:szCs w:val="22"/>
              </w:rPr>
              <w:t>.</w:t>
            </w:r>
            <w:r w:rsidR="00250A9A"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250A9A" w:rsidRPr="00BB039E">
              <w:rPr>
                <w:rFonts w:asciiTheme="minorHAnsi" w:hAnsiTheme="minorHAnsi" w:cs="Arial"/>
                <w:color w:val="auto"/>
                <w:sz w:val="22"/>
                <w:szCs w:val="22"/>
              </w:rPr>
              <w:t>przypadku projektów konkursowych – projekty wyłonione w oparciu o kryteria wskazane w dokumencie</w:t>
            </w:r>
            <w:r w:rsidRPr="00BB039E">
              <w:rPr>
                <w:rFonts w:asciiTheme="minorHAnsi" w:hAnsiTheme="minorHAnsi" w:cs="Arial"/>
                <w:color w:val="auto"/>
                <w:sz w:val="22"/>
                <w:szCs w:val="22"/>
              </w:rPr>
              <w:t>.</w:t>
            </w:r>
          </w:p>
          <w:p w:rsidR="0069465B" w:rsidRPr="00BB039E" w:rsidRDefault="0069465B" w:rsidP="00506EF1">
            <w:pPr>
              <w:pStyle w:val="Default"/>
              <w:rPr>
                <w:rFonts w:asciiTheme="minorHAnsi" w:hAnsiTheme="minorHAnsi" w:cs="Arial"/>
                <w:color w:val="auto"/>
                <w:sz w:val="22"/>
                <w:szCs w:val="22"/>
              </w:rPr>
            </w:pPr>
          </w:p>
          <w:p w:rsidR="00506EF1" w:rsidRPr="00BB039E" w:rsidRDefault="00506EF1" w:rsidP="00E42AF7">
            <w:pPr>
              <w:pStyle w:val="Default"/>
              <w:jc w:val="both"/>
              <w:rPr>
                <w:b/>
                <w:sz w:val="22"/>
                <w:szCs w:val="22"/>
              </w:rPr>
            </w:pPr>
            <w:r w:rsidRPr="00BB039E">
              <w:rPr>
                <w:b/>
                <w:sz w:val="22"/>
                <w:szCs w:val="22"/>
              </w:rPr>
              <w:t xml:space="preserve">Preferowane będą projekty: </w:t>
            </w:r>
          </w:p>
          <w:p w:rsidR="00506EF1" w:rsidRPr="00BB039E" w:rsidRDefault="00506EF1" w:rsidP="00643262">
            <w:pPr>
              <w:pStyle w:val="Default"/>
              <w:numPr>
                <w:ilvl w:val="0"/>
                <w:numId w:val="194"/>
              </w:numPr>
              <w:jc w:val="both"/>
              <w:rPr>
                <w:sz w:val="22"/>
                <w:szCs w:val="22"/>
              </w:rPr>
            </w:pPr>
            <w:r w:rsidRPr="00BB039E">
              <w:rPr>
                <w:sz w:val="22"/>
                <w:szCs w:val="22"/>
              </w:rPr>
              <w:t>kompleksowe (modernizacja infrastruktury liniowej i punktowej w</w:t>
            </w:r>
            <w:r w:rsidR="00BB039E">
              <w:rPr>
                <w:sz w:val="22"/>
                <w:szCs w:val="22"/>
              </w:rPr>
              <w:t> </w:t>
            </w:r>
            <w:r w:rsidRPr="00BB039E">
              <w:rPr>
                <w:sz w:val="22"/>
                <w:szCs w:val="22"/>
              </w:rPr>
              <w:t xml:space="preserve">ramach jednego projektu); </w:t>
            </w:r>
          </w:p>
          <w:p w:rsidR="00506EF1" w:rsidRPr="00BB039E" w:rsidRDefault="00506EF1" w:rsidP="00643262">
            <w:pPr>
              <w:pStyle w:val="Default"/>
              <w:numPr>
                <w:ilvl w:val="0"/>
                <w:numId w:val="194"/>
              </w:numPr>
              <w:jc w:val="both"/>
              <w:rPr>
                <w:sz w:val="22"/>
                <w:szCs w:val="22"/>
              </w:rPr>
            </w:pPr>
            <w:r w:rsidRPr="00BB039E">
              <w:rPr>
                <w:rFonts w:asciiTheme="minorHAnsi" w:hAnsiTheme="minorHAnsi" w:cs="Arial"/>
                <w:color w:val="auto"/>
                <w:sz w:val="22"/>
                <w:szCs w:val="22"/>
              </w:rPr>
              <w:t>skutkujące długotrwałą poprawą stanu technicznego;</w:t>
            </w:r>
          </w:p>
          <w:p w:rsidR="00506EF1" w:rsidRPr="00BB039E" w:rsidRDefault="00506EF1" w:rsidP="00643262">
            <w:pPr>
              <w:pStyle w:val="Default"/>
              <w:numPr>
                <w:ilvl w:val="0"/>
                <w:numId w:val="194"/>
              </w:numPr>
              <w:jc w:val="both"/>
              <w:rPr>
                <w:sz w:val="22"/>
                <w:szCs w:val="22"/>
              </w:rPr>
            </w:pPr>
            <w:r w:rsidRPr="00BB039E">
              <w:rPr>
                <w:sz w:val="22"/>
                <w:szCs w:val="22"/>
              </w:rPr>
              <w:t>dostosowujące infrastrukturę do potrzeb rynku przewozów (np. wzrost dopuszczalnych nacisków na oś, modernizacja peronów) oraz pasażerów (dostosowanie do potrzeb osób niepełnosprawnych);</w:t>
            </w:r>
          </w:p>
          <w:p w:rsidR="00506EF1" w:rsidRPr="00BB039E" w:rsidRDefault="00506EF1" w:rsidP="00643262">
            <w:pPr>
              <w:pStyle w:val="Default"/>
              <w:numPr>
                <w:ilvl w:val="0"/>
                <w:numId w:val="194"/>
              </w:numPr>
              <w:jc w:val="both"/>
              <w:rPr>
                <w:sz w:val="22"/>
                <w:szCs w:val="22"/>
              </w:rPr>
            </w:pPr>
            <w:r w:rsidRPr="00BB039E">
              <w:rPr>
                <w:sz w:val="22"/>
                <w:szCs w:val="22"/>
              </w:rPr>
              <w:t>eliminujące wąskie gardła w</w:t>
            </w:r>
            <w:r w:rsidR="00BB039E">
              <w:rPr>
                <w:sz w:val="22"/>
                <w:szCs w:val="22"/>
              </w:rPr>
              <w:t> </w:t>
            </w:r>
            <w:r w:rsidRPr="00BB039E">
              <w:rPr>
                <w:sz w:val="22"/>
                <w:szCs w:val="22"/>
              </w:rPr>
              <w:t xml:space="preserve">regionalnym transporcie kolejowym; </w:t>
            </w:r>
          </w:p>
          <w:p w:rsidR="00506EF1" w:rsidRPr="00BB039E" w:rsidRDefault="00506EF1" w:rsidP="00643262">
            <w:pPr>
              <w:pStyle w:val="Default"/>
              <w:numPr>
                <w:ilvl w:val="0"/>
                <w:numId w:val="194"/>
              </w:numPr>
              <w:jc w:val="both"/>
              <w:rPr>
                <w:sz w:val="22"/>
                <w:szCs w:val="22"/>
              </w:rPr>
            </w:pPr>
            <w:r w:rsidRPr="00BB039E">
              <w:rPr>
                <w:sz w:val="22"/>
                <w:szCs w:val="22"/>
              </w:rPr>
              <w:t xml:space="preserve">zakładające działania zwiększające bezpieczeństwo na liniach kolejowych; </w:t>
            </w:r>
          </w:p>
          <w:p w:rsidR="00F339FB" w:rsidRPr="00BB039E" w:rsidRDefault="00506EF1" w:rsidP="00643262">
            <w:pPr>
              <w:pStyle w:val="Default"/>
              <w:numPr>
                <w:ilvl w:val="0"/>
                <w:numId w:val="194"/>
              </w:numPr>
              <w:jc w:val="both"/>
              <w:rPr>
                <w:sz w:val="22"/>
                <w:szCs w:val="22"/>
              </w:rPr>
            </w:pPr>
            <w:r w:rsidRPr="00BB039E">
              <w:rPr>
                <w:sz w:val="22"/>
                <w:szCs w:val="22"/>
              </w:rPr>
              <w:t>zakładające działania wpływające pozytywnie na efektywność środowiskową</w:t>
            </w:r>
            <w:r w:rsidR="00F339FB" w:rsidRPr="00BB039E">
              <w:rPr>
                <w:sz w:val="22"/>
                <w:szCs w:val="22"/>
              </w:rPr>
              <w:t>;</w:t>
            </w:r>
          </w:p>
          <w:p w:rsidR="00506EF1" w:rsidRPr="00BB039E" w:rsidRDefault="00F339FB" w:rsidP="00643262">
            <w:pPr>
              <w:pStyle w:val="Akapitzlist"/>
              <w:numPr>
                <w:ilvl w:val="0"/>
                <w:numId w:val="194"/>
              </w:numPr>
              <w:spacing w:line="240" w:lineRule="auto"/>
              <w:jc w:val="both"/>
              <w:rPr>
                <w:rFonts w:cs="Arial"/>
              </w:rPr>
            </w:pPr>
            <w:r w:rsidRPr="00BB039E">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BB039E">
              <w:rPr>
                <w:rFonts w:cs="Arial"/>
              </w:rPr>
              <w:t>w</w:t>
            </w:r>
            <w:r w:rsidR="00BB039E">
              <w:rPr>
                <w:rFonts w:cs="Arial"/>
              </w:rPr>
              <w:t> </w:t>
            </w:r>
            <w:r w:rsidR="009A0047" w:rsidRPr="00BB039E">
              <w:rPr>
                <w:rFonts w:cs="Arial"/>
              </w:rPr>
              <w:t xml:space="preserve">działaniu </w:t>
            </w:r>
            <w:r w:rsidRPr="00BB039E">
              <w:rPr>
                <w:rFonts w:cs="Arial"/>
              </w:rPr>
              <w:t>3.4.A musi być możliwy do realizacji w ramach RPO WD 2014</w:t>
            </w:r>
            <w:r w:rsidR="00BB039E">
              <w:rPr>
                <w:rFonts w:cs="Arial"/>
              </w:rPr>
              <w:t>-</w:t>
            </w:r>
            <w:r w:rsidRPr="00BB039E">
              <w:rPr>
                <w:rFonts w:cs="Arial"/>
              </w:rPr>
              <w:t>2020 i</w:t>
            </w:r>
            <w:r w:rsidR="00BB039E">
              <w:rPr>
                <w:rFonts w:cs="Arial"/>
              </w:rPr>
              <w:t> </w:t>
            </w:r>
            <w:r w:rsidRPr="00BB039E">
              <w:rPr>
                <w:rFonts w:cs="Arial"/>
              </w:rPr>
              <w:t>wynika to</w:t>
            </w:r>
            <w:r w:rsidR="009A0047" w:rsidRPr="00BB039E">
              <w:rPr>
                <w:rFonts w:cs="Arial"/>
              </w:rPr>
              <w:t>, wraz z uzasadnieniem komplementarności</w:t>
            </w:r>
            <w:r w:rsidR="004B63D9">
              <w:rPr>
                <w:rFonts w:cs="Arial"/>
              </w:rPr>
              <w:t>,</w:t>
            </w:r>
            <w:r w:rsidRPr="00BB039E">
              <w:rPr>
                <w:rFonts w:cs="Arial"/>
              </w:rPr>
              <w:t xml:space="preserve"> z przy</w:t>
            </w:r>
            <w:r w:rsidR="0048434A" w:rsidRPr="00BB039E">
              <w:rPr>
                <w:rFonts w:cs="Arial"/>
              </w:rPr>
              <w:t xml:space="preserve">gotowanego </w:t>
            </w:r>
            <w:r w:rsidR="009A0047" w:rsidRPr="00BB039E">
              <w:rPr>
                <w:rFonts w:cs="Arial"/>
              </w:rPr>
              <w:t xml:space="preserve">dla projektu realizowanego w działaniu 3.4 A </w:t>
            </w:r>
            <w:r w:rsidR="0048434A" w:rsidRPr="00BB039E">
              <w:rPr>
                <w:rFonts w:cs="Arial"/>
              </w:rPr>
              <w:t>studium wykonalności</w:t>
            </w:r>
            <w:r w:rsidR="00146054" w:rsidRPr="00BB039E">
              <w:rPr>
                <w:rFonts w:cs="Arial"/>
              </w:rPr>
              <w:t>;</w:t>
            </w:r>
          </w:p>
          <w:p w:rsidR="00146054" w:rsidRPr="00BB039E" w:rsidRDefault="00146054" w:rsidP="00643262">
            <w:pPr>
              <w:pStyle w:val="Akapitzlist"/>
              <w:numPr>
                <w:ilvl w:val="0"/>
                <w:numId w:val="194"/>
              </w:numPr>
              <w:spacing w:after="0" w:line="240" w:lineRule="auto"/>
              <w:jc w:val="both"/>
            </w:pPr>
            <w:r w:rsidRPr="00BB039E">
              <w:t>preferowane będą projekty rewitalizacyjne ujęte w programie rewitalizacji danej gminy</w:t>
            </w:r>
            <w:r w:rsidR="002A129D" w:rsidRPr="00BB039E">
              <w:t>, które</w:t>
            </w:r>
            <w:r w:rsidR="006E1F1E" w:rsidRPr="00BB039E">
              <w:t xml:space="preserve"> znajdują się </w:t>
            </w:r>
            <w:r w:rsidR="002A129D" w:rsidRPr="00BB039E">
              <w:t>na</w:t>
            </w:r>
            <w:r w:rsidR="006E1F1E" w:rsidRPr="00BB039E">
              <w:t xml:space="preserve"> wykazie IZ RPO WD</w:t>
            </w:r>
            <w:r w:rsidRPr="00BB039E">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506EF1" w:rsidRPr="00BB039E" w:rsidRDefault="00506EF1"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506EF1" w:rsidRPr="00BB039E" w:rsidRDefault="00506EF1" w:rsidP="00643262">
            <w:pPr>
              <w:pStyle w:val="Akapitzlist"/>
              <w:numPr>
                <w:ilvl w:val="0"/>
                <w:numId w:val="177"/>
              </w:numPr>
              <w:spacing w:line="240" w:lineRule="auto"/>
              <w:ind w:left="381"/>
              <w:jc w:val="both"/>
              <w:rPr>
                <w:rFonts w:eastAsia="Times New Roman" w:cs="Arial"/>
                <w:lang w:eastAsia="pl-PL"/>
              </w:rPr>
            </w:pPr>
            <w:r w:rsidRPr="00BB039E">
              <w:rPr>
                <w:rFonts w:eastAsia="Times New Roman" w:cs="Arial"/>
                <w:lang w:eastAsia="pl-PL"/>
              </w:rPr>
              <w:t>zarządcy infrastruktury (w tym dworcowej) lub przewoźnicy kolejowi zgodnie z ustawą z</w:t>
            </w:r>
            <w:r w:rsidR="00BB039E">
              <w:rPr>
                <w:rFonts w:eastAsia="Times New Roman" w:cs="Arial"/>
                <w:lang w:eastAsia="pl-PL"/>
              </w:rPr>
              <w:t> </w:t>
            </w:r>
            <w:r w:rsidRPr="00BB039E">
              <w:rPr>
                <w:rFonts w:eastAsia="Times New Roman" w:cs="Arial"/>
                <w:lang w:eastAsia="pl-PL"/>
              </w:rPr>
              <w:t xml:space="preserve">dnia 28 marca 2003 r. o transporcie kolejowym (Dz. U. nr 86, poz. 789 ze zmianami) </w:t>
            </w:r>
            <w:r w:rsidR="00BB039E">
              <w:rPr>
                <w:rFonts w:eastAsia="Times New Roman" w:cs="Arial"/>
                <w:lang w:eastAsia="pl-PL"/>
              </w:rPr>
              <w:t>–</w:t>
            </w:r>
            <w:r w:rsidRPr="00BB039E">
              <w:rPr>
                <w:rFonts w:eastAsia="Times New Roman" w:cs="Arial"/>
                <w:lang w:eastAsia="pl-PL"/>
              </w:rPr>
              <w:t xml:space="preserve"> spółki akcyjne, spółki z</w:t>
            </w:r>
            <w:r w:rsidR="00BB039E">
              <w:rPr>
                <w:rFonts w:eastAsia="Times New Roman" w:cs="Arial"/>
                <w:lang w:eastAsia="pl-PL"/>
              </w:rPr>
              <w:t> </w:t>
            </w:r>
            <w:r w:rsidRPr="00BB039E">
              <w:rPr>
                <w:rFonts w:eastAsia="Times New Roman" w:cs="Arial"/>
                <w:lang w:eastAsia="pl-PL"/>
              </w:rPr>
              <w:t xml:space="preserve">ograniczoną odpowiedzialnością; </w:t>
            </w:r>
          </w:p>
          <w:p w:rsidR="00506EF1" w:rsidRPr="00BB039E" w:rsidRDefault="00506EF1" w:rsidP="00643262">
            <w:pPr>
              <w:pStyle w:val="Akapitzlist"/>
              <w:numPr>
                <w:ilvl w:val="0"/>
                <w:numId w:val="177"/>
              </w:numPr>
              <w:spacing w:line="240" w:lineRule="auto"/>
              <w:ind w:left="389"/>
              <w:jc w:val="both"/>
              <w:rPr>
                <w:rFonts w:cs="Arial"/>
                <w:strike/>
              </w:rPr>
            </w:pPr>
            <w:r w:rsidRPr="00BB039E">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Pr>
                <w:rFonts w:eastAsia="Times New Roman" w:cs="Arial"/>
                <w:lang w:eastAsia="pl-PL"/>
              </w:rPr>
              <w:t> </w:t>
            </w:r>
            <w:r w:rsidRPr="00BB039E">
              <w:rPr>
                <w:rFonts w:eastAsia="Times New Roman" w:cs="Arial"/>
                <w:lang w:eastAsia="pl-PL"/>
              </w:rPr>
              <w:t>ograniczoną odpowiedzialnością.</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nil"/>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9C111D">
            <w:pPr>
              <w:spacing w:before="40" w:after="40"/>
              <w:rPr>
                <w:rFonts w:asciiTheme="minorHAnsi" w:hAnsiTheme="minorHAnsi" w:cs="Arial"/>
              </w:rPr>
            </w:pPr>
            <w:r w:rsidRPr="00BB039E">
              <w:rPr>
                <w:rFonts w:asciiTheme="minorHAnsi" w:hAnsiTheme="minorHAnsi" w:cs="Arial"/>
                <w:sz w:val="22"/>
                <w:szCs w:val="22"/>
              </w:rPr>
              <w:t xml:space="preserve">Działanie </w:t>
            </w:r>
            <w:r w:rsidR="009C111D" w:rsidRPr="00BB039E">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w:t>
            </w:r>
            <w:r w:rsidRPr="00BB039E">
              <w:rPr>
                <w:rFonts w:asciiTheme="minorHAnsi" w:hAnsiTheme="minorHAnsi"/>
                <w:sz w:val="22"/>
                <w:szCs w:val="22"/>
              </w:rPr>
              <w:t>.</w:t>
            </w:r>
            <w:r w:rsidR="009C111D" w:rsidRPr="00BB039E">
              <w:rPr>
                <w:rFonts w:asciiTheme="minorHAnsi" w:hAnsiTheme="minorHAnsi"/>
                <w:sz w:val="22"/>
                <w:szCs w:val="22"/>
              </w:rPr>
              <w:t>2</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5.2.</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756"/>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150 550 644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111 550 644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17 300 000</w:t>
            </w:r>
          </w:p>
        </w:tc>
      </w:tr>
      <w:tr w:rsidR="00506EF1" w:rsidRPr="00BB039E" w:rsidTr="00506EF1">
        <w:trPr>
          <w:cantSplit/>
          <w:trHeight w:val="43"/>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3 000 000</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18 700 000</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73071" w:rsidP="00506EF1">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ZIT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 xml:space="preserve">WROF </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AJ</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AW</w:t>
            </w:r>
          </w:p>
        </w:tc>
      </w:tr>
      <w:tr w:rsidR="00506EF1" w:rsidRPr="00BB039E" w:rsidTr="00506EF1">
        <w:trPr>
          <w:cantSplit/>
          <w:trHeight w:val="402"/>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08"/>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13"/>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WROF</w:t>
            </w:r>
          </w:p>
        </w:tc>
      </w:tr>
      <w:tr w:rsidR="00506EF1" w:rsidRPr="00BB039E" w:rsidTr="00506EF1">
        <w:trPr>
          <w:cantSplit/>
          <w:trHeight w:val="407"/>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AJ</w:t>
            </w:r>
          </w:p>
        </w:tc>
      </w:tr>
      <w:tr w:rsidR="00506EF1" w:rsidRPr="00BB039E" w:rsidTr="00506EF1">
        <w:trPr>
          <w:cantSplit/>
          <w:trHeight w:val="423"/>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6E755D">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506EF1" w:rsidRPr="00BB039E" w:rsidDel="00FE3C38"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Del="00FE3C38" w:rsidRDefault="00CF7F3E" w:rsidP="00506EF1">
            <w:pPr>
              <w:spacing w:before="40" w:after="40"/>
              <w:rPr>
                <w:rFonts w:asciiTheme="minorHAnsi" w:hAnsiTheme="minorHAnsi" w:cs="Arial"/>
              </w:rPr>
            </w:pPr>
            <w:r w:rsidRPr="00BB039E">
              <w:rPr>
                <w:rFonts w:asciiTheme="minorHAnsi" w:hAnsiTheme="minorHAnsi" w:cs="Arial"/>
                <w:sz w:val="22"/>
                <w:szCs w:val="22"/>
              </w:rPr>
              <w:t>Zgodnie z załącznikiem nr 6</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Del="00FE3C38"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będzie stosowany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15"/>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w:t>
            </w:r>
            <w:r w:rsidR="009C111D" w:rsidRPr="00BB039E">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35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373"/>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08"/>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31"/>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w:t>
            </w:r>
            <w:r w:rsidR="00BB039E">
              <w:rPr>
                <w:rFonts w:asciiTheme="minorHAnsi" w:hAnsiTheme="minorHAnsi" w:cs="Arial"/>
                <w:sz w:val="22"/>
                <w:szCs w:val="22"/>
              </w:rPr>
              <w:t> </w:t>
            </w:r>
            <w:r w:rsidRPr="00BB039E">
              <w:rPr>
                <w:rFonts w:asciiTheme="minorHAnsi" w:hAnsiTheme="minorHAnsi" w:cs="Arial"/>
                <w:sz w:val="22"/>
                <w:szCs w:val="22"/>
              </w:rPr>
              <w:t>zastrzeżeniem pkt. 2)</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 zakresu administracji rządowej, określonego przepisami prawa),</w:t>
            </w:r>
          </w:p>
          <w:p w:rsidR="003A2F69"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3E5E29" w:rsidRPr="00BB039E">
              <w:rPr>
                <w:rFonts w:asciiTheme="minorHAnsi" w:hAnsiTheme="minorHAnsi" w:cs="Arial"/>
                <w:sz w:val="22"/>
                <w:szCs w:val="22"/>
              </w:rPr>
              <w:t>.</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BB039E">
              <w:rPr>
                <w:rFonts w:asciiTheme="minorHAnsi" w:hAnsiTheme="minorHAnsi" w:cs="Arial"/>
                <w:sz w:val="22"/>
                <w:szCs w:val="22"/>
              </w:rPr>
              <w:t xml:space="preserve"> i krajowego dotyczące zasad udzielania tej pomocy, obowiązujące w momencie udzielania wsparcia.</w:t>
            </w:r>
          </w:p>
          <w:p w:rsidR="004E5205"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BB039E">
              <w:rPr>
                <w:rFonts w:asciiTheme="minorHAnsi" w:hAnsiTheme="minorHAnsi" w:cs="Arial"/>
                <w:sz w:val="22"/>
                <w:szCs w:val="22"/>
              </w:rPr>
              <w:t xml:space="preserve"> </w:t>
            </w:r>
            <w:r w:rsidRPr="00BB039E">
              <w:rPr>
                <w:rFonts w:asciiTheme="minorHAnsi" w:hAnsiTheme="minorHAnsi" w:cs="Arial"/>
                <w:sz w:val="22"/>
                <w:szCs w:val="22"/>
              </w:rPr>
              <w:t>z</w:t>
            </w:r>
            <w:r w:rsidR="00BB039E">
              <w:rPr>
                <w:rFonts w:asciiTheme="minorHAnsi" w:hAnsiTheme="minorHAnsi" w:cs="Arial"/>
                <w:sz w:val="22"/>
                <w:szCs w:val="22"/>
              </w:rPr>
              <w:t> </w:t>
            </w:r>
            <w:r w:rsidRPr="00BB039E">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BB039E" w:rsidTr="00506EF1">
        <w:trPr>
          <w:cantSplit/>
          <w:trHeight w:val="336"/>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56"/>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76"/>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4B63D9">
        <w:trPr>
          <w:cantSplit/>
          <w:trHeight w:val="2628"/>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Default="004B5E96"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w:t>
            </w:r>
            <w:r w:rsidR="004B63D9">
              <w:rPr>
                <w:rFonts w:asciiTheme="minorHAnsi" w:eastAsiaTheme="minorHAnsi" w:hAnsiTheme="minorHAnsi" w:cstheme="minorHAnsi"/>
                <w:sz w:val="22"/>
                <w:szCs w:val="22"/>
                <w:lang w:eastAsia="en-US"/>
              </w:rPr>
              <w:t>nieobjętych</w:t>
            </w:r>
            <w:r w:rsidR="00506EF1" w:rsidRPr="00BB039E">
              <w:rPr>
                <w:rFonts w:asciiTheme="minorHAnsi" w:eastAsiaTheme="minorHAnsi" w:hAnsiTheme="minorHAnsi" w:cstheme="minorHAnsi"/>
                <w:sz w:val="22"/>
                <w:szCs w:val="22"/>
                <w:lang w:eastAsia="en-US"/>
              </w:rPr>
              <w:t xml:space="preserve">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generujących dochód</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Pr>
                <w:rFonts w:asciiTheme="minorHAnsi" w:eastAsiaTheme="minorHAnsi" w:hAnsiTheme="minorHAnsi" w:cstheme="minorHAnsi"/>
                <w:sz w:val="22"/>
                <w:szCs w:val="22"/>
                <w:lang w:eastAsia="en-US"/>
              </w:rPr>
              <w:t>.</w:t>
            </w:r>
          </w:p>
          <w:p w:rsidR="005D1A1F" w:rsidRDefault="005D1A1F" w:rsidP="00CF7F3E">
            <w:pPr>
              <w:spacing w:before="40" w:after="40"/>
              <w:jc w:val="both"/>
              <w:rPr>
                <w:rFonts w:asciiTheme="minorHAnsi" w:eastAsiaTheme="minorHAnsi" w:hAnsiTheme="minorHAnsi" w:cstheme="minorHAnsi"/>
                <w:lang w:eastAsia="en-US"/>
              </w:rPr>
            </w:pPr>
          </w:p>
          <w:p w:rsidR="00F03683" w:rsidRPr="00F03683" w:rsidRDefault="00F03683"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w:t>
            </w:r>
            <w:r>
              <w:rPr>
                <w:rFonts w:asciiTheme="minorHAnsi" w:eastAsiaTheme="minorHAnsi" w:hAnsiTheme="minorHAnsi" w:cstheme="minorHAnsi"/>
                <w:sz w:val="22"/>
                <w:szCs w:val="22"/>
                <w:lang w:eastAsia="en-US"/>
              </w:rPr>
              <w:t xml:space="preserve"> pomoc</w:t>
            </w:r>
            <w:r w:rsidR="00266457">
              <w:rPr>
                <w:rFonts w:asciiTheme="minorHAnsi" w:eastAsiaTheme="minorHAnsi" w:hAnsiTheme="minorHAnsi" w:cstheme="minorHAnsi"/>
                <w:sz w:val="22"/>
                <w:szCs w:val="22"/>
                <w:lang w:eastAsia="en-US"/>
              </w:rPr>
              <w:t>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nie generujących dochodu </w:t>
            </w:r>
            <w:r>
              <w:rPr>
                <w:rFonts w:asciiTheme="minorHAnsi" w:eastAsiaTheme="minorHAnsi" w:hAnsiTheme="minorHAnsi" w:cstheme="minorHAnsi"/>
                <w:sz w:val="22"/>
                <w:szCs w:val="22"/>
                <w:lang w:eastAsia="en-US"/>
              </w:rPr>
              <w:t xml:space="preserve">– zgodnie z </w:t>
            </w:r>
            <w:r w:rsidRPr="00AD7C80">
              <w:rPr>
                <w:rFonts w:asciiTheme="minorHAnsi" w:eastAsiaTheme="minorHAnsi" w:hAnsiTheme="minorHAnsi" w:cstheme="minorHAnsi"/>
                <w:sz w:val="22"/>
                <w:szCs w:val="22"/>
                <w:lang w:eastAsia="en-US"/>
              </w:rPr>
              <w:t>limitem wynikającym z kalkulacji rekompensaty</w:t>
            </w:r>
            <w:r>
              <w:rPr>
                <w:rFonts w:asciiTheme="minorHAnsi" w:eastAsiaTheme="minorHAnsi" w:hAnsiTheme="minorHAnsi" w:cstheme="minorHAnsi"/>
                <w:sz w:val="22"/>
                <w:szCs w:val="22"/>
                <w:lang w:eastAsia="en-US"/>
              </w:rPr>
              <w:t xml:space="preserve"> ale nie więcej niż 85%</w:t>
            </w:r>
            <w:r w:rsidR="006437CE">
              <w:rPr>
                <w:rFonts w:asciiTheme="minorHAnsi" w:eastAsiaTheme="minorHAnsi" w:hAnsiTheme="minorHAnsi" w:cstheme="minorHAnsi"/>
                <w:sz w:val="22"/>
                <w:szCs w:val="22"/>
                <w:lang w:eastAsia="en-US"/>
              </w:rPr>
              <w:t>.</w:t>
            </w:r>
          </w:p>
          <w:p w:rsidR="00506EF1" w:rsidRPr="00BB039E" w:rsidRDefault="004B5E96" w:rsidP="005D1A1F">
            <w:pPr>
              <w:spacing w:before="40" w:after="40"/>
              <w:jc w:val="both"/>
              <w:rPr>
                <w:rFonts w:asciiTheme="minorHAnsi" w:hAnsiTheme="minorHAnsi" w:cs="Arial"/>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objętych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wyliczeniem dokonany</w:t>
            </w:r>
            <w:r w:rsidR="000B72B6">
              <w:rPr>
                <w:rFonts w:asciiTheme="minorHAnsi" w:eastAsiaTheme="minorHAnsi" w:hAnsiTheme="minorHAnsi" w:cstheme="minorHAnsi"/>
                <w:sz w:val="22"/>
                <w:szCs w:val="22"/>
                <w:lang w:eastAsia="en-US"/>
              </w:rPr>
              <w:t>m na podstawie załącznika</w:t>
            </w:r>
            <w:r w:rsidR="00AD7C80" w:rsidRPr="00AD7C80">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Pr>
                <w:rFonts w:asciiTheme="minorHAnsi" w:eastAsiaTheme="minorHAnsi" w:hAnsiTheme="minorHAnsi" w:cstheme="minorHAnsi"/>
                <w:sz w:val="22"/>
                <w:szCs w:val="22"/>
                <w:lang w:eastAsia="en-US"/>
              </w:rPr>
              <w:t xml:space="preserve">ale nie więcej niż </w:t>
            </w:r>
            <w:r w:rsidR="00AD7C80" w:rsidRPr="00AD7C80">
              <w:rPr>
                <w:rFonts w:asciiTheme="minorHAnsi" w:eastAsiaTheme="minorHAnsi" w:hAnsiTheme="minorHAnsi" w:cstheme="minorHAnsi"/>
                <w:sz w:val="22"/>
                <w:szCs w:val="22"/>
                <w:lang w:eastAsia="en-US"/>
              </w:rPr>
              <w:t>85%</w:t>
            </w:r>
            <w:r>
              <w:rPr>
                <w:rFonts w:asciiTheme="minorHAnsi" w:eastAsiaTheme="minorHAnsi" w:hAnsiTheme="minorHAnsi" w:cstheme="minorHAnsi"/>
                <w:sz w:val="22"/>
                <w:szCs w:val="22"/>
                <w:lang w:eastAsia="en-US"/>
              </w:rPr>
              <w:t xml:space="preserve"> </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D720C">
        <w:trPr>
          <w:cantSplit/>
          <w:trHeight w:val="756"/>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Default="00F0289C" w:rsidP="008257F3">
            <w:pPr>
              <w:spacing w:before="40" w:after="40"/>
              <w:jc w:val="both"/>
              <w:rPr>
                <w:rFonts w:asciiTheme="minorHAnsi" w:hAnsiTheme="minorHAnsi" w:cs="Arial"/>
              </w:rPr>
            </w:pPr>
            <w:r>
              <w:rPr>
                <w:rFonts w:asciiTheme="minorHAnsi" w:hAnsiTheme="minorHAnsi" w:cs="Arial"/>
                <w:sz w:val="22"/>
                <w:szCs w:val="22"/>
              </w:rPr>
              <w:t>Dla</w:t>
            </w:r>
            <w:r w:rsidR="008257F3" w:rsidRPr="008257F3">
              <w:rPr>
                <w:rFonts w:asciiTheme="minorHAnsi" w:hAnsiTheme="minorHAnsi" w:cs="Arial"/>
                <w:sz w:val="22"/>
                <w:szCs w:val="22"/>
              </w:rPr>
              <w:t xml:space="preserve"> projektów nieobjętych</w:t>
            </w:r>
            <w:r w:rsidR="00266457">
              <w:rPr>
                <w:rFonts w:asciiTheme="minorHAnsi" w:hAnsiTheme="minorHAnsi" w:cs="Arial"/>
                <w:sz w:val="22"/>
                <w:szCs w:val="22"/>
              </w:rPr>
              <w:t xml:space="preserve"> </w:t>
            </w:r>
            <w:r w:rsidR="00266457">
              <w:rPr>
                <w:rFonts w:asciiTheme="minorHAnsi" w:eastAsiaTheme="minorHAnsi" w:hAnsiTheme="minorHAnsi" w:cstheme="minorHAnsi"/>
                <w:sz w:val="22"/>
                <w:szCs w:val="22"/>
                <w:lang w:eastAsia="en-US"/>
              </w:rPr>
              <w:t>regułami</w:t>
            </w:r>
            <w:r w:rsidR="008257F3" w:rsidRPr="008257F3">
              <w:rPr>
                <w:rFonts w:asciiTheme="minorHAnsi" w:hAnsiTheme="minorHAnsi" w:cs="Arial"/>
                <w:sz w:val="22"/>
                <w:szCs w:val="22"/>
              </w:rPr>
              <w:t xml:space="preserve"> pomoc</w:t>
            </w:r>
            <w:r w:rsidR="00266457">
              <w:rPr>
                <w:rFonts w:asciiTheme="minorHAnsi" w:hAnsiTheme="minorHAnsi" w:cs="Arial"/>
                <w:sz w:val="22"/>
                <w:szCs w:val="22"/>
              </w:rPr>
              <w:t>y</w:t>
            </w:r>
            <w:r w:rsidR="008257F3" w:rsidRPr="008257F3">
              <w:rPr>
                <w:rFonts w:asciiTheme="minorHAnsi" w:hAnsiTheme="minorHAnsi" w:cs="Arial"/>
                <w:sz w:val="22"/>
                <w:szCs w:val="22"/>
              </w:rPr>
              <w:t xml:space="preserve"> publiczn</w:t>
            </w:r>
            <w:r w:rsidR="00266457">
              <w:rPr>
                <w:rFonts w:asciiTheme="minorHAnsi" w:hAnsiTheme="minorHAnsi" w:cs="Arial"/>
                <w:sz w:val="22"/>
                <w:szCs w:val="22"/>
              </w:rPr>
              <w:t>ej</w:t>
            </w:r>
            <w:r>
              <w:rPr>
                <w:rFonts w:asciiTheme="minorHAnsi" w:hAnsiTheme="minorHAnsi" w:cs="Arial"/>
                <w:sz w:val="22"/>
                <w:szCs w:val="22"/>
              </w:rPr>
              <w:t xml:space="preserve"> </w:t>
            </w:r>
            <w:r>
              <w:rPr>
                <w:rFonts w:asciiTheme="minorHAnsi" w:eastAsiaTheme="minorHAnsi" w:hAnsiTheme="minorHAnsi" w:cstheme="minorHAnsi"/>
                <w:sz w:val="22"/>
                <w:szCs w:val="22"/>
                <w:lang w:eastAsia="en-US"/>
              </w:rPr>
              <w:t>generujących dochód</w:t>
            </w:r>
            <w:r w:rsidR="008257F3" w:rsidRPr="008257F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r w:rsidR="008257F3">
              <w:rPr>
                <w:rFonts w:asciiTheme="minorHAnsi" w:hAnsiTheme="minorHAnsi" w:cs="Arial"/>
                <w:sz w:val="22"/>
                <w:szCs w:val="22"/>
              </w:rPr>
              <w:t>.</w:t>
            </w:r>
          </w:p>
          <w:p w:rsidR="006437CE" w:rsidRDefault="006437CE" w:rsidP="008257F3">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 pomocy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Pr>
                <w:rFonts w:asciiTheme="minorHAnsi" w:eastAsiaTheme="minorHAnsi" w:hAnsiTheme="minorHAnsi" w:cstheme="minorHAnsi"/>
                <w:sz w:val="22"/>
                <w:szCs w:val="22"/>
                <w:lang w:eastAsia="en-US"/>
              </w:rPr>
              <w:t xml:space="preserve">, </w:t>
            </w:r>
            <w:r w:rsidR="00F0289C">
              <w:rPr>
                <w:rFonts w:asciiTheme="minorHAnsi" w:eastAsiaTheme="minorHAnsi" w:hAnsiTheme="minorHAnsi" w:cstheme="minorHAnsi"/>
                <w:sz w:val="22"/>
                <w:szCs w:val="22"/>
                <w:lang w:eastAsia="en-US"/>
              </w:rPr>
              <w:t xml:space="preserve">nie generujących dochodu – zgodnie z </w:t>
            </w:r>
            <w:r w:rsidR="00F0289C" w:rsidRPr="00AD7C80">
              <w:rPr>
                <w:rFonts w:asciiTheme="minorHAnsi" w:eastAsiaTheme="minorHAnsi" w:hAnsiTheme="minorHAnsi" w:cstheme="minorHAnsi"/>
                <w:sz w:val="22"/>
                <w:szCs w:val="22"/>
                <w:lang w:eastAsia="en-US"/>
              </w:rPr>
              <w:t>limitem wynikającym z kalkulacji rekompensaty</w:t>
            </w:r>
            <w:r w:rsidR="00F0289C">
              <w:rPr>
                <w:rFonts w:asciiTheme="minorHAnsi" w:eastAsiaTheme="minorHAnsi" w:hAnsiTheme="minorHAnsi" w:cstheme="minorHAnsi"/>
                <w:sz w:val="22"/>
                <w:szCs w:val="22"/>
                <w:lang w:eastAsia="en-US"/>
              </w:rPr>
              <w:t xml:space="preserve"> ale nie więcej niż 85%.</w:t>
            </w:r>
          </w:p>
          <w:p w:rsidR="00F0289C" w:rsidRPr="006437CE" w:rsidRDefault="00F0289C" w:rsidP="008257F3">
            <w:pPr>
              <w:spacing w:before="40" w:after="40"/>
              <w:jc w:val="both"/>
              <w:rPr>
                <w:rFonts w:asciiTheme="minorHAnsi" w:eastAsiaTheme="minorHAnsi" w:hAnsiTheme="minorHAnsi" w:cstheme="minorHAnsi"/>
                <w:lang w:eastAsia="en-US"/>
              </w:rPr>
            </w:pPr>
          </w:p>
          <w:p w:rsidR="008257F3" w:rsidRPr="008257F3" w:rsidRDefault="00F0289C" w:rsidP="008257F3">
            <w:pPr>
              <w:spacing w:before="40" w:after="40"/>
              <w:jc w:val="both"/>
              <w:rPr>
                <w:rFonts w:asciiTheme="minorHAnsi" w:hAnsiTheme="minorHAnsi" w:cs="Arial"/>
              </w:rPr>
            </w:pPr>
            <w:r>
              <w:rPr>
                <w:rFonts w:asciiTheme="minorHAnsi" w:hAnsiTheme="minorHAnsi" w:cs="Arial"/>
                <w:sz w:val="22"/>
                <w:szCs w:val="22"/>
              </w:rPr>
              <w:t xml:space="preserve">Dla </w:t>
            </w:r>
            <w:r w:rsidR="008257F3" w:rsidRPr="008257F3">
              <w:rPr>
                <w:rFonts w:asciiTheme="minorHAnsi" w:hAnsiTheme="minorHAnsi" w:cs="Arial"/>
                <w:sz w:val="22"/>
                <w:szCs w:val="22"/>
              </w:rPr>
              <w:t xml:space="preserve"> projektów objętych </w:t>
            </w:r>
            <w:r w:rsidR="00266457">
              <w:rPr>
                <w:rFonts w:asciiTheme="minorHAnsi" w:hAnsiTheme="minorHAnsi" w:cs="Arial"/>
                <w:sz w:val="22"/>
                <w:szCs w:val="22"/>
              </w:rPr>
              <w:t xml:space="preserve">regułami </w:t>
            </w:r>
            <w:r w:rsidR="008257F3" w:rsidRPr="008257F3">
              <w:rPr>
                <w:rFonts w:asciiTheme="minorHAnsi" w:hAnsiTheme="minorHAnsi" w:cs="Arial"/>
                <w:sz w:val="22"/>
                <w:szCs w:val="22"/>
              </w:rPr>
              <w:t>pomoc</w:t>
            </w:r>
            <w:r w:rsidR="00266457">
              <w:rPr>
                <w:rFonts w:asciiTheme="minorHAnsi" w:hAnsiTheme="minorHAnsi" w:cs="Arial"/>
                <w:sz w:val="22"/>
                <w:szCs w:val="22"/>
              </w:rPr>
              <w:t>y publicznej</w:t>
            </w:r>
            <w:r w:rsidR="008257F3" w:rsidRPr="008257F3">
              <w:rPr>
                <w:rFonts w:asciiTheme="minorHAnsi" w:hAnsiTheme="minorHAnsi" w:cs="Arial"/>
                <w:sz w:val="22"/>
                <w:szCs w:val="22"/>
              </w:rPr>
              <w:t>:</w:t>
            </w:r>
          </w:p>
          <w:p w:rsidR="00C24E7A" w:rsidRPr="00BB039E" w:rsidRDefault="008257F3" w:rsidP="00BB039E">
            <w:pPr>
              <w:spacing w:before="40" w:after="40"/>
              <w:jc w:val="both"/>
              <w:rPr>
                <w:rFonts w:asciiTheme="minorHAnsi" w:hAnsiTheme="minorHAnsi" w:cs="Arial"/>
              </w:rPr>
            </w:pPr>
            <w:r w:rsidRPr="008257F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Pr>
                <w:rFonts w:asciiTheme="minorHAnsi" w:hAnsiTheme="minorHAnsi" w:cs="Arial"/>
                <w:sz w:val="22"/>
                <w:szCs w:val="22"/>
              </w:rPr>
              <w:t xml:space="preserve">ale nie więcej niż </w:t>
            </w:r>
            <w:r w:rsidRPr="008257F3">
              <w:rPr>
                <w:rFonts w:asciiTheme="minorHAnsi" w:hAnsiTheme="minorHAnsi" w:cs="Arial"/>
                <w:sz w:val="22"/>
                <w:szCs w:val="22"/>
              </w:rPr>
              <w:t>85%</w:t>
            </w:r>
          </w:p>
        </w:tc>
      </w:tr>
      <w:tr w:rsidR="00C24E7A" w:rsidRPr="00BB039E" w:rsidTr="005D720C">
        <w:trPr>
          <w:cantSplit/>
          <w:trHeight w:val="366"/>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414"/>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4"/>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4B63D9">
        <w:trPr>
          <w:cantSplit/>
          <w:trHeight w:val="2570"/>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C42D1" w:rsidRDefault="004C6C4F" w:rsidP="00CF7F3E">
            <w:pPr>
              <w:spacing w:before="40" w:after="40"/>
              <w:jc w:val="both"/>
              <w:rPr>
                <w:rFonts w:asciiTheme="minorHAnsi" w:hAnsiTheme="minorHAnsi" w:cs="Arial"/>
              </w:rPr>
            </w:pPr>
            <w:r>
              <w:rPr>
                <w:rFonts w:asciiTheme="minorHAnsi" w:hAnsiTheme="minorHAnsi" w:cs="Arial"/>
                <w:sz w:val="22"/>
                <w:szCs w:val="22"/>
              </w:rPr>
              <w:t>Dal projektów nie objętych regułami pomocy publicznej - w</w:t>
            </w:r>
            <w:r w:rsidR="008257F3" w:rsidRPr="008257F3">
              <w:rPr>
                <w:rFonts w:asciiTheme="minorHAnsi" w:hAnsiTheme="minorHAnsi" w:cs="Arial"/>
                <w:sz w:val="22"/>
                <w:szCs w:val="22"/>
              </w:rPr>
              <w:t>ynikający z luki finansowej lub z kalkulacji rekompensaty (w zależności od tego, który limit został przyjęty);</w:t>
            </w:r>
          </w:p>
          <w:p w:rsidR="00C24E7A" w:rsidRPr="00BB039E" w:rsidRDefault="008257F3" w:rsidP="004C6C4F">
            <w:pPr>
              <w:spacing w:before="40" w:after="40"/>
              <w:jc w:val="both"/>
              <w:rPr>
                <w:rFonts w:asciiTheme="minorHAnsi" w:hAnsiTheme="minorHAnsi" w:cs="Arial"/>
              </w:rPr>
            </w:pPr>
            <w:r>
              <w:rPr>
                <w:rFonts w:asciiTheme="minorHAnsi" w:hAnsiTheme="minorHAnsi" w:cs="Arial"/>
                <w:sz w:val="22"/>
                <w:szCs w:val="22"/>
              </w:rPr>
              <w:t>W</w:t>
            </w:r>
            <w:r w:rsidRPr="008257F3">
              <w:rPr>
                <w:rFonts w:asciiTheme="minorHAnsi" w:hAnsiTheme="minorHAnsi" w:cs="Arial"/>
                <w:sz w:val="22"/>
                <w:szCs w:val="22"/>
              </w:rPr>
              <w:t xml:space="preserve"> przypadku projektów objętych</w:t>
            </w:r>
            <w:r w:rsidR="004C6C4F">
              <w:rPr>
                <w:rFonts w:asciiTheme="minorHAnsi" w:hAnsiTheme="minorHAnsi" w:cs="Arial"/>
                <w:sz w:val="22"/>
                <w:szCs w:val="22"/>
              </w:rPr>
              <w:t xml:space="preserve"> regułami</w:t>
            </w:r>
            <w:r w:rsidRPr="008257F3">
              <w:rPr>
                <w:rFonts w:asciiTheme="minorHAnsi" w:hAnsiTheme="minorHAnsi" w:cs="Arial"/>
                <w:sz w:val="22"/>
                <w:szCs w:val="22"/>
              </w:rPr>
              <w:t xml:space="preserve"> pomoc</w:t>
            </w:r>
            <w:r w:rsidR="004C6C4F">
              <w:rPr>
                <w:rFonts w:asciiTheme="minorHAnsi" w:hAnsiTheme="minorHAnsi" w:cs="Arial"/>
                <w:sz w:val="22"/>
                <w:szCs w:val="22"/>
              </w:rPr>
              <w:t>y</w:t>
            </w:r>
            <w:r w:rsidRPr="008257F3">
              <w:rPr>
                <w:rFonts w:asciiTheme="minorHAnsi" w:hAnsiTheme="minorHAnsi" w:cs="Arial"/>
                <w:sz w:val="22"/>
                <w:szCs w:val="22"/>
              </w:rPr>
              <w:t xml:space="preserve"> publiczn</w:t>
            </w:r>
            <w:r w:rsidR="004C6C4F">
              <w:rPr>
                <w:rFonts w:asciiTheme="minorHAnsi" w:hAnsiTheme="minorHAnsi" w:cs="Arial"/>
                <w:sz w:val="22"/>
                <w:szCs w:val="22"/>
              </w:rPr>
              <w:t>ej</w:t>
            </w:r>
            <w:r w:rsidRPr="008257F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C24E7A" w:rsidRPr="00BB039E" w:rsidTr="00BB039E">
        <w:trPr>
          <w:cantSplit/>
          <w:trHeight w:val="438"/>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w:t>
            </w:r>
          </w:p>
          <w:p w:rsidR="00C24E7A" w:rsidRPr="00BB039E" w:rsidRDefault="00C24E7A" w:rsidP="00506EF1">
            <w:pPr>
              <w:suppressAutoHyphens/>
              <w:spacing w:before="40" w:after="40"/>
              <w:ind w:left="360"/>
              <w:rPr>
                <w:rFonts w:asciiTheme="minorHAnsi" w:hAnsiTheme="minorHAnsi" w:cs="Arial"/>
              </w:rPr>
            </w:pPr>
            <w:r w:rsidRPr="00BB03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06EF1">
            <w:pPr>
              <w:spacing w:before="30" w:after="30"/>
              <w:ind w:left="32"/>
              <w:rPr>
                <w:rFonts w:asciiTheme="minorHAnsi" w:hAnsiTheme="minorHAnsi" w:cs="Arial"/>
              </w:rPr>
            </w:pPr>
            <w:r w:rsidRPr="00BB039E">
              <w:rPr>
                <w:rFonts w:asciiTheme="minorHAnsi" w:hAnsiTheme="minorHAnsi" w:cs="Arial"/>
                <w:sz w:val="22"/>
                <w:szCs w:val="22"/>
              </w:rPr>
              <w:t>Minimalna wartość projektu: 500 000 PLN</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BB039E" w:rsidRPr="00BB039E" w:rsidTr="00BB039E">
        <w:trPr>
          <w:cantSplit/>
          <w:trHeight w:val="384"/>
        </w:trPr>
        <w:tc>
          <w:tcPr>
            <w:tcW w:w="1387" w:type="pct"/>
            <w:vMerge w:val="restart"/>
            <w:shd w:val="clear" w:color="auto" w:fill="auto"/>
            <w:vAlign w:val="center"/>
          </w:tcPr>
          <w:p w:rsidR="00BB039E" w:rsidRPr="00BB039E" w:rsidRDefault="00BB039E"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BB039E" w:rsidRDefault="00BB039E"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BB039E" w:rsidRDefault="00BB039E"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D720C">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9C111D">
        <w:trPr>
          <w:cantSplit/>
          <w:trHeight w:val="513"/>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tcBorders>
              <w:bottom w:val="single" w:sz="4" w:space="0" w:color="auto"/>
            </w:tcBorders>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3" w:name="_Toc435091479"/>
      <w:r w:rsidRPr="00E24B6B">
        <w:rPr>
          <w:rFonts w:asciiTheme="minorHAnsi" w:hAnsiTheme="minorHAnsi"/>
        </w:rPr>
        <w:t>Oś priorytetowa 6 Infrastruktura spójności społecznej</w:t>
      </w:r>
      <w:bookmarkEnd w:id="33"/>
    </w:p>
    <w:p w:rsidR="00C55437" w:rsidRDefault="00C55437" w:rsidP="00870FEE">
      <w:pPr>
        <w:jc w:val="both"/>
        <w:rPr>
          <w:rFonts w:asciiTheme="minorHAnsi" w:hAnsiTheme="minorHAnsi"/>
          <w:b/>
        </w:rPr>
      </w:pP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procesem integracji społecznej, aktywizacji społeczno-zawodowej oraz deinstytucjonalizacji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643262">
            <w:pPr>
              <w:numPr>
                <w:ilvl w:val="0"/>
                <w:numId w:val="75"/>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4" w:name="_Toc435091480"/>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4"/>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186F9D" w:rsidTr="00D74265">
        <w:trPr>
          <w:cantSplit/>
          <w:trHeight w:val="20"/>
        </w:trPr>
        <w:tc>
          <w:tcPr>
            <w:tcW w:w="5000" w:type="pct"/>
            <w:gridSpan w:val="3"/>
            <w:tcBorders>
              <w:top w:val="single" w:sz="4" w:space="0" w:color="auto"/>
            </w:tcBorders>
            <w:shd w:val="clear" w:color="auto" w:fill="E6E6E6"/>
            <w:vAlign w:val="center"/>
          </w:tcPr>
          <w:p w:rsidR="00A71CD9" w:rsidRPr="00186F9D" w:rsidRDefault="00A71CD9" w:rsidP="00D74265">
            <w:pPr>
              <w:spacing w:before="40" w:after="40"/>
              <w:jc w:val="center"/>
              <w:rPr>
                <w:rFonts w:asciiTheme="minorHAnsi" w:hAnsiTheme="minorHAnsi" w:cs="Arial"/>
                <w:b/>
              </w:rPr>
            </w:pPr>
            <w:r w:rsidRPr="00186F9D">
              <w:rPr>
                <w:rFonts w:asciiTheme="minorHAnsi" w:hAnsiTheme="minorHAnsi" w:cs="Arial"/>
                <w:b/>
                <w:sz w:val="22"/>
                <w:szCs w:val="22"/>
              </w:rPr>
              <w:t>OPIS DZIAŁANIA</w:t>
            </w:r>
            <w:r w:rsidR="00466857" w:rsidRPr="00186F9D">
              <w:rPr>
                <w:rFonts w:asciiTheme="minorHAnsi" w:hAnsiTheme="minorHAnsi" w:cs="Arial"/>
                <w:b/>
                <w:sz w:val="22"/>
                <w:szCs w:val="22"/>
              </w:rPr>
              <w:t xml:space="preserve"> i </w:t>
            </w:r>
            <w:r w:rsidRPr="00186F9D">
              <w:rPr>
                <w:rFonts w:asciiTheme="minorHAnsi" w:hAnsiTheme="minorHAnsi" w:cs="Arial"/>
                <w:b/>
                <w:sz w:val="22"/>
                <w:szCs w:val="22"/>
              </w:rPr>
              <w:t>PODDZIAŁAŃ</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cs="Arial"/>
              </w:rPr>
            </w:pPr>
            <w:r w:rsidRPr="00186F9D">
              <w:rPr>
                <w:rFonts w:asciiTheme="minorHAnsi" w:hAnsiTheme="minorHAnsi" w:cs="Arial"/>
                <w:sz w:val="22"/>
                <w:szCs w:val="22"/>
              </w:rPr>
              <w:t xml:space="preserve">Nazwa działania/ poddziałania </w:t>
            </w:r>
            <w:r w:rsidRPr="00186F9D">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 – konkursy horyzontalne</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AW</w:t>
            </w:r>
          </w:p>
        </w:tc>
      </w:tr>
      <w:tr w:rsidR="00A71CD9" w:rsidRPr="00186F9D" w:rsidTr="00D74265">
        <w:trPr>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Zwiększony dostęp do usług społecznych związanych</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procesem integracji społecznej, aktywizacji społeczno-zawodowej oraz deinstytucjonalizacji usług</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FF0DA1" w:rsidP="001C3243">
            <w:pPr>
              <w:spacing w:before="40" w:after="40"/>
              <w:rPr>
                <w:rFonts w:asciiTheme="minorHAnsi" w:hAnsiTheme="minorHAnsi" w:cs="Arial"/>
              </w:rPr>
            </w:pPr>
            <w:r w:rsidRPr="00186F9D">
              <w:rPr>
                <w:rFonts w:asciiTheme="minorHAnsi" w:hAnsiTheme="minorHAnsi" w:cs="Arial"/>
                <w:sz w:val="22"/>
                <w:szCs w:val="22"/>
              </w:rPr>
              <w:t xml:space="preserve">Na poziomie SZOOP w ramach </w:t>
            </w:r>
            <w:r w:rsidR="009A6BD3">
              <w:rPr>
                <w:rFonts w:asciiTheme="minorHAnsi" w:hAnsiTheme="minorHAnsi" w:cs="Arial"/>
                <w:sz w:val="22"/>
                <w:szCs w:val="22"/>
              </w:rPr>
              <w:t>D</w:t>
            </w:r>
            <w:r w:rsidRPr="00186F9D">
              <w:rPr>
                <w:rFonts w:asciiTheme="minorHAnsi" w:hAnsiTheme="minorHAnsi" w:cs="Arial"/>
                <w:sz w:val="22"/>
                <w:szCs w:val="22"/>
              </w:rPr>
              <w:t xml:space="preserve">ziałania 6.1 nie planuje się wskaźników o charakterze rezultatu bezpośredniego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rPr>
            </w:pPr>
            <w:r w:rsidRPr="00186F9D">
              <w:rPr>
                <w:rFonts w:asciiTheme="minorHAnsi" w:hAnsiTheme="minorHAnsi"/>
                <w:sz w:val="22"/>
                <w:szCs w:val="22"/>
              </w:rPr>
              <w:t>1.Liczba wspartych obiektów,</w:t>
            </w:r>
            <w:r w:rsidR="00466857" w:rsidRPr="00186F9D">
              <w:rPr>
                <w:rFonts w:asciiTheme="minorHAnsi" w:hAnsiTheme="minorHAnsi"/>
                <w:sz w:val="22"/>
                <w:szCs w:val="22"/>
              </w:rPr>
              <w:t xml:space="preserve"> w </w:t>
            </w:r>
            <w:r w:rsidRPr="00186F9D">
              <w:rPr>
                <w:rFonts w:asciiTheme="minorHAnsi" w:hAnsiTheme="minorHAnsi"/>
                <w:sz w:val="22"/>
                <w:szCs w:val="22"/>
              </w:rPr>
              <w:t>których realizowane są usługi społeczne</w:t>
            </w:r>
            <w:r w:rsidR="009A6BD3">
              <w:rPr>
                <w:rFonts w:asciiTheme="minorHAnsi" w:hAnsiTheme="minorHAnsi"/>
                <w:sz w:val="22"/>
                <w:szCs w:val="22"/>
              </w:rPr>
              <w:t xml:space="preserve"> </w:t>
            </w:r>
            <w:r w:rsidR="00DC7910" w:rsidRPr="00186F9D">
              <w:rPr>
                <w:rFonts w:asciiTheme="minorHAnsi" w:hAnsiTheme="minorHAnsi"/>
                <w:sz w:val="22"/>
                <w:szCs w:val="22"/>
              </w:rPr>
              <w:t>[szt.]</w:t>
            </w:r>
            <w:r w:rsidR="00186F9D">
              <w:rPr>
                <w:rFonts w:asciiTheme="minorHAnsi" w:hAnsiTheme="minorHAnsi"/>
                <w:sz w:val="22"/>
                <w:szCs w:val="22"/>
              </w:rPr>
              <w:t xml:space="preserve"> –</w:t>
            </w:r>
            <w:r w:rsidR="00DC7910" w:rsidRPr="00186F9D">
              <w:rPr>
                <w:rFonts w:asciiTheme="minorHAnsi" w:hAnsiTheme="minorHAnsi"/>
                <w:sz w:val="22"/>
                <w:szCs w:val="22"/>
              </w:rPr>
              <w:t xml:space="preserve"> programowy</w:t>
            </w:r>
            <w:r w:rsidR="00BA572F">
              <w:rPr>
                <w:rFonts w:asciiTheme="minorHAnsi" w:hAnsiTheme="minorHAnsi"/>
                <w:sz w:val="22"/>
                <w:szCs w:val="22"/>
              </w:rPr>
              <w:t>:</w:t>
            </w:r>
          </w:p>
          <w:p w:rsidR="0007373F" w:rsidRPr="0007373F" w:rsidRDefault="002B4C7A" w:rsidP="0007373F">
            <w:pPr>
              <w:spacing w:before="40" w:after="40"/>
              <w:rPr>
                <w:rFonts w:asciiTheme="minorHAnsi" w:hAnsiTheme="minorHAnsi"/>
              </w:rPr>
            </w:pPr>
            <w:r w:rsidRPr="00186F9D">
              <w:rPr>
                <w:rFonts w:asciiTheme="minorHAnsi" w:hAnsiTheme="minorHAnsi"/>
                <w:sz w:val="22"/>
                <w:szCs w:val="22"/>
              </w:rPr>
              <w:t>2</w:t>
            </w:r>
            <w:r w:rsidR="00A71CD9" w:rsidRPr="00186F9D">
              <w:rPr>
                <w:rFonts w:asciiTheme="minorHAnsi" w:hAnsiTheme="minorHAnsi"/>
                <w:sz w:val="22"/>
                <w:szCs w:val="22"/>
              </w:rPr>
              <w:t xml:space="preserve">. </w:t>
            </w:r>
            <w:r w:rsidR="0007373F" w:rsidRPr="0007373F">
              <w:rPr>
                <w:rFonts w:asciiTheme="minorHAnsi" w:hAnsiTheme="minorHAnsi"/>
                <w:sz w:val="22"/>
                <w:szCs w:val="22"/>
              </w:rPr>
              <w:t>Potencjał objętej wsparciem infrastruktury w zakresie opieki nad dziećmi lub</w:t>
            </w:r>
          </w:p>
          <w:p w:rsidR="00A71CD9" w:rsidRPr="00186F9D" w:rsidRDefault="0007373F" w:rsidP="0007373F">
            <w:pPr>
              <w:spacing w:before="40" w:after="40"/>
              <w:rPr>
                <w:rFonts w:asciiTheme="minorHAnsi" w:hAnsiTheme="minorHAnsi"/>
              </w:rPr>
            </w:pPr>
            <w:r w:rsidRPr="0007373F">
              <w:rPr>
                <w:rFonts w:asciiTheme="minorHAnsi" w:hAnsiTheme="minorHAnsi"/>
                <w:sz w:val="22"/>
                <w:szCs w:val="22"/>
              </w:rPr>
              <w:t xml:space="preserve">infrastruktury edukacyjnej (CI 35) </w:t>
            </w:r>
            <w:r w:rsidR="00DC7910" w:rsidRPr="00186F9D">
              <w:rPr>
                <w:rFonts w:asciiTheme="minorHAnsi" w:hAnsiTheme="minorHAnsi"/>
                <w:sz w:val="22"/>
                <w:szCs w:val="22"/>
              </w:rPr>
              <w:t>[osoby] – programowy</w:t>
            </w:r>
          </w:p>
          <w:p w:rsidR="00DC7910" w:rsidRDefault="002E47AF" w:rsidP="001C3243">
            <w:pPr>
              <w:spacing w:before="40" w:after="40"/>
              <w:rPr>
                <w:rFonts w:asciiTheme="minorHAnsi" w:hAnsiTheme="minorHAnsi"/>
              </w:rPr>
            </w:pPr>
            <w:r>
              <w:rPr>
                <w:rFonts w:asciiTheme="minorHAnsi" w:hAnsiTheme="minorHAnsi"/>
                <w:sz w:val="22"/>
                <w:szCs w:val="22"/>
              </w:rPr>
              <w:t>3</w:t>
            </w:r>
            <w:r w:rsidR="00DC7910"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1C3243">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C8338E" w:rsidRPr="00186F9D"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DC7910" w:rsidRPr="00186F9D" w:rsidRDefault="002E47AF" w:rsidP="001C3243">
            <w:pPr>
              <w:spacing w:before="40" w:after="40"/>
              <w:rPr>
                <w:rFonts w:asciiTheme="minorHAnsi" w:hAnsiTheme="minorHAnsi" w:cs="Arial"/>
              </w:rPr>
            </w:pPr>
            <w:r>
              <w:rPr>
                <w:rFonts w:asciiTheme="minorHAnsi" w:hAnsiTheme="minorHAnsi"/>
                <w:sz w:val="22"/>
                <w:szCs w:val="22"/>
              </w:rPr>
              <w:t>4</w:t>
            </w:r>
            <w:r w:rsidR="00DC7910"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DC7910"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186F9D" w:rsidRDefault="00E11771" w:rsidP="001C3243">
            <w:pPr>
              <w:spacing w:before="40" w:after="40"/>
              <w:rPr>
                <w:rFonts w:asciiTheme="minorHAnsi" w:hAnsiTheme="minorHAnsi"/>
              </w:rPr>
            </w:pPr>
            <w:r w:rsidRPr="00186F9D">
              <w:rPr>
                <w:rFonts w:asciiTheme="minorHAnsi" w:hAnsiTheme="minorHAnsi"/>
                <w:sz w:val="22"/>
                <w:szCs w:val="22"/>
              </w:rPr>
              <w:t>1.Liczba wspartych obiektów, w których realizowane są usługi społeczne</w:t>
            </w:r>
            <w:r w:rsidR="009A6BD3">
              <w:rPr>
                <w:rFonts w:asciiTheme="minorHAnsi" w:hAnsiTheme="minorHAnsi"/>
                <w:sz w:val="22"/>
                <w:szCs w:val="22"/>
              </w:rPr>
              <w:t xml:space="preserve"> </w:t>
            </w:r>
            <w:r w:rsidRPr="00186F9D">
              <w:rPr>
                <w:rFonts w:asciiTheme="minorHAnsi" w:hAnsiTheme="minorHAnsi"/>
                <w:sz w:val="22"/>
                <w:szCs w:val="22"/>
              </w:rPr>
              <w:t>[szt.]</w:t>
            </w:r>
            <w:r w:rsidR="00186F9D">
              <w:rPr>
                <w:rFonts w:asciiTheme="minorHAnsi" w:hAnsiTheme="minorHAnsi"/>
                <w:sz w:val="22"/>
                <w:szCs w:val="22"/>
              </w:rPr>
              <w:t xml:space="preserve"> –</w:t>
            </w:r>
            <w:r w:rsidRPr="00186F9D">
              <w:rPr>
                <w:rFonts w:asciiTheme="minorHAnsi" w:hAnsiTheme="minorHAnsi"/>
                <w:sz w:val="22"/>
                <w:szCs w:val="22"/>
              </w:rPr>
              <w:t xml:space="preserve"> programowy</w:t>
            </w:r>
          </w:p>
          <w:p w:rsidR="0007373F" w:rsidRPr="0007373F" w:rsidRDefault="00E11771" w:rsidP="0007373F">
            <w:pPr>
              <w:spacing w:before="40" w:after="40"/>
              <w:rPr>
                <w:rFonts w:asciiTheme="minorHAnsi" w:hAnsiTheme="minorHAnsi"/>
              </w:rPr>
            </w:pPr>
            <w:r w:rsidRPr="00186F9D">
              <w:rPr>
                <w:rFonts w:asciiTheme="minorHAnsi" w:hAnsiTheme="minorHAnsi"/>
                <w:sz w:val="22"/>
                <w:szCs w:val="22"/>
              </w:rPr>
              <w:t xml:space="preserve">2. </w:t>
            </w:r>
            <w:r w:rsidR="0007373F" w:rsidRPr="0007373F">
              <w:rPr>
                <w:rFonts w:asciiTheme="minorHAnsi" w:hAnsiTheme="minorHAnsi"/>
                <w:sz w:val="22"/>
                <w:szCs w:val="22"/>
              </w:rPr>
              <w:t>Potencjał objętej wsparciem infrastruktury w zakresie opieki nad dziećmi lub</w:t>
            </w:r>
          </w:p>
          <w:p w:rsidR="00E11771" w:rsidRPr="00186F9D" w:rsidRDefault="0007373F" w:rsidP="0007373F">
            <w:pPr>
              <w:spacing w:before="40" w:after="40"/>
              <w:rPr>
                <w:rFonts w:asciiTheme="minorHAnsi" w:hAnsiTheme="minorHAnsi"/>
              </w:rPr>
            </w:pPr>
            <w:r w:rsidRPr="0007373F">
              <w:rPr>
                <w:rFonts w:asciiTheme="minorHAnsi" w:hAnsiTheme="minorHAnsi"/>
                <w:sz w:val="22"/>
                <w:szCs w:val="22"/>
              </w:rPr>
              <w:t>infrastruktury edukacyjnej (CI 35)</w:t>
            </w:r>
            <w:r w:rsidR="00E11771" w:rsidRPr="00186F9D">
              <w:rPr>
                <w:rFonts w:asciiTheme="minorHAnsi" w:hAnsiTheme="minorHAnsi"/>
                <w:sz w:val="22"/>
                <w:szCs w:val="22"/>
              </w:rPr>
              <w:t>[osoby] – programowy</w:t>
            </w:r>
          </w:p>
          <w:p w:rsidR="00E11771" w:rsidRDefault="002E47AF" w:rsidP="001C3243">
            <w:pPr>
              <w:spacing w:before="40" w:after="40"/>
              <w:rPr>
                <w:rFonts w:asciiTheme="minorHAnsi" w:hAnsiTheme="minorHAnsi"/>
              </w:rPr>
            </w:pPr>
            <w:r>
              <w:rPr>
                <w:rFonts w:asciiTheme="minorHAnsi" w:hAnsiTheme="minorHAnsi"/>
                <w:sz w:val="22"/>
                <w:szCs w:val="22"/>
              </w:rPr>
              <w:t>3</w:t>
            </w:r>
            <w:r w:rsidR="00E11771"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BA572F">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BA572F"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A71CD9" w:rsidRPr="00186F9D" w:rsidRDefault="002E47AF" w:rsidP="001C3243">
            <w:pPr>
              <w:spacing w:before="40" w:after="40"/>
              <w:rPr>
                <w:rFonts w:asciiTheme="minorHAnsi" w:hAnsiTheme="minorHAnsi" w:cs="Arial"/>
              </w:rPr>
            </w:pPr>
            <w:r>
              <w:rPr>
                <w:rFonts w:asciiTheme="minorHAnsi" w:hAnsiTheme="minorHAnsi"/>
                <w:sz w:val="22"/>
                <w:szCs w:val="22"/>
              </w:rPr>
              <w:t>4</w:t>
            </w:r>
            <w:r w:rsidR="00E11771"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E11771"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ukierunkowane na:</w:t>
            </w:r>
          </w:p>
          <w:p w:rsidR="00537358" w:rsidRPr="00186F9D" w:rsidRDefault="00AE70AB"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A</w:t>
            </w:r>
            <w:r w:rsidR="00C8630E" w:rsidRPr="00186F9D">
              <w:rPr>
                <w:rFonts w:asciiTheme="minorHAnsi" w:hAnsiTheme="minorHAnsi"/>
                <w:sz w:val="22"/>
                <w:szCs w:val="22"/>
              </w:rPr>
              <w:t xml:space="preserve"> </w:t>
            </w:r>
            <w:r w:rsidR="00DF78B2" w:rsidRPr="00186F9D">
              <w:rPr>
                <w:rFonts w:asciiTheme="minorHAnsi" w:hAnsiTheme="minorHAnsi"/>
                <w:sz w:val="22"/>
                <w:szCs w:val="22"/>
              </w:rPr>
              <w:t>B</w:t>
            </w:r>
            <w:r w:rsidR="00537358" w:rsidRPr="00186F9D">
              <w:rPr>
                <w:rFonts w:asciiTheme="minorHAnsi" w:hAnsiTheme="minorHAnsi"/>
                <w:sz w:val="22"/>
                <w:szCs w:val="22"/>
              </w:rPr>
              <w:t>udowę, remont, przebudowę, rozbudowę</w:t>
            </w:r>
            <w:r w:rsidR="00B26F6F">
              <w:rPr>
                <w:rStyle w:val="Odwoanieprzypisudolnego"/>
                <w:rFonts w:asciiTheme="minorHAnsi" w:hAnsiTheme="minorHAnsi"/>
                <w:sz w:val="22"/>
                <w:szCs w:val="22"/>
              </w:rPr>
              <w:footnoteReference w:id="41"/>
            </w:r>
            <w:r w:rsidR="00537358" w:rsidRPr="00186F9D">
              <w:rPr>
                <w:rFonts w:asciiTheme="minorHAnsi" w:hAnsiTheme="minorHAnsi"/>
                <w:sz w:val="22"/>
                <w:szCs w:val="22"/>
              </w:rPr>
              <w:t xml:space="preserve">, nadbudowę, wyposażenie infrastruktury </w:t>
            </w:r>
            <w:r w:rsidR="00F54E8D" w:rsidRPr="00186F9D">
              <w:rPr>
                <w:rFonts w:asciiTheme="minorHAnsi" w:hAnsiTheme="minorHAnsi"/>
                <w:sz w:val="22"/>
                <w:szCs w:val="22"/>
              </w:rPr>
              <w:t xml:space="preserve">społecznej </w:t>
            </w:r>
            <w:r w:rsidR="00537358" w:rsidRPr="00186F9D">
              <w:rPr>
                <w:rFonts w:asciiTheme="minorHAnsi" w:hAnsiTheme="minorHAnsi"/>
                <w:sz w:val="22"/>
                <w:szCs w:val="22"/>
              </w:rPr>
              <w:t>powiązanej</w:t>
            </w:r>
            <w:r w:rsidR="00466857" w:rsidRPr="00186F9D">
              <w:rPr>
                <w:rFonts w:asciiTheme="minorHAnsi" w:hAnsiTheme="minorHAnsi"/>
                <w:sz w:val="22"/>
                <w:szCs w:val="22"/>
              </w:rPr>
              <w:t xml:space="preserve"> z </w:t>
            </w:r>
            <w:r w:rsidR="00537358" w:rsidRPr="00186F9D">
              <w:rPr>
                <w:rFonts w:asciiTheme="minorHAnsi" w:hAnsiTheme="minorHAnsi"/>
                <w:sz w:val="22"/>
                <w:szCs w:val="22"/>
              </w:rPr>
              <w:t>procesem integracji społecznej, aktywizacji społeczno-zawodowej</w:t>
            </w:r>
            <w:r w:rsidR="00466857" w:rsidRPr="00186F9D">
              <w:rPr>
                <w:rFonts w:asciiTheme="minorHAnsi" w:hAnsiTheme="minorHAnsi"/>
                <w:sz w:val="22"/>
                <w:szCs w:val="22"/>
              </w:rPr>
              <w:t xml:space="preserve"> i </w:t>
            </w:r>
            <w:r w:rsidR="00537358" w:rsidRPr="00186F9D">
              <w:rPr>
                <w:rFonts w:asciiTheme="minorHAnsi" w:hAnsiTheme="minorHAnsi"/>
                <w:sz w:val="22"/>
                <w:szCs w:val="22"/>
              </w:rPr>
              <w:t>deinstytucjonalizacji usług</w:t>
            </w:r>
            <w:r w:rsidR="00186F9D">
              <w:rPr>
                <w:rFonts w:asciiTheme="minorHAnsi" w:hAnsiTheme="minorHAnsi"/>
                <w:sz w:val="22"/>
                <w:szCs w:val="22"/>
              </w:rPr>
              <w:t>,</w:t>
            </w:r>
            <w:r w:rsidR="00CC2D3F" w:rsidRPr="00186F9D">
              <w:rPr>
                <w:rFonts w:asciiTheme="minorHAnsi" w:hAnsiTheme="minorHAnsi"/>
                <w:sz w:val="22"/>
                <w:szCs w:val="22"/>
              </w:rPr>
              <w:t xml:space="preserve"> m.in</w:t>
            </w:r>
            <w:r w:rsidR="006301DA">
              <w:rPr>
                <w:rFonts w:asciiTheme="minorHAnsi" w:hAnsiTheme="minorHAnsi"/>
                <w:sz w:val="22"/>
                <w:szCs w:val="22"/>
              </w:rPr>
              <w:t>.</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ośrodków wsparcia,</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rodzinnych domów pomocy,</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wsparcia dziennego</w:t>
            </w:r>
            <w:r w:rsidR="00186F9D">
              <w:rPr>
                <w:rFonts w:asciiTheme="minorHAnsi" w:hAnsiTheme="minorHAnsi"/>
                <w:sz w:val="22"/>
                <w:szCs w:val="22"/>
              </w:rPr>
              <w:t>,</w:t>
            </w:r>
          </w:p>
          <w:p w:rsidR="00623271"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reintegracyjnych, realizujących usługi reintegracji społecznej</w:t>
            </w:r>
            <w:r w:rsidR="00466857" w:rsidRPr="00186F9D">
              <w:rPr>
                <w:rFonts w:asciiTheme="minorHAnsi" w:hAnsiTheme="minorHAnsi"/>
                <w:sz w:val="22"/>
                <w:szCs w:val="22"/>
              </w:rPr>
              <w:t xml:space="preserve"> i </w:t>
            </w:r>
            <w:r w:rsidRPr="00186F9D">
              <w:rPr>
                <w:rFonts w:asciiTheme="minorHAnsi" w:hAnsiTheme="minorHAnsi"/>
                <w:sz w:val="22"/>
                <w:szCs w:val="22"/>
              </w:rPr>
              <w:t>zawodowej osób zagrożonych wykluczeniem społecznym,</w:t>
            </w:r>
            <w:r w:rsidR="00466857" w:rsidRPr="00186F9D">
              <w:rPr>
                <w:rFonts w:asciiTheme="minorHAnsi" w:hAnsiTheme="minorHAnsi"/>
                <w:sz w:val="22"/>
                <w:szCs w:val="22"/>
              </w:rPr>
              <w:t xml:space="preserve"> </w:t>
            </w:r>
            <w:r w:rsidR="00042B33" w:rsidRPr="00186F9D">
              <w:rPr>
                <w:rFonts w:asciiTheme="minorHAnsi" w:hAnsiTheme="minorHAnsi"/>
                <w:sz w:val="22"/>
                <w:szCs w:val="22"/>
              </w:rPr>
              <w:t>np.</w:t>
            </w:r>
            <w:r w:rsidR="00623271">
              <w:rPr>
                <w:rFonts w:asciiTheme="minorHAnsi" w:hAnsiTheme="minorHAnsi"/>
                <w:sz w:val="22"/>
                <w:szCs w:val="22"/>
              </w:rPr>
              <w:t>: </w:t>
            </w:r>
            <w:r w:rsidRPr="00186F9D">
              <w:rPr>
                <w:rFonts w:asciiTheme="minorHAnsi" w:hAnsiTheme="minorHAnsi"/>
                <w:sz w:val="22"/>
                <w:szCs w:val="22"/>
              </w:rPr>
              <w:t>Centrów Integracji Społecznej (CIS)</w:t>
            </w:r>
            <w:r w:rsidR="00713E28" w:rsidRPr="00186F9D">
              <w:rPr>
                <w:rFonts w:asciiTheme="minorHAnsi" w:hAnsiTheme="minorHAnsi"/>
                <w:sz w:val="22"/>
                <w:szCs w:val="22"/>
              </w:rPr>
              <w:t>,</w:t>
            </w:r>
            <w:r w:rsidR="00466857" w:rsidRPr="00186F9D">
              <w:rPr>
                <w:rFonts w:asciiTheme="minorHAnsi" w:hAnsiTheme="minorHAnsi"/>
                <w:sz w:val="22"/>
                <w:szCs w:val="22"/>
              </w:rPr>
              <w:t> </w:t>
            </w:r>
            <w:r w:rsidRPr="00186F9D">
              <w:rPr>
                <w:rFonts w:asciiTheme="minorHAnsi" w:hAnsiTheme="minorHAnsi"/>
                <w:sz w:val="22"/>
                <w:szCs w:val="22"/>
              </w:rPr>
              <w:t>Zakładów Aktywizacji Zawodowej (ZAZ)</w:t>
            </w:r>
            <w:r w:rsidR="00713E28" w:rsidRPr="00186F9D">
              <w:rPr>
                <w:rFonts w:asciiTheme="minorHAnsi" w:hAnsiTheme="minorHAnsi"/>
                <w:sz w:val="22"/>
                <w:szCs w:val="22"/>
              </w:rPr>
              <w:t>, Klubów Integracji Społecznej (KIS), Warsztatów Terapii Zajęciowej (WTZ)</w:t>
            </w:r>
            <w:r w:rsidR="007810C9">
              <w:rPr>
                <w:rFonts w:asciiTheme="minorHAnsi" w:hAnsiTheme="minorHAnsi"/>
                <w:sz w:val="22"/>
                <w:szCs w:val="22"/>
              </w:rPr>
              <w:t>,</w:t>
            </w:r>
            <w:r w:rsidRPr="00186F9D">
              <w:rPr>
                <w:rFonts w:asciiTheme="minorHAnsi" w:hAnsiTheme="minorHAnsi"/>
                <w:sz w:val="22"/>
                <w:szCs w:val="22"/>
              </w:rPr>
              <w:t xml:space="preserve"> </w:t>
            </w:r>
          </w:p>
          <w:p w:rsidR="00042B33" w:rsidRPr="00186F9D" w:rsidRDefault="00042B33"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związanych ze wsparciem pieczy zastępczej:</w:t>
            </w:r>
          </w:p>
          <w:p w:rsidR="00042B33" w:rsidRPr="00186F9D" w:rsidRDefault="003C0F09" w:rsidP="001C3243">
            <w:pPr>
              <w:spacing w:before="40" w:after="40"/>
              <w:ind w:left="458"/>
              <w:jc w:val="both"/>
              <w:rPr>
                <w:rFonts w:asciiTheme="minorHAnsi" w:hAnsiTheme="minorHAnsi"/>
              </w:rPr>
            </w:pPr>
            <w:r w:rsidRPr="00186F9D">
              <w:rPr>
                <w:rFonts w:asciiTheme="minorHAnsi" w:hAnsiTheme="minorHAnsi"/>
                <w:sz w:val="22"/>
                <w:szCs w:val="22"/>
              </w:rPr>
              <w:t>a)</w:t>
            </w:r>
            <w:r w:rsidR="006E078E">
              <w:rPr>
                <w:rFonts w:asciiTheme="minorHAnsi" w:hAnsiTheme="minorHAnsi"/>
                <w:sz w:val="22"/>
                <w:szCs w:val="22"/>
              </w:rPr>
              <w:t> </w:t>
            </w:r>
            <w:r w:rsidR="00042B33" w:rsidRPr="00186F9D">
              <w:rPr>
                <w:rFonts w:asciiTheme="minorHAnsi" w:hAnsiTheme="minorHAnsi"/>
                <w:sz w:val="22"/>
                <w:szCs w:val="22"/>
              </w:rPr>
              <w:t>rodzinnej</w:t>
            </w:r>
            <w:r w:rsidR="00F976D2" w:rsidRPr="00186F9D">
              <w:rPr>
                <w:rFonts w:asciiTheme="minorHAnsi" w:hAnsiTheme="minorHAnsi"/>
                <w:sz w:val="22"/>
                <w:szCs w:val="22"/>
              </w:rPr>
              <w:t>,</w:t>
            </w:r>
            <w:r w:rsidR="00042B33" w:rsidRPr="00186F9D">
              <w:rPr>
                <w:rFonts w:asciiTheme="minorHAnsi" w:hAnsiTheme="minorHAnsi"/>
                <w:sz w:val="22"/>
                <w:szCs w:val="22"/>
              </w:rPr>
              <w:t xml:space="preserve"> tj. rodziny zastępcze oraz rodzinne domy dziecka</w:t>
            </w:r>
            <w:r w:rsidR="0045101A" w:rsidRPr="00186F9D">
              <w:rPr>
                <w:rFonts w:asciiTheme="minorHAnsi" w:hAnsiTheme="minorHAnsi"/>
                <w:sz w:val="22"/>
                <w:szCs w:val="22"/>
              </w:rPr>
              <w:t>,</w:t>
            </w:r>
          </w:p>
          <w:p w:rsidR="00D47D9D" w:rsidRPr="00186F9D" w:rsidRDefault="003C0F09" w:rsidP="001C3243">
            <w:pPr>
              <w:spacing w:before="40" w:after="40"/>
              <w:ind w:left="458"/>
              <w:jc w:val="both"/>
              <w:rPr>
                <w:rFonts w:asciiTheme="minorHAnsi" w:hAnsiTheme="minorHAnsi"/>
              </w:rPr>
            </w:pPr>
            <w:r w:rsidRPr="00186F9D">
              <w:rPr>
                <w:rFonts w:asciiTheme="minorHAnsi" w:hAnsiTheme="minorHAnsi"/>
                <w:sz w:val="22"/>
                <w:szCs w:val="22"/>
              </w:rPr>
              <w:t>b)</w:t>
            </w:r>
            <w:r w:rsidR="006E078E">
              <w:rPr>
                <w:rFonts w:asciiTheme="minorHAnsi" w:hAnsiTheme="minorHAnsi"/>
                <w:sz w:val="22"/>
                <w:szCs w:val="22"/>
              </w:rPr>
              <w:t> </w:t>
            </w:r>
            <w:r w:rsidRPr="00186F9D">
              <w:rPr>
                <w:rFonts w:asciiTheme="minorHAnsi" w:hAnsiTheme="minorHAnsi"/>
                <w:sz w:val="22"/>
                <w:szCs w:val="22"/>
              </w:rPr>
              <w:t>instytucjonalnej tj.: placówki opiekuńczo-wychowawcze, regionalne placówki opiekuńczo-terapeutyczne, interwencyjny ośrodek preadopcyjny</w:t>
            </w:r>
            <w:r w:rsidR="007810C9">
              <w:rPr>
                <w:rFonts w:asciiTheme="minorHAnsi" w:hAnsiTheme="minorHAnsi"/>
                <w:sz w:val="22"/>
                <w:szCs w:val="22"/>
              </w:rPr>
              <w:t>,</w:t>
            </w:r>
          </w:p>
          <w:p w:rsidR="003C0F09"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4962F8" w:rsidRPr="00623271">
              <w:rPr>
                <w:rFonts w:asciiTheme="minorHAnsi" w:hAnsiTheme="minorHAnsi"/>
                <w:i/>
                <w:sz w:val="22"/>
                <w:szCs w:val="22"/>
              </w:rPr>
              <w:t xml:space="preserve">nwestycje </w:t>
            </w:r>
            <w:r w:rsidR="00D47D9D" w:rsidRPr="00623271">
              <w:rPr>
                <w:rFonts w:asciiTheme="minorHAnsi" w:hAnsiTheme="minorHAnsi"/>
                <w:i/>
                <w:sz w:val="22"/>
                <w:szCs w:val="22"/>
              </w:rPr>
              <w:t>w placów</w:t>
            </w:r>
            <w:r w:rsidR="007E3C48" w:rsidRPr="00623271">
              <w:rPr>
                <w:rFonts w:asciiTheme="minorHAnsi" w:hAnsiTheme="minorHAnsi"/>
                <w:i/>
                <w:sz w:val="22"/>
                <w:szCs w:val="22"/>
              </w:rPr>
              <w:t>kach</w:t>
            </w:r>
            <w:r w:rsidR="00D47D9D" w:rsidRPr="00623271">
              <w:rPr>
                <w:rFonts w:asciiTheme="minorHAnsi" w:hAnsiTheme="minorHAnsi"/>
                <w:i/>
                <w:sz w:val="22"/>
                <w:szCs w:val="22"/>
              </w:rPr>
              <w:t xml:space="preserve"> </w:t>
            </w:r>
            <w:r w:rsidR="007E3C48" w:rsidRPr="00623271">
              <w:rPr>
                <w:rFonts w:asciiTheme="minorHAnsi" w:hAnsiTheme="minorHAnsi"/>
                <w:i/>
                <w:sz w:val="22"/>
                <w:szCs w:val="22"/>
              </w:rPr>
              <w:t>opiekuńczo-wychowawczych</w:t>
            </w:r>
            <w:r w:rsidR="00D47D9D" w:rsidRPr="00623271">
              <w:rPr>
                <w:rFonts w:asciiTheme="minorHAnsi" w:hAnsiTheme="minorHAnsi"/>
                <w:i/>
                <w:sz w:val="22"/>
                <w:szCs w:val="22"/>
              </w:rPr>
              <w:t xml:space="preserve"> m</w:t>
            </w:r>
            <w:r w:rsidR="00D83FB9" w:rsidRPr="00623271">
              <w:rPr>
                <w:rFonts w:asciiTheme="minorHAnsi" w:hAnsiTheme="minorHAnsi"/>
                <w:i/>
                <w:sz w:val="22"/>
                <w:szCs w:val="22"/>
              </w:rPr>
              <w:t>ogą być realizowane</w:t>
            </w:r>
            <w:r w:rsidR="00D47D9D" w:rsidRPr="00623271">
              <w:rPr>
                <w:rFonts w:asciiTheme="minorHAnsi" w:hAnsiTheme="minorHAnsi"/>
                <w:i/>
                <w:sz w:val="22"/>
                <w:szCs w:val="22"/>
              </w:rPr>
              <w:t xml:space="preserve"> </w:t>
            </w:r>
            <w:r w:rsidR="00D83FB9" w:rsidRPr="00623271">
              <w:rPr>
                <w:rFonts w:asciiTheme="minorHAnsi" w:hAnsiTheme="minorHAnsi"/>
                <w:i/>
                <w:sz w:val="22"/>
                <w:szCs w:val="22"/>
              </w:rPr>
              <w:t>tylko w</w:t>
            </w:r>
            <w:r w:rsidR="00623271">
              <w:rPr>
                <w:rFonts w:asciiTheme="minorHAnsi" w:hAnsiTheme="minorHAnsi"/>
                <w:i/>
                <w:sz w:val="22"/>
                <w:szCs w:val="22"/>
              </w:rPr>
              <w:t> </w:t>
            </w:r>
            <w:r w:rsidR="00D83FB9" w:rsidRPr="00623271">
              <w:rPr>
                <w:rFonts w:asciiTheme="minorHAnsi" w:hAnsiTheme="minorHAnsi"/>
                <w:i/>
                <w:sz w:val="22"/>
                <w:szCs w:val="22"/>
              </w:rPr>
              <w:t xml:space="preserve">podmiotach, w których maksymalna liczba miejsc jest nie większa niż </w:t>
            </w:r>
            <w:r w:rsidR="004962F8" w:rsidRPr="00623271">
              <w:rPr>
                <w:rFonts w:asciiTheme="minorHAnsi" w:hAnsiTheme="minorHAnsi"/>
                <w:i/>
                <w:sz w:val="22"/>
                <w:szCs w:val="22"/>
              </w:rPr>
              <w:t>14</w:t>
            </w:r>
            <w:r w:rsidR="007E3C48" w:rsidRPr="00623271">
              <w:rPr>
                <w:rFonts w:asciiTheme="minorHAnsi" w:hAnsiTheme="minorHAnsi"/>
                <w:i/>
                <w:sz w:val="22"/>
                <w:szCs w:val="22"/>
              </w:rPr>
              <w:t xml:space="preserve">. W pozostałych placówkach </w:t>
            </w:r>
            <w:r w:rsidR="00802DC5" w:rsidRPr="00623271">
              <w:rPr>
                <w:rFonts w:asciiTheme="minorHAnsi" w:hAnsiTheme="minorHAnsi"/>
                <w:i/>
                <w:sz w:val="22"/>
                <w:szCs w:val="22"/>
              </w:rPr>
              <w:t xml:space="preserve">całodobowego pobytu i opieki </w:t>
            </w:r>
            <w:r w:rsidR="007E3C48" w:rsidRPr="00623271">
              <w:rPr>
                <w:rFonts w:asciiTheme="minorHAnsi" w:hAnsiTheme="minorHAnsi"/>
                <w:i/>
                <w:sz w:val="22"/>
                <w:szCs w:val="22"/>
              </w:rPr>
              <w:t>maksymalna liczba miejsc nie może być większa niż 30</w:t>
            </w:r>
            <w:r w:rsidR="0012087C">
              <w:rPr>
                <w:rFonts w:asciiTheme="minorHAnsi" w:hAnsiTheme="minorHAnsi"/>
                <w:i/>
                <w:sz w:val="22"/>
                <w:szCs w:val="22"/>
              </w:rPr>
              <w:t>.</w:t>
            </w:r>
          </w:p>
          <w:p w:rsidR="001C3243" w:rsidRDefault="00F54E8D" w:rsidP="001C3243">
            <w:pPr>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 xml:space="preserve">noclegowni i domów dla bezdomnych. </w:t>
            </w:r>
          </w:p>
          <w:p w:rsidR="007E3C48" w:rsidRPr="00186F9D" w:rsidRDefault="00F54E8D" w:rsidP="001C3243">
            <w:pPr>
              <w:jc w:val="both"/>
              <w:rPr>
                <w:rFonts w:asciiTheme="minorHAnsi" w:hAnsiTheme="minorHAnsi"/>
              </w:rPr>
            </w:pPr>
            <w:r w:rsidRPr="00186F9D">
              <w:rPr>
                <w:rFonts w:asciiTheme="minorHAnsi" w:hAnsiTheme="minorHAnsi"/>
                <w:sz w:val="22"/>
                <w:szCs w:val="22"/>
              </w:rPr>
              <w:t>Wsparcie musi być powiązane z uczestnictwem osób korzystających ze wspieranej infrastruktury w prog</w:t>
            </w:r>
            <w:r w:rsidR="007E3C48" w:rsidRPr="00186F9D">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Pr>
                <w:rFonts w:asciiTheme="minorHAnsi" w:hAnsiTheme="minorHAnsi"/>
                <w:sz w:val="22"/>
                <w:szCs w:val="22"/>
              </w:rPr>
              <w:t> </w:t>
            </w:r>
            <w:r w:rsidR="007E3C48" w:rsidRPr="00186F9D">
              <w:rPr>
                <w:rFonts w:asciiTheme="minorHAnsi" w:hAnsiTheme="minorHAnsi"/>
                <w:sz w:val="22"/>
                <w:szCs w:val="22"/>
              </w:rPr>
              <w:t>bezdomności konkretnych osób i grup społecznych korzystających ze wspieranej w</w:t>
            </w:r>
            <w:r w:rsidR="00623271">
              <w:rPr>
                <w:rFonts w:asciiTheme="minorHAnsi" w:hAnsiTheme="minorHAnsi"/>
                <w:sz w:val="22"/>
                <w:szCs w:val="22"/>
              </w:rPr>
              <w:t> </w:t>
            </w:r>
            <w:r w:rsidR="007E3C48" w:rsidRPr="00186F9D">
              <w:rPr>
                <w:rFonts w:asciiTheme="minorHAnsi" w:hAnsiTheme="minorHAnsi"/>
                <w:sz w:val="22"/>
                <w:szCs w:val="22"/>
              </w:rPr>
              <w:t>projekcie infrastruktury.</w:t>
            </w:r>
          </w:p>
          <w:p w:rsidR="004C06D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w</w:t>
            </w:r>
            <w:r w:rsidR="00B33C5F">
              <w:rPr>
                <w:rFonts w:asciiTheme="minorHAnsi" w:hAnsiTheme="minorHAnsi"/>
                <w:i/>
                <w:sz w:val="22"/>
                <w:szCs w:val="22"/>
              </w:rPr>
              <w:t xml:space="preserve"> </w:t>
            </w:r>
            <w:r w:rsidR="00802DC5" w:rsidRPr="00623271">
              <w:rPr>
                <w:rFonts w:asciiTheme="minorHAnsi" w:hAnsiTheme="minorHAnsi"/>
                <w:i/>
                <w:sz w:val="22"/>
                <w:szCs w:val="22"/>
              </w:rPr>
              <w:t>placówkach</w:t>
            </w:r>
            <w:r w:rsidR="00F5468D" w:rsidRPr="00623271">
              <w:rPr>
                <w:rFonts w:asciiTheme="minorHAnsi" w:hAnsiTheme="minorHAnsi"/>
                <w:i/>
                <w:sz w:val="22"/>
                <w:szCs w:val="22"/>
              </w:rPr>
              <w:t xml:space="preserve"> całodobowego pobytu i opieki</w:t>
            </w:r>
            <w:r w:rsidR="00F54E8D" w:rsidRPr="00623271">
              <w:rPr>
                <w:rFonts w:asciiTheme="minorHAnsi" w:hAnsiTheme="minorHAnsi"/>
                <w:i/>
                <w:sz w:val="22"/>
                <w:szCs w:val="22"/>
              </w:rPr>
              <w:t>, w których maksymalna liczba miejsc jest nie większa niż 30</w:t>
            </w:r>
            <w:r>
              <w:rPr>
                <w:rFonts w:asciiTheme="minorHAnsi" w:hAnsiTheme="minorHAnsi"/>
                <w:i/>
                <w:sz w:val="22"/>
                <w:szCs w:val="22"/>
              </w:rPr>
              <w:t>.</w:t>
            </w:r>
          </w:p>
          <w:p w:rsidR="00F54E8D" w:rsidRPr="00186F9D" w:rsidRDefault="001C3243" w:rsidP="001C3243">
            <w:pPr>
              <w:spacing w:before="40" w:after="40"/>
              <w:jc w:val="both"/>
              <w:rPr>
                <w:rFonts w:asciiTheme="minorHAnsi" w:hAnsiTheme="minorHAns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15 % wartości wydatków kwalifikowalnych</w:t>
            </w:r>
            <w:r>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802DC5" w:rsidRPr="00186F9D" w:rsidRDefault="00802DC5" w:rsidP="001C3243">
            <w:pPr>
              <w:spacing w:before="40" w:after="40"/>
              <w:jc w:val="both"/>
              <w:rPr>
                <w:rFonts w:asciiTheme="minorHAnsi" w:hAnsiTheme="minorHAnsi"/>
              </w:rPr>
            </w:pPr>
          </w:p>
          <w:p w:rsidR="00537358"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B</w:t>
            </w:r>
            <w:r w:rsidR="00537358" w:rsidRPr="00186F9D">
              <w:rPr>
                <w:rFonts w:asciiTheme="minorHAnsi" w:hAnsiTheme="minorHAnsi"/>
                <w:sz w:val="22"/>
                <w:szCs w:val="22"/>
              </w:rPr>
              <w:t xml:space="preserve"> </w:t>
            </w:r>
            <w:r w:rsidR="00DF78B2" w:rsidRPr="00186F9D">
              <w:rPr>
                <w:rFonts w:asciiTheme="minorHAnsi" w:hAnsiTheme="minorHAnsi"/>
                <w:sz w:val="22"/>
                <w:szCs w:val="22"/>
              </w:rPr>
              <w:t>Z</w:t>
            </w:r>
            <w:r w:rsidR="00537358" w:rsidRPr="00186F9D">
              <w:rPr>
                <w:rFonts w:asciiTheme="minorHAnsi" w:hAnsiTheme="minorHAnsi"/>
                <w:sz w:val="22"/>
                <w:szCs w:val="22"/>
              </w:rPr>
              <w:t>mianę sposobu użytkowania,</w:t>
            </w:r>
            <w:r w:rsidR="00F54E8D" w:rsidRPr="00186F9D">
              <w:rPr>
                <w:rFonts w:asciiTheme="minorHAnsi" w:hAnsiTheme="minorHAnsi"/>
                <w:sz w:val="22"/>
                <w:szCs w:val="22"/>
              </w:rPr>
              <w:t xml:space="preserve"> budowę,</w:t>
            </w:r>
            <w:r w:rsidR="00537358" w:rsidRPr="00186F9D">
              <w:rPr>
                <w:rFonts w:asciiTheme="minorHAnsi" w:hAnsiTheme="minorHAnsi"/>
                <w:sz w:val="22"/>
                <w:szCs w:val="22"/>
              </w:rPr>
              <w:t xml:space="preserve"> remont, przebudowę</w:t>
            </w:r>
            <w:r w:rsidR="00C55DAF" w:rsidRPr="00186F9D">
              <w:rPr>
                <w:rFonts w:asciiTheme="minorHAnsi" w:hAnsiTheme="minorHAnsi"/>
                <w:sz w:val="22"/>
                <w:szCs w:val="22"/>
              </w:rPr>
              <w:t>, rozbudowę</w:t>
            </w:r>
            <w:r w:rsidR="00B26F6F">
              <w:rPr>
                <w:rStyle w:val="Odwoanieprzypisudolnego"/>
                <w:rFonts w:asciiTheme="minorHAnsi" w:hAnsiTheme="minorHAnsi"/>
                <w:sz w:val="22"/>
                <w:szCs w:val="22"/>
              </w:rPr>
              <w:footnoteReference w:id="42"/>
            </w:r>
            <w:r w:rsidR="00C55DAF" w:rsidRPr="00186F9D">
              <w:rPr>
                <w:rFonts w:asciiTheme="minorHAnsi" w:hAnsiTheme="minorHAnsi"/>
                <w:sz w:val="22"/>
                <w:szCs w:val="22"/>
              </w:rPr>
              <w:t>, wyposażenie</w:t>
            </w:r>
            <w:r w:rsidR="004D38DB" w:rsidRPr="00186F9D">
              <w:rPr>
                <w:rFonts w:asciiTheme="minorHAnsi" w:hAnsiTheme="minorHAnsi"/>
                <w:sz w:val="22"/>
                <w:szCs w:val="22"/>
              </w:rPr>
              <w:t xml:space="preserve"> </w:t>
            </w:r>
            <w:r w:rsidR="00C55DAF" w:rsidRPr="00186F9D">
              <w:rPr>
                <w:rFonts w:asciiTheme="minorHAnsi" w:hAnsiTheme="minorHAnsi"/>
                <w:sz w:val="22"/>
                <w:szCs w:val="22"/>
              </w:rPr>
              <w:t>budynków infrastruktury</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domów pomocy społecznej</w:t>
            </w:r>
            <w:r w:rsidR="007810C9">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placówek prowadzonych przez podmioty prowadzące działalność gospodarczą</w:t>
            </w:r>
            <w:r w:rsidR="00466857" w:rsidRPr="00186F9D">
              <w:rPr>
                <w:rFonts w:asciiTheme="minorHAnsi" w:hAnsiTheme="minorHAnsi"/>
                <w:sz w:val="22"/>
                <w:szCs w:val="22"/>
              </w:rPr>
              <w:t xml:space="preserve"> w </w:t>
            </w:r>
            <w:r w:rsidRPr="00186F9D">
              <w:rPr>
                <w:rFonts w:asciiTheme="minorHAnsi" w:hAnsiTheme="minorHAnsi"/>
                <w:sz w:val="22"/>
                <w:szCs w:val="22"/>
              </w:rPr>
              <w:t>zakresie prowadzenia placówek zapewniających całodobową opiekę osobom niepełnosprawnym, przewlekle chorym lub osobom</w:t>
            </w:r>
            <w:r w:rsidR="00466857" w:rsidRPr="00186F9D">
              <w:rPr>
                <w:rFonts w:asciiTheme="minorHAnsi" w:hAnsiTheme="minorHAnsi"/>
                <w:sz w:val="22"/>
                <w:szCs w:val="22"/>
              </w:rPr>
              <w:t xml:space="preserve"> w </w:t>
            </w:r>
            <w:r w:rsidRPr="00186F9D">
              <w:rPr>
                <w:rFonts w:asciiTheme="minorHAnsi" w:hAnsiTheme="minorHAnsi"/>
                <w:sz w:val="22"/>
                <w:szCs w:val="22"/>
              </w:rPr>
              <w:t>podeszłym wieku</w:t>
            </w:r>
            <w:r w:rsidR="007810C9">
              <w:rPr>
                <w:rFonts w:asciiTheme="minorHAnsi" w:hAnsiTheme="minorHAnsi"/>
                <w:sz w:val="22"/>
                <w:szCs w:val="22"/>
              </w:rPr>
              <w:t>.</w:t>
            </w:r>
          </w:p>
          <w:p w:rsidR="00F54E8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tylko w</w:t>
            </w:r>
            <w:r w:rsidR="00623271" w:rsidRPr="00623271">
              <w:rPr>
                <w:rFonts w:asciiTheme="minorHAnsi" w:hAnsiTheme="minorHAnsi"/>
                <w:i/>
                <w:sz w:val="22"/>
                <w:szCs w:val="22"/>
              </w:rPr>
              <w:t> </w:t>
            </w:r>
            <w:r w:rsidR="00802DC5" w:rsidRPr="00623271">
              <w:rPr>
                <w:rFonts w:asciiTheme="minorHAnsi" w:hAnsiTheme="minorHAnsi"/>
                <w:i/>
                <w:sz w:val="22"/>
                <w:szCs w:val="22"/>
              </w:rPr>
              <w:t>placówkach</w:t>
            </w:r>
            <w:r w:rsidR="00F54E8D" w:rsidRPr="00623271">
              <w:rPr>
                <w:rFonts w:asciiTheme="minorHAnsi" w:hAnsiTheme="minorHAnsi"/>
                <w:i/>
                <w:sz w:val="22"/>
                <w:szCs w:val="22"/>
              </w:rPr>
              <w:t>, w których maksymalna liczba</w:t>
            </w:r>
            <w:r w:rsidR="00623271" w:rsidRPr="00623271">
              <w:rPr>
                <w:rFonts w:asciiTheme="minorHAnsi" w:hAnsiTheme="minorHAnsi"/>
                <w:i/>
                <w:sz w:val="22"/>
                <w:szCs w:val="22"/>
              </w:rPr>
              <w:t xml:space="preserve"> miejsc jest nie większa niż 30</w:t>
            </w:r>
            <w:r w:rsidR="00C76140">
              <w:rPr>
                <w:rFonts w:asciiTheme="minorHAnsi" w:hAnsiTheme="minorHAnsi"/>
                <w:i/>
                <w:sz w:val="22"/>
                <w:szCs w:val="22"/>
              </w:rPr>
              <w:t>.</w:t>
            </w:r>
          </w:p>
          <w:p w:rsidR="00537358" w:rsidRPr="00623271" w:rsidRDefault="001C3243" w:rsidP="001C3243">
            <w:pPr>
              <w:spacing w:before="40" w:after="40"/>
              <w:jc w:val="both"/>
              <w:rPr>
                <w:rFonts w:asciiTheme="minorHAnsi" w:hAnsiTheme="minorHAnsi"/>
                <w: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sidRP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w:t>
            </w:r>
            <w:r w:rsidR="00623271" w:rsidRPr="00623271">
              <w:rPr>
                <w:rFonts w:asciiTheme="minorHAnsi" w:hAnsiTheme="minorHAnsi"/>
                <w:i/>
                <w:sz w:val="22"/>
                <w:szCs w:val="22"/>
              </w:rPr>
              <w:t> % wartości wydatków kwalifiko</w:t>
            </w:r>
            <w:r w:rsidR="00F54E8D" w:rsidRPr="00623271">
              <w:rPr>
                <w:rFonts w:asciiTheme="minorHAnsi" w:hAnsiTheme="minorHAnsi"/>
                <w:i/>
                <w:sz w:val="22"/>
                <w:szCs w:val="22"/>
              </w:rPr>
              <w:t>walnych</w:t>
            </w:r>
            <w:r w:rsidR="00C76140">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B13902" w:rsidRPr="00623271" w:rsidRDefault="00C76140" w:rsidP="001C3243">
            <w:pPr>
              <w:spacing w:before="40" w:after="40"/>
              <w:jc w:val="both"/>
              <w:rPr>
                <w:rFonts w:asciiTheme="minorHAnsi" w:hAnsiTheme="minorHAnsi"/>
                <w:i/>
              </w:rPr>
            </w:pPr>
            <w:r>
              <w:rPr>
                <w:rFonts w:asciiTheme="minorHAnsi" w:hAnsiTheme="minorHAnsi"/>
                <w:i/>
                <w:sz w:val="22"/>
                <w:szCs w:val="22"/>
              </w:rPr>
              <w:t>B</w:t>
            </w:r>
            <w:r w:rsidR="00B13902" w:rsidRPr="00623271">
              <w:rPr>
                <w:rFonts w:asciiTheme="minorHAnsi" w:hAnsiTheme="minorHAnsi"/>
                <w:i/>
                <w:sz w:val="22"/>
                <w:szCs w:val="22"/>
              </w:rPr>
              <w:t>udowa nowych obiektów w schematach 6.1</w:t>
            </w:r>
            <w:r>
              <w:rPr>
                <w:rFonts w:asciiTheme="minorHAnsi" w:hAnsiTheme="minorHAnsi"/>
                <w:i/>
                <w:sz w:val="22"/>
                <w:szCs w:val="22"/>
              </w:rPr>
              <w:t>.</w:t>
            </w:r>
            <w:r w:rsidR="00B13902" w:rsidRPr="00623271">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623271">
              <w:rPr>
                <w:rFonts w:asciiTheme="minorHAnsi" w:hAnsiTheme="minorHAnsi"/>
                <w:i/>
                <w:sz w:val="22"/>
                <w:szCs w:val="22"/>
              </w:rPr>
              <w:t> </w:t>
            </w:r>
            <w:r w:rsidR="00B13902" w:rsidRPr="00623271">
              <w:rPr>
                <w:rFonts w:asciiTheme="minorHAnsi" w:hAnsiTheme="minorHAnsi"/>
                <w:i/>
                <w:sz w:val="22"/>
                <w:szCs w:val="22"/>
              </w:rPr>
              <w:t>uwzględniać aspekt terytorialnego nasilenia problemów wykluczenia społecznego w ujęciu terytorialnym.</w:t>
            </w:r>
          </w:p>
          <w:p w:rsidR="00B13902" w:rsidRPr="00186F9D" w:rsidRDefault="00B13902" w:rsidP="001C3243">
            <w:pPr>
              <w:spacing w:before="40" w:after="40"/>
              <w:jc w:val="both"/>
              <w:rPr>
                <w:rFonts w:asciiTheme="minorHAnsi" w:hAnsiTheme="minorHAnsi"/>
              </w:rPr>
            </w:pPr>
          </w:p>
          <w:p w:rsidR="00C8630E"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C</w:t>
            </w:r>
            <w:r w:rsidR="00537358" w:rsidRPr="00186F9D">
              <w:rPr>
                <w:rFonts w:asciiTheme="minorHAnsi" w:hAnsiTheme="minorHAnsi"/>
                <w:sz w:val="22"/>
                <w:szCs w:val="22"/>
              </w:rPr>
              <w:t xml:space="preserve"> </w:t>
            </w:r>
            <w:r w:rsidR="00DF78B2" w:rsidRPr="00186F9D">
              <w:rPr>
                <w:rFonts w:asciiTheme="minorHAnsi" w:hAnsiTheme="minorHAnsi"/>
                <w:sz w:val="22"/>
                <w:szCs w:val="22"/>
              </w:rPr>
              <w:t>B</w:t>
            </w:r>
            <w:r w:rsidR="007E5AA3" w:rsidRPr="00186F9D">
              <w:rPr>
                <w:rFonts w:asciiTheme="minorHAnsi" w:hAnsiTheme="minorHAnsi"/>
                <w:sz w:val="22"/>
                <w:szCs w:val="22"/>
              </w:rPr>
              <w:t>udowę</w:t>
            </w:r>
            <w:r w:rsidR="00537358" w:rsidRPr="00186F9D">
              <w:rPr>
                <w:rFonts w:asciiTheme="minorHAnsi" w:hAnsiTheme="minorHAnsi"/>
                <w:sz w:val="22"/>
                <w:szCs w:val="22"/>
              </w:rPr>
              <w:t>, remont, przebudowę, rozbudowę</w:t>
            </w:r>
            <w:r w:rsidR="00B26F6F">
              <w:rPr>
                <w:rStyle w:val="Odwoanieprzypisudolnego"/>
                <w:rFonts w:asciiTheme="minorHAnsi" w:hAnsiTheme="minorHAnsi"/>
                <w:sz w:val="22"/>
                <w:szCs w:val="22"/>
              </w:rPr>
              <w:footnoteReference w:id="43"/>
            </w:r>
            <w:r w:rsidR="00537358" w:rsidRPr="00186F9D">
              <w:rPr>
                <w:rFonts w:asciiTheme="minorHAnsi" w:hAnsiTheme="minorHAnsi"/>
                <w:sz w:val="22"/>
                <w:szCs w:val="22"/>
              </w:rPr>
              <w:t>, wyposażenie, modernizację oraz adaptację infrastruktury prowadzonej przez podmioty opieki nad dziećmi do 3 roku</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życia (np. żłobki, kluby malucha).</w:t>
            </w:r>
          </w:p>
          <w:p w:rsidR="00F54E8D" w:rsidRPr="00186F9D" w:rsidRDefault="00F54E8D" w:rsidP="001C3243">
            <w:pPr>
              <w:spacing w:before="40" w:after="40"/>
              <w:jc w:val="both"/>
              <w:rPr>
                <w:rFonts w:asciiTheme="minorHAnsi" w:hAnsiTheme="minorHAnsi"/>
              </w:rPr>
            </w:pPr>
          </w:p>
          <w:p w:rsidR="00CE45AD" w:rsidRDefault="007E3C48" w:rsidP="00643262">
            <w:pPr>
              <w:pStyle w:val="Akapitzlist"/>
              <w:numPr>
                <w:ilvl w:val="0"/>
                <w:numId w:val="177"/>
              </w:numPr>
              <w:spacing w:before="40" w:after="40" w:line="240" w:lineRule="auto"/>
              <w:ind w:left="316" w:hanging="284"/>
              <w:jc w:val="both"/>
            </w:pPr>
            <w:r w:rsidRPr="00186F9D">
              <w:t>w</w:t>
            </w:r>
            <w:r w:rsidR="00F54E8D" w:rsidRPr="00186F9D">
              <w:t>ydatki na zagospodarowanie otoczenia w</w:t>
            </w:r>
            <w:r w:rsidR="00623271">
              <w:t> </w:t>
            </w:r>
            <w:r w:rsidR="00F54E8D" w:rsidRPr="00186F9D">
              <w:t>zieleń i drobną architekturę będą możliwe do 15</w:t>
            </w:r>
            <w:r w:rsidR="00623271">
              <w:t> </w:t>
            </w:r>
            <w:r w:rsidR="00F54E8D" w:rsidRPr="00186F9D">
              <w:t>% wartości wydatków kwalifikowalnych.</w:t>
            </w:r>
          </w:p>
          <w:p w:rsidR="00F54E8D" w:rsidRPr="00186F9D" w:rsidRDefault="00F54E8D" w:rsidP="001C3243">
            <w:pPr>
              <w:spacing w:before="40" w:after="40"/>
              <w:jc w:val="both"/>
              <w:rPr>
                <w:rFonts w:asciiTheme="minorHAnsi" w:hAnsiTheme="minorHAnsi"/>
              </w:rPr>
            </w:pPr>
          </w:p>
          <w:p w:rsidR="007E5AA3" w:rsidRDefault="00C76140" w:rsidP="001C3243">
            <w:pPr>
              <w:spacing w:before="40" w:after="40"/>
              <w:jc w:val="both"/>
              <w:rPr>
                <w:rFonts w:asciiTheme="minorHAnsi" w:hAnsiTheme="minorHAnsi"/>
                <w:i/>
              </w:rPr>
            </w:pPr>
            <w:r>
              <w:rPr>
                <w:rFonts w:asciiTheme="minorHAnsi" w:hAnsiTheme="minorHAnsi"/>
                <w:i/>
                <w:sz w:val="22"/>
                <w:szCs w:val="22"/>
              </w:rPr>
              <w:t>B</w:t>
            </w:r>
            <w:r w:rsidR="00537358" w:rsidRPr="00623271">
              <w:rPr>
                <w:rFonts w:asciiTheme="minorHAnsi" w:hAnsiTheme="minorHAnsi"/>
                <w:i/>
                <w:sz w:val="22"/>
                <w:szCs w:val="22"/>
              </w:rPr>
              <w:t>udowa nowych obiektów</w:t>
            </w:r>
            <w:r w:rsidR="00B13902" w:rsidRPr="00623271">
              <w:rPr>
                <w:rFonts w:asciiTheme="minorHAnsi" w:hAnsiTheme="minorHAnsi"/>
                <w:i/>
                <w:sz w:val="22"/>
                <w:szCs w:val="22"/>
              </w:rPr>
              <w:t xml:space="preserve"> w schemacie 6.1 C</w:t>
            </w:r>
            <w:r w:rsidR="00537358" w:rsidRPr="00623271">
              <w:rPr>
                <w:rFonts w:asciiTheme="minorHAnsi" w:hAnsiTheme="minorHAnsi"/>
                <w:i/>
                <w:sz w:val="22"/>
                <w:szCs w:val="22"/>
              </w:rPr>
              <w:t xml:space="preserve"> będzie możliwa</w:t>
            </w:r>
            <w:r w:rsidR="00466857" w:rsidRPr="00623271">
              <w:rPr>
                <w:rFonts w:asciiTheme="minorHAnsi" w:hAnsiTheme="minorHAnsi"/>
                <w:i/>
                <w:sz w:val="22"/>
                <w:szCs w:val="22"/>
              </w:rPr>
              <w:t xml:space="preserve"> w </w:t>
            </w:r>
            <w:r w:rsidR="00B13902" w:rsidRPr="00623271">
              <w:rPr>
                <w:rFonts w:asciiTheme="minorHAnsi" w:hAnsiTheme="minorHAnsi"/>
                <w:i/>
                <w:sz w:val="22"/>
                <w:szCs w:val="22"/>
              </w:rPr>
              <w:t xml:space="preserve">uzasadnionych przypadkach, jeśli znajdzie </w:t>
            </w:r>
            <w:r w:rsidR="00270814" w:rsidRPr="00623271">
              <w:rPr>
                <w:rFonts w:asciiTheme="minorHAnsi" w:hAnsiTheme="minorHAnsi"/>
                <w:i/>
                <w:sz w:val="22"/>
                <w:szCs w:val="22"/>
              </w:rPr>
              <w:t xml:space="preserve">odzwierciedlenie w dokumentacji aplikacyjnej, </w:t>
            </w:r>
            <w:r w:rsidR="00466857" w:rsidRPr="00623271">
              <w:rPr>
                <w:rFonts w:asciiTheme="minorHAnsi" w:hAnsiTheme="minorHAnsi"/>
                <w:i/>
                <w:sz w:val="22"/>
                <w:szCs w:val="22"/>
              </w:rPr>
              <w:t>w </w:t>
            </w:r>
            <w:r w:rsidR="00537358" w:rsidRPr="00623271">
              <w:rPr>
                <w:rFonts w:asciiTheme="minorHAnsi" w:hAnsiTheme="minorHAnsi"/>
                <w:i/>
                <w:sz w:val="22"/>
                <w:szCs w:val="22"/>
              </w:rPr>
              <w:t>konkretnej analizie demograficznej lub potwierdzenie</w:t>
            </w:r>
            <w:r w:rsidR="00466857" w:rsidRPr="00623271">
              <w:rPr>
                <w:rFonts w:asciiTheme="minorHAnsi" w:hAnsiTheme="minorHAnsi"/>
                <w:i/>
                <w:sz w:val="22"/>
                <w:szCs w:val="22"/>
              </w:rPr>
              <w:t xml:space="preserve"> w </w:t>
            </w:r>
            <w:r w:rsidR="00537358" w:rsidRPr="00623271">
              <w:rPr>
                <w:rFonts w:asciiTheme="minorHAnsi" w:hAnsiTheme="minorHAnsi"/>
                <w:i/>
                <w:sz w:val="22"/>
                <w:szCs w:val="22"/>
              </w:rPr>
              <w:t>danych statystycznych</w:t>
            </w:r>
            <w:r w:rsidR="00B13902" w:rsidRPr="00623271">
              <w:rPr>
                <w:rFonts w:asciiTheme="minorHAnsi" w:hAnsiTheme="minorHAnsi"/>
                <w:i/>
                <w:sz w:val="22"/>
                <w:szCs w:val="22"/>
              </w:rPr>
              <w:t xml:space="preserve">. </w:t>
            </w:r>
          </w:p>
          <w:p w:rsidR="00623271" w:rsidRPr="00623271" w:rsidRDefault="00623271" w:rsidP="001C3243">
            <w:pPr>
              <w:spacing w:before="40" w:after="40"/>
              <w:rPr>
                <w:rFonts w:asciiTheme="minorHAnsi" w:hAnsiTheme="minorHAnsi"/>
                <w: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D</w:t>
            </w:r>
            <w:r w:rsidR="00537358"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emont, przebudow</w:t>
            </w:r>
            <w:r w:rsidR="00A95C36" w:rsidRPr="00186F9D">
              <w:rPr>
                <w:rFonts w:asciiTheme="minorHAnsi" w:hAnsiTheme="minorHAnsi"/>
                <w:sz w:val="22"/>
                <w:szCs w:val="22"/>
              </w:rPr>
              <w:t>ę</w:t>
            </w:r>
            <w:r w:rsidR="00537358" w:rsidRPr="00186F9D">
              <w:rPr>
                <w:rFonts w:asciiTheme="minorHAnsi" w:hAnsiTheme="minorHAnsi"/>
                <w:sz w:val="22"/>
                <w:szCs w:val="22"/>
              </w:rPr>
              <w:t xml:space="preserve"> i wyposażenie infrastruktury</w:t>
            </w:r>
            <w:r w:rsidR="00F54E8D" w:rsidRPr="00186F9D">
              <w:rPr>
                <w:rFonts w:asciiTheme="minorHAnsi" w:hAnsiTheme="minorHAnsi"/>
                <w:sz w:val="22"/>
                <w:szCs w:val="22"/>
              </w:rPr>
              <w:t xml:space="preserve"> zdegradowanych budynków w</w:t>
            </w:r>
            <w:r w:rsidR="00623271">
              <w:rPr>
                <w:rFonts w:asciiTheme="minorHAnsi" w:hAnsiTheme="minorHAnsi"/>
                <w:sz w:val="22"/>
                <w:szCs w:val="22"/>
              </w:rPr>
              <w:t> </w:t>
            </w:r>
            <w:r w:rsidR="00F54E8D" w:rsidRPr="00186F9D">
              <w:rPr>
                <w:rFonts w:asciiTheme="minorHAnsi" w:hAnsiTheme="minorHAnsi"/>
                <w:sz w:val="22"/>
                <w:szCs w:val="22"/>
              </w:rPr>
              <w:t xml:space="preserve">celu ich adaptacji na mieszkania </w:t>
            </w:r>
            <w:r w:rsidR="00C66DCA">
              <w:rPr>
                <w:rFonts w:asciiTheme="minorHAnsi" w:hAnsiTheme="minorHAnsi"/>
                <w:sz w:val="22"/>
                <w:szCs w:val="22"/>
              </w:rPr>
              <w:t xml:space="preserve">o charakterze wspomaganym: </w:t>
            </w:r>
            <w:r w:rsidR="00F54E8D" w:rsidRPr="00186F9D">
              <w:rPr>
                <w:rFonts w:asciiTheme="minorHAnsi" w:hAnsiTheme="minorHAnsi"/>
                <w:sz w:val="22"/>
                <w:szCs w:val="22"/>
              </w:rPr>
              <w:t>chronione,  treningowe</w:t>
            </w:r>
            <w:r w:rsidR="00C66DCA">
              <w:rPr>
                <w:rFonts w:asciiTheme="minorHAnsi" w:hAnsiTheme="minorHAnsi"/>
                <w:sz w:val="22"/>
                <w:szCs w:val="22"/>
              </w:rPr>
              <w:t xml:space="preserve"> i wspierane</w:t>
            </w:r>
            <w:r w:rsidR="00F54E8D" w:rsidRPr="00186F9D">
              <w:rPr>
                <w:rFonts w:asciiTheme="minorHAnsi" w:hAnsiTheme="minorHAnsi"/>
                <w:sz w:val="22"/>
                <w:szCs w:val="22"/>
              </w:rPr>
              <w:t xml:space="preserve"> </w:t>
            </w:r>
            <w:r w:rsidR="00537358" w:rsidRPr="00186F9D">
              <w:rPr>
                <w:rFonts w:asciiTheme="minorHAnsi" w:hAnsiTheme="minorHAnsi"/>
                <w:sz w:val="22"/>
                <w:szCs w:val="22"/>
              </w:rPr>
              <w:t>skierowane</w:t>
            </w:r>
            <w:r w:rsidR="00466857" w:rsidRPr="00186F9D">
              <w:rPr>
                <w:rFonts w:asciiTheme="minorHAnsi" w:hAnsiTheme="minorHAnsi"/>
                <w:sz w:val="22"/>
                <w:szCs w:val="22"/>
              </w:rPr>
              <w:t xml:space="preserve"> w </w:t>
            </w:r>
            <w:r w:rsidR="00537358" w:rsidRPr="00186F9D">
              <w:rPr>
                <w:rFonts w:asciiTheme="minorHAnsi" w:hAnsiTheme="minorHAnsi"/>
                <w:sz w:val="22"/>
                <w:szCs w:val="22"/>
              </w:rPr>
              <w:t xml:space="preserve">szczególności dla osób opuszczających pieczę zastępczą, zakłady poprawcze lub młodzieżowe ośrodki wychowawcze. </w:t>
            </w:r>
          </w:p>
          <w:p w:rsidR="007810C9" w:rsidRDefault="00537358" w:rsidP="001C3243">
            <w:pPr>
              <w:spacing w:before="40" w:after="40"/>
              <w:jc w:val="both"/>
              <w:rPr>
                <w:rFonts w:asciiTheme="minorHAnsi" w:hAnsiTheme="minorHAnsi"/>
              </w:rPr>
            </w:pPr>
            <w:r w:rsidRPr="00186F9D">
              <w:rPr>
                <w:rFonts w:asciiTheme="minorHAnsi" w:hAnsiTheme="minorHAnsi"/>
                <w:sz w:val="22"/>
                <w:szCs w:val="22"/>
              </w:rPr>
              <w:t xml:space="preserve">Interwencja może wykraczać poza części wspólne budynków.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E</w:t>
            </w:r>
            <w:r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 xml:space="preserve">emont, przebudowę i wyposażenie infrastruktury </w:t>
            </w:r>
            <w:r w:rsidR="00F54E8D" w:rsidRPr="00186F9D">
              <w:rPr>
                <w:rFonts w:asciiTheme="minorHAnsi" w:hAnsiTheme="minorHAnsi"/>
                <w:sz w:val="22"/>
                <w:szCs w:val="22"/>
              </w:rPr>
              <w:t>zdegradowanych budynków w</w:t>
            </w:r>
            <w:r w:rsidR="00623271">
              <w:rPr>
                <w:rFonts w:asciiTheme="minorHAnsi" w:hAnsiTheme="minorHAnsi"/>
                <w:sz w:val="22"/>
                <w:szCs w:val="22"/>
              </w:rPr>
              <w:t> </w:t>
            </w:r>
            <w:r w:rsidR="00F54E8D" w:rsidRPr="00186F9D">
              <w:rPr>
                <w:rFonts w:asciiTheme="minorHAnsi" w:hAnsiTheme="minorHAnsi"/>
                <w:sz w:val="22"/>
                <w:szCs w:val="22"/>
              </w:rPr>
              <w:t>celu ich adaptacji na mieszkania socjalne</w:t>
            </w:r>
            <w:r w:rsidR="00537358"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Interwencja może wykraczać poza części wspólne budynków. 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Wszystkie projekty powinny uwzględniać dostosowanie do potrzeb osób niepełnosprawnych.</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 xml:space="preserve">Preferowane będą projekty: </w:t>
            </w:r>
          </w:p>
          <w:p w:rsidR="00CE45AD" w:rsidRDefault="00537358" w:rsidP="00643262">
            <w:pPr>
              <w:pStyle w:val="Akapitzlist"/>
              <w:numPr>
                <w:ilvl w:val="0"/>
                <w:numId w:val="156"/>
              </w:numPr>
              <w:spacing w:before="40" w:after="40" w:line="240" w:lineRule="auto"/>
              <w:ind w:left="453" w:hanging="357"/>
              <w:jc w:val="both"/>
            </w:pPr>
            <w:r w:rsidRPr="00186F9D">
              <w:t>związane</w:t>
            </w:r>
            <w:r w:rsidR="00466857" w:rsidRPr="00186F9D">
              <w:t xml:space="preserve"> z </w:t>
            </w:r>
            <w:r w:rsidRPr="00186F9D">
              <w:t>tworzeniem nowych miejsc opieki nad dziećmi (w przypadku projektów dotyczących infrastruktury opieki nad dziećmi do 3 roku życia)</w:t>
            </w:r>
            <w:r w:rsidR="002C3E62" w:rsidRPr="00186F9D">
              <w:t>, w naborach wniosków dotyczących schematu 6.1</w:t>
            </w:r>
            <w:r w:rsidR="007810C9">
              <w:t>.</w:t>
            </w:r>
            <w:r w:rsidR="002C3E62" w:rsidRPr="00186F9D">
              <w:t>C;</w:t>
            </w:r>
          </w:p>
          <w:p w:rsidR="00CE45AD" w:rsidRDefault="00537358" w:rsidP="00643262">
            <w:pPr>
              <w:pStyle w:val="Akapitzlist"/>
              <w:numPr>
                <w:ilvl w:val="0"/>
                <w:numId w:val="156"/>
              </w:numPr>
              <w:spacing w:before="30" w:after="30" w:line="240" w:lineRule="auto"/>
              <w:ind w:left="458"/>
              <w:jc w:val="both"/>
            </w:pPr>
            <w:r w:rsidRPr="00186F9D">
              <w:t>realizowane</w:t>
            </w:r>
            <w:r w:rsidR="00466857" w:rsidRPr="00186F9D">
              <w:t xml:space="preserve"> w </w:t>
            </w:r>
            <w:r w:rsidRPr="00186F9D">
              <w:t>partnerstwie (we wszystkich typach projektów)</w:t>
            </w:r>
            <w:r w:rsidR="002C3E62" w:rsidRPr="00186F9D">
              <w:t>, we wszystkich schematach;</w:t>
            </w:r>
          </w:p>
          <w:p w:rsidR="00CE45AD" w:rsidRDefault="002C3E62" w:rsidP="00643262">
            <w:pPr>
              <w:pStyle w:val="Akapitzlist"/>
              <w:numPr>
                <w:ilvl w:val="0"/>
                <w:numId w:val="156"/>
              </w:numPr>
              <w:spacing w:after="0" w:line="240" w:lineRule="auto"/>
              <w:ind w:left="458"/>
              <w:jc w:val="both"/>
            </w:pPr>
            <w:r w:rsidRPr="00186F9D">
              <w:t>w zakresie mieszkalnictwa o </w:t>
            </w:r>
            <w:r w:rsidR="00623271">
              <w:t>charakte</w:t>
            </w:r>
            <w:r w:rsidRPr="00186F9D">
              <w:t xml:space="preserve">rze </w:t>
            </w:r>
            <w:r w:rsidR="00C66DCA">
              <w:t>wspomaganym</w:t>
            </w:r>
            <w:r w:rsidRPr="00186F9D">
              <w:t>: mieszkania chronione, treningowe</w:t>
            </w:r>
            <w:r w:rsidR="00C66DCA">
              <w:t>, wspierane</w:t>
            </w:r>
            <w:r w:rsidRPr="00186F9D">
              <w:t>; w naborach wniosków dotyczących schematów 6.1</w:t>
            </w:r>
            <w:r w:rsidR="007810C9">
              <w:t>.</w:t>
            </w:r>
            <w:r w:rsidRPr="00186F9D">
              <w:t>D i</w:t>
            </w:r>
            <w:r w:rsidR="00623271">
              <w:t> </w:t>
            </w:r>
            <w:r w:rsidRPr="00186F9D">
              <w:t>6.1</w:t>
            </w:r>
            <w:r w:rsidR="007810C9">
              <w:t>.</w:t>
            </w:r>
            <w:r w:rsidRPr="00186F9D">
              <w:t>E;</w:t>
            </w:r>
          </w:p>
          <w:p w:rsidR="00CE45AD" w:rsidRDefault="004D325D" w:rsidP="00643262">
            <w:pPr>
              <w:pStyle w:val="Akapitzlist"/>
              <w:numPr>
                <w:ilvl w:val="0"/>
                <w:numId w:val="156"/>
              </w:numPr>
              <w:spacing w:after="0" w:line="240" w:lineRule="auto"/>
              <w:ind w:left="458"/>
              <w:jc w:val="both"/>
            </w:pPr>
            <w:r w:rsidRPr="00186F9D">
              <w:t xml:space="preserve"> </w:t>
            </w:r>
            <w:r w:rsidR="006F719C" w:rsidRPr="00186F9D">
              <w:t>w przypadku schematów 6.1</w:t>
            </w:r>
            <w:r w:rsidR="007810C9">
              <w:t>.</w:t>
            </w:r>
            <w:r w:rsidR="006F719C" w:rsidRPr="00186F9D">
              <w:t>A i B mogą pojawić się dodatkowe preferencje w</w:t>
            </w:r>
            <w:r w:rsidR="00623271">
              <w:t> </w:t>
            </w:r>
            <w:r w:rsidR="006F719C" w:rsidRPr="00186F9D">
              <w:t>oparciu o wyniki analizy wewnątrzregionalnej uwzględniającej aspekt terytorialnego nasilenia problemów wykluczenia społecznego w uję</w:t>
            </w:r>
            <w:r w:rsidR="0031420C" w:rsidRPr="00186F9D">
              <w:t>ciu terytorialnym (analiza zostanie wykonana przez IZ</w:t>
            </w:r>
            <w:r w:rsidR="00FD26FF" w:rsidRPr="00186F9D">
              <w:t xml:space="preserve"> RPO</w:t>
            </w:r>
            <w:r w:rsidR="0031420C" w:rsidRPr="00186F9D">
              <w:t>)</w:t>
            </w:r>
            <w:r w:rsidR="00623271">
              <w:t>;</w:t>
            </w:r>
          </w:p>
          <w:p w:rsidR="00CE45AD" w:rsidRDefault="00802DC5" w:rsidP="00643262">
            <w:pPr>
              <w:pStyle w:val="Akapitzlist"/>
              <w:numPr>
                <w:ilvl w:val="0"/>
                <w:numId w:val="156"/>
              </w:numPr>
              <w:spacing w:after="0" w:line="240" w:lineRule="auto"/>
              <w:ind w:left="458"/>
              <w:jc w:val="both"/>
            </w:pPr>
            <w:r w:rsidRPr="00186F9D">
              <w:t>we wszystkich schematach preferowane będą projekty rewitalizacyjne ujęte w</w:t>
            </w:r>
            <w:r w:rsidR="00623271">
              <w:t> </w:t>
            </w:r>
            <w:r w:rsidRPr="00186F9D">
              <w:t>programie rewitalizacji</w:t>
            </w:r>
            <w:r w:rsidR="00A47A4A" w:rsidRPr="00186F9D">
              <w:t xml:space="preserve"> danej gminy</w:t>
            </w:r>
            <w:r w:rsidR="002A129D" w:rsidRPr="00186F9D">
              <w:t xml:space="preserve">, które znajdą się na wykazie IZ RPO WD. </w:t>
            </w:r>
          </w:p>
          <w:p w:rsidR="00CE45AD" w:rsidRDefault="00CE45AD" w:rsidP="00B142B0">
            <w:pPr>
              <w:pStyle w:val="Akapitzlist"/>
              <w:spacing w:after="0" w:line="240" w:lineRule="auto"/>
              <w:ind w:left="458"/>
              <w:jc w:val="both"/>
            </w:pPr>
          </w:p>
          <w:p w:rsidR="00537358" w:rsidRPr="00186F9D" w:rsidRDefault="00537358" w:rsidP="001C3243">
            <w:pPr>
              <w:spacing w:before="30" w:after="30"/>
              <w:jc w:val="both"/>
              <w:rPr>
                <w:rFonts w:asciiTheme="minorHAnsi" w:hAnsiTheme="minorHAnsi"/>
              </w:rPr>
            </w:pPr>
            <w:r w:rsidRPr="00186F9D">
              <w:rPr>
                <w:rFonts w:asciiTheme="minorHAnsi" w:hAnsiTheme="minorHAnsi"/>
                <w:sz w:val="22"/>
                <w:szCs w:val="22"/>
              </w:rPr>
              <w:t>Wsparcie</w:t>
            </w:r>
            <w:r w:rsidR="00466857" w:rsidRPr="00186F9D">
              <w:rPr>
                <w:rFonts w:asciiTheme="minorHAnsi" w:hAnsiTheme="minorHAnsi"/>
                <w:sz w:val="22"/>
                <w:szCs w:val="22"/>
              </w:rPr>
              <w:t xml:space="preserve"> w </w:t>
            </w:r>
            <w:r w:rsidRPr="00186F9D">
              <w:rPr>
                <w:rFonts w:asciiTheme="minorHAnsi" w:hAnsiTheme="minorHAnsi"/>
                <w:sz w:val="22"/>
                <w:szCs w:val="22"/>
              </w:rPr>
              <w:t>ramach EFRR musi być powiązane</w:t>
            </w:r>
            <w:r w:rsidR="00466857" w:rsidRPr="00186F9D">
              <w:rPr>
                <w:rFonts w:asciiTheme="minorHAnsi" w:hAnsiTheme="minorHAnsi"/>
                <w:sz w:val="22"/>
                <w:szCs w:val="22"/>
              </w:rPr>
              <w:t xml:space="preserve"> z </w:t>
            </w:r>
            <w:r w:rsidRPr="00186F9D">
              <w:rPr>
                <w:rFonts w:asciiTheme="minorHAnsi" w:hAnsiTheme="minorHAnsi"/>
                <w:sz w:val="22"/>
                <w:szCs w:val="22"/>
              </w:rPr>
              <w:t>realizacją celów</w:t>
            </w:r>
            <w:r w:rsidR="00466857" w:rsidRPr="00186F9D">
              <w:rPr>
                <w:rFonts w:asciiTheme="minorHAnsi" w:hAnsiTheme="minorHAnsi"/>
                <w:sz w:val="22"/>
                <w:szCs w:val="22"/>
              </w:rPr>
              <w:t xml:space="preserve"> w </w:t>
            </w:r>
            <w:r w:rsidRPr="00186F9D">
              <w:rPr>
                <w:rFonts w:asciiTheme="minorHAnsi" w:hAnsiTheme="minorHAnsi"/>
                <w:sz w:val="22"/>
                <w:szCs w:val="22"/>
              </w:rPr>
              <w:t>zakresie zwiększenia zatrudnienia, włączenia społecznego</w:t>
            </w:r>
            <w:r w:rsidR="00466857" w:rsidRPr="00186F9D">
              <w:rPr>
                <w:rFonts w:asciiTheme="minorHAnsi" w:hAnsiTheme="minorHAnsi"/>
                <w:sz w:val="22"/>
                <w:szCs w:val="22"/>
              </w:rPr>
              <w:t xml:space="preserve"> i </w:t>
            </w:r>
            <w:r w:rsidRPr="00186F9D">
              <w:rPr>
                <w:rFonts w:asciiTheme="minorHAnsi" w:hAnsiTheme="minorHAnsi"/>
                <w:sz w:val="22"/>
                <w:szCs w:val="22"/>
              </w:rPr>
              <w:t>walki</w:t>
            </w:r>
            <w:r w:rsidR="00466857" w:rsidRPr="00186F9D">
              <w:rPr>
                <w:rFonts w:asciiTheme="minorHAnsi" w:hAnsiTheme="minorHAnsi"/>
                <w:sz w:val="22"/>
                <w:szCs w:val="22"/>
              </w:rPr>
              <w:t xml:space="preserve"> z </w:t>
            </w:r>
            <w:r w:rsidRPr="00186F9D">
              <w:rPr>
                <w:rFonts w:asciiTheme="minorHAnsi" w:hAnsiTheme="minorHAnsi"/>
                <w:sz w:val="22"/>
                <w:szCs w:val="22"/>
              </w:rPr>
              <w:t>ubóstwem przewidzianym</w:t>
            </w:r>
            <w:r w:rsidR="00466857" w:rsidRPr="00186F9D">
              <w:rPr>
                <w:rFonts w:asciiTheme="minorHAnsi" w:hAnsiTheme="minorHAnsi"/>
                <w:sz w:val="22"/>
                <w:szCs w:val="22"/>
              </w:rPr>
              <w:t xml:space="preserve"> w </w:t>
            </w:r>
            <w:r w:rsidRPr="00186F9D">
              <w:rPr>
                <w:rFonts w:asciiTheme="minorHAnsi" w:hAnsiTheme="minorHAnsi"/>
                <w:sz w:val="22"/>
                <w:szCs w:val="22"/>
              </w:rPr>
              <w:t>ramach wsparcia udzielanego</w:t>
            </w:r>
            <w:r w:rsidR="00466857" w:rsidRPr="00186F9D">
              <w:rPr>
                <w:rFonts w:asciiTheme="minorHAnsi" w:hAnsiTheme="minorHAnsi"/>
                <w:sz w:val="22"/>
                <w:szCs w:val="22"/>
              </w:rPr>
              <w:t xml:space="preserve"> w </w:t>
            </w:r>
            <w:r w:rsidRPr="00186F9D">
              <w:rPr>
                <w:rFonts w:asciiTheme="minorHAnsi" w:hAnsiTheme="minorHAnsi"/>
                <w:sz w:val="22"/>
                <w:szCs w:val="22"/>
              </w:rPr>
              <w:t xml:space="preserve">EFS. </w:t>
            </w:r>
          </w:p>
          <w:p w:rsidR="000D2B5F" w:rsidRPr="00186F9D" w:rsidRDefault="000D2B5F" w:rsidP="001C3243">
            <w:pPr>
              <w:spacing w:before="30" w:after="30"/>
              <w:jc w:val="both"/>
              <w:rPr>
                <w:rFonts w:asciiTheme="minorHAnsi" w:hAnsiTheme="minorHAnsi"/>
              </w:rPr>
            </w:pPr>
          </w:p>
          <w:p w:rsidR="000D2B5F" w:rsidRPr="00186F9D" w:rsidRDefault="000D2B5F" w:rsidP="001C3243">
            <w:pPr>
              <w:spacing w:before="30" w:after="30"/>
              <w:jc w:val="both"/>
              <w:rPr>
                <w:rFonts w:asciiTheme="minorHAnsi" w:hAnsiTheme="minorHAnsi"/>
              </w:rPr>
            </w:pPr>
            <w:r w:rsidRPr="00186F9D">
              <w:rPr>
                <w:rFonts w:asciiTheme="minorHAnsi" w:hAnsiTheme="minorHAnsi"/>
                <w:sz w:val="22"/>
                <w:szCs w:val="22"/>
              </w:rPr>
              <w:t>Rozwój usług społecznych i zdrowotnych na rzecz osób zagrożonych ubóstwem i</w:t>
            </w:r>
            <w:r w:rsidR="00623271">
              <w:rPr>
                <w:rFonts w:asciiTheme="minorHAnsi" w:hAnsiTheme="minorHAnsi"/>
                <w:sz w:val="22"/>
                <w:szCs w:val="22"/>
              </w:rPr>
              <w:t> </w:t>
            </w:r>
            <w:r w:rsidRPr="00186F9D">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Pr>
                <w:rFonts w:asciiTheme="minorHAnsi" w:hAnsiTheme="minorHAnsi"/>
                <w:sz w:val="22"/>
                <w:szCs w:val="22"/>
              </w:rPr>
              <w:t> </w:t>
            </w:r>
            <w:r w:rsidRPr="00186F9D">
              <w:rPr>
                <w:rFonts w:asciiTheme="minorHAnsi" w:hAnsiTheme="minorHAnsi"/>
                <w:sz w:val="22"/>
                <w:szCs w:val="22"/>
              </w:rPr>
              <w:t xml:space="preserve">kierunkami wskazanymi w Programie Przeciwdziałania Ubóstwu i Wykluczeniu Społecznemu. </w:t>
            </w:r>
          </w:p>
          <w:p w:rsidR="00537358" w:rsidRPr="00186F9D" w:rsidRDefault="00537358" w:rsidP="001C3243">
            <w:pPr>
              <w:spacing w:before="30" w:after="30"/>
              <w:ind w:left="120"/>
              <w:jc w:val="both"/>
              <w:rPr>
                <w:rFonts w:asciiTheme="minorHAnsi" w:hAnsiTheme="minorHAnsi"/>
              </w:rPr>
            </w:pP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Wspierane</w:t>
            </w:r>
            <w:r w:rsidR="00466857" w:rsidRPr="00186F9D">
              <w:rPr>
                <w:rFonts w:asciiTheme="minorHAnsi" w:hAnsiTheme="minorHAnsi"/>
                <w:sz w:val="22"/>
                <w:szCs w:val="22"/>
              </w:rPr>
              <w:t xml:space="preserve"> w </w:t>
            </w:r>
            <w:r w:rsidRPr="00186F9D">
              <w:rPr>
                <w:rFonts w:asciiTheme="minorHAnsi" w:hAnsiTheme="minorHAnsi"/>
                <w:sz w:val="22"/>
                <w:szCs w:val="22"/>
              </w:rPr>
              <w:t>ramach działania podmioty/ instytucje muszą działać odpowiednio</w:t>
            </w:r>
            <w:r w:rsidR="00466857" w:rsidRPr="00186F9D">
              <w:rPr>
                <w:rFonts w:asciiTheme="minorHAnsi" w:hAnsiTheme="minorHAnsi"/>
                <w:sz w:val="22"/>
                <w:szCs w:val="22"/>
              </w:rPr>
              <w:t xml:space="preserve"> w </w:t>
            </w:r>
            <w:r w:rsidRPr="00186F9D">
              <w:rPr>
                <w:rFonts w:asciiTheme="minorHAnsi" w:hAnsiTheme="minorHAnsi"/>
                <w:sz w:val="22"/>
                <w:szCs w:val="22"/>
              </w:rPr>
              <w:t>zgodzie z</w:t>
            </w:r>
            <w:r w:rsidR="00C73B72" w:rsidRPr="00186F9D">
              <w:rPr>
                <w:rFonts w:asciiTheme="minorHAnsi" w:hAnsiTheme="minorHAnsi"/>
                <w:sz w:val="22"/>
                <w:szCs w:val="22"/>
              </w:rPr>
              <w:t xml:space="preserve"> następującymi ustawami</w:t>
            </w:r>
            <w:r w:rsidR="000904B1" w:rsidRPr="00186F9D">
              <w:rPr>
                <w:rFonts w:asciiTheme="minorHAnsi" w:hAnsiTheme="minorHAnsi"/>
                <w:sz w:val="22"/>
                <w:szCs w:val="22"/>
              </w:rPr>
              <w:t xml:space="preserve"> oraz wytycznymi</w:t>
            </w:r>
            <w:r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 Ustawą</w:t>
            </w:r>
            <w:r w:rsidR="00466857" w:rsidRPr="00186F9D">
              <w:rPr>
                <w:rFonts w:asciiTheme="minorHAnsi" w:hAnsiTheme="minorHAnsi"/>
                <w:sz w:val="22"/>
                <w:szCs w:val="22"/>
              </w:rPr>
              <w:t xml:space="preserve"> z </w:t>
            </w:r>
            <w:r w:rsidRPr="00186F9D">
              <w:rPr>
                <w:rFonts w:asciiTheme="minorHAnsi" w:hAnsiTheme="minorHAnsi"/>
                <w:sz w:val="22"/>
                <w:szCs w:val="22"/>
              </w:rPr>
              <w:t>dnia 12 marca 2004 r.</w:t>
            </w:r>
            <w:r w:rsidR="00466857" w:rsidRPr="00186F9D">
              <w:rPr>
                <w:rFonts w:asciiTheme="minorHAnsi" w:hAnsiTheme="minorHAnsi"/>
                <w:sz w:val="22"/>
                <w:szCs w:val="22"/>
              </w:rPr>
              <w:t xml:space="preserve"> o </w:t>
            </w:r>
            <w:r w:rsidRPr="00186F9D">
              <w:rPr>
                <w:rFonts w:asciiTheme="minorHAnsi" w:hAnsiTheme="minorHAnsi"/>
                <w:sz w:val="22"/>
                <w:szCs w:val="22"/>
              </w:rPr>
              <w:t>pomocy społecznej;</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9 czerwca 2011 r.</w:t>
            </w:r>
            <w:r w:rsidR="00466857" w:rsidRPr="00186F9D">
              <w:rPr>
                <w:rFonts w:asciiTheme="minorHAnsi" w:hAnsiTheme="minorHAnsi"/>
                <w:sz w:val="22"/>
                <w:szCs w:val="22"/>
              </w:rPr>
              <w:t xml:space="preserve"> o </w:t>
            </w:r>
            <w:r w:rsidRPr="00186F9D">
              <w:rPr>
                <w:rFonts w:asciiTheme="minorHAnsi" w:hAnsiTheme="minorHAnsi"/>
                <w:sz w:val="22"/>
                <w:szCs w:val="22"/>
              </w:rPr>
              <w:t>wspieraniu rodziny</w:t>
            </w:r>
            <w:r w:rsidR="00466857" w:rsidRPr="00186F9D">
              <w:rPr>
                <w:rFonts w:asciiTheme="minorHAnsi" w:hAnsiTheme="minorHAnsi"/>
                <w:sz w:val="22"/>
                <w:szCs w:val="22"/>
              </w:rPr>
              <w:t xml:space="preserve"> i </w:t>
            </w:r>
            <w:r w:rsidRPr="00186F9D">
              <w:rPr>
                <w:rFonts w:asciiTheme="minorHAnsi" w:hAnsiTheme="minorHAnsi"/>
                <w:sz w:val="22"/>
                <w:szCs w:val="22"/>
              </w:rPr>
              <w:t>systemie pieczy zastępczej</w:t>
            </w:r>
            <w:r w:rsidR="0045101A" w:rsidRPr="00186F9D">
              <w:rPr>
                <w:rFonts w:asciiTheme="minorHAnsi" w:hAnsiTheme="minorHAnsi"/>
                <w:sz w:val="22"/>
                <w:szCs w:val="22"/>
              </w:rPr>
              <w:t>;</w:t>
            </w:r>
            <w:r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13 czerwca 2003 r.</w:t>
            </w:r>
            <w:r w:rsidR="00466857" w:rsidRPr="00186F9D">
              <w:rPr>
                <w:rFonts w:asciiTheme="minorHAnsi" w:hAnsiTheme="minorHAnsi"/>
                <w:sz w:val="22"/>
                <w:szCs w:val="22"/>
              </w:rPr>
              <w:t xml:space="preserve"> o </w:t>
            </w:r>
            <w:r w:rsidRPr="00186F9D">
              <w:rPr>
                <w:rFonts w:asciiTheme="minorHAnsi" w:hAnsiTheme="minorHAnsi"/>
                <w:sz w:val="22"/>
                <w:szCs w:val="22"/>
              </w:rPr>
              <w:t>zatrudnieniu socjalnym;</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27 sierpnia 1997 r.</w:t>
            </w:r>
            <w:r w:rsidR="00466857" w:rsidRPr="00186F9D">
              <w:rPr>
                <w:rFonts w:asciiTheme="minorHAnsi" w:hAnsiTheme="minorHAnsi"/>
                <w:sz w:val="22"/>
                <w:szCs w:val="22"/>
              </w:rPr>
              <w:t xml:space="preserve"> o </w:t>
            </w:r>
            <w:r w:rsidRPr="00186F9D">
              <w:rPr>
                <w:rFonts w:asciiTheme="minorHAnsi" w:hAnsiTheme="minorHAnsi"/>
                <w:sz w:val="22"/>
                <w:szCs w:val="22"/>
              </w:rPr>
              <w:t>rehabilitacji zawodowej</w:t>
            </w:r>
            <w:r w:rsidR="00466857" w:rsidRPr="00186F9D">
              <w:rPr>
                <w:rFonts w:asciiTheme="minorHAnsi" w:hAnsiTheme="minorHAnsi"/>
                <w:sz w:val="22"/>
                <w:szCs w:val="22"/>
              </w:rPr>
              <w:t xml:space="preserve"> i </w:t>
            </w:r>
            <w:r w:rsidRPr="00186F9D">
              <w:rPr>
                <w:rFonts w:asciiTheme="minorHAnsi" w:hAnsiTheme="minorHAnsi"/>
                <w:sz w:val="22"/>
                <w:szCs w:val="22"/>
              </w:rPr>
              <w:t>społecznej oraz zatrudnianiu osób niepełnosprawnych;</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4 lutego 2011 r.</w:t>
            </w:r>
            <w:r w:rsidR="00466857" w:rsidRPr="00186F9D">
              <w:rPr>
                <w:rFonts w:asciiTheme="minorHAnsi" w:hAnsiTheme="minorHAnsi"/>
                <w:sz w:val="22"/>
                <w:szCs w:val="22"/>
              </w:rPr>
              <w:t xml:space="preserve"> o </w:t>
            </w:r>
            <w:r w:rsidRPr="00186F9D">
              <w:rPr>
                <w:rFonts w:asciiTheme="minorHAnsi" w:hAnsiTheme="minorHAnsi"/>
                <w:sz w:val="22"/>
                <w:szCs w:val="22"/>
              </w:rPr>
              <w:t>opiece nad dziećmi</w:t>
            </w:r>
            <w:r w:rsidR="00466857" w:rsidRPr="00186F9D">
              <w:rPr>
                <w:rFonts w:asciiTheme="minorHAnsi" w:hAnsiTheme="minorHAnsi"/>
                <w:sz w:val="22"/>
                <w:szCs w:val="22"/>
              </w:rPr>
              <w:t xml:space="preserve"> w </w:t>
            </w:r>
            <w:r w:rsidRPr="00186F9D">
              <w:rPr>
                <w:rFonts w:asciiTheme="minorHAnsi" w:hAnsiTheme="minorHAnsi"/>
                <w:sz w:val="22"/>
                <w:szCs w:val="22"/>
              </w:rPr>
              <w:t>wieku do lat 3;</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21 czerwca 2001 r.</w:t>
            </w:r>
            <w:r w:rsidR="00466857" w:rsidRPr="00186F9D">
              <w:rPr>
                <w:rFonts w:asciiTheme="minorHAnsi" w:hAnsiTheme="minorHAnsi"/>
                <w:sz w:val="22"/>
                <w:szCs w:val="22"/>
              </w:rPr>
              <w:t xml:space="preserve"> o </w:t>
            </w:r>
            <w:r w:rsidRPr="00186F9D">
              <w:rPr>
                <w:rFonts w:asciiTheme="minorHAnsi" w:hAnsiTheme="minorHAnsi"/>
                <w:sz w:val="22"/>
                <w:szCs w:val="22"/>
              </w:rPr>
              <w:t>ochronie praw lokatorów, mieszkaniowym zasobie gminy</w:t>
            </w:r>
            <w:r w:rsidR="00466857" w:rsidRPr="00186F9D">
              <w:rPr>
                <w:rFonts w:asciiTheme="minorHAnsi" w:hAnsiTheme="minorHAnsi"/>
                <w:sz w:val="22"/>
                <w:szCs w:val="22"/>
              </w:rPr>
              <w:t xml:space="preserve"> i o </w:t>
            </w:r>
            <w:r w:rsidRPr="00186F9D">
              <w:rPr>
                <w:rFonts w:asciiTheme="minorHAnsi" w:hAnsiTheme="minorHAnsi"/>
                <w:sz w:val="22"/>
                <w:szCs w:val="22"/>
              </w:rPr>
              <w:t>zmianie Kodeksu cywilnego;</w:t>
            </w:r>
          </w:p>
          <w:p w:rsidR="002803F0" w:rsidRPr="00186F9D" w:rsidRDefault="000904B1"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 z dnia 8 grudnia 2006 r. o finansowym wsparciu lokali socjalnych, mieszkań chronionych, noclegowni i domów dla bezdomnych</w:t>
            </w:r>
            <w:r w:rsidR="0045101A" w:rsidRPr="00186F9D">
              <w:rPr>
                <w:rFonts w:asciiTheme="minorHAnsi" w:hAnsiTheme="minorHAnsi"/>
                <w:sz w:val="22"/>
                <w:szCs w:val="22"/>
              </w:rPr>
              <w:t>;</w:t>
            </w:r>
          </w:p>
          <w:p w:rsidR="00A71CD9" w:rsidRPr="00186F9D" w:rsidRDefault="00537358" w:rsidP="001C3243">
            <w:pPr>
              <w:jc w:val="both"/>
              <w:rPr>
                <w:rFonts w:asciiTheme="minorHAnsi" w:hAnsiTheme="minorHAnsi" w:cs="Arial"/>
              </w:rPr>
            </w:pPr>
            <w:r w:rsidRPr="00186F9D">
              <w:rPr>
                <w:rFonts w:asciiTheme="minorHAnsi" w:eastAsia="Calibri" w:hAnsiTheme="minorHAnsi"/>
                <w:sz w:val="22"/>
                <w:szCs w:val="22"/>
                <w:lang w:eastAsia="en-US"/>
              </w:rPr>
              <w:t>-</w:t>
            </w:r>
            <w:r w:rsidR="001C3243">
              <w:rPr>
                <w:rFonts w:asciiTheme="minorHAnsi" w:eastAsia="Calibri" w:hAnsiTheme="minorHAnsi"/>
                <w:sz w:val="22"/>
                <w:szCs w:val="22"/>
                <w:lang w:eastAsia="en-US"/>
              </w:rPr>
              <w:t> „</w:t>
            </w:r>
            <w:r w:rsidR="001C3243" w:rsidRPr="001C3243">
              <w:rPr>
                <w:rFonts w:asciiTheme="minorHAnsi" w:eastAsia="Calibri" w:hAnsiTheme="minorHAnsi"/>
                <w:i/>
                <w:sz w:val="22"/>
                <w:szCs w:val="22"/>
                <w:lang w:eastAsia="en-US"/>
              </w:rPr>
              <w:t>Wytycznymi</w:t>
            </w:r>
            <w:r w:rsidR="002C28C2" w:rsidRPr="00B142B0">
              <w:rPr>
                <w:rFonts w:asciiTheme="minorHAnsi" w:eastAsia="Calibri" w:hAnsiTheme="minorHAnsi"/>
                <w:i/>
                <w:sz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Pr>
                <w:rFonts w:asciiTheme="minorHAnsi" w:eastAsia="Calibri" w:hAnsiTheme="minorHAnsi"/>
                <w:i/>
                <w:sz w:val="22"/>
                <w:szCs w:val="22"/>
                <w:lang w:eastAsia="en-US"/>
              </w:rPr>
              <w:t xml:space="preserve">” </w:t>
            </w:r>
            <w:r w:rsidR="001C3243" w:rsidRPr="00A15E35">
              <w:rPr>
                <w:rFonts w:asciiTheme="minorHAnsi" w:eastAsia="Calibri" w:hAnsiTheme="minorHAnsi"/>
                <w:sz w:val="22"/>
                <w:szCs w:val="22"/>
                <w:lang w:eastAsia="en-US"/>
              </w:rPr>
              <w:t>opracowanymi przez</w:t>
            </w:r>
            <w:r w:rsidR="001C3243" w:rsidRPr="00186F9D">
              <w:rPr>
                <w:rFonts w:asciiTheme="minorHAnsi" w:eastAsia="Calibri" w:hAnsiTheme="minorHAnsi"/>
                <w:sz w:val="22"/>
                <w:szCs w:val="22"/>
                <w:lang w:eastAsia="en-US"/>
              </w:rPr>
              <w:t xml:space="preserve"> </w:t>
            </w:r>
            <w:r w:rsidR="001C3243">
              <w:rPr>
                <w:rFonts w:asciiTheme="minorHAnsi" w:eastAsia="Calibri" w:hAnsiTheme="minorHAnsi"/>
                <w:sz w:val="22"/>
                <w:szCs w:val="22"/>
                <w:lang w:eastAsia="en-US"/>
              </w:rPr>
              <w:t>Ministerstwo</w:t>
            </w:r>
            <w:r w:rsidR="001C3243" w:rsidRPr="00186F9D">
              <w:rPr>
                <w:rFonts w:asciiTheme="minorHAnsi" w:eastAsia="Calibri" w:hAnsiTheme="minorHAnsi"/>
                <w:sz w:val="22"/>
                <w:szCs w:val="22"/>
                <w:lang w:eastAsia="en-US"/>
              </w:rPr>
              <w:t xml:space="preserve"> Infrastruktury i Rozwoju</w:t>
            </w:r>
            <w:r w:rsidR="0045101A" w:rsidRPr="00186F9D">
              <w:rPr>
                <w:rFonts w:asciiTheme="minorHAnsi" w:eastAsia="Calibri" w:hAnsiTheme="minorHAnsi"/>
                <w:sz w:val="22"/>
                <w:szCs w:val="22"/>
                <w:lang w:eastAsia="en-US"/>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4B63D9">
        <w:trPr>
          <w:trHeight w:val="8039"/>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samorządu terytorialnego, ich związki</w:t>
            </w:r>
            <w:r w:rsidR="00466857" w:rsidRPr="00186F9D">
              <w:rPr>
                <w:rFonts w:ascii="Calibri" w:hAnsi="Calibri"/>
                <w:color w:val="000000"/>
                <w:sz w:val="22"/>
                <w:szCs w:val="22"/>
              </w:rPr>
              <w:t xml:space="preserve"> i </w:t>
            </w:r>
            <w:r w:rsidRPr="00186F9D">
              <w:rPr>
                <w:rFonts w:ascii="Calibri" w:hAnsi="Calibri"/>
                <w:color w:val="000000"/>
                <w:sz w:val="22"/>
                <w:szCs w:val="22"/>
              </w:rPr>
              <w:t>stowarzyszenia;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organizacyjne jst;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domy pomocy społecznej;</w:t>
            </w:r>
          </w:p>
          <w:p w:rsidR="00537358" w:rsidRPr="00186F9D" w:rsidRDefault="00537358" w:rsidP="001C3243">
            <w:pPr>
              <w:pStyle w:val="Akapitzlist"/>
              <w:numPr>
                <w:ilvl w:val="0"/>
                <w:numId w:val="11"/>
              </w:numPr>
              <w:spacing w:after="0" w:line="240" w:lineRule="auto"/>
              <w:ind w:left="458"/>
              <w:jc w:val="both"/>
              <w:rPr>
                <w:rFonts w:ascii="Calibri" w:hAnsi="Calibri" w:cs="Times New Roman"/>
              </w:rPr>
            </w:pPr>
            <w:r w:rsidRPr="00186F9D">
              <w:rPr>
                <w:rFonts w:ascii="Calibri" w:hAnsi="Calibri" w:cs="Times New Roman"/>
                <w:iCs/>
              </w:rPr>
              <w:t>podmioty prowadzące rodzinne domy pomocy</w:t>
            </w:r>
            <w:r w:rsidR="00FD26FF" w:rsidRPr="00186F9D">
              <w:rPr>
                <w:rFonts w:ascii="Calibri" w:hAnsi="Calibri" w:cs="Times New Roman"/>
                <w:iCs/>
              </w:rPr>
              <w:t>*</w:t>
            </w:r>
            <w:r w:rsidRPr="00186F9D">
              <w:rPr>
                <w:rFonts w:ascii="Calibri" w:hAnsi="Calibri" w:cs="Times New Roman"/>
                <w:iCs/>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ośrodki wsparcia;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placówki wsparcia dziennego;</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organizacje pozarządowe;</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kościoły, związki wyznaniowe oraz osoby prawne kościołów</w:t>
            </w:r>
            <w:r w:rsidR="00466857" w:rsidRPr="00186F9D">
              <w:rPr>
                <w:rFonts w:ascii="Calibri" w:hAnsi="Calibri"/>
                <w:color w:val="000000"/>
                <w:sz w:val="22"/>
                <w:szCs w:val="22"/>
              </w:rPr>
              <w:t xml:space="preserve"> i</w:t>
            </w:r>
            <w:r w:rsidR="00C76140">
              <w:rPr>
                <w:rFonts w:ascii="Calibri" w:hAnsi="Calibri"/>
                <w:color w:val="000000"/>
                <w:sz w:val="22"/>
                <w:szCs w:val="22"/>
              </w:rPr>
              <w:t xml:space="preserve"> </w:t>
            </w:r>
            <w:r w:rsidRPr="00186F9D">
              <w:rPr>
                <w:rFonts w:ascii="Calibri" w:hAnsi="Calibri"/>
                <w:color w:val="000000"/>
                <w:sz w:val="22"/>
                <w:szCs w:val="22"/>
              </w:rPr>
              <w:t>związków wyznaniowych;</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całodobową/dzienną opieką osób starszych/przewlekle chorych/ niepełnosprawnych</w:t>
            </w:r>
            <w:r w:rsidR="00FD26FF" w:rsidRPr="00186F9D">
              <w:rPr>
                <w:rFonts w:ascii="Calibri" w:hAnsi="Calibri"/>
                <w:color w:val="000000"/>
                <w:sz w:val="22"/>
                <w:szCs w:val="22"/>
              </w:rPr>
              <w:t>*</w:t>
            </w:r>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opieką nad dziećmi do 3 roku życia</w:t>
            </w:r>
            <w:r w:rsidR="00C73B72" w:rsidRPr="00186F9D">
              <w:rPr>
                <w:rFonts w:ascii="Calibri" w:hAnsi="Calibri"/>
                <w:color w:val="000000"/>
                <w:sz w:val="22"/>
                <w:szCs w:val="22"/>
              </w:rPr>
              <w:t>*</w:t>
            </w:r>
            <w:r w:rsidR="001C3243">
              <w:rPr>
                <w:rFonts w:ascii="Calibri" w:hAnsi="Calibri"/>
                <w:color w:val="000000"/>
                <w:sz w:val="22"/>
                <w:szCs w:val="22"/>
              </w:rPr>
              <w:t>.</w:t>
            </w:r>
          </w:p>
          <w:p w:rsidR="00CE45AD" w:rsidRDefault="00B36656" w:rsidP="00B142B0">
            <w:pPr>
              <w:pStyle w:val="Akapitzlist"/>
              <w:spacing w:line="240" w:lineRule="auto"/>
              <w:ind w:left="316" w:firstLine="142"/>
              <w:rPr>
                <w:rFonts w:ascii="Calibri" w:hAnsi="Calibri"/>
                <w:color w:val="000000"/>
              </w:rPr>
            </w:pPr>
            <w:r w:rsidRPr="00186F9D">
              <w:rPr>
                <w:rFonts w:ascii="Calibri" w:hAnsi="Calibri"/>
                <w:color w:val="000000"/>
              </w:rPr>
              <w:t xml:space="preserve"> </w:t>
            </w:r>
          </w:p>
          <w:p w:rsidR="00CE45AD" w:rsidRDefault="00C73B72" w:rsidP="00B142B0">
            <w:pPr>
              <w:pStyle w:val="Akapitzlist"/>
              <w:spacing w:line="240" w:lineRule="auto"/>
              <w:ind w:left="34"/>
              <w:rPr>
                <w:rFonts w:ascii="Calibri" w:hAnsi="Calibri"/>
                <w:color w:val="000000"/>
              </w:rPr>
            </w:pPr>
            <w:r w:rsidRPr="00186F9D">
              <w:rPr>
                <w:rFonts w:ascii="Calibri" w:hAnsi="Calibri"/>
                <w:color w:val="000000"/>
              </w:rPr>
              <w:t xml:space="preserve">* </w:t>
            </w:r>
            <w:r w:rsidR="00154ADA" w:rsidRPr="00186F9D">
              <w:rPr>
                <w:rFonts w:ascii="Calibri" w:hAnsi="Calibri"/>
                <w:color w:val="000000"/>
              </w:rPr>
              <w:t>P</w:t>
            </w:r>
            <w:r w:rsidRPr="00186F9D">
              <w:rPr>
                <w:rFonts w:ascii="Calibri" w:hAnsi="Calibri"/>
                <w:color w:val="000000"/>
              </w:rPr>
              <w:t xml:space="preserve">oprzez podmioty </w:t>
            </w:r>
            <w:r w:rsidR="00FD26FF" w:rsidRPr="00186F9D">
              <w:rPr>
                <w:rFonts w:ascii="Calibri" w:hAnsi="Calibri"/>
                <w:color w:val="000000"/>
              </w:rPr>
              <w:t xml:space="preserve">prowadzące rozumiane są </w:t>
            </w:r>
            <w:r w:rsidR="00C43504" w:rsidRPr="00186F9D">
              <w:rPr>
                <w:rFonts w:ascii="Calibri" w:hAnsi="Calibri"/>
                <w:color w:val="000000"/>
              </w:rPr>
              <w:t>wszystkie podmioty, które</w:t>
            </w:r>
            <w:r w:rsidR="00FD26FF" w:rsidRPr="00186F9D">
              <w:rPr>
                <w:rFonts w:ascii="Calibri" w:hAnsi="Calibri"/>
                <w:color w:val="000000"/>
              </w:rPr>
              <w:t xml:space="preserve"> na podstawie właściwych ustaw świadczą</w:t>
            </w:r>
            <w:r w:rsidR="000D43FD" w:rsidRPr="00186F9D">
              <w:rPr>
                <w:rFonts w:ascii="Calibri" w:hAnsi="Calibri"/>
                <w:color w:val="000000"/>
              </w:rPr>
              <w:t>/będą świadczyć</w:t>
            </w:r>
            <w:r w:rsidR="00FD26FF" w:rsidRPr="00186F9D">
              <w:rPr>
                <w:rFonts w:ascii="Calibri" w:hAnsi="Calibri"/>
                <w:color w:val="000000"/>
              </w:rPr>
              <w:t xml:space="preserve"> wymienione w typach projektów usługi</w:t>
            </w:r>
            <w:r w:rsidR="000D43FD" w:rsidRPr="00186F9D">
              <w:rPr>
                <w:rFonts w:ascii="Calibri" w:hAnsi="Calibri"/>
                <w:color w:val="000000"/>
              </w:rPr>
              <w:t xml:space="preserve"> i dzięki realizacji projektu uzyskają status podmiotu prowadzącego. </w:t>
            </w:r>
          </w:p>
          <w:p w:rsidR="00CE45AD" w:rsidRDefault="002803F0" w:rsidP="00B142B0">
            <w:pPr>
              <w:pStyle w:val="Akapitzlist"/>
              <w:spacing w:after="0" w:line="240" w:lineRule="auto"/>
              <w:ind w:left="34"/>
              <w:rPr>
                <w:rFonts w:cs="Arial"/>
                <w:strike/>
              </w:rPr>
            </w:pPr>
            <w:r w:rsidRPr="0097205B">
              <w:rPr>
                <w:rFonts w:ascii="Calibri" w:hAnsi="Calibri"/>
                <w:color w:val="000000"/>
              </w:rPr>
              <w:t>W</w:t>
            </w:r>
            <w:r w:rsidR="00E85AA7" w:rsidRPr="0097205B">
              <w:rPr>
                <w:rFonts w:ascii="Calibri" w:hAnsi="Calibri"/>
                <w:color w:val="000000"/>
              </w:rPr>
              <w:t xml:space="preserve"> momen</w:t>
            </w:r>
            <w:r w:rsidRPr="0097205B">
              <w:rPr>
                <w:rFonts w:ascii="Calibri" w:hAnsi="Calibri"/>
                <w:color w:val="000000"/>
              </w:rPr>
              <w:t>cie</w:t>
            </w:r>
            <w:r w:rsidR="00E85AA7" w:rsidRPr="0097205B">
              <w:rPr>
                <w:rFonts w:ascii="Calibri" w:hAnsi="Calibri"/>
                <w:color w:val="000000"/>
              </w:rPr>
              <w:t xml:space="preserve"> składania wniosku </w:t>
            </w:r>
            <w:r w:rsidR="00623271" w:rsidRPr="0097205B">
              <w:rPr>
                <w:rFonts w:ascii="Calibri" w:hAnsi="Calibri"/>
                <w:color w:val="000000"/>
              </w:rPr>
              <w:t>o </w:t>
            </w:r>
            <w:r w:rsidR="000D43FD" w:rsidRPr="0097205B">
              <w:rPr>
                <w:rFonts w:ascii="Calibri" w:hAnsi="Calibri"/>
                <w:color w:val="000000"/>
              </w:rPr>
              <w:t xml:space="preserve">dofinansowanie </w:t>
            </w:r>
            <w:r w:rsidR="00E85AA7" w:rsidRPr="0097205B">
              <w:rPr>
                <w:rFonts w:ascii="Calibri" w:hAnsi="Calibri"/>
                <w:color w:val="000000"/>
              </w:rPr>
              <w:t>wnioskodawca</w:t>
            </w:r>
            <w:r w:rsidRPr="0097205B">
              <w:rPr>
                <w:rFonts w:ascii="Calibri" w:hAnsi="Calibri"/>
                <w:color w:val="000000"/>
              </w:rPr>
              <w:t>,</w:t>
            </w:r>
            <w:r w:rsidR="00E85AA7" w:rsidRPr="0097205B">
              <w:rPr>
                <w:rFonts w:ascii="Calibri" w:hAnsi="Calibri"/>
                <w:color w:val="000000"/>
              </w:rPr>
              <w:t xml:space="preserve"> jakim jest osoba fizyczna</w:t>
            </w:r>
            <w:r w:rsidRPr="0097205B">
              <w:rPr>
                <w:rFonts w:ascii="Calibri" w:hAnsi="Calibri"/>
                <w:color w:val="000000"/>
              </w:rPr>
              <w:t>,</w:t>
            </w:r>
            <w:r w:rsidR="00E85AA7" w:rsidRPr="0097205B">
              <w:rPr>
                <w:rFonts w:ascii="Calibri" w:hAnsi="Calibri"/>
                <w:color w:val="000000"/>
              </w:rPr>
              <w:t xml:space="preserve"> musi mieć zarejestrowaną działalność gospodarczą.</w:t>
            </w:r>
            <w:r w:rsidR="00E85AA7" w:rsidRPr="00186F9D">
              <w:rPr>
                <w:rFonts w:ascii="Calibri" w:hAnsi="Calibri"/>
                <w:color w:val="000000"/>
              </w:rPr>
              <w:t xml:space="preserve">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nil"/>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pośrednicząca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Wrocławskiego Obszaru Funkcjonalnego</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Jeleniogórskiej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Wałbrzyskiej</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wdrażająca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C76140" w:rsidRDefault="001447D9" w:rsidP="001C3243">
            <w:pPr>
              <w:spacing w:before="40" w:after="40"/>
              <w:rPr>
                <w:rFonts w:asciiTheme="minorHAnsi" w:hAnsiTheme="minorHAnsi" w:cs="Arial"/>
              </w:rPr>
            </w:pPr>
            <w:r w:rsidRPr="00504BDF">
              <w:rPr>
                <w:rFonts w:asciiTheme="minorHAnsi" w:hAnsiTheme="minorHAnsi"/>
                <w:sz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Kategoria(e) regionu(ów) </w:t>
            </w:r>
            <w:r w:rsidRPr="00186F9D">
              <w:rPr>
                <w:rFonts w:asciiTheme="minorHAnsi" w:hAnsiTheme="minorHAnsi" w:cs="Arial"/>
                <w:sz w:val="22"/>
                <w:szCs w:val="22"/>
              </w:rPr>
              <w:br/>
              <w:t>wraz</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przypisaniem </w:t>
            </w:r>
            <w:r w:rsidRPr="00186F9D">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Ogółem</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33 006 900 – region słabiej rozwinięty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16 756 900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7 500 000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2 500 000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6 250 000</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Mechanizmy powiązania interwencji</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działaniami/ poddziałaniami</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ramach PO lub</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PO</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573071" w:rsidP="001C3243">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RPO WD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Instrumenty terytorialne</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ZIT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AJ</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AW</w:t>
            </w:r>
          </w:p>
        </w:tc>
      </w:tr>
      <w:tr w:rsidR="00A71CD9" w:rsidRPr="00186F9D" w:rsidTr="00D74265">
        <w:trPr>
          <w:cantSplit/>
          <w:trHeight w:val="402"/>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Tryb(y) wyboru projektów </w:t>
            </w:r>
            <w:r w:rsidRPr="00186F9D">
              <w:rPr>
                <w:rFonts w:asciiTheme="minorHAnsi" w:hAnsiTheme="minorHAnsi" w:cs="Arial"/>
                <w:sz w:val="22"/>
                <w:szCs w:val="22"/>
              </w:rPr>
              <w:br/>
              <w:t>oraz wskazanie podmiotu odpowiedzialnego za nabór</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IZ RPO </w:t>
            </w:r>
          </w:p>
        </w:tc>
      </w:tr>
      <w:tr w:rsidR="00A71CD9" w:rsidRPr="00186F9D" w:rsidTr="00D74265">
        <w:trPr>
          <w:cantSplit/>
          <w:trHeight w:val="41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WROF</w:t>
            </w:r>
          </w:p>
        </w:tc>
      </w:tr>
      <w:tr w:rsidR="00A71CD9" w:rsidRPr="00186F9D" w:rsidTr="00D74265">
        <w:trPr>
          <w:cantSplit/>
          <w:trHeight w:val="407"/>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AJ</w:t>
            </w:r>
          </w:p>
        </w:tc>
      </w:tr>
      <w:tr w:rsidR="00A71CD9" w:rsidRPr="00186F9D" w:rsidTr="00D74265">
        <w:trPr>
          <w:cantSplit/>
          <w:trHeight w:val="423"/>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Związek ZIT </w:t>
            </w:r>
            <w:r w:rsidR="00D2520E" w:rsidRPr="00186F9D">
              <w:rPr>
                <w:rFonts w:asciiTheme="minorHAnsi" w:hAnsiTheme="minorHAnsi" w:cs="Arial"/>
                <w:sz w:val="22"/>
                <w:szCs w:val="22"/>
              </w:rPr>
              <w:t>AW</w:t>
            </w:r>
          </w:p>
        </w:tc>
      </w:tr>
      <w:tr w:rsidR="00A71CD9" w:rsidRPr="00186F9D" w:rsidDel="00FE3C38"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Limity</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ograniczenia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realizacji projektów</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Del="00FE3C38" w:rsidRDefault="00D2520E" w:rsidP="001C3243">
            <w:pPr>
              <w:spacing w:before="40" w:after="40"/>
              <w:rPr>
                <w:rFonts w:asciiTheme="minorHAnsi" w:hAnsiTheme="minorHAnsi" w:cs="Arial"/>
              </w:rPr>
            </w:pPr>
            <w:r w:rsidRPr="00186F9D">
              <w:rPr>
                <w:rFonts w:asciiTheme="minorHAnsi" w:hAnsiTheme="minorHAnsi" w:cs="Arial"/>
                <w:sz w:val="22"/>
                <w:szCs w:val="22"/>
              </w:rPr>
              <w:t>Zgodnie z załącznikiem nr 6</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Del="00FE3C38"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planowany zakres stosowania cross-financingu (%) </w:t>
            </w:r>
          </w:p>
          <w:p w:rsidR="00A71CD9" w:rsidRPr="00186F9D" w:rsidRDefault="002B4C7A" w:rsidP="001C3243">
            <w:pPr>
              <w:suppressAutoHyphens/>
              <w:spacing w:before="40" w:after="40"/>
              <w:ind w:left="284"/>
              <w:rPr>
                <w:rFonts w:asciiTheme="minorHAnsi" w:hAnsiTheme="minorHAnsi" w:cs="Arial"/>
              </w:rPr>
            </w:pPr>
            <w:r w:rsidRPr="00186F9D">
              <w:rPr>
                <w:rFonts w:asciiTheme="minorHAnsi" w:hAnsiTheme="minorHAnsi" w:cs="Arial"/>
                <w:sz w:val="22"/>
                <w:szCs w:val="22"/>
              </w:rPr>
              <w:t>(</w:t>
            </w:r>
            <w:r w:rsidR="00A71CD9" w:rsidRPr="00186F9D">
              <w:rPr>
                <w:rFonts w:asciiTheme="minorHAnsi" w:hAnsiTheme="minorHAnsi" w:cs="Arial"/>
                <w:sz w:val="22"/>
                <w:szCs w:val="22"/>
              </w:rPr>
              <w:t>jeśli dotyczy</w:t>
            </w:r>
            <w:r w:rsidRPr="00186F9D">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będzie stosowany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315"/>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Dopuszczalna maksymalna wartość zakupionych środków trwałych</w:t>
            </w:r>
            <w:r w:rsidR="002B4C7A" w:rsidRPr="00186F9D">
              <w:rPr>
                <w:rFonts w:asciiTheme="minorHAnsi" w:hAnsiTheme="minorHAnsi" w:cs="Arial"/>
                <w:sz w:val="22"/>
                <w:szCs w:val="22"/>
              </w:rPr>
              <w:t xml:space="preserve"> </w:t>
            </w:r>
            <w:r w:rsidRPr="00186F9D">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35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7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31"/>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uwzględniania dochodu</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33C34" w:rsidP="001C3243">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stosowania uproszczonych form rozliczania wydatków</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 xml:space="preserve">Nie przewiduje się stosowania uproszczonych form rozliczania wydatków. </w:t>
            </w:r>
          </w:p>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Wysokość zaliczek:</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1)</w:t>
            </w:r>
            <w:r w:rsidRPr="00186F9D">
              <w:rPr>
                <w:rFonts w:asciiTheme="minorHAnsi" w:hAnsiTheme="minorHAnsi" w:cs="Arial"/>
                <w:sz w:val="22"/>
                <w:szCs w:val="22"/>
              </w:rPr>
              <w:tab/>
              <w:t>do 40% przyznanej kwoty dofinansowania, wszyscy beneficjenci RPO WD otrzymujący dofinansowanie z EFRR, z zastrzeżeniem pkt. 2)</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2)</w:t>
            </w:r>
            <w:r w:rsidRPr="00186F9D">
              <w:rPr>
                <w:rFonts w:asciiTheme="minorHAnsi" w:hAnsiTheme="minorHAnsi" w:cs="Arial"/>
                <w:sz w:val="22"/>
                <w:szCs w:val="22"/>
              </w:rPr>
              <w:tab/>
              <w:t xml:space="preserve">do 100% przyznanej kwoty dofinansowania w przypadku realizacji projektu przez: </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a)</w:t>
            </w:r>
            <w:r w:rsidRPr="00186F9D">
              <w:rPr>
                <w:rFonts w:asciiTheme="minorHAnsi" w:hAnsiTheme="minorHAnsi" w:cs="Arial"/>
                <w:sz w:val="22"/>
                <w:szCs w:val="22"/>
              </w:rPr>
              <w:tab/>
              <w:t>Województwo Dolnośląskie (dotyczy projektu własnego i realizacji zadania z zakresu administracji rządowej, określonego przepisami prawa),</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b)</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dla którego Województwo Dolnośląskie jest organem założycielskim</w:t>
            </w:r>
            <w:r w:rsidR="00AA1954" w:rsidRPr="00186F9D">
              <w:rPr>
                <w:rFonts w:asciiTheme="minorHAnsi" w:hAnsiTheme="minorHAnsi" w:cs="Arial"/>
                <w:sz w:val="22"/>
                <w:szCs w:val="22"/>
              </w:rPr>
              <w:t>, organizatorem lub współorganizatorem,</w:t>
            </w:r>
            <w:r w:rsidRPr="00186F9D">
              <w:rPr>
                <w:rFonts w:asciiTheme="minorHAnsi" w:hAnsiTheme="minorHAnsi" w:cs="Arial"/>
                <w:sz w:val="22"/>
                <w:szCs w:val="22"/>
              </w:rPr>
              <w:t xml:space="preserve"> lub w którym posiada udziały bądź akcje, pod warunkiem że projekt nie jest objęty pomocą publiczną,</w:t>
            </w:r>
          </w:p>
          <w:p w:rsidR="003A2F69"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c)</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Pomoc publiczna </w:t>
            </w:r>
            <w:r w:rsidRPr="00186F9D">
              <w:rPr>
                <w:rFonts w:asciiTheme="minorHAnsi" w:hAnsiTheme="minorHAnsi" w:cs="Arial"/>
                <w:sz w:val="22"/>
                <w:szCs w:val="22"/>
              </w:rPr>
              <w:br/>
              <w:t>i pomoc de minimis</w:t>
            </w:r>
            <w:r w:rsidRPr="00186F9D">
              <w:rPr>
                <w:rFonts w:asciiTheme="minorHAnsi" w:hAnsiTheme="minorHAnsi" w:cs="Arial"/>
                <w:sz w:val="22"/>
                <w:szCs w:val="22"/>
              </w:rPr>
              <w:br/>
              <w:t>(rodzaj</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przeznaczenie pomocy, unijna lub krajowa podstawa prawna)</w:t>
            </w:r>
            <w:r w:rsidRPr="00186F9D">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W przypadku wsparcia stanowiącego pomoc publiczną, udzielaną</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krajowego dotyczące zasad udzielania tej pomocy, obowiązujące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momencie udzielania wsparcia.</w:t>
            </w:r>
          </w:p>
          <w:p w:rsidR="00A71CD9" w:rsidRPr="00186F9D" w:rsidRDefault="00A71CD9" w:rsidP="001C3243">
            <w:pPr>
              <w:spacing w:before="40" w:after="40"/>
              <w:rPr>
                <w:rFonts w:asciiTheme="minorHAnsi" w:hAnsiTheme="minorHAnsi" w:cs="Arial"/>
              </w:rPr>
            </w:pPr>
          </w:p>
          <w:p w:rsidR="00CE45AD" w:rsidRDefault="00A71CD9" w:rsidP="002E7D5E">
            <w:pPr>
              <w:pStyle w:val="Akapitzlist"/>
              <w:numPr>
                <w:ilvl w:val="0"/>
                <w:numId w:val="267"/>
              </w:numPr>
              <w:spacing w:before="40" w:after="40" w:line="240" w:lineRule="auto"/>
              <w:ind w:left="458"/>
              <w:rPr>
                <w:rFonts w:cs="Arial"/>
              </w:rPr>
            </w:pPr>
            <w:r w:rsidRPr="00186F9D">
              <w:rPr>
                <w:rFonts w:cs="Arial"/>
              </w:rPr>
              <w:t>rozporządzenie Komisji (UE) nr 651/2014</w:t>
            </w:r>
            <w:r w:rsidR="00466857" w:rsidRPr="00186F9D">
              <w:rPr>
                <w:rFonts w:cs="Arial"/>
              </w:rPr>
              <w:t xml:space="preserve"> z </w:t>
            </w:r>
            <w:r w:rsidRPr="00186F9D">
              <w:rPr>
                <w:rFonts w:cs="Arial"/>
              </w:rPr>
              <w:t>dn. 17 czerwca 2014. uznające niektóre rodzaje pomocy za zgodne</w:t>
            </w:r>
            <w:r w:rsidR="00466857" w:rsidRPr="00186F9D">
              <w:rPr>
                <w:rFonts w:cs="Arial"/>
              </w:rPr>
              <w:t xml:space="preserve"> z </w:t>
            </w:r>
            <w:r w:rsidRPr="00186F9D">
              <w:rPr>
                <w:rFonts w:cs="Arial"/>
              </w:rPr>
              <w:t>rynkiem wewnętrznym</w:t>
            </w:r>
            <w:r w:rsidR="00466857" w:rsidRPr="00186F9D">
              <w:rPr>
                <w:rFonts w:cs="Arial"/>
              </w:rPr>
              <w:t xml:space="preserve"> w </w:t>
            </w:r>
            <w:r w:rsidRPr="00186F9D">
              <w:rPr>
                <w:rFonts w:cs="Arial"/>
              </w:rPr>
              <w:t>zastosowaniu art. 107</w:t>
            </w:r>
            <w:r w:rsidR="00466857" w:rsidRPr="00186F9D">
              <w:rPr>
                <w:rFonts w:cs="Arial"/>
              </w:rPr>
              <w:t xml:space="preserve"> i </w:t>
            </w:r>
            <w:r w:rsidRPr="00186F9D">
              <w:rPr>
                <w:rFonts w:cs="Arial"/>
              </w:rPr>
              <w:t>108 Traktatu [GBER]:</w:t>
            </w:r>
            <w:r w:rsidR="002B4C7A" w:rsidRPr="00186F9D">
              <w:rPr>
                <w:rFonts w:cs="Arial"/>
              </w:rPr>
              <w:t xml:space="preserve"> </w:t>
            </w:r>
          </w:p>
          <w:p w:rsidR="00CE45AD" w:rsidRDefault="00A71CD9" w:rsidP="002E7D5E">
            <w:pPr>
              <w:pStyle w:val="Akapitzlist"/>
              <w:numPr>
                <w:ilvl w:val="0"/>
                <w:numId w:val="266"/>
              </w:numPr>
              <w:spacing w:before="40" w:after="40" w:line="240" w:lineRule="auto"/>
              <w:ind w:left="883"/>
              <w:rPr>
                <w:rFonts w:cstheme="minorHAnsi"/>
              </w:rPr>
            </w:pPr>
            <w:r w:rsidRPr="00186F9D">
              <w:rPr>
                <w:rFonts w:cstheme="minorHAnsi"/>
              </w:rPr>
              <w:t>art. 1</w:t>
            </w:r>
            <w:r w:rsidR="002B4C7A" w:rsidRPr="00186F9D">
              <w:rPr>
                <w:rFonts w:cstheme="minorHAnsi"/>
              </w:rPr>
              <w:t>4 Regionalna pomoc inwestycyjna</w:t>
            </w:r>
            <w:r w:rsidR="00F0721F" w:rsidRPr="00186F9D">
              <w:rPr>
                <w:rFonts w:cstheme="minorHAnsi"/>
              </w:rPr>
              <w:t xml:space="preserve">, </w:t>
            </w:r>
          </w:p>
          <w:p w:rsidR="00CE45AD" w:rsidRDefault="00F0721F" w:rsidP="002E7D5E">
            <w:pPr>
              <w:pStyle w:val="Akapitzlist"/>
              <w:numPr>
                <w:ilvl w:val="0"/>
                <w:numId w:val="266"/>
              </w:numPr>
              <w:spacing w:before="40" w:after="40" w:line="240" w:lineRule="auto"/>
              <w:ind w:left="883"/>
              <w:rPr>
                <w:rFonts w:cstheme="minorHAnsi"/>
              </w:rPr>
            </w:pPr>
            <w:r w:rsidRPr="00186F9D">
              <w:rPr>
                <w:rFonts w:cstheme="minorHAnsi"/>
              </w:rPr>
              <w:t>art. 56 Pomoc inwestycyjna na infrastrukturę lokalną</w:t>
            </w:r>
            <w:r w:rsidR="00147AF7" w:rsidRPr="00186F9D">
              <w:rPr>
                <w:rFonts w:cstheme="minorHAnsi"/>
              </w:rPr>
              <w:t>.</w:t>
            </w:r>
          </w:p>
          <w:p w:rsidR="00CE45AD" w:rsidRDefault="00CE45AD" w:rsidP="00B142B0">
            <w:pPr>
              <w:pStyle w:val="Akapitzlist"/>
              <w:spacing w:before="40" w:after="40" w:line="240" w:lineRule="auto"/>
              <w:ind w:left="883"/>
              <w:rPr>
                <w:rFonts w:cstheme="minorHAnsi"/>
              </w:rPr>
            </w:pPr>
          </w:p>
          <w:p w:rsidR="00CE45AD" w:rsidRDefault="00BD7F61" w:rsidP="002E7D5E">
            <w:pPr>
              <w:pStyle w:val="Akapitzlist"/>
              <w:numPr>
                <w:ilvl w:val="0"/>
                <w:numId w:val="267"/>
              </w:numPr>
              <w:spacing w:before="40" w:after="40" w:line="240" w:lineRule="auto"/>
              <w:ind w:left="458" w:hanging="426"/>
              <w:rPr>
                <w:i/>
              </w:rPr>
            </w:pPr>
            <w:r w:rsidRPr="00186F9D">
              <w:t>rozporządzenie Komisji (UE) nr 1407/2013 z dnia 18 grudnia 2013 r. w sprawie stoso</w:t>
            </w:r>
            <w:r w:rsidR="00623271">
              <w:t>wania art. 107 i 108 Traktatu o </w:t>
            </w:r>
            <w:r w:rsidRPr="00186F9D">
              <w:t xml:space="preserve">funkcjonowaniu Unii Europejskiej do pomocy </w:t>
            </w:r>
            <w:r w:rsidRPr="00186F9D">
              <w:rPr>
                <w:i/>
              </w:rPr>
              <w:t>de minimis</w:t>
            </w:r>
          </w:p>
          <w:p w:rsidR="00BD7F61" w:rsidRPr="00186F9D" w:rsidRDefault="00BD7F61" w:rsidP="001C3243">
            <w:pPr>
              <w:spacing w:before="40" w:after="40"/>
              <w:rPr>
                <w:rFonts w:asciiTheme="minorHAnsi" w:hAnsiTheme="minorHAnsi" w:cstheme="minorHAnsi"/>
              </w:rPr>
            </w:pPr>
          </w:p>
          <w:p w:rsidR="004E5205" w:rsidRPr="00186F9D" w:rsidRDefault="004E5205" w:rsidP="001C3243">
            <w:pPr>
              <w:spacing w:before="40" w:after="40"/>
              <w:rPr>
                <w:rFonts w:asciiTheme="minorHAnsi" w:hAnsiTheme="minorHAnsi" w:cs="Arial"/>
              </w:rPr>
            </w:pPr>
            <w:r w:rsidRPr="00186F9D">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186F9D">
              <w:rPr>
                <w:rFonts w:asciiTheme="minorHAnsi" w:hAnsiTheme="minorHAnsi" w:cs="Arial"/>
                <w:sz w:val="22"/>
                <w:szCs w:val="22"/>
              </w:rPr>
              <w:t xml:space="preserve">zostaną </w:t>
            </w:r>
            <w:r w:rsidR="004B6B98" w:rsidRPr="00186F9D">
              <w:rPr>
                <w:rFonts w:asciiTheme="minorHAnsi" w:hAnsiTheme="minorHAnsi" w:cs="Arial"/>
                <w:sz w:val="22"/>
                <w:szCs w:val="22"/>
              </w:rPr>
              <w:t>wskazane</w:t>
            </w:r>
            <w:r w:rsidRPr="00186F9D">
              <w:rPr>
                <w:rFonts w:asciiTheme="minorHAnsi" w:hAnsiTheme="minorHAnsi" w:cs="Arial"/>
                <w:sz w:val="22"/>
                <w:szCs w:val="22"/>
              </w:rPr>
              <w:t xml:space="preserve"> na etapie ogłoszenia o konkursie.</w:t>
            </w:r>
          </w:p>
        </w:tc>
      </w:tr>
      <w:tr w:rsidR="00A71CD9" w:rsidRPr="00186F9D" w:rsidTr="00D74265">
        <w:trPr>
          <w:cantSplit/>
          <w:trHeight w:val="33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5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7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623271">
        <w:trPr>
          <w:cantSplit/>
          <w:trHeight w:val="2121"/>
        </w:trPr>
        <w:tc>
          <w:tcPr>
            <w:tcW w:w="1387" w:type="pct"/>
            <w:vMerge w:val="restart"/>
            <w:tcBorders>
              <w:top w:val="single" w:sz="4" w:space="0" w:color="auto"/>
            </w:tcBorders>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UE wydatków kwalifikowalnych </w:t>
            </w:r>
            <w:r w:rsidRPr="00186F9D">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 xml:space="preserve">W przypadku projektów nieobjętych pomocą publiczną: </w:t>
            </w:r>
            <w:r w:rsidRPr="00186F9D">
              <w:rPr>
                <w:rFonts w:asciiTheme="minorHAnsi" w:eastAsiaTheme="minorHAnsi" w:hAnsiTheme="minorHAnsi" w:cstheme="minorHAnsi"/>
                <w:sz w:val="22"/>
                <w:szCs w:val="22"/>
                <w:lang w:eastAsia="en-US"/>
              </w:rPr>
              <w:t xml:space="preserve">85%.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590D59">
        <w:trPr>
          <w:cantSplit/>
          <w:trHeight w:val="756"/>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całkowitego wydatków kwalifikowalnych </w:t>
            </w:r>
            <w:r w:rsidRPr="00186F9D">
              <w:rPr>
                <w:rFonts w:asciiTheme="minorHAnsi" w:hAnsiTheme="minorHAnsi" w:cs="Arial"/>
                <w:sz w:val="22"/>
                <w:szCs w:val="22"/>
              </w:rPr>
              <w:br/>
              <w:t xml:space="preserve">na poziomie projektu </w:t>
            </w:r>
            <w:r w:rsidRPr="00186F9D">
              <w:rPr>
                <w:rFonts w:asciiTheme="minorHAnsi" w:hAnsiTheme="minorHAnsi" w:cs="Arial"/>
                <w:sz w:val="22"/>
                <w:szCs w:val="22"/>
              </w:rPr>
              <w:br/>
              <w:t>(środki UE + ewentualne współfinansowanie</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budżetu państwa lub innych źródeł przyznawane beneficjentowi przez właściwą instytucję)</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DA0919" w:rsidP="001C3243">
            <w:pPr>
              <w:spacing w:before="40" w:after="40"/>
              <w:rPr>
                <w:rFonts w:asciiTheme="minorHAnsi" w:hAnsiTheme="minorHAnsi" w:cs="Arial"/>
              </w:rPr>
            </w:pPr>
            <w:r w:rsidRPr="00186F9D">
              <w:rPr>
                <w:rFonts w:asciiTheme="minorHAnsi" w:hAnsiTheme="minorHAnsi"/>
                <w:sz w:val="22"/>
                <w:szCs w:val="22"/>
              </w:rPr>
              <w:t>85% lub poziom wynikający z luki w finansowaniu lub zgodnie z zasadami udzielania pomocy publicznej.</w:t>
            </w:r>
          </w:p>
        </w:tc>
      </w:tr>
      <w:tr w:rsidR="002B4C7A" w:rsidRPr="00186F9D" w:rsidTr="00590D59">
        <w:trPr>
          <w:cantSplit/>
          <w:trHeight w:val="366"/>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1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623271">
        <w:trPr>
          <w:cantSplit/>
          <w:trHeight w:val="2073"/>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 xml:space="preserve">Działanie </w:t>
            </w:r>
            <w:r w:rsidR="004D6810" w:rsidRPr="00186F9D">
              <w:rPr>
                <w:rFonts w:asciiTheme="minorHAnsi" w:hAnsiTheme="minorHAnsi" w:cs="Arial"/>
                <w:sz w:val="22"/>
                <w:szCs w:val="22"/>
              </w:rPr>
              <w:t xml:space="preserve">nr </w:t>
            </w:r>
            <w:r w:rsidRPr="00186F9D">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W przypadku projektów nieobjętych pomocą publiczną: 1</w:t>
            </w:r>
            <w:r w:rsidRPr="00186F9D">
              <w:rPr>
                <w:rFonts w:asciiTheme="minorHAnsi" w:eastAsiaTheme="minorHAnsi" w:hAnsiTheme="minorHAnsi" w:cstheme="minorHAnsi"/>
                <w:sz w:val="22"/>
                <w:szCs w:val="22"/>
                <w:lang w:eastAsia="en-US"/>
              </w:rPr>
              <w:t xml:space="preserve">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30" w:after="30"/>
              <w:rPr>
                <w:rFonts w:asciiTheme="minorHAnsi" w:eastAsiaTheme="minorHAnsi" w:hAnsiTheme="minorHAnsi" w:cstheme="minorHAnsi"/>
                <w:lang w:eastAsia="en-US"/>
              </w:rPr>
            </w:pPr>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4D6810" w:rsidRPr="00186F9D" w:rsidTr="00623271">
        <w:trPr>
          <w:cantSplit/>
          <w:trHeight w:val="43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Pr="00186F9D">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Minimalna wartość projektu: 50 tys. PLN</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4D6810" w:rsidRPr="00186F9D" w:rsidTr="00623271">
        <w:trPr>
          <w:cantSplit/>
          <w:trHeight w:val="40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maksymalna wartość wydatków kwalifikowalnych projektu (PLN) </w:t>
            </w:r>
            <w:r w:rsidRPr="00186F9D">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4D6810" w:rsidRPr="00186F9D" w:rsidTr="00623271">
        <w:trPr>
          <w:cantSplit/>
          <w:trHeight w:val="492"/>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Kwota alokacji UE na instrumenty finansowe (EUR) </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bl>
    <w:p w:rsidR="001613B0" w:rsidRDefault="001613B0" w:rsidP="006F44CE">
      <w:pPr>
        <w:pStyle w:val="Nagwek3"/>
        <w:rPr>
          <w:rFonts w:asciiTheme="minorHAnsi" w:hAnsiTheme="minorHAnsi"/>
        </w:rPr>
      </w:pPr>
      <w:bookmarkStart w:id="35" w:name="_Toc435091481"/>
    </w:p>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623271" w:rsidTr="00590D59">
        <w:trPr>
          <w:cantSplit/>
          <w:trHeight w:val="20"/>
        </w:trPr>
        <w:tc>
          <w:tcPr>
            <w:tcW w:w="5000" w:type="pct"/>
            <w:gridSpan w:val="3"/>
            <w:tcBorders>
              <w:top w:val="single" w:sz="4" w:space="0" w:color="auto"/>
            </w:tcBorders>
            <w:shd w:val="clear" w:color="auto" w:fill="E6E6E6"/>
            <w:vAlign w:val="center"/>
          </w:tcPr>
          <w:p w:rsidR="00351C8D" w:rsidRPr="00623271" w:rsidRDefault="00351C8D" w:rsidP="00590D59">
            <w:pPr>
              <w:spacing w:before="40" w:after="40"/>
              <w:jc w:val="center"/>
              <w:rPr>
                <w:rFonts w:asciiTheme="minorHAnsi" w:hAnsiTheme="minorHAnsi" w:cs="Arial"/>
                <w:b/>
              </w:rPr>
            </w:pPr>
            <w:r w:rsidRPr="00623271">
              <w:rPr>
                <w:rFonts w:asciiTheme="minorHAnsi" w:hAnsiTheme="minorHAnsi" w:cs="Arial"/>
                <w:b/>
                <w:sz w:val="22"/>
                <w:szCs w:val="22"/>
              </w:rPr>
              <w:t>OPIS DZIAŁANIA</w:t>
            </w:r>
            <w:r w:rsidR="00466857" w:rsidRPr="00623271">
              <w:rPr>
                <w:rFonts w:asciiTheme="minorHAnsi" w:hAnsiTheme="minorHAnsi" w:cs="Arial"/>
                <w:b/>
                <w:sz w:val="22"/>
                <w:szCs w:val="22"/>
              </w:rPr>
              <w:t xml:space="preserve"> i </w:t>
            </w:r>
            <w:r w:rsidRPr="00623271">
              <w:rPr>
                <w:rFonts w:asciiTheme="minorHAnsi" w:hAnsiTheme="minorHAnsi" w:cs="Arial"/>
                <w:b/>
                <w:sz w:val="22"/>
                <w:szCs w:val="22"/>
              </w:rPr>
              <w:t>PODDZIAŁAŃ</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75043B"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sz w:val="22"/>
                <w:szCs w:val="22"/>
              </w:rPr>
              <w:t>Inwestycje</w:t>
            </w:r>
            <w:r w:rsidR="00466857" w:rsidRPr="00623271">
              <w:rPr>
                <w:rFonts w:asciiTheme="minorHAnsi" w:hAnsiTheme="minorHAnsi"/>
                <w:sz w:val="22"/>
                <w:szCs w:val="22"/>
              </w:rPr>
              <w:t xml:space="preserve"> w </w:t>
            </w:r>
            <w:r w:rsidRPr="00623271">
              <w:rPr>
                <w:rFonts w:asciiTheme="minorHAnsi" w:hAnsiTheme="minorHAnsi"/>
                <w:sz w:val="22"/>
                <w:szCs w:val="22"/>
              </w:rPr>
              <w:t>infrastrukturę zdrowotną</w:t>
            </w:r>
          </w:p>
        </w:tc>
      </w:tr>
      <w:tr w:rsidR="00351C8D" w:rsidRPr="00623271" w:rsidTr="00C3470F">
        <w:trPr>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Calibri"/>
                <w:sz w:val="22"/>
                <w:szCs w:val="22"/>
              </w:rPr>
              <w:t>Z</w:t>
            </w:r>
            <w:r w:rsidRPr="00623271">
              <w:rPr>
                <w:rFonts w:asciiTheme="minorHAnsi" w:hAnsiTheme="minorHAnsi" w:cs="Arial"/>
                <w:sz w:val="22"/>
                <w:szCs w:val="22"/>
              </w:rPr>
              <w:t>większony dostęp do opieki zdrowotnej</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regionie</w:t>
            </w:r>
          </w:p>
        </w:tc>
      </w:tr>
      <w:tr w:rsidR="00351C8D" w:rsidRPr="00623271" w:rsidTr="00C3470F">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A47EDC" w:rsidP="00590D59">
            <w:pPr>
              <w:rPr>
                <w:rFonts w:cs="Arial"/>
                <w:color w:val="FF0000"/>
              </w:rPr>
            </w:pPr>
            <w:r>
              <w:rPr>
                <w:rFonts w:asciiTheme="minorHAnsi" w:hAnsiTheme="minorHAnsi" w:cs="Arial"/>
                <w:sz w:val="22"/>
                <w:szCs w:val="22"/>
              </w:rPr>
              <w:t xml:space="preserve">Ludność objęta ulepszonymi usługami zdrowotnymi – </w:t>
            </w:r>
            <w:r w:rsidR="00634FB5">
              <w:rPr>
                <w:rFonts w:asciiTheme="minorHAnsi" w:hAnsiTheme="minorHAnsi" w:cs="Arial"/>
                <w:sz w:val="22"/>
                <w:szCs w:val="22"/>
              </w:rPr>
              <w:t xml:space="preserve">(CI 36) </w:t>
            </w:r>
            <w:r w:rsidR="00910D16">
              <w:rPr>
                <w:rFonts w:asciiTheme="minorHAnsi" w:hAnsiTheme="minorHAnsi" w:cs="Arial"/>
                <w:sz w:val="22"/>
                <w:szCs w:val="22"/>
              </w:rPr>
              <w:t xml:space="preserve">[osoby] - </w:t>
            </w:r>
            <w:r w:rsidR="00634FB5">
              <w:rPr>
                <w:rFonts w:asciiTheme="minorHAnsi" w:hAnsiTheme="minorHAnsi" w:cs="Arial"/>
                <w:sz w:val="22"/>
                <w:szCs w:val="22"/>
              </w:rPr>
              <w:t xml:space="preserve">wskaźnik </w:t>
            </w:r>
            <w:r>
              <w:rPr>
                <w:rFonts w:asciiTheme="minorHAnsi" w:hAnsiTheme="minorHAnsi" w:cs="Arial"/>
                <w:sz w:val="22"/>
                <w:szCs w:val="22"/>
              </w:rPr>
              <w:t xml:space="preserve">programowy </w:t>
            </w:r>
          </w:p>
        </w:tc>
      </w:tr>
      <w:tr w:rsidR="00351C8D" w:rsidRPr="00623271" w:rsidTr="00C3470F">
        <w:trPr>
          <w:cantSplit/>
          <w:trHeight w:val="20"/>
        </w:trPr>
        <w:tc>
          <w:tcPr>
            <w:tcW w:w="1376" w:type="pct"/>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643262">
            <w:pPr>
              <w:pStyle w:val="Akapitzlist"/>
              <w:numPr>
                <w:ilvl w:val="0"/>
                <w:numId w:val="79"/>
              </w:numPr>
              <w:spacing w:before="40" w:after="40" w:line="240" w:lineRule="auto"/>
              <w:ind w:left="317" w:hanging="283"/>
              <w:rPr>
                <w:rFonts w:cs="Arial"/>
              </w:rPr>
            </w:pPr>
            <w:r w:rsidRPr="00623271">
              <w:rPr>
                <w:rFonts w:cs="Calibri"/>
              </w:rPr>
              <w:t>Liczba wspartych podmiotów leczniczych</w:t>
            </w:r>
            <w:r w:rsidRPr="00623271">
              <w:rPr>
                <w:rFonts w:cs="Arial"/>
              </w:rPr>
              <w:t xml:space="preserve"> </w:t>
            </w:r>
            <w:r w:rsidR="00834CDE">
              <w:rPr>
                <w:rFonts w:cs="Arial"/>
              </w:rPr>
              <w:t xml:space="preserve">[szt] </w:t>
            </w:r>
            <w:r w:rsidR="00623271">
              <w:rPr>
                <w:rFonts w:cs="Arial"/>
              </w:rPr>
              <w:t>–</w:t>
            </w:r>
            <w:r w:rsidR="002A221E" w:rsidRPr="00623271">
              <w:rPr>
                <w:rFonts w:cs="Arial"/>
              </w:rPr>
              <w:t xml:space="preserve"> </w:t>
            </w:r>
            <w:r w:rsidR="002A221E" w:rsidRPr="00623271">
              <w:rPr>
                <w:rFonts w:cs="Calibri"/>
              </w:rPr>
              <w:t xml:space="preserve">programowy </w:t>
            </w:r>
          </w:p>
          <w:p w:rsidR="00676597" w:rsidRPr="00623271" w:rsidRDefault="00676597" w:rsidP="00643262">
            <w:pPr>
              <w:pStyle w:val="Akapitzlist"/>
              <w:numPr>
                <w:ilvl w:val="0"/>
                <w:numId w:val="79"/>
              </w:numPr>
              <w:spacing w:before="40" w:after="40" w:line="240" w:lineRule="auto"/>
              <w:ind w:left="317" w:hanging="283"/>
              <w:rPr>
                <w:rFonts w:cs="Calibri"/>
              </w:rPr>
            </w:pPr>
            <w:r w:rsidRPr="00623271">
              <w:rPr>
                <w:rFonts w:cs="Calibri"/>
              </w:rPr>
              <w:t xml:space="preserve">Nakłady inwestycyjne na zakup aparatury medycznej </w:t>
            </w:r>
          </w:p>
          <w:p w:rsidR="00676597" w:rsidRPr="00623271" w:rsidRDefault="00676597" w:rsidP="00643262">
            <w:pPr>
              <w:pStyle w:val="Akapitzlist"/>
              <w:numPr>
                <w:ilvl w:val="0"/>
                <w:numId w:val="79"/>
              </w:numPr>
              <w:spacing w:before="40" w:after="40" w:line="240" w:lineRule="auto"/>
              <w:ind w:left="317" w:hanging="283"/>
              <w:rPr>
                <w:rFonts w:cs="Arial"/>
              </w:rPr>
            </w:pPr>
            <w:r w:rsidRPr="00623271">
              <w:rPr>
                <w:rFonts w:cs="Calibri"/>
              </w:rPr>
              <w:t>Liczba wspartych ośrodków opieki nad osobami zależnymi</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723785" w:rsidRDefault="00351C8D" w:rsidP="00590D59">
            <w:pPr>
              <w:spacing w:before="30" w:after="30"/>
              <w:rPr>
                <w:rFonts w:ascii="Calibri" w:hAnsi="Calibri" w:cs="Arial"/>
              </w:rPr>
            </w:pPr>
            <w:r w:rsidRPr="00723785">
              <w:rPr>
                <w:rFonts w:ascii="Calibri" w:hAnsi="Calibri" w:cs="Arial"/>
                <w:sz w:val="22"/>
                <w:szCs w:val="22"/>
              </w:rPr>
              <w:t>Na zasadach</w:t>
            </w:r>
            <w:r w:rsidR="00466857" w:rsidRPr="00723785">
              <w:rPr>
                <w:rFonts w:ascii="Calibri" w:hAnsi="Calibri" w:cs="Arial"/>
                <w:sz w:val="22"/>
                <w:szCs w:val="22"/>
              </w:rPr>
              <w:t xml:space="preserve"> i w </w:t>
            </w:r>
            <w:r w:rsidRPr="00723785">
              <w:rPr>
                <w:rFonts w:ascii="Calibri" w:hAnsi="Calibri" w:cs="Arial"/>
                <w:sz w:val="22"/>
                <w:szCs w:val="22"/>
              </w:rPr>
              <w:t>zakresie zgodnym</w:t>
            </w:r>
            <w:r w:rsidR="00466857" w:rsidRPr="00723785">
              <w:rPr>
                <w:rFonts w:ascii="Calibri" w:hAnsi="Calibri" w:cs="Arial"/>
                <w:sz w:val="22"/>
                <w:szCs w:val="22"/>
              </w:rPr>
              <w:t xml:space="preserve"> z </w:t>
            </w:r>
            <w:r w:rsidRPr="00723785">
              <w:rPr>
                <w:rFonts w:ascii="Calibri" w:hAnsi="Calibri" w:cs="Arial"/>
                <w:sz w:val="22"/>
                <w:szCs w:val="22"/>
              </w:rPr>
              <w:t xml:space="preserve">Policy Paper (strategiczny dokument </w:t>
            </w:r>
            <w:r w:rsidRPr="00723785">
              <w:rPr>
                <w:rFonts w:ascii="Calibri" w:hAnsi="Calibri" w:cs="Calibri"/>
                <w:sz w:val="22"/>
                <w:szCs w:val="22"/>
              </w:rPr>
              <w:t>krajowy dla wszystkich przedsięwzięć realizowanych</w:t>
            </w:r>
            <w:r w:rsidR="00466857" w:rsidRPr="00723785">
              <w:rPr>
                <w:rFonts w:ascii="Calibri" w:hAnsi="Calibri" w:cs="Calibri"/>
                <w:sz w:val="22"/>
                <w:szCs w:val="22"/>
              </w:rPr>
              <w:t xml:space="preserve"> w </w:t>
            </w:r>
            <w:r w:rsidRPr="00723785">
              <w:rPr>
                <w:rFonts w:ascii="Calibri" w:hAnsi="Calibri" w:cs="Calibri"/>
                <w:sz w:val="22"/>
                <w:szCs w:val="22"/>
              </w:rPr>
              <w:t>obszarze zdr</w:t>
            </w:r>
            <w:r w:rsidR="0034560E" w:rsidRPr="00723785">
              <w:rPr>
                <w:rFonts w:ascii="Calibri" w:hAnsi="Calibri" w:cs="Calibri"/>
                <w:sz w:val="22"/>
                <w:szCs w:val="22"/>
              </w:rPr>
              <w:t>owia</w:t>
            </w:r>
            <w:r w:rsidR="00466857" w:rsidRPr="00723785">
              <w:rPr>
                <w:rFonts w:ascii="Calibri" w:hAnsi="Calibri" w:cs="Calibri"/>
                <w:sz w:val="22"/>
                <w:szCs w:val="22"/>
              </w:rPr>
              <w:t xml:space="preserve"> w </w:t>
            </w:r>
            <w:r w:rsidR="0034560E" w:rsidRPr="00723785">
              <w:rPr>
                <w:rFonts w:ascii="Calibri" w:hAnsi="Calibri" w:cs="Calibri"/>
                <w:sz w:val="22"/>
                <w:szCs w:val="22"/>
              </w:rPr>
              <w:t xml:space="preserve">perspektywie 2014-2020) </w:t>
            </w:r>
            <w:r w:rsidRPr="00723785">
              <w:rPr>
                <w:rFonts w:ascii="Calibri" w:hAnsi="Calibri" w:cs="Arial"/>
                <w:sz w:val="22"/>
                <w:szCs w:val="22"/>
              </w:rPr>
              <w:t>wspierane będą między innymi projekty polegające na:</w:t>
            </w:r>
          </w:p>
          <w:p w:rsidR="00FE66DF" w:rsidRPr="00723785" w:rsidRDefault="00FE66DF" w:rsidP="00590D59">
            <w:pPr>
              <w:spacing w:before="30" w:after="30"/>
              <w:rPr>
                <w:rFonts w:ascii="Calibri" w:hAnsi="Calibri" w:cs="Arial"/>
              </w:rPr>
            </w:pPr>
          </w:p>
          <w:p w:rsidR="004B750E" w:rsidRPr="00723785" w:rsidRDefault="009653CB" w:rsidP="00F976D2">
            <w:pPr>
              <w:pStyle w:val="Akapitzlist"/>
              <w:spacing w:before="30" w:after="30" w:line="240" w:lineRule="auto"/>
              <w:ind w:left="317"/>
              <w:jc w:val="both"/>
              <w:rPr>
                <w:rFonts w:ascii="Calibri" w:hAnsi="Calibri" w:cs="Arial"/>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.A.</w:t>
            </w:r>
            <w:r w:rsidRPr="00723785">
              <w:rPr>
                <w:rFonts w:ascii="Calibri" w:hAnsi="Calibri" w:cs="Arial"/>
              </w:rPr>
              <w:t xml:space="preserve"> </w:t>
            </w:r>
            <w:r w:rsidR="00351C8D" w:rsidRPr="00723785">
              <w:rPr>
                <w:rFonts w:ascii="Calibri" w:hAnsi="Calibri" w:cs="Arial"/>
              </w:rPr>
              <w:t>przeprowadzeniu niezbędnych,</w:t>
            </w:r>
            <w:r w:rsidR="00466857" w:rsidRPr="00723785">
              <w:rPr>
                <w:rFonts w:ascii="Calibri" w:hAnsi="Calibri" w:cs="Arial"/>
              </w:rPr>
              <w:t xml:space="preserve"> z </w:t>
            </w:r>
            <w:r w:rsidR="00351C8D" w:rsidRPr="00723785">
              <w:rPr>
                <w:rFonts w:ascii="Calibri" w:hAnsi="Calibri" w:cs="Arial"/>
              </w:rPr>
              <w:t xml:space="preserve">punktu widzenia udzielania świadczeń zdrowotnych, </w:t>
            </w:r>
            <w:r w:rsidR="00351C8D" w:rsidRPr="00723785">
              <w:rPr>
                <w:rFonts w:ascii="Calibri" w:hAnsi="Calibri" w:cs="Arial"/>
                <w:u w:val="single"/>
              </w:rPr>
              <w:t>prac remontowo-budowlanych</w:t>
            </w:r>
            <w:r w:rsidR="00351C8D" w:rsidRPr="00723785">
              <w:rPr>
                <w:rFonts w:ascii="Calibri" w:hAnsi="Calibri" w:cs="Arial"/>
              </w:rPr>
              <w:t>,</w:t>
            </w:r>
            <w:r w:rsidR="00466857" w:rsidRPr="00723785">
              <w:rPr>
                <w:rFonts w:ascii="Calibri" w:hAnsi="Calibri" w:cs="Arial"/>
              </w:rPr>
              <w:t xml:space="preserve"> w </w:t>
            </w:r>
            <w:r w:rsidR="00351C8D" w:rsidRPr="00723785">
              <w:rPr>
                <w:rFonts w:ascii="Calibri" w:hAnsi="Calibri" w:cs="Arial"/>
              </w:rPr>
              <w:t>tym</w:t>
            </w:r>
            <w:r w:rsidR="00466857" w:rsidRPr="00723785">
              <w:rPr>
                <w:rFonts w:ascii="Calibri" w:hAnsi="Calibri" w:cs="Arial"/>
              </w:rPr>
              <w:t xml:space="preserve"> w </w:t>
            </w:r>
            <w:r w:rsidR="00351C8D" w:rsidRPr="00723785">
              <w:rPr>
                <w:rFonts w:ascii="Calibri" w:hAnsi="Calibri" w:cs="Arial"/>
              </w:rPr>
              <w:t>zakresie dostosowania infrastruktury do potrzeb osób starszych</w:t>
            </w:r>
            <w:r w:rsidR="00466857" w:rsidRPr="00723785">
              <w:rPr>
                <w:rFonts w:ascii="Calibri" w:hAnsi="Calibri" w:cs="Arial"/>
              </w:rPr>
              <w:t xml:space="preserve"> i </w:t>
            </w:r>
            <w:r w:rsidR="00351C8D" w:rsidRPr="00723785">
              <w:rPr>
                <w:rFonts w:ascii="Calibri" w:hAnsi="Calibri" w:cs="Arial"/>
              </w:rPr>
              <w:t>niepełnosprawnych</w:t>
            </w:r>
            <w:r w:rsidR="001F1940" w:rsidRPr="00723785">
              <w:rPr>
                <w:rFonts w:ascii="Calibri" w:hAnsi="Calibri" w:cs="Arial"/>
              </w:rPr>
              <w:t xml:space="preserve">, </w:t>
            </w:r>
          </w:p>
          <w:p w:rsidR="00FE66DF" w:rsidRPr="00723785" w:rsidRDefault="00FE66DF" w:rsidP="00F976D2">
            <w:pPr>
              <w:pStyle w:val="Akapitzlist"/>
              <w:spacing w:before="30" w:after="30" w:line="240" w:lineRule="auto"/>
              <w:ind w:left="317"/>
              <w:jc w:val="both"/>
              <w:rPr>
                <w:rFonts w:ascii="Calibri" w:hAnsi="Calibri" w:cs="Arial"/>
                <w:b/>
                <w:bCs/>
              </w:rPr>
            </w:pPr>
          </w:p>
          <w:p w:rsidR="004B750E" w:rsidRPr="00723785" w:rsidRDefault="009653CB" w:rsidP="00F976D2">
            <w:pPr>
              <w:pStyle w:val="Akapitzlist"/>
              <w:spacing w:before="30" w:after="30" w:line="240" w:lineRule="auto"/>
              <w:ind w:left="317"/>
              <w:jc w:val="both"/>
              <w:rPr>
                <w:rFonts w:ascii="Calibri" w:hAnsi="Calibri" w:cs="Arial"/>
                <w:b/>
                <w:bCs/>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.B.</w:t>
            </w:r>
            <w:r w:rsidRPr="00723785">
              <w:rPr>
                <w:rFonts w:ascii="Calibri" w:hAnsi="Calibri" w:cs="Arial"/>
              </w:rPr>
              <w:t xml:space="preserve"> </w:t>
            </w:r>
            <w:r w:rsidR="00351C8D" w:rsidRPr="00723785">
              <w:rPr>
                <w:rFonts w:ascii="Calibri" w:hAnsi="Calibri" w:cs="Arial"/>
                <w:u w:val="single"/>
              </w:rPr>
              <w:t>wyposażeniu</w:t>
            </w:r>
            <w:r w:rsidR="00466857" w:rsidRPr="00723785">
              <w:rPr>
                <w:rFonts w:ascii="Calibri" w:hAnsi="Calibri" w:cs="Arial"/>
                <w:u w:val="single"/>
              </w:rPr>
              <w:t xml:space="preserve"> w </w:t>
            </w:r>
            <w:r w:rsidR="00351C8D" w:rsidRPr="00723785">
              <w:rPr>
                <w:rFonts w:ascii="Calibri" w:hAnsi="Calibri" w:cs="Arial"/>
                <w:u w:val="single"/>
              </w:rPr>
              <w:t>sprzęt medyczny.</w:t>
            </w:r>
          </w:p>
          <w:p w:rsidR="00351C8D" w:rsidRPr="00723785" w:rsidRDefault="00351C8D" w:rsidP="00351C8D">
            <w:pPr>
              <w:pStyle w:val="Akapitzlist"/>
              <w:spacing w:before="30" w:after="30" w:line="240" w:lineRule="auto"/>
              <w:ind w:left="317"/>
              <w:jc w:val="both"/>
              <w:rPr>
                <w:rFonts w:ascii="Calibri" w:hAnsi="Calibri" w:cs="Arial"/>
              </w:rPr>
            </w:pPr>
          </w:p>
          <w:p w:rsidR="00AE57D8" w:rsidRPr="00723785" w:rsidRDefault="00AE57D8" w:rsidP="0034560E">
            <w:pPr>
              <w:spacing w:before="30" w:after="30"/>
              <w:jc w:val="both"/>
              <w:rPr>
                <w:rFonts w:ascii="Calibri" w:hAnsi="Calibri" w:cs="Arial"/>
              </w:rPr>
            </w:pPr>
            <w:r w:rsidRPr="00723785">
              <w:rPr>
                <w:rFonts w:ascii="Calibri" w:hAnsi="Calibr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723785" w:rsidRDefault="00351C8D" w:rsidP="0034560E">
            <w:pPr>
              <w:spacing w:before="30" w:after="30"/>
              <w:jc w:val="both"/>
              <w:rPr>
                <w:rFonts w:ascii="Calibri" w:hAnsi="Calibri"/>
              </w:rPr>
            </w:pPr>
            <w:r w:rsidRPr="00723785">
              <w:rPr>
                <w:rFonts w:ascii="Calibri" w:hAnsi="Calibri" w:cs="Arial"/>
                <w:sz w:val="22"/>
                <w:szCs w:val="22"/>
              </w:rPr>
              <w:t>Rozwiązania</w:t>
            </w:r>
            <w:r w:rsidR="00466857" w:rsidRPr="00723785">
              <w:rPr>
                <w:rFonts w:ascii="Calibri" w:hAnsi="Calibri" w:cs="Arial"/>
                <w:sz w:val="22"/>
                <w:szCs w:val="22"/>
              </w:rPr>
              <w:t xml:space="preserve"> w </w:t>
            </w:r>
            <w:r w:rsidRPr="00723785">
              <w:rPr>
                <w:rFonts w:ascii="Calibri" w:hAnsi="Calibri" w:cs="Arial"/>
                <w:sz w:val="22"/>
                <w:szCs w:val="22"/>
              </w:rPr>
              <w:t>zakresie I</w:t>
            </w:r>
            <w:r w:rsidR="00883F9A" w:rsidRPr="00723785">
              <w:rPr>
                <w:rFonts w:ascii="Calibri" w:hAnsi="Calibri" w:cs="Arial"/>
                <w:sz w:val="22"/>
                <w:szCs w:val="22"/>
              </w:rPr>
              <w:t>C</w:t>
            </w:r>
            <w:r w:rsidRPr="00723785">
              <w:rPr>
                <w:rFonts w:ascii="Calibri" w:hAnsi="Calibri" w:cs="Arial"/>
                <w:sz w:val="22"/>
                <w:szCs w:val="22"/>
              </w:rPr>
              <w:t>T (oprogramowanie, sprzęt) mogą być wspierane jako element projektu</w:t>
            </w:r>
            <w:r w:rsidR="00450134" w:rsidRPr="00723785">
              <w:rPr>
                <w:rFonts w:ascii="Calibri" w:hAnsi="Calibri" w:cs="Arial"/>
                <w:sz w:val="22"/>
                <w:szCs w:val="22"/>
              </w:rPr>
              <w:t>,</w:t>
            </w:r>
            <w:r w:rsidRPr="00723785">
              <w:rPr>
                <w:rFonts w:ascii="Calibri" w:hAnsi="Calibri" w:cs="Arial"/>
                <w:sz w:val="22"/>
                <w:szCs w:val="22"/>
              </w:rPr>
              <w:t xml:space="preserve"> jeśli ich wartość nie </w:t>
            </w:r>
            <w:r w:rsidRPr="00723785">
              <w:rPr>
                <w:rFonts w:ascii="Calibri" w:hAnsi="Calibri"/>
                <w:sz w:val="22"/>
                <w:szCs w:val="22"/>
              </w:rPr>
              <w:t xml:space="preserve">przekracza 49% wartości całkowitych wydatków kwalifikowalnych projektu. </w:t>
            </w:r>
            <w:r w:rsidR="00EA0EFF" w:rsidRPr="00723785">
              <w:rPr>
                <w:rFonts w:ascii="Calibri" w:hAnsi="Calibr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723785" w:rsidRDefault="00030AB5" w:rsidP="00030AB5">
            <w:pPr>
              <w:spacing w:before="30" w:after="30"/>
              <w:jc w:val="both"/>
              <w:rPr>
                <w:rFonts w:ascii="Calibri" w:hAnsi="Calibri"/>
              </w:rPr>
            </w:pPr>
            <w:r w:rsidRPr="00723785">
              <w:rPr>
                <w:rFonts w:ascii="Calibri" w:hAnsi="Calibri"/>
                <w:sz w:val="22"/>
                <w:szCs w:val="22"/>
              </w:rPr>
              <w:t>Szczegółowe informacje na temat wydatków niekwalifikowalnych w kontekście poszczególnych narzędzi z Policy Paper, w tym np. poszczególnych chorób zostaną  wskazane na etapie ogłoszenia o konkursie.</w:t>
            </w:r>
          </w:p>
          <w:p w:rsidR="008B7386" w:rsidRPr="00723785" w:rsidRDefault="008B7386" w:rsidP="0034560E">
            <w:pPr>
              <w:spacing w:before="30" w:after="30"/>
              <w:jc w:val="both"/>
              <w:rPr>
                <w:rFonts w:ascii="Calibri" w:hAnsi="Calibri"/>
              </w:rPr>
            </w:pPr>
          </w:p>
          <w:p w:rsidR="008B7386" w:rsidRPr="00723785" w:rsidRDefault="00A05519" w:rsidP="0034560E">
            <w:pPr>
              <w:spacing w:before="30" w:after="30"/>
              <w:jc w:val="both"/>
              <w:rPr>
                <w:rFonts w:ascii="Calibri" w:hAnsi="Calibri"/>
              </w:rPr>
            </w:pPr>
            <w:r w:rsidRPr="00723785">
              <w:rPr>
                <w:rFonts w:ascii="Calibri" w:hAnsi="Calibri"/>
                <w:sz w:val="22"/>
                <w:szCs w:val="22"/>
              </w:rPr>
              <w:t>Zgodnie z Policy Pap</w:t>
            </w:r>
            <w:r w:rsidR="008B7386" w:rsidRPr="00723785">
              <w:rPr>
                <w:rFonts w:ascii="Calibri" w:hAnsi="Calibri"/>
                <w:sz w:val="22"/>
                <w:szCs w:val="22"/>
              </w:rPr>
              <w:t>er projekty z zakresu infrastruktury ochr</w:t>
            </w:r>
            <w:r w:rsidR="008D467A" w:rsidRPr="00723785">
              <w:rPr>
                <w:rFonts w:ascii="Calibri" w:hAnsi="Calibri"/>
                <w:sz w:val="22"/>
                <w:szCs w:val="22"/>
              </w:rPr>
              <w:t>o</w:t>
            </w:r>
            <w:r w:rsidR="008B7386" w:rsidRPr="00723785">
              <w:rPr>
                <w:rFonts w:ascii="Calibri" w:hAnsi="Calibri"/>
                <w:sz w:val="22"/>
                <w:szCs w:val="22"/>
              </w:rPr>
              <w:t>ny zdrowia realizowane w programach regionalnych będą skoncentrowane na następujących obszarach:</w:t>
            </w:r>
          </w:p>
          <w:p w:rsidR="00EA7725" w:rsidRPr="00723785" w:rsidRDefault="00EA7725" w:rsidP="00643262">
            <w:pPr>
              <w:pStyle w:val="Akapitzlist"/>
              <w:numPr>
                <w:ilvl w:val="0"/>
                <w:numId w:val="218"/>
              </w:numPr>
              <w:shd w:val="clear" w:color="auto" w:fill="FFFFFF"/>
              <w:spacing w:before="120" w:after="0" w:line="288" w:lineRule="auto"/>
              <w:jc w:val="both"/>
              <w:rPr>
                <w:b/>
                <w:bCs/>
                <w:i/>
              </w:rPr>
            </w:pPr>
            <w:r w:rsidRPr="00723785">
              <w:rPr>
                <w:b/>
                <w:bCs/>
                <w:i/>
              </w:rPr>
              <w:t>Narzędzie 13 Policy Paper</w:t>
            </w:r>
          </w:p>
          <w:p w:rsidR="008B7386" w:rsidRPr="00723785" w:rsidRDefault="008B7386" w:rsidP="00F108E5">
            <w:pPr>
              <w:shd w:val="clear" w:color="auto" w:fill="FFFFFF"/>
              <w:spacing w:before="120" w:after="0" w:line="288" w:lineRule="auto"/>
              <w:ind w:left="360"/>
              <w:jc w:val="both"/>
              <w:rPr>
                <w:rFonts w:asciiTheme="minorHAnsi" w:hAnsiTheme="minorHAnsi"/>
                <w:bCs/>
              </w:rPr>
            </w:pPr>
            <w:r w:rsidRPr="00723785">
              <w:rPr>
                <w:rFonts w:asciiTheme="minorHAnsi" w:hAnsiTheme="minorHAnsi" w:cs="Open Sans Semibold"/>
                <w:bCs/>
                <w:sz w:val="22"/>
                <w:szCs w:val="22"/>
                <w:u w:val="single"/>
              </w:rPr>
              <w:t>Wsparcie regionalnych</w:t>
            </w:r>
            <w:r w:rsidRPr="00723785">
              <w:rPr>
                <w:rFonts w:asciiTheme="minorHAnsi" w:hAnsiTheme="minorHAnsi"/>
                <w:bCs/>
                <w:sz w:val="22"/>
                <w:szCs w:val="22"/>
                <w:u w:val="single"/>
              </w:rPr>
              <w:t xml:space="preserve"> </w:t>
            </w:r>
            <w:r w:rsidRPr="00723785">
              <w:rPr>
                <w:rFonts w:asciiTheme="minorHAnsi" w:hAnsiTheme="minorHAnsi" w:cs="Open Sans Semibold"/>
                <w:bCs/>
                <w:sz w:val="22"/>
                <w:szCs w:val="22"/>
                <w:u w:val="single"/>
              </w:rPr>
              <w:t>podmiotów leczniczych</w:t>
            </w:r>
            <w:r w:rsidRPr="00723785">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723785">
              <w:rPr>
                <w:rFonts w:asciiTheme="minorHAnsi" w:hAnsiTheme="minorHAnsi" w:cs="Open Sans Semibold"/>
                <w:bCs/>
                <w:sz w:val="22"/>
                <w:szCs w:val="22"/>
              </w:rPr>
              <w:t>(roboty budowlane, doposażenie)</w:t>
            </w:r>
            <w:r w:rsidR="00FE66DF" w:rsidRPr="00723785">
              <w:rPr>
                <w:rFonts w:asciiTheme="minorHAnsi" w:hAnsiTheme="minorHAnsi" w:cs="Open Sans Semibold"/>
                <w:bCs/>
                <w:sz w:val="22"/>
                <w:szCs w:val="22"/>
              </w:rPr>
              <w:t>,</w:t>
            </w:r>
            <w:r w:rsidR="00EA7725" w:rsidRPr="00723785">
              <w:rPr>
                <w:rFonts w:asciiTheme="minorHAnsi" w:hAnsiTheme="minorHAnsi" w:cs="Open Sans Semibold"/>
                <w:bCs/>
                <w:sz w:val="22"/>
                <w:szCs w:val="22"/>
              </w:rPr>
              <w:t xml:space="preserve"> </w:t>
            </w:r>
            <w:r w:rsidRPr="00723785">
              <w:rPr>
                <w:rFonts w:asciiTheme="minorHAnsi" w:hAnsiTheme="minorHAnsi" w:cs="Open Sans Semibold"/>
                <w:bCs/>
                <w:sz w:val="22"/>
                <w:szCs w:val="22"/>
              </w:rPr>
              <w:t>tj.</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krążenia;</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nowotworowym;</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kostno-stawowego i mięśniowego;</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oddechowego;</w:t>
            </w:r>
          </w:p>
          <w:p w:rsidR="00685488" w:rsidRPr="00723785" w:rsidRDefault="00EA7725" w:rsidP="00685488">
            <w:pPr>
              <w:pStyle w:val="Akapitzlist"/>
              <w:shd w:val="clear" w:color="auto" w:fill="FFFFFF"/>
              <w:spacing w:before="120" w:after="0" w:line="288" w:lineRule="auto"/>
              <w:ind w:left="1037"/>
              <w:jc w:val="both"/>
              <w:rPr>
                <w:bCs/>
              </w:rPr>
            </w:pPr>
            <w:r w:rsidRPr="00723785">
              <w:rPr>
                <w:bCs/>
              </w:rPr>
              <w:t xml:space="preserve">zaburzeniom </w:t>
            </w:r>
            <w:r w:rsidR="008B7386" w:rsidRPr="00723785">
              <w:rPr>
                <w:bCs/>
              </w:rPr>
              <w:t>psychicznym</w:t>
            </w:r>
            <w:r w:rsidRPr="00723785">
              <w:rPr>
                <w:bCs/>
              </w:rPr>
              <w:t xml:space="preserve"> i zaburzeniom zachowania</w:t>
            </w:r>
            <w:r w:rsidR="00FE66DF" w:rsidRPr="00723785">
              <w:rPr>
                <w:bCs/>
              </w:rPr>
              <w:t>.</w:t>
            </w:r>
          </w:p>
          <w:p w:rsidR="007B0729" w:rsidRPr="00723785" w:rsidRDefault="00FE66DF" w:rsidP="00FE66DF">
            <w:pPr>
              <w:pStyle w:val="Akapitzlist"/>
              <w:shd w:val="clear" w:color="auto" w:fill="FFFFFF"/>
              <w:spacing w:before="120" w:after="0" w:line="288" w:lineRule="auto"/>
              <w:ind w:left="317"/>
              <w:jc w:val="both"/>
              <w:rPr>
                <w:bCs/>
              </w:rPr>
            </w:pPr>
            <w:r w:rsidRPr="00723785">
              <w:rPr>
                <w:bCs/>
              </w:rPr>
              <w:t>D</w:t>
            </w:r>
            <w:r w:rsidR="007B0729" w:rsidRPr="00723785">
              <w:rPr>
                <w:bCs/>
              </w:rPr>
              <w:t>otyczy:</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oddziałów szpitali regionalnych</w:t>
            </w:r>
            <w:r w:rsidR="00FE66DF" w:rsidRPr="00723785">
              <w:rPr>
                <w:rFonts w:cs="Open Sans Semibold"/>
                <w:bCs/>
              </w:rPr>
              <w:t>,</w:t>
            </w:r>
            <w:r w:rsidRPr="00723785">
              <w:rPr>
                <w:rFonts w:cs="Open Sans Semibold"/>
                <w:bCs/>
              </w:rPr>
              <w:t xml:space="preserve"> </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jednostek organizacyjnych szpitali regionalnych</w:t>
            </w:r>
            <w:r w:rsidR="00FE66DF" w:rsidRPr="00723785">
              <w:rPr>
                <w:rFonts w:cs="Open Sans Semibold"/>
                <w:bCs/>
              </w:rPr>
              <w:t>,</w:t>
            </w:r>
            <w:r w:rsidRPr="00723785">
              <w:rPr>
                <w:rFonts w:cs="Open Sans Semibold"/>
                <w:bCs/>
              </w:rPr>
              <w:t xml:space="preserve"> </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jednostek diagnostycznych współpracujących z wyżej wymienionymi oddziałami</w:t>
            </w:r>
            <w:r w:rsidR="00FE66DF" w:rsidRPr="00723785">
              <w:rPr>
                <w:rFonts w:cs="Open Sans Semibold"/>
                <w:bCs/>
              </w:rPr>
              <w:t>,</w:t>
            </w:r>
            <w:r w:rsidRPr="00723785">
              <w:rPr>
                <w:rFonts w:cs="Open Sans Semibold"/>
                <w:bCs/>
              </w:rPr>
              <w:t xml:space="preserve"> </w:t>
            </w:r>
          </w:p>
          <w:p w:rsidR="007B0729" w:rsidRPr="00723785" w:rsidRDefault="007B0729" w:rsidP="00685488">
            <w:pPr>
              <w:pStyle w:val="Akapitzlist"/>
              <w:shd w:val="clear" w:color="auto" w:fill="FFFFFF"/>
              <w:spacing w:before="120" w:after="0" w:line="288" w:lineRule="auto"/>
              <w:ind w:left="1037"/>
              <w:jc w:val="both"/>
              <w:rPr>
                <w:bCs/>
              </w:rPr>
            </w:pPr>
          </w:p>
          <w:p w:rsidR="006A35BD" w:rsidRPr="00723785" w:rsidRDefault="005A3A31" w:rsidP="00643262">
            <w:pPr>
              <w:pStyle w:val="Akapitzlist"/>
              <w:numPr>
                <w:ilvl w:val="0"/>
                <w:numId w:val="218"/>
              </w:numPr>
              <w:shd w:val="clear" w:color="auto" w:fill="FFFFFF"/>
              <w:spacing w:before="120" w:after="0" w:line="288" w:lineRule="auto"/>
              <w:jc w:val="both"/>
              <w:rPr>
                <w:b/>
                <w:bCs/>
              </w:rPr>
            </w:pPr>
            <w:r w:rsidRPr="00723785">
              <w:rPr>
                <w:b/>
                <w:bCs/>
                <w:i/>
              </w:rPr>
              <w:t>Narzędzie 14 Policy Paper</w:t>
            </w:r>
          </w:p>
          <w:p w:rsidR="007B0729" w:rsidRPr="00723785" w:rsidRDefault="008B7386"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723785">
              <w:rPr>
                <w:rFonts w:asciiTheme="minorHAnsi" w:hAnsiTheme="minorHAnsi" w:cs="Open Sans Semibold"/>
                <w:bCs/>
                <w:sz w:val="22"/>
                <w:szCs w:val="22"/>
              </w:rPr>
              <w:t xml:space="preserve"> (inne niż wymienione w</w:t>
            </w:r>
            <w:r w:rsidR="004E491B" w:rsidRPr="00723785">
              <w:rPr>
                <w:rFonts w:asciiTheme="minorHAnsi" w:hAnsiTheme="minorHAnsi" w:cs="Open Sans Semibold"/>
                <w:bCs/>
                <w:sz w:val="22"/>
                <w:szCs w:val="22"/>
              </w:rPr>
              <w:t> </w:t>
            </w:r>
            <w:r w:rsidR="00CE7155" w:rsidRPr="00723785">
              <w:rPr>
                <w:rFonts w:asciiTheme="minorHAnsi" w:hAnsiTheme="minorHAnsi" w:cs="Open Sans Semibold"/>
                <w:bCs/>
                <w:sz w:val="22"/>
                <w:szCs w:val="22"/>
              </w:rPr>
              <w:t>narzędziu 13 Policy Paper)</w:t>
            </w:r>
            <w:r w:rsidRPr="00723785">
              <w:rPr>
                <w:rFonts w:asciiTheme="minorHAnsi" w:hAnsiTheme="minorHAnsi" w:cs="Open Sans Semibold"/>
                <w:bCs/>
                <w:sz w:val="22"/>
                <w:szCs w:val="22"/>
              </w:rPr>
              <w:t>, które są istotną przyczyną dezaktywizacji zawodowej</w:t>
            </w:r>
            <w:r w:rsidR="005A3A31" w:rsidRPr="00723785">
              <w:rPr>
                <w:rFonts w:asciiTheme="minorHAnsi" w:hAnsiTheme="minorHAnsi" w:cs="Open Sans Semibold"/>
                <w:bCs/>
                <w:sz w:val="22"/>
                <w:szCs w:val="22"/>
              </w:rPr>
              <w:t xml:space="preserve"> (roboty budowalne, doposażenie).</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4E491B" w:rsidRPr="00723785" w:rsidRDefault="005A3A31" w:rsidP="002E7D5E">
            <w:pPr>
              <w:pStyle w:val="Akapitzlist"/>
              <w:numPr>
                <w:ilvl w:val="0"/>
                <w:numId w:val="284"/>
              </w:numPr>
              <w:shd w:val="clear" w:color="auto" w:fill="FFFFFF"/>
              <w:spacing w:before="120" w:after="0" w:line="288" w:lineRule="auto"/>
              <w:ind w:left="459"/>
              <w:jc w:val="both"/>
              <w:rPr>
                <w:b/>
                <w:bCs/>
                <w:i/>
              </w:rPr>
            </w:pPr>
            <w:r w:rsidRPr="00723785">
              <w:rPr>
                <w:b/>
                <w:bCs/>
                <w:i/>
              </w:rPr>
              <w:t>Narzędzie 16 Policy Paper</w:t>
            </w:r>
          </w:p>
          <w:p w:rsidR="008B7386"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723785">
              <w:rPr>
                <w:rFonts w:asciiTheme="minorHAnsi" w:hAnsiTheme="minorHAnsi" w:cs="Open Sans Semibold"/>
                <w:bCs/>
                <w:sz w:val="22"/>
                <w:szCs w:val="22"/>
              </w:rPr>
              <w:t xml:space="preserve"> (roboty budowlane, doposażenie)</w:t>
            </w:r>
            <w:r w:rsidR="00FE66DF" w:rsidRPr="00723785">
              <w:rPr>
                <w:rFonts w:asciiTheme="minorHAnsi" w:hAnsiTheme="minorHAnsi" w:cs="Open Sans Semibold"/>
                <w:bCs/>
                <w:sz w:val="22"/>
                <w:szCs w:val="22"/>
              </w:rPr>
              <w:t>.</w:t>
            </w:r>
            <w:r w:rsidR="005A3A31" w:rsidRPr="00723785">
              <w:rPr>
                <w:rFonts w:asciiTheme="minorHAnsi" w:hAnsiTheme="minorHAnsi" w:cs="Open Sans Semibold"/>
                <w:bCs/>
                <w:sz w:val="22"/>
                <w:szCs w:val="22"/>
              </w:rPr>
              <w:t xml:space="preserve"> </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7B0729" w:rsidRPr="00723785" w:rsidRDefault="00FE66DF"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w:t>
            </w:r>
            <w:r w:rsidR="007B0729" w:rsidRPr="00723785">
              <w:rPr>
                <w:rFonts w:asciiTheme="minorHAnsi" w:hAnsiTheme="minorHAnsi" w:cs="Open Sans Semibold"/>
                <w:bCs/>
                <w:sz w:val="22"/>
                <w:szCs w:val="22"/>
              </w:rPr>
              <w:t>otyczy:</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oddziałów szpitalnych zajmującym się leczeniem we wskazanych zakresach</w:t>
            </w:r>
            <w:r w:rsidR="00FE66DF" w:rsidRPr="00723785">
              <w:rPr>
                <w:rFonts w:cs="Open Sans Semibold"/>
                <w:bCs/>
              </w:rPr>
              <w:t>,</w:t>
            </w:r>
            <w:r w:rsidRPr="00723785">
              <w:rPr>
                <w:rFonts w:cs="Open Sans Semibold"/>
                <w:bCs/>
              </w:rPr>
              <w:t xml:space="preserve"> </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jednostek diagnostycznych współpracujących z powyższymi oddziałami</w:t>
            </w:r>
            <w:r w:rsidR="00FE66DF" w:rsidRPr="00723785">
              <w:rPr>
                <w:rFonts w:cs="Open Sans Semibold"/>
                <w:bCs/>
              </w:rPr>
              <w:t>.</w:t>
            </w:r>
          </w:p>
          <w:p w:rsidR="006A35BD" w:rsidRPr="00723785" w:rsidRDefault="006A35BD" w:rsidP="006A35BD">
            <w:pPr>
              <w:pStyle w:val="Akapitzlist"/>
              <w:shd w:val="clear" w:color="auto" w:fill="FFFFFF"/>
              <w:spacing w:before="120" w:after="0" w:line="288" w:lineRule="auto"/>
              <w:ind w:left="1037"/>
              <w:jc w:val="both"/>
              <w:rPr>
                <w:bCs/>
                <w:i/>
              </w:rPr>
            </w:pPr>
          </w:p>
          <w:p w:rsidR="006A35BD" w:rsidRPr="00723785" w:rsidRDefault="00CE7155" w:rsidP="002E7D5E">
            <w:pPr>
              <w:pStyle w:val="Akapitzlist"/>
              <w:numPr>
                <w:ilvl w:val="0"/>
                <w:numId w:val="285"/>
              </w:numPr>
              <w:ind w:left="459"/>
              <w:rPr>
                <w:b/>
              </w:rPr>
            </w:pPr>
            <w:r w:rsidRPr="00723785">
              <w:rPr>
                <w:b/>
                <w:bCs/>
                <w:i/>
              </w:rPr>
              <w:t>Narzędzie 17 Policy Paper</w:t>
            </w:r>
          </w:p>
          <w:p w:rsidR="006A35BD"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podmiotów leczniczych</w:t>
            </w:r>
            <w:r w:rsidRPr="00723785">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723785">
              <w:rPr>
                <w:rFonts w:asciiTheme="minorHAnsi" w:hAnsiTheme="minorHAnsi" w:cs="Open Sans Semibold"/>
                <w:bCs/>
                <w:sz w:val="22"/>
                <w:szCs w:val="22"/>
              </w:rPr>
              <w:t>)</w:t>
            </w:r>
            <w:r w:rsidR="00FE66DF" w:rsidRPr="00723785">
              <w:rPr>
                <w:rFonts w:asciiTheme="minorHAnsi" w:hAnsiTheme="minorHAnsi" w:cs="Open Sans Semibold"/>
                <w:bCs/>
                <w:sz w:val="22"/>
                <w:szCs w:val="22"/>
              </w:rPr>
              <w:t>.</w:t>
            </w:r>
          </w:p>
          <w:p w:rsidR="003651D6" w:rsidRPr="00723785" w:rsidRDefault="003651D6" w:rsidP="003651D6">
            <w:pPr>
              <w:autoSpaceDE w:val="0"/>
              <w:autoSpaceDN w:val="0"/>
              <w:adjustRightInd w:val="0"/>
              <w:spacing w:after="0"/>
              <w:jc w:val="both"/>
              <w:rPr>
                <w:rFonts w:asciiTheme="minorHAnsi" w:hAnsiTheme="minorHAnsi" w:cs="Open Sans Semibold"/>
                <w:bCs/>
              </w:rPr>
            </w:pP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Dotyczy:</w:t>
            </w: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723785" w:rsidRDefault="000820BB" w:rsidP="003651D6">
            <w:pPr>
              <w:autoSpaceDE w:val="0"/>
              <w:autoSpaceDN w:val="0"/>
              <w:adjustRightInd w:val="0"/>
              <w:spacing w:after="0"/>
              <w:jc w:val="both"/>
              <w:rPr>
                <w:rFonts w:ascii="Calibri" w:hAnsi="Calibri" w:cs="Arial"/>
              </w:rPr>
            </w:pPr>
          </w:p>
          <w:p w:rsidR="00CE7155" w:rsidRPr="00723785" w:rsidRDefault="00432EB3" w:rsidP="003651D6">
            <w:pPr>
              <w:autoSpaceDE w:val="0"/>
              <w:autoSpaceDN w:val="0"/>
              <w:adjustRightInd w:val="0"/>
              <w:spacing w:after="0"/>
              <w:jc w:val="both"/>
              <w:rPr>
                <w:rFonts w:ascii="Calibri" w:hAnsi="Calibri" w:cs="Arial"/>
              </w:rPr>
            </w:pPr>
            <w:r w:rsidRPr="00723785">
              <w:rPr>
                <w:rFonts w:ascii="Calibri" w:hAnsi="Calibri" w:cs="Arial"/>
                <w:sz w:val="22"/>
                <w:szCs w:val="22"/>
              </w:rPr>
              <w:t>Co do zasady na poziomie regionalnym nie powinna być wspierana infrastruktura szpitali ponadregionalnych,</w:t>
            </w:r>
            <w:r w:rsidR="003651D6" w:rsidRPr="00723785">
              <w:rPr>
                <w:rFonts w:ascii="Calibri" w:hAnsi="Calibri" w:cs="Arial"/>
                <w:sz w:val="22"/>
                <w:szCs w:val="22"/>
              </w:rPr>
              <w:t xml:space="preserve"> </w:t>
            </w:r>
            <w:r w:rsidRPr="00723785">
              <w:rPr>
                <w:rFonts w:ascii="Calibri" w:hAnsi="Calibri" w:cs="Arial"/>
                <w:sz w:val="22"/>
                <w:szCs w:val="22"/>
              </w:rPr>
              <w:t>z</w:t>
            </w:r>
            <w:r w:rsidR="004E491B" w:rsidRPr="00723785">
              <w:rPr>
                <w:rFonts w:ascii="Calibri" w:hAnsi="Calibri" w:cs="Arial"/>
                <w:sz w:val="22"/>
                <w:szCs w:val="22"/>
              </w:rPr>
              <w:t> </w:t>
            </w:r>
            <w:r w:rsidRPr="00723785">
              <w:rPr>
                <w:rFonts w:ascii="Calibri" w:hAnsi="Calibri" w:cs="Arial"/>
                <w:sz w:val="22"/>
                <w:szCs w:val="22"/>
              </w:rPr>
              <w:t>wyjątkiem inwestycji polegających na modernizacji czy tworzeniu oddziałów geriatrycznych w szpitalach ponadregionalnych,</w:t>
            </w:r>
            <w:r w:rsidR="00FE66DF" w:rsidRPr="00723785">
              <w:rPr>
                <w:rFonts w:ascii="Calibri" w:hAnsi="Calibri" w:cs="Arial"/>
                <w:sz w:val="22"/>
                <w:szCs w:val="22"/>
              </w:rPr>
              <w:t xml:space="preserve"> </w:t>
            </w:r>
            <w:r w:rsidRPr="00723785">
              <w:rPr>
                <w:rFonts w:ascii="Calibri" w:hAnsi="Calibri" w:cs="Arial"/>
                <w:sz w:val="22"/>
                <w:szCs w:val="22"/>
              </w:rPr>
              <w:t>które będą mogły otrzymać wsparcie w ramach RPO</w:t>
            </w:r>
            <w:r w:rsidR="00EA0EFF" w:rsidRPr="00723785">
              <w:rPr>
                <w:rFonts w:ascii="Calibri" w:hAnsi="Calibri" w:cs="Arial"/>
                <w:sz w:val="22"/>
                <w:szCs w:val="22"/>
              </w:rPr>
              <w:t xml:space="preserve"> WD</w:t>
            </w:r>
            <w:r w:rsidRPr="00723785">
              <w:rPr>
                <w:rFonts w:ascii="Calibri" w:hAnsi="Calibri" w:cs="Arial"/>
                <w:sz w:val="22"/>
                <w:szCs w:val="22"/>
              </w:rPr>
              <w:t>.</w:t>
            </w:r>
          </w:p>
          <w:p w:rsidR="00EA0EFF" w:rsidRPr="00723785" w:rsidRDefault="00EA0EFF" w:rsidP="006A35BD">
            <w:pPr>
              <w:shd w:val="clear" w:color="auto" w:fill="FFFFFF"/>
              <w:spacing w:before="120" w:after="0" w:line="288" w:lineRule="auto"/>
              <w:jc w:val="both"/>
              <w:rPr>
                <w:bCs/>
                <w:i/>
              </w:rPr>
            </w:pPr>
          </w:p>
          <w:p w:rsidR="00DC6620" w:rsidRPr="00723785" w:rsidRDefault="00EA0EFF" w:rsidP="00042CC1">
            <w:pPr>
              <w:shd w:val="clear" w:color="auto" w:fill="FFFFFF"/>
              <w:spacing w:before="120" w:after="0"/>
              <w:jc w:val="both"/>
              <w:rPr>
                <w:bCs/>
                <w:i/>
              </w:rPr>
            </w:pPr>
            <w:r w:rsidRPr="00723785">
              <w:rPr>
                <w:rFonts w:asciiTheme="minorHAnsi" w:hAnsiTheme="minorHAnsi" w:cs="Calibri"/>
                <w:sz w:val="22"/>
                <w:szCs w:val="22"/>
              </w:rPr>
              <w:t>Z</w:t>
            </w:r>
            <w:r w:rsidRPr="00723785">
              <w:rPr>
                <w:rFonts w:ascii="Calibri" w:hAnsi="Calibri" w:cs="Arial"/>
                <w:sz w:val="22"/>
                <w:szCs w:val="22"/>
              </w:rPr>
              <w:t xml:space="preserve"> uwagi na charakter świadczeń realizowanych w podstawowej opiece zdrowotnej (POZ)</w:t>
            </w:r>
            <w:r w:rsidR="003C5AD7" w:rsidRPr="00723785">
              <w:rPr>
                <w:rFonts w:ascii="Calibri" w:hAnsi="Calibri" w:cs="Arial"/>
                <w:sz w:val="22"/>
                <w:szCs w:val="22"/>
              </w:rPr>
              <w:t xml:space="preserve"> i co do zasady AOS</w:t>
            </w:r>
            <w:r w:rsidRPr="00723785">
              <w:rPr>
                <w:rFonts w:ascii="Calibri" w:hAnsi="Calibr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Default="00BC1EEB" w:rsidP="0034560E">
            <w:pPr>
              <w:spacing w:before="30" w:after="30"/>
              <w:jc w:val="both"/>
              <w:rPr>
                <w:rFonts w:ascii="Calibri" w:hAnsi="Calibri" w:cs="Arial"/>
              </w:rPr>
            </w:pPr>
            <w:r w:rsidRPr="00723785">
              <w:rPr>
                <w:rFonts w:ascii="Calibri" w:hAnsi="Calibri" w:cs="Arial"/>
                <w:sz w:val="22"/>
                <w:szCs w:val="22"/>
              </w:rPr>
              <w:t>W</w:t>
            </w:r>
            <w:r w:rsidR="00466857" w:rsidRPr="00723785">
              <w:rPr>
                <w:rFonts w:ascii="Calibri" w:hAnsi="Calibri" w:cs="Arial"/>
                <w:sz w:val="22"/>
                <w:szCs w:val="22"/>
              </w:rPr>
              <w:t> </w:t>
            </w:r>
            <w:r w:rsidR="0034560E" w:rsidRPr="00723785">
              <w:rPr>
                <w:rFonts w:ascii="Calibri" w:hAnsi="Calibri" w:cs="Arial"/>
                <w:sz w:val="22"/>
                <w:szCs w:val="22"/>
              </w:rPr>
              <w:t>przypadku szpitali p</w:t>
            </w:r>
            <w:r w:rsidR="00351C8D" w:rsidRPr="00723785">
              <w:rPr>
                <w:rFonts w:ascii="Calibri" w:hAnsi="Calibri" w:cs="Arial"/>
                <w:sz w:val="22"/>
                <w:szCs w:val="22"/>
              </w:rPr>
              <w:t>odejmowane będą wyłącznie inwestycje zweryfikowane zidentyfikowanymi deficytami</w:t>
            </w:r>
            <w:r w:rsidR="00466857" w:rsidRPr="00723785">
              <w:rPr>
                <w:rFonts w:ascii="Calibri" w:hAnsi="Calibri" w:cs="Arial"/>
                <w:sz w:val="22"/>
                <w:szCs w:val="22"/>
              </w:rPr>
              <w:t xml:space="preserve"> i </w:t>
            </w:r>
            <w:r w:rsidR="00351C8D" w:rsidRPr="00723785">
              <w:rPr>
                <w:rFonts w:ascii="Calibri" w:hAnsi="Calibri" w:cs="Arial"/>
                <w:sz w:val="22"/>
                <w:szCs w:val="22"/>
              </w:rPr>
              <w:t>potrzebami uwzględniającymi sytuację demograficzną</w:t>
            </w:r>
            <w:r w:rsidR="00466857" w:rsidRPr="00723785">
              <w:rPr>
                <w:rFonts w:ascii="Calibri" w:hAnsi="Calibri" w:cs="Arial"/>
                <w:sz w:val="22"/>
                <w:szCs w:val="22"/>
              </w:rPr>
              <w:t xml:space="preserve"> i </w:t>
            </w:r>
            <w:r w:rsidR="00351C8D" w:rsidRPr="00723785">
              <w:rPr>
                <w:rFonts w:ascii="Calibri" w:hAnsi="Calibri" w:cs="Arial"/>
                <w:sz w:val="22"/>
                <w:szCs w:val="22"/>
              </w:rPr>
              <w:t>epidemiologiczną oraz faktycznym zapotrzebowaniem</w:t>
            </w:r>
            <w:r w:rsidR="00466857" w:rsidRPr="00723785">
              <w:rPr>
                <w:rFonts w:ascii="Calibri" w:hAnsi="Calibri" w:cs="Arial"/>
                <w:sz w:val="22"/>
                <w:szCs w:val="22"/>
              </w:rPr>
              <w:t xml:space="preserve"> </w:t>
            </w:r>
          </w:p>
          <w:p w:rsidR="00CC1982" w:rsidRDefault="00CC1982" w:rsidP="0034560E">
            <w:pPr>
              <w:spacing w:before="30" w:after="30"/>
              <w:jc w:val="both"/>
              <w:rPr>
                <w:rFonts w:ascii="Calibri" w:hAnsi="Calibri" w:cs="Arial"/>
              </w:rPr>
            </w:pPr>
          </w:p>
          <w:p w:rsidR="00CC1982" w:rsidRDefault="00CC1982" w:rsidP="0034560E">
            <w:pPr>
              <w:spacing w:before="30" w:after="30"/>
              <w:jc w:val="both"/>
              <w:rPr>
                <w:rFonts w:ascii="Calibri" w:hAnsi="Calibri" w:cs="Arial"/>
              </w:rPr>
            </w:pPr>
          </w:p>
          <w:p w:rsidR="00BC1EEB" w:rsidRPr="00723785" w:rsidRDefault="00466857" w:rsidP="0034560E">
            <w:pPr>
              <w:spacing w:before="30" w:after="30"/>
              <w:jc w:val="both"/>
              <w:rPr>
                <w:rFonts w:ascii="Calibri" w:hAnsi="Calibri" w:cs="Arial"/>
              </w:rPr>
            </w:pPr>
            <w:r w:rsidRPr="00723785">
              <w:rPr>
                <w:rFonts w:ascii="Calibri" w:hAnsi="Calibri" w:cs="Arial"/>
                <w:sz w:val="22"/>
                <w:szCs w:val="22"/>
              </w:rPr>
              <w:t>i </w:t>
            </w:r>
            <w:r w:rsidR="00351C8D" w:rsidRPr="00723785">
              <w:rPr>
                <w:rFonts w:ascii="Calibri" w:hAnsi="Calibri" w:cs="Arial"/>
                <w:sz w:val="22"/>
                <w:szCs w:val="22"/>
              </w:rPr>
              <w:t>dostępnością infrastruktury ochrony zdrowia na danym obszarze</w:t>
            </w:r>
            <w:r w:rsidRPr="00723785">
              <w:rPr>
                <w:rFonts w:ascii="Calibri" w:hAnsi="Calibri" w:cs="Arial"/>
                <w:sz w:val="22"/>
                <w:szCs w:val="22"/>
              </w:rPr>
              <w:t xml:space="preserve"> z </w:t>
            </w:r>
            <w:r w:rsidR="00351C8D" w:rsidRPr="00723785">
              <w:rPr>
                <w:rFonts w:ascii="Calibri" w:hAnsi="Calibri" w:cs="Arial"/>
                <w:sz w:val="22"/>
                <w:szCs w:val="22"/>
              </w:rPr>
              <w:t xml:space="preserve">wykorzystaniem map </w:t>
            </w:r>
            <w:r w:rsidR="00BC1EEB" w:rsidRPr="00723785">
              <w:rPr>
                <w:rFonts w:ascii="Calibri" w:hAnsi="Calibri" w:cs="Arial"/>
                <w:sz w:val="22"/>
                <w:szCs w:val="22"/>
              </w:rPr>
              <w:t xml:space="preserve">potrzeb </w:t>
            </w:r>
            <w:r w:rsidR="00351C8D" w:rsidRPr="00723785">
              <w:rPr>
                <w:rFonts w:ascii="Calibri" w:hAnsi="Calibri" w:cs="Arial"/>
                <w:sz w:val="22"/>
                <w:szCs w:val="22"/>
              </w:rPr>
              <w:t>zdrowotnych</w:t>
            </w:r>
            <w:r w:rsidRPr="00723785">
              <w:rPr>
                <w:rFonts w:ascii="Calibri" w:hAnsi="Calibri" w:cs="Arial"/>
                <w:sz w:val="22"/>
                <w:szCs w:val="22"/>
              </w:rPr>
              <w:t xml:space="preserve"> w </w:t>
            </w:r>
            <w:r w:rsidR="00351C8D" w:rsidRPr="00723785">
              <w:rPr>
                <w:rFonts w:ascii="Calibri" w:hAnsi="Calibri" w:cs="Arial"/>
                <w:sz w:val="22"/>
                <w:szCs w:val="22"/>
              </w:rPr>
              <w:t xml:space="preserve">opracowaniu przez Ministerstwo Zdrowia. </w:t>
            </w:r>
          </w:p>
          <w:p w:rsidR="00EA0EFF" w:rsidRPr="00723785" w:rsidRDefault="00EA0EFF" w:rsidP="0034560E">
            <w:pPr>
              <w:spacing w:before="30" w:after="30"/>
              <w:jc w:val="both"/>
              <w:rPr>
                <w:rFonts w:ascii="Calibri" w:hAnsi="Calibri" w:cs="Arial"/>
              </w:rPr>
            </w:pPr>
            <w:r w:rsidRPr="00723785">
              <w:rPr>
                <w:rFonts w:ascii="Calibri" w:hAnsi="Calibri" w:cs="Arial"/>
                <w:sz w:val="22"/>
                <w:szCs w:val="22"/>
              </w:rPr>
              <w:t>Derogacje (wyjątki) w stosowaniu map potrzeb zdrowotnych:</w:t>
            </w:r>
          </w:p>
          <w:p w:rsidR="003651D6" w:rsidRPr="00723785" w:rsidRDefault="003651D6" w:rsidP="003651D6">
            <w:pPr>
              <w:autoSpaceDE w:val="0"/>
              <w:autoSpaceDN w:val="0"/>
              <w:adjustRightInd w:val="0"/>
              <w:spacing w:after="0"/>
              <w:jc w:val="both"/>
              <w:rPr>
                <w:rFonts w:ascii="Calibri" w:hAnsi="Calibri" w:cs="Arial"/>
              </w:rPr>
            </w:pPr>
          </w:p>
          <w:p w:rsidR="003651D6" w:rsidRPr="00723785" w:rsidRDefault="003651D6" w:rsidP="005C1EF1">
            <w:pPr>
              <w:pStyle w:val="Akapitzlist"/>
              <w:numPr>
                <w:ilvl w:val="1"/>
                <w:numId w:val="38"/>
              </w:numPr>
              <w:autoSpaceDE w:val="0"/>
              <w:autoSpaceDN w:val="0"/>
              <w:adjustRightInd w:val="0"/>
              <w:spacing w:after="0"/>
              <w:jc w:val="both"/>
              <w:rPr>
                <w:rFonts w:ascii="Calibri" w:hAnsi="Calibri" w:cs="Arial"/>
              </w:rPr>
            </w:pPr>
            <w:r w:rsidRPr="00723785">
              <w:rPr>
                <w:rFonts w:ascii="Calibri" w:hAnsi="Calibri" w:cs="Arial"/>
              </w:rPr>
              <w:t xml:space="preserve">Do czasu wprowadzenia właściwych map potrzeb zdrowotnych, będzie możliwe rozpoczynanie inwestycji  w kontekście deinstytucjonalizacji opieki zdrowotnej </w:t>
            </w:r>
            <w:r w:rsidR="005C1EF1" w:rsidRPr="00723785">
              <w:rPr>
                <w:rFonts w:ascii="Calibri" w:hAnsi="Calibri" w:cs="Arial"/>
              </w:rPr>
              <w:t xml:space="preserve">(na poziomie AOS lub POZ) </w:t>
            </w:r>
            <w:r w:rsidRPr="00723785">
              <w:rPr>
                <w:rFonts w:ascii="Calibri" w:hAnsi="Calibri" w:cs="Arial"/>
              </w:rPr>
              <w:t>mających na celu wzmocnienie geriatrii, opieki długoterminowej, paliatywnej i hospicyjnej.</w:t>
            </w:r>
          </w:p>
          <w:p w:rsidR="005C1EF1" w:rsidRPr="00723785" w:rsidRDefault="005C1EF1" w:rsidP="005C1EF1">
            <w:pPr>
              <w:pStyle w:val="Akapitzlist"/>
              <w:numPr>
                <w:ilvl w:val="1"/>
                <w:numId w:val="38"/>
              </w:numPr>
              <w:autoSpaceDE w:val="0"/>
              <w:autoSpaceDN w:val="0"/>
              <w:adjustRightInd w:val="0"/>
              <w:spacing w:after="0"/>
              <w:jc w:val="both"/>
              <w:rPr>
                <w:rFonts w:ascii="Calibri" w:hAnsi="Calibri" w:cs="Arial"/>
              </w:rPr>
            </w:pPr>
            <w:r w:rsidRPr="00723785">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723785" w:rsidRDefault="003651D6" w:rsidP="003651D6">
            <w:pPr>
              <w:autoSpaceDE w:val="0"/>
              <w:autoSpaceDN w:val="0"/>
              <w:adjustRightInd w:val="0"/>
              <w:spacing w:after="0"/>
              <w:jc w:val="both"/>
              <w:rPr>
                <w:rFonts w:ascii="Calibri" w:hAnsi="Calibri" w:cs="Arial"/>
              </w:rPr>
            </w:pPr>
          </w:p>
          <w:p w:rsidR="00351C8D" w:rsidRPr="00723785" w:rsidRDefault="00351C8D" w:rsidP="00590D59">
            <w:pPr>
              <w:spacing w:before="30" w:after="30"/>
              <w:rPr>
                <w:rFonts w:ascii="Calibri" w:hAnsi="Calibri" w:cs="Arial"/>
                <w:b/>
              </w:rPr>
            </w:pPr>
            <w:r w:rsidRPr="00723785">
              <w:rPr>
                <w:rFonts w:ascii="Calibri" w:hAnsi="Calibri" w:cs="Arial"/>
                <w:b/>
                <w:sz w:val="22"/>
                <w:szCs w:val="22"/>
              </w:rPr>
              <w:t xml:space="preserve">Preferowane będą projekty: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efektywne kosztowo</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realizowane przez podmioty, które wykazują </w:t>
            </w:r>
            <w:r w:rsidR="003C5AD7" w:rsidRPr="00723785">
              <w:rPr>
                <w:rFonts w:ascii="Calibri" w:eastAsia="Times New Roman" w:hAnsi="Calibri" w:cs="Arial"/>
                <w:lang w:eastAsia="pl-PL"/>
              </w:rPr>
              <w:t xml:space="preserve">wysoką </w:t>
            </w:r>
            <w:r w:rsidRPr="00723785">
              <w:rPr>
                <w:rFonts w:ascii="Calibri" w:eastAsia="Times New Roman" w:hAnsi="Calibri" w:cs="Arial"/>
                <w:lang w:eastAsia="pl-PL"/>
              </w:rPr>
              <w:t xml:space="preserve">efektywność finansową, </w:t>
            </w:r>
          </w:p>
          <w:p w:rsidR="008159F9"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przewidujące działania konsolidacyjne</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inne formy współpracy podmiotów leczniczych,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w zakresie reorganizacji</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restrukturyzacji wewnątrz podmiotów leczniczych,</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celu maksymalizacji wykorzystania infrastruktury,</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tym sąsiadującej oraz stopnia jej dostosowania do istniejących deficytów</w:t>
            </w:r>
            <w:r w:rsidR="008159F9" w:rsidRPr="00723785">
              <w:rPr>
                <w:rFonts w:ascii="Calibri" w:eastAsia="Times New Roman" w:hAnsi="Calibri" w:cs="Arial"/>
                <w:lang w:eastAsia="pl-PL"/>
              </w:rPr>
              <w:t>,</w:t>
            </w:r>
          </w:p>
          <w:p w:rsidR="00351C8D" w:rsidRPr="00723785" w:rsidRDefault="00351C8D" w:rsidP="00643262">
            <w:pPr>
              <w:pStyle w:val="Akapitzlist"/>
              <w:numPr>
                <w:ilvl w:val="0"/>
                <w:numId w:val="80"/>
              </w:numPr>
              <w:spacing w:before="30" w:after="30" w:line="240" w:lineRule="auto"/>
              <w:ind w:left="459"/>
              <w:jc w:val="both"/>
              <w:rPr>
                <w:rFonts w:cs="Arial"/>
              </w:rPr>
            </w:pPr>
            <w:r w:rsidRPr="00723785">
              <w:rPr>
                <w:rFonts w:ascii="Calibri" w:eastAsia="Times New Roman" w:hAnsi="Calibri" w:cs="Arial"/>
                <w:lang w:eastAsia="pl-PL"/>
              </w:rPr>
              <w:t>wspierające przeniesienie akcentów</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usług wymagających hospitalizacji na rzecz POZ</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AOS, jak również wpierające rozwój opieki koordynowanej,</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uwzględnieniem środowiskowych form opieki.</w:t>
            </w:r>
          </w:p>
          <w:p w:rsidR="00723785" w:rsidRPr="00723785" w:rsidRDefault="00723785" w:rsidP="00723785">
            <w:pPr>
              <w:pStyle w:val="Akapitzlist"/>
              <w:spacing w:before="30" w:after="30" w:line="240" w:lineRule="auto"/>
              <w:ind w:left="459"/>
              <w:jc w:val="both"/>
              <w:rPr>
                <w:rFonts w:cs="Arial"/>
              </w:rPr>
            </w:pPr>
          </w:p>
          <w:p w:rsidR="00042CC1" w:rsidRPr="00723785" w:rsidRDefault="00030AB5" w:rsidP="006A35BD">
            <w:pPr>
              <w:spacing w:before="30" w:after="30"/>
              <w:jc w:val="both"/>
              <w:rPr>
                <w:rFonts w:cs="Arial"/>
              </w:rPr>
            </w:pPr>
            <w:r w:rsidRPr="00723785">
              <w:rPr>
                <w:rFonts w:ascii="Calibri" w:hAnsi="Calibri"/>
                <w:sz w:val="22"/>
                <w:szCs w:val="22"/>
              </w:rPr>
              <w:t>Szczegółowe informacje na temat preferowanych projektów w kontekście poszczególnych narzędzi z Policy Paper, w tym np. poszczególnych chorób zostaną  wskazane na etapie ogłoszenia o konkursie.</w:t>
            </w:r>
            <w:r w:rsidR="006A35BD" w:rsidRPr="00723785">
              <w:rPr>
                <w:rFonts w:asciiTheme="minorHAnsi" w:hAnsiTheme="minorHAnsi" w:cs="Arial"/>
                <w:sz w:val="22"/>
                <w:szCs w:val="22"/>
              </w:rPr>
              <w:t>Inwestycje nie powinny być ukierunkowane na duże instytucje o charakterze opiekuńczo-pobytowym, zdefiniowane zgodnie z polskim prawodawstwem, świadczące usługi długoterminowej pomocy dla osób niepełnosprawnych, dzieci, osób starszych i psychicznie chorych</w:t>
            </w:r>
            <w:r w:rsidR="00F210C9" w:rsidRPr="00723785">
              <w:rPr>
                <w:rFonts w:asciiTheme="minorHAnsi" w:hAnsiTheme="minorHAnsi" w:cs="Arial"/>
                <w:sz w:val="22"/>
                <w:szCs w:val="22"/>
              </w:rPr>
              <w:t xml:space="preserve"> – Domy Pomocy Społecznej</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Akapitzlist"/>
              <w:spacing w:before="30" w:after="30" w:line="240" w:lineRule="auto"/>
              <w:ind w:left="0"/>
              <w:jc w:val="both"/>
              <w:rPr>
                <w:rFonts w:eastAsia="Times New Roman" w:cs="Times New Roman"/>
                <w:i/>
                <w:lang w:eastAsia="pl-PL"/>
              </w:rPr>
            </w:pPr>
            <w:r w:rsidRPr="00723785">
              <w:rPr>
                <w:rFonts w:cs="Arial"/>
              </w:rPr>
              <w:t>O wsparcie w ramach działania mogą ubiegać się podmioty (publiczne i prywatne) wykonujące działalność leczniczą</w:t>
            </w:r>
            <w:r w:rsidR="004E491B" w:rsidRPr="00723785">
              <w:rPr>
                <w:rFonts w:cs="Arial"/>
              </w:rPr>
              <w:t xml:space="preserve"> –</w:t>
            </w:r>
            <w:r w:rsidR="002967A4" w:rsidRPr="00723785">
              <w:rPr>
                <w:rFonts w:cs="Arial"/>
              </w:rPr>
              <w:t xml:space="preserve"> z</w:t>
            </w:r>
            <w:r w:rsidR="004E491B" w:rsidRPr="00723785">
              <w:rPr>
                <w:rFonts w:cs="Arial"/>
              </w:rPr>
              <w:t>g</w:t>
            </w:r>
            <w:r w:rsidR="002967A4" w:rsidRPr="00723785">
              <w:rPr>
                <w:rFonts w:cs="Arial"/>
              </w:rPr>
              <w:t>odnie z ustawą o działalności leczniczej</w:t>
            </w:r>
            <w:r w:rsidRPr="00723785">
              <w:rPr>
                <w:rFonts w:cs="Arial"/>
              </w:rPr>
              <w:t>, udzielające świadczeń opieki zdrowotnej finansowanych ze środków publicznych</w:t>
            </w:r>
            <w:r w:rsidR="00AB72E2" w:rsidRPr="00723785">
              <w:rPr>
                <w:rFonts w:cs="Arial"/>
              </w:rPr>
              <w:t xml:space="preserve">. W przypadku poszerzenia działalności podmiotu wykonującego działalność leczniczą, wymagane będzie zobowiązanie </w:t>
            </w:r>
            <w:r w:rsidR="003C5AD7" w:rsidRPr="00723785">
              <w:rPr>
                <w:rFonts w:ascii="Calibri" w:eastAsia="Times New Roman" w:hAnsi="Calibri"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723785">
              <w:rPr>
                <w:rFonts w:ascii="Calibri" w:eastAsia="Times New Roman" w:hAnsi="Calibri" w:cs="Calibri"/>
              </w:rPr>
              <w:t xml:space="preserve"> </w:t>
            </w:r>
            <w:r w:rsidR="005114BA" w:rsidRPr="00723785">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723785" w:rsidRDefault="00723785" w:rsidP="00521FBB">
            <w:pPr>
              <w:pStyle w:val="Akapitzlist"/>
              <w:spacing w:before="30" w:after="30" w:line="240" w:lineRule="auto"/>
              <w:ind w:left="0"/>
              <w:jc w:val="both"/>
              <w:rPr>
                <w:rFonts w:ascii="Calibri" w:eastAsia="Times New Roman" w:hAnsi="Calibri" w:cs="Calibri"/>
              </w:rPr>
            </w:pPr>
          </w:p>
          <w:p w:rsidR="008525C0" w:rsidRDefault="003C5AD7" w:rsidP="00521FBB">
            <w:pPr>
              <w:pStyle w:val="Akapitzlist"/>
              <w:spacing w:before="30" w:after="30" w:line="240" w:lineRule="auto"/>
              <w:ind w:left="0"/>
              <w:jc w:val="both"/>
              <w:rPr>
                <w:rFonts w:ascii="Calibri" w:eastAsia="Times New Roman" w:hAnsi="Calibri" w:cs="Calibri"/>
              </w:rPr>
            </w:pPr>
            <w:r w:rsidRPr="00723785">
              <w:rPr>
                <w:rFonts w:ascii="Calibri" w:eastAsia="Times New Roman" w:hAnsi="Calibri" w:cs="Calibri"/>
              </w:rPr>
              <w:t xml:space="preserve">W przypadku niepodjęcia świadczenia danych usług beneficjent zostanie zobowiązany do zwrotu dofinansowania - odpowiednie zapisy w tym zakresie zostaną ujęte w umowie o dofinansowanie. </w:t>
            </w:r>
          </w:p>
          <w:p w:rsidR="00723785" w:rsidRPr="00723785" w:rsidRDefault="00723785" w:rsidP="00521FBB">
            <w:pPr>
              <w:pStyle w:val="Akapitzlist"/>
              <w:spacing w:before="30" w:after="30" w:line="240" w:lineRule="auto"/>
              <w:ind w:left="0"/>
              <w:jc w:val="both"/>
              <w:rPr>
                <w:rFonts w:cs="Arial"/>
              </w:rPr>
            </w:pPr>
          </w:p>
          <w:p w:rsidR="00351C8D" w:rsidRPr="00723785" w:rsidRDefault="005E6528" w:rsidP="005E6528">
            <w:pPr>
              <w:pStyle w:val="Akapitzlist"/>
              <w:spacing w:before="30" w:after="30" w:line="240" w:lineRule="auto"/>
              <w:ind w:left="0"/>
              <w:jc w:val="both"/>
              <w:rPr>
                <w:rFonts w:cs="Arial"/>
              </w:rPr>
            </w:pPr>
            <w:r w:rsidRPr="00723785">
              <w:rPr>
                <w:rFonts w:cs="Arial"/>
              </w:rPr>
              <w:t>Co do zasady o wspar</w:t>
            </w:r>
            <w:r w:rsidR="006843F3" w:rsidRPr="00723785">
              <w:rPr>
                <w:rFonts w:cs="Arial"/>
              </w:rPr>
              <w:t>cie w ramach działania ni</w:t>
            </w:r>
            <w:r w:rsidRPr="00723785">
              <w:rPr>
                <w:rFonts w:cs="Arial"/>
              </w:rPr>
              <w:t xml:space="preserve">e będą mogły ubiegać się podmioty lecznicze o charakterze ponadregionalnym </w:t>
            </w:r>
            <w:r w:rsidR="006843F3" w:rsidRPr="00723785">
              <w:rPr>
                <w:rFonts w:cs="Arial"/>
              </w:rPr>
              <w:t>(</w:t>
            </w:r>
            <w:r w:rsidRPr="00723785">
              <w:rPr>
                <w:rFonts w:cs="Arial"/>
              </w:rPr>
              <w:t xml:space="preserve">tj. </w:t>
            </w:r>
            <w:r w:rsidR="00B33C5F" w:rsidRPr="00723785">
              <w:rPr>
                <w:rFonts w:cs="Arial"/>
              </w:rPr>
              <w:t>utworzone</w:t>
            </w:r>
            <w:r w:rsidR="006843F3" w:rsidRPr="00723785">
              <w:rPr>
                <w:rFonts w:cs="Arial"/>
              </w:rPr>
              <w:t xml:space="preserve"> przez ministra lub centralny organ administracji rządowej, publiczną uczelnie medyczną lub publiczną uczelnię </w:t>
            </w:r>
            <w:r w:rsidR="00B33C5F" w:rsidRPr="00723785">
              <w:rPr>
                <w:rFonts w:cs="Arial"/>
              </w:rPr>
              <w:t>prowadzącą</w:t>
            </w:r>
            <w:r w:rsidR="006843F3" w:rsidRPr="00723785">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723785">
              <w:rPr>
                <w:rFonts w:cs="Arial"/>
              </w:rPr>
              <w:t>które będą kwalifikowały się do otrzymania wsparcia</w:t>
            </w:r>
            <w:r w:rsidR="00466857" w:rsidRPr="00723785">
              <w:rPr>
                <w:rFonts w:cs="Arial"/>
              </w:rPr>
              <w:t xml:space="preserve"> w </w:t>
            </w:r>
            <w:r w:rsidR="00351C8D" w:rsidRPr="00723785">
              <w:rPr>
                <w:rFonts w:cs="Arial"/>
              </w:rPr>
              <w:t>ramach Programu Operacyjnego Infrastruktura</w:t>
            </w:r>
            <w:r w:rsidR="00466857" w:rsidRPr="00723785">
              <w:rPr>
                <w:rFonts w:cs="Arial"/>
              </w:rPr>
              <w:t xml:space="preserve"> i </w:t>
            </w:r>
            <w:r w:rsidR="00351C8D" w:rsidRPr="00723785">
              <w:rPr>
                <w:rFonts w:cs="Arial"/>
              </w:rPr>
              <w:t>Środowisko (wyłączenie to nie dotyczy szpitali ponadregionalnych posiadających</w:t>
            </w:r>
            <w:r w:rsidR="00466857" w:rsidRPr="00723785">
              <w:rPr>
                <w:rFonts w:cs="Arial"/>
              </w:rPr>
              <w:t xml:space="preserve"> w </w:t>
            </w:r>
            <w:r w:rsidR="00351C8D" w:rsidRPr="00723785">
              <w:rPr>
                <w:rFonts w:cs="Arial"/>
              </w:rPr>
              <w:t>swoich strukturach</w:t>
            </w:r>
            <w:r w:rsidR="00466857" w:rsidRPr="00723785">
              <w:rPr>
                <w:rFonts w:cs="Arial"/>
              </w:rPr>
              <w:t xml:space="preserve"> i </w:t>
            </w:r>
            <w:r w:rsidR="00351C8D" w:rsidRPr="00723785">
              <w:rPr>
                <w:rFonts w:cs="Arial"/>
              </w:rPr>
              <w:t>prowadzących działalność leczniczą</w:t>
            </w:r>
            <w:r w:rsidR="00466857" w:rsidRPr="00723785">
              <w:rPr>
                <w:rFonts w:cs="Arial"/>
              </w:rPr>
              <w:t xml:space="preserve"> w </w:t>
            </w:r>
            <w:r w:rsidR="00351C8D" w:rsidRPr="00723785">
              <w:rPr>
                <w:rFonts w:cs="Arial"/>
              </w:rPr>
              <w:t>ramach oddziałów stacjonarnej opieki geriatrycznej</w:t>
            </w:r>
            <w:r w:rsidR="006843F3" w:rsidRPr="00723785">
              <w:rPr>
                <w:rFonts w:cs="Arial"/>
              </w:rPr>
              <w:t xml:space="preserve">, które mogą otrzymać wsparcie w ramach RPO WD. </w:t>
            </w:r>
          </w:p>
          <w:p w:rsidR="00AB72E2" w:rsidRPr="00723785" w:rsidRDefault="0024086C" w:rsidP="000820BB">
            <w:pPr>
              <w:pStyle w:val="Akapitzlist"/>
              <w:spacing w:before="30" w:after="30" w:line="240" w:lineRule="auto"/>
              <w:ind w:left="0"/>
              <w:jc w:val="both"/>
            </w:pPr>
            <w:r w:rsidRPr="00723785">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723785">
              <w:rPr>
                <w:rFonts w:cs="Arial"/>
              </w:rPr>
              <w:t xml:space="preserve">regionalnym </w:t>
            </w:r>
            <w:r w:rsidRPr="00723785">
              <w:rPr>
                <w:rFonts w:cs="Arial"/>
              </w:rPr>
              <w:t xml:space="preserve">i lokalnym.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5922FB" w:rsidP="00590D59">
            <w:pPr>
              <w:spacing w:before="40" w:after="40"/>
              <w:rPr>
                <w:rFonts w:asciiTheme="minorHAnsi" w:hAnsiTheme="minorHAnsi" w:cs="Arial"/>
              </w:rPr>
            </w:pPr>
            <w:r w:rsidRPr="00623271">
              <w:rPr>
                <w:rFonts w:asciiTheme="minorHAnsi" w:hAnsiTheme="minorHAnsi" w:cs="Arial"/>
                <w:sz w:val="22"/>
                <w:szCs w:val="22"/>
              </w:rPr>
              <w:t>Mieszka</w:t>
            </w:r>
            <w:r w:rsidR="00AB72E2" w:rsidRPr="00623271">
              <w:rPr>
                <w:rFonts w:asciiTheme="minorHAnsi" w:hAnsiTheme="minorHAnsi" w:cs="Arial"/>
                <w:sz w:val="22"/>
                <w:szCs w:val="22"/>
              </w:rPr>
              <w:t xml:space="preserve">ńcy regionu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pośrednicząca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wdrażająca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1252"/>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Kategoria(e) regionu(ów) </w:t>
            </w:r>
            <w:r w:rsidRPr="00623271">
              <w:rPr>
                <w:rFonts w:asciiTheme="minorHAnsi" w:hAnsiTheme="minorHAnsi" w:cs="Arial"/>
                <w:sz w:val="22"/>
                <w:szCs w:val="22"/>
              </w:rPr>
              <w:br/>
              <w:t>wraz</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 xml:space="preserve">przypisaniem </w:t>
            </w:r>
            <w:r w:rsidRPr="00623271">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56 608 280 – region słabiej rozwinięty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Mechanizmy powiązania interwencji</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działaniami/ poddziałaniami</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ramach PO lub</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PO</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Calibri" w:hAnsi="Calibri" w:cs="Calibri"/>
                <w:bCs/>
              </w:rPr>
            </w:pPr>
            <w:r w:rsidRPr="00623271">
              <w:rPr>
                <w:rFonts w:ascii="Calibri" w:hAnsi="Calibri" w:cs="Calibri"/>
                <w:bCs/>
                <w:sz w:val="22"/>
                <w:szCs w:val="22"/>
              </w:rPr>
              <w:t>Komitet Sterujący ds. koordynacji interwencji EFSI</w:t>
            </w:r>
            <w:r w:rsidR="00466857" w:rsidRPr="00623271">
              <w:rPr>
                <w:rFonts w:ascii="Calibri" w:hAnsi="Calibri" w:cs="Calibri"/>
                <w:bCs/>
                <w:sz w:val="22"/>
                <w:szCs w:val="22"/>
              </w:rPr>
              <w:t xml:space="preserve"> w </w:t>
            </w:r>
            <w:r w:rsidRPr="00623271">
              <w:rPr>
                <w:rFonts w:ascii="Calibri" w:hAnsi="Calibri" w:cs="Calibri"/>
                <w:bCs/>
                <w:sz w:val="22"/>
                <w:szCs w:val="22"/>
              </w:rPr>
              <w:t>sektorze zdrowia</w:t>
            </w:r>
          </w:p>
          <w:p w:rsidR="003005A0" w:rsidRPr="00623271" w:rsidRDefault="003005A0" w:rsidP="00590D59">
            <w:pPr>
              <w:spacing w:before="40" w:after="40"/>
              <w:rPr>
                <w:rFonts w:ascii="Calibri" w:hAnsi="Calibri" w:cs="Calibri"/>
                <w:bCs/>
              </w:rPr>
            </w:pPr>
            <w:r w:rsidRPr="00623271">
              <w:rPr>
                <w:rFonts w:ascii="Calibri" w:hAnsi="Calibri" w:cs="Calibri"/>
                <w:bCs/>
                <w:sz w:val="22"/>
                <w:szCs w:val="22"/>
              </w:rPr>
              <w:t xml:space="preserve">Mapowanie potrzeb zdrowotnych </w:t>
            </w:r>
          </w:p>
          <w:p w:rsidR="003005A0" w:rsidRPr="00623271" w:rsidRDefault="003005A0" w:rsidP="00590D59">
            <w:pPr>
              <w:spacing w:before="40" w:after="40"/>
              <w:rPr>
                <w:rFonts w:asciiTheme="minorHAnsi" w:hAnsiTheme="minorHAnsi" w:cs="Arial"/>
              </w:rPr>
            </w:pPr>
            <w:r w:rsidRPr="00623271">
              <w:rPr>
                <w:rFonts w:ascii="Calibri" w:hAnsi="Calibri" w:cs="Calibri"/>
                <w:bCs/>
                <w:sz w:val="22"/>
                <w:szCs w:val="22"/>
              </w:rPr>
              <w:t xml:space="preserve">Plan działań w sektorze zdrowia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Instrumenty terytorialne</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402"/>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Tryb(y) wyboru projektów </w:t>
            </w:r>
            <w:r w:rsidRPr="00623271">
              <w:rPr>
                <w:rFonts w:asciiTheme="minorHAnsi" w:hAnsiTheme="minorHAnsi" w:cs="Arial"/>
                <w:sz w:val="22"/>
                <w:szCs w:val="22"/>
              </w:rPr>
              <w:br/>
              <w:t>oraz wskazanie podmiotu odpowiedzialnego za nabór</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Default="003C5AD7" w:rsidP="00590D59">
            <w:pPr>
              <w:spacing w:before="40" w:after="40"/>
              <w:rPr>
                <w:rFonts w:asciiTheme="minorHAnsi" w:hAnsiTheme="minorHAnsi" w:cs="Arial"/>
              </w:rPr>
            </w:pPr>
            <w:r w:rsidRPr="00623271">
              <w:rPr>
                <w:rFonts w:asciiTheme="minorHAnsi" w:hAnsiTheme="minorHAnsi" w:cs="Arial"/>
                <w:sz w:val="22"/>
                <w:szCs w:val="22"/>
              </w:rPr>
              <w:t>K</w:t>
            </w:r>
            <w:r w:rsidR="00351C8D" w:rsidRPr="00623271">
              <w:rPr>
                <w:rFonts w:asciiTheme="minorHAnsi" w:hAnsiTheme="minorHAnsi" w:cs="Arial"/>
                <w:sz w:val="22"/>
                <w:szCs w:val="22"/>
              </w:rPr>
              <w:t>onkursowy</w:t>
            </w:r>
          </w:p>
          <w:p w:rsidR="003C5AD7" w:rsidRPr="00623271" w:rsidRDefault="003C5AD7" w:rsidP="00590D59">
            <w:pPr>
              <w:spacing w:before="40" w:after="40"/>
              <w:rPr>
                <w:rFonts w:asciiTheme="minorHAnsi" w:hAnsiTheme="minorHAnsi" w:cs="Arial"/>
              </w:rPr>
            </w:pPr>
            <w:r>
              <w:rPr>
                <w:rFonts w:asciiTheme="minorHAnsi" w:hAnsiTheme="minorHAnsi" w:cs="Arial"/>
                <w:sz w:val="22"/>
                <w:szCs w:val="22"/>
              </w:rPr>
              <w:t xml:space="preserve">IZ RPO </w:t>
            </w:r>
          </w:p>
        </w:tc>
      </w:tr>
      <w:tr w:rsidR="00351C8D" w:rsidRPr="00623271" w:rsidDel="00FE3C38"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Limity</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ograniczenia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Del="00FE3C38"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Del="00FE3C38" w:rsidRDefault="00C063A2" w:rsidP="00521FBB">
            <w:pPr>
              <w:spacing w:before="40" w:after="40"/>
              <w:rPr>
                <w:rFonts w:asciiTheme="minorHAnsi" w:hAnsiTheme="minorHAnsi" w:cs="Arial"/>
                <w:strike/>
              </w:rPr>
            </w:pPr>
            <w:r w:rsidRPr="00623271">
              <w:rPr>
                <w:rFonts w:asciiTheme="minorHAnsi" w:hAnsiTheme="minorHAnsi" w:cs="Arial"/>
                <w:sz w:val="22"/>
                <w:szCs w:val="22"/>
              </w:rPr>
              <w:t>Zgodnie z załącznikiem nr 6</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planowany zakres stosowania </w:t>
            </w:r>
            <w:r w:rsidRPr="00623271">
              <w:rPr>
                <w:rFonts w:asciiTheme="minorHAnsi" w:hAnsiTheme="minorHAnsi" w:cs="Arial"/>
                <w:sz w:val="22"/>
                <w:szCs w:val="22"/>
              </w:rPr>
              <w:br/>
            </w:r>
            <w:r w:rsidRPr="00623271">
              <w:rPr>
                <w:rFonts w:asciiTheme="minorHAnsi" w:hAnsiTheme="minorHAnsi" w:cs="Arial"/>
                <w:i/>
                <w:sz w:val="22"/>
                <w:szCs w:val="22"/>
              </w:rPr>
              <w:t>cross-financingu</w:t>
            </w:r>
            <w:r w:rsidRPr="00623271">
              <w:rPr>
                <w:rFonts w:asciiTheme="minorHAnsi" w:hAnsiTheme="minorHAnsi" w:cs="Arial"/>
                <w:sz w:val="22"/>
                <w:szCs w:val="22"/>
              </w:rPr>
              <w:t xml:space="preserve"> (%)</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będzie stosowany </w:t>
            </w:r>
          </w:p>
        </w:tc>
      </w:tr>
      <w:tr w:rsidR="00351C8D" w:rsidRPr="00623271" w:rsidTr="00590D59">
        <w:trPr>
          <w:cantSplit/>
          <w:trHeight w:val="1998"/>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Dopuszczalna maksymalna wartość zakupionych środków trwałych</w:t>
            </w:r>
            <w:r w:rsidR="00C3470F" w:rsidRPr="00623271">
              <w:rPr>
                <w:rFonts w:asciiTheme="minorHAnsi" w:hAnsiTheme="minorHAnsi" w:cs="Arial"/>
                <w:sz w:val="22"/>
                <w:szCs w:val="22"/>
              </w:rPr>
              <w:t xml:space="preserve"> </w:t>
            </w:r>
            <w:r w:rsidRPr="00623271">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623271" w:rsidRDefault="00351C8D" w:rsidP="00351C8D">
            <w:pPr>
              <w:spacing w:before="40" w:after="40"/>
              <w:rPr>
                <w:rFonts w:asciiTheme="minorHAnsi" w:hAnsiTheme="minorHAnsi" w:cs="Arial"/>
                <w:color w:val="FF0000"/>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uwzględniania dochodu</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233C34" w:rsidP="00351C8D">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351C8D" w:rsidRPr="00623271"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stosowania uproszczonych form rozliczania wydatków</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 xml:space="preserve">Nie przewiduje się stosowania uproszczonych form rozliczania wydatków. </w:t>
            </w:r>
          </w:p>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Wysokość zaliczek:</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1)</w:t>
            </w:r>
            <w:r w:rsidRPr="00623271">
              <w:rPr>
                <w:rFonts w:asciiTheme="minorHAnsi" w:hAnsiTheme="minorHAnsi" w:cs="Arial"/>
                <w:sz w:val="22"/>
                <w:szCs w:val="22"/>
              </w:rPr>
              <w:tab/>
              <w:t>do 40% przyznanej kwoty dofinansowania, wszyscy beneficjenci RPO WD otrzymujący dofinansowanie z EFRR, z zastrzeżeniem pkt. 2)</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2)</w:t>
            </w:r>
            <w:r w:rsidRPr="00623271">
              <w:rPr>
                <w:rFonts w:asciiTheme="minorHAnsi" w:hAnsiTheme="minorHAnsi" w:cs="Arial"/>
                <w:sz w:val="22"/>
                <w:szCs w:val="22"/>
              </w:rPr>
              <w:tab/>
              <w:t>do 100% pr</w:t>
            </w:r>
            <w:r w:rsidR="004E491B">
              <w:rPr>
                <w:rFonts w:asciiTheme="minorHAnsi" w:hAnsiTheme="minorHAnsi" w:cs="Arial"/>
                <w:sz w:val="22"/>
                <w:szCs w:val="22"/>
              </w:rPr>
              <w:t>zyznanej kwoty dofinansowania w </w:t>
            </w:r>
            <w:r w:rsidRPr="00623271">
              <w:rPr>
                <w:rFonts w:asciiTheme="minorHAnsi" w:hAnsiTheme="minorHAnsi" w:cs="Arial"/>
                <w:sz w:val="22"/>
                <w:szCs w:val="22"/>
              </w:rPr>
              <w:t xml:space="preserve">przypadku realizacji projektu przez: </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a)</w:t>
            </w:r>
            <w:r w:rsidRPr="00623271">
              <w:rPr>
                <w:rFonts w:asciiTheme="minorHAnsi" w:hAnsiTheme="minorHAnsi" w:cs="Arial"/>
                <w:sz w:val="22"/>
                <w:szCs w:val="22"/>
              </w:rPr>
              <w:tab/>
              <w:t>Województwo Dolnośląskie (dotyczy projektu własnego i realizacji zadania z zakresu administracji rządowej, określonego przepisami prawa),</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b)</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dla którego Województwo Dolnośląskie jest organem założycielskim</w:t>
            </w:r>
            <w:r w:rsidR="00AA1954" w:rsidRPr="00623271">
              <w:rPr>
                <w:rFonts w:asciiTheme="minorHAnsi" w:hAnsiTheme="minorHAnsi" w:cs="Arial"/>
                <w:sz w:val="22"/>
                <w:szCs w:val="22"/>
              </w:rPr>
              <w:t>, organizatorem lub współorganizatorem,</w:t>
            </w:r>
            <w:r w:rsidRPr="00623271">
              <w:rPr>
                <w:rFonts w:asciiTheme="minorHAnsi" w:hAnsiTheme="minorHAnsi" w:cs="Arial"/>
                <w:sz w:val="22"/>
                <w:szCs w:val="22"/>
              </w:rPr>
              <w:t xml:space="preserve"> lub w którym posiada udziały bądź akcje, pod warunkiem że projekt nie jest objęty pomocą publiczną,</w:t>
            </w:r>
          </w:p>
          <w:p w:rsidR="003A2F69"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c)</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leczniczy (zgodnie z definicją zawartą w</w:t>
            </w:r>
            <w:r w:rsidR="00521FBB">
              <w:rPr>
                <w:rFonts w:asciiTheme="minorHAnsi" w:hAnsiTheme="minorHAnsi" w:cs="Arial"/>
                <w:sz w:val="22"/>
                <w:szCs w:val="22"/>
              </w:rPr>
              <w:t> </w:t>
            </w:r>
            <w:r w:rsidRPr="00623271">
              <w:rPr>
                <w:rFonts w:asciiTheme="minorHAnsi" w:hAnsiTheme="minorHAnsi" w:cs="Arial"/>
                <w:sz w:val="22"/>
                <w:szCs w:val="22"/>
              </w:rPr>
              <w:t>art. 4 Ustawy z dnia 15 kwietnia 2011 r. o</w:t>
            </w:r>
            <w:r w:rsidR="00521FBB">
              <w:rPr>
                <w:rFonts w:asciiTheme="minorHAnsi" w:hAnsiTheme="minorHAnsi" w:cs="Arial"/>
                <w:sz w:val="22"/>
                <w:szCs w:val="22"/>
              </w:rPr>
              <w:t> </w:t>
            </w:r>
            <w:r w:rsidRPr="00623271">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Pr>
                <w:rFonts w:asciiTheme="minorHAnsi" w:hAnsiTheme="minorHAnsi" w:cs="Arial"/>
                <w:sz w:val="22"/>
                <w:szCs w:val="22"/>
              </w:rPr>
              <w:t xml:space="preserve">Województwa w </w:t>
            </w:r>
            <w:r w:rsidRPr="00623271">
              <w:rPr>
                <w:rFonts w:asciiTheme="minorHAnsi" w:hAnsiTheme="minorHAnsi" w:cs="Arial"/>
                <w:sz w:val="22"/>
                <w:szCs w:val="22"/>
              </w:rPr>
              <w:t>UMWD.</w:t>
            </w:r>
          </w:p>
        </w:tc>
      </w:tr>
      <w:tr w:rsidR="00351C8D" w:rsidRPr="00623271"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Pomoc publiczna </w:t>
            </w:r>
            <w:r w:rsidRPr="00623271">
              <w:rPr>
                <w:rFonts w:asciiTheme="minorHAnsi" w:hAnsiTheme="minorHAnsi" w:cs="Arial"/>
                <w:sz w:val="22"/>
                <w:szCs w:val="22"/>
              </w:rPr>
              <w:br/>
              <w:t xml:space="preserve">i pomoc </w:t>
            </w:r>
            <w:r w:rsidRPr="00623271">
              <w:rPr>
                <w:rFonts w:asciiTheme="minorHAnsi" w:hAnsiTheme="minorHAnsi" w:cs="Arial"/>
                <w:i/>
                <w:sz w:val="22"/>
                <w:szCs w:val="22"/>
              </w:rPr>
              <w:t>de minimis</w:t>
            </w:r>
            <w:r w:rsidRPr="00623271">
              <w:rPr>
                <w:rFonts w:asciiTheme="minorHAnsi" w:hAnsiTheme="minorHAnsi" w:cs="Arial"/>
                <w:sz w:val="22"/>
                <w:szCs w:val="22"/>
              </w:rPr>
              <w:br/>
              <w:t>(rodzaj</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przeznaczenie pomocy, unijna lub krajowa podstawa prawna)</w:t>
            </w:r>
            <w:r w:rsidRPr="00623271">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186F9D" w:rsidRDefault="00E41C18" w:rsidP="00E41C18">
            <w:pPr>
              <w:spacing w:before="40" w:after="40"/>
              <w:rPr>
                <w:rFonts w:asciiTheme="minorHAnsi" w:hAnsiTheme="minorHAnsi" w:cs="Arial"/>
              </w:rPr>
            </w:pPr>
            <w:r w:rsidRPr="00186F9D">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186F9D">
              <w:rPr>
                <w:rFonts w:asciiTheme="minorHAnsi" w:hAnsiTheme="minorHAnsi" w:cs="Arial"/>
                <w:sz w:val="22"/>
                <w:szCs w:val="22"/>
              </w:rPr>
              <w:t xml:space="preserve"> i krajowego dotyczące zasad udzielania tej pomocy, obowiązujące w momencie udzielania wsparcia.</w:t>
            </w:r>
          </w:p>
          <w:p w:rsidR="00E41C18" w:rsidRPr="00186F9D" w:rsidRDefault="00E41C18" w:rsidP="00E41C18">
            <w:pPr>
              <w:spacing w:before="40" w:after="40"/>
              <w:rPr>
                <w:rFonts w:asciiTheme="minorHAnsi" w:hAnsiTheme="minorHAnsi" w:cs="Arial"/>
              </w:rPr>
            </w:pPr>
          </w:p>
          <w:p w:rsidR="00E41C18" w:rsidRDefault="00E41C18" w:rsidP="002E7D5E">
            <w:pPr>
              <w:pStyle w:val="Akapitzlist"/>
              <w:numPr>
                <w:ilvl w:val="0"/>
                <w:numId w:val="267"/>
              </w:numPr>
              <w:spacing w:before="40" w:after="40" w:line="240" w:lineRule="auto"/>
              <w:ind w:left="458"/>
              <w:rPr>
                <w:rFonts w:cs="Arial"/>
              </w:rPr>
            </w:pPr>
            <w:r w:rsidRPr="00186F9D">
              <w:rPr>
                <w:rFonts w:cs="Arial"/>
              </w:rPr>
              <w:t xml:space="preserve">rozporządzenie Komisji (UE) nr 651/2014 z dn. 17 czerwca 2014. uznające niektóre rodzaje pomocy za zgodne z rynkiem wewnętrznym w zastosowaniu art. 107 i 108 Traktatu [GBER]: </w:t>
            </w:r>
          </w:p>
          <w:p w:rsidR="00E41C18" w:rsidRDefault="00E41C18" w:rsidP="002E7D5E">
            <w:pPr>
              <w:pStyle w:val="Akapitzlist"/>
              <w:numPr>
                <w:ilvl w:val="0"/>
                <w:numId w:val="266"/>
              </w:numPr>
              <w:spacing w:before="40" w:after="40" w:line="240" w:lineRule="auto"/>
              <w:ind w:left="883"/>
              <w:rPr>
                <w:rFonts w:cstheme="minorHAnsi"/>
              </w:rPr>
            </w:pPr>
            <w:r w:rsidRPr="00186F9D">
              <w:rPr>
                <w:rFonts w:cstheme="minorHAnsi"/>
              </w:rPr>
              <w:t xml:space="preserve">art. 14 Regionalna pomoc inwestycyjna, </w:t>
            </w:r>
          </w:p>
          <w:p w:rsidR="00E41C18" w:rsidRDefault="00E41C18" w:rsidP="00E41C18">
            <w:pPr>
              <w:pStyle w:val="Akapitzlist"/>
              <w:spacing w:before="40" w:after="40" w:line="240" w:lineRule="auto"/>
              <w:ind w:left="883"/>
              <w:rPr>
                <w:rFonts w:cstheme="minorHAnsi"/>
              </w:rPr>
            </w:pPr>
          </w:p>
          <w:p w:rsidR="00E41C18" w:rsidRDefault="00E41C18" w:rsidP="002E7D5E">
            <w:pPr>
              <w:pStyle w:val="Akapitzlist"/>
              <w:numPr>
                <w:ilvl w:val="0"/>
                <w:numId w:val="267"/>
              </w:numPr>
              <w:spacing w:before="40" w:after="40" w:line="240" w:lineRule="auto"/>
              <w:ind w:left="458" w:hanging="426"/>
              <w:rPr>
                <w:i/>
              </w:rPr>
            </w:pPr>
            <w:r w:rsidRPr="00186F9D">
              <w:t>rozporządzenie Komisji (UE) nr 1407/2013 z dnia 18 grudnia 2013 r. w sprawie stoso</w:t>
            </w:r>
            <w:r>
              <w:t>wania art. 107 i 108 Traktatu o </w:t>
            </w:r>
            <w:r w:rsidRPr="00186F9D">
              <w:t xml:space="preserve">funkcjonowaniu Unii Europejskiej do pomocy </w:t>
            </w:r>
            <w:r w:rsidRPr="00186F9D">
              <w:rPr>
                <w:i/>
              </w:rPr>
              <w:t>de minimis</w:t>
            </w:r>
          </w:p>
          <w:p w:rsidR="00E41C18" w:rsidRPr="00186F9D" w:rsidRDefault="00E41C18" w:rsidP="00E41C18">
            <w:pPr>
              <w:spacing w:before="40" w:after="40"/>
              <w:rPr>
                <w:rFonts w:asciiTheme="minorHAnsi" w:hAnsiTheme="minorHAnsi" w:cstheme="minorHAnsi"/>
              </w:rPr>
            </w:pPr>
          </w:p>
          <w:p w:rsidR="00E41C18" w:rsidRDefault="00E41C18" w:rsidP="00E41C18">
            <w:pPr>
              <w:spacing w:before="120"/>
              <w:jc w:val="both"/>
              <w:rPr>
                <w:rFonts w:asciiTheme="minorHAnsi" w:hAnsiTheme="minorHAnsi"/>
              </w:rPr>
            </w:pPr>
            <w:r w:rsidRPr="00186F9D">
              <w:rPr>
                <w:rFonts w:asciiTheme="minorHAnsi" w:hAnsiTheme="minorHAnsi" w:cs="Arial"/>
                <w:sz w:val="22"/>
                <w:szCs w:val="22"/>
              </w:rPr>
              <w:t xml:space="preserve">Odpowiednie schematy pomocy </w:t>
            </w:r>
            <w:r>
              <w:rPr>
                <w:rFonts w:asciiTheme="minorHAnsi" w:hAnsiTheme="minorHAnsi" w:cs="Arial"/>
                <w:sz w:val="22"/>
                <w:szCs w:val="22"/>
              </w:rPr>
              <w:t xml:space="preserve">publicznej </w:t>
            </w:r>
            <w:r w:rsidRPr="00186F9D">
              <w:rPr>
                <w:rFonts w:asciiTheme="minorHAnsi" w:hAnsiTheme="minorHAnsi" w:cs="Arial"/>
                <w:sz w:val="22"/>
                <w:szCs w:val="22"/>
              </w:rPr>
              <w:t>zostaną wskazane na etapie ogłoszenia o konkursie.</w:t>
            </w:r>
          </w:p>
          <w:p w:rsidR="00E41C18" w:rsidRDefault="00E41C18" w:rsidP="00042CC1">
            <w:pPr>
              <w:spacing w:before="120"/>
              <w:jc w:val="both"/>
              <w:rPr>
                <w:rFonts w:asciiTheme="minorHAnsi" w:hAnsiTheme="minorHAnsi"/>
              </w:rPr>
            </w:pPr>
          </w:p>
          <w:p w:rsidR="004E5205" w:rsidRPr="00623271" w:rsidRDefault="004E5205" w:rsidP="003C5AD7">
            <w:pPr>
              <w:pStyle w:val="Akapitzlist"/>
              <w:spacing w:before="40" w:after="40"/>
              <w:ind w:left="458"/>
              <w:rPr>
                <w:rFonts w:cs="Arial"/>
              </w:rPr>
            </w:pPr>
          </w:p>
        </w:tc>
      </w:tr>
      <w:tr w:rsidR="00351C8D" w:rsidRPr="00623271" w:rsidTr="00BA7DB6">
        <w:trPr>
          <w:cantSplit/>
          <w:trHeight w:val="2189"/>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Maksymalny </w:t>
            </w:r>
            <w:r w:rsidRPr="00623271">
              <w:rPr>
                <w:rFonts w:asciiTheme="minorHAnsi" w:hAnsiTheme="minorHAnsi" w:cs="Arial"/>
                <w:sz w:val="22"/>
                <w:szCs w:val="22"/>
              </w:rPr>
              <w:br/>
              <w:t xml:space="preserve">% poziom dofinansowania UE wydatków kwalifikowalnych </w:t>
            </w:r>
            <w:r w:rsidRPr="00623271">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Default="002D4B92" w:rsidP="0034560E">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 xml:space="preserve">zgodnie z właściwymi przepisami prawa </w:t>
            </w:r>
            <w:r w:rsidR="0013651F">
              <w:rPr>
                <w:rFonts w:asciiTheme="minorHAnsi" w:hAnsiTheme="minorHAnsi" w:cs="Arial"/>
                <w:sz w:val="22"/>
                <w:szCs w:val="22"/>
              </w:rPr>
              <w:t>unijnego</w:t>
            </w:r>
            <w:r w:rsidR="0013651F">
              <w:rPr>
                <w:rFonts w:ascii="Calibri" w:eastAsia="Calibri" w:hAnsi="Calibri" w:cs="Calibri"/>
                <w:sz w:val="22"/>
                <w:szCs w:val="22"/>
                <w:lang w:eastAsia="en-US"/>
              </w:rPr>
              <w:t xml:space="preserve"> </w:t>
            </w:r>
            <w:r w:rsidRPr="00BA7DB6">
              <w:rPr>
                <w:rFonts w:ascii="Calibri" w:eastAsia="Calibri" w:hAnsi="Calibri" w:cs="Calibri"/>
                <w:sz w:val="22"/>
                <w:szCs w:val="22"/>
                <w:lang w:eastAsia="en-US"/>
              </w:rPr>
              <w:t xml:space="preserve"> i krajowego dotyczącego zasad udzielania tej pomocy, obowiązującymi w momencie udzielania wsparcia.</w:t>
            </w:r>
          </w:p>
          <w:p w:rsidR="00351C8D" w:rsidRPr="00623271" w:rsidRDefault="00351C8D" w:rsidP="002D4B92">
            <w:pPr>
              <w:spacing w:before="40" w:after="40"/>
              <w:rPr>
                <w:rFonts w:asciiTheme="minorHAnsi" w:hAnsiTheme="minorHAnsi" w:cs="Arial"/>
              </w:rPr>
            </w:pPr>
          </w:p>
        </w:tc>
      </w:tr>
      <w:tr w:rsidR="00351C8D" w:rsidRPr="002D4B92" w:rsidTr="00590D59">
        <w:trPr>
          <w:cantSplit/>
          <w:trHeight w:val="4127"/>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 xml:space="preserve">Maksymalny </w:t>
            </w:r>
            <w:r w:rsidRPr="002D4B92">
              <w:rPr>
                <w:rFonts w:asciiTheme="minorHAnsi" w:hAnsiTheme="minorHAnsi" w:cs="Arial"/>
                <w:sz w:val="22"/>
                <w:szCs w:val="22"/>
              </w:rPr>
              <w:br/>
              <w:t xml:space="preserve">% poziom dofinansowania całkowitego wydatków kwalifikowalnych </w:t>
            </w:r>
            <w:r w:rsidRPr="002D4B92">
              <w:rPr>
                <w:rFonts w:asciiTheme="minorHAnsi" w:hAnsiTheme="minorHAnsi" w:cs="Arial"/>
                <w:sz w:val="22"/>
                <w:szCs w:val="22"/>
              </w:rPr>
              <w:br/>
              <w:t xml:space="preserve">na poziomie projektu </w:t>
            </w:r>
            <w:r w:rsidRPr="002D4B92">
              <w:rPr>
                <w:rFonts w:asciiTheme="minorHAnsi" w:hAnsiTheme="minorHAnsi" w:cs="Arial"/>
                <w:sz w:val="22"/>
                <w:szCs w:val="22"/>
              </w:rPr>
              <w:br/>
              <w:t>(środki UE + ewentualne współfinansowanie</w:t>
            </w:r>
            <w:r w:rsidR="00466857" w:rsidRPr="002D4B92">
              <w:rPr>
                <w:rFonts w:asciiTheme="minorHAnsi" w:hAnsiTheme="minorHAnsi" w:cs="Arial"/>
                <w:sz w:val="22"/>
                <w:szCs w:val="22"/>
              </w:rPr>
              <w:t xml:space="preserve"> z </w:t>
            </w:r>
            <w:r w:rsidRPr="002D4B92">
              <w:rPr>
                <w:rFonts w:asciiTheme="minorHAnsi" w:hAnsiTheme="minorHAnsi" w:cs="Arial"/>
                <w:sz w:val="22"/>
                <w:szCs w:val="22"/>
              </w:rPr>
              <w:t>budżetu państwa lub innych źródeł przyznawane beneficjentowi przez właściwą instytucję)</w:t>
            </w:r>
            <w:r w:rsidRPr="002D4B92">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351C8D" w:rsidRPr="002D4B92" w:rsidRDefault="00351C8D" w:rsidP="005E6528">
            <w:pPr>
              <w:rPr>
                <w:rFonts w:asciiTheme="minorHAnsi" w:hAnsiTheme="minorHAnsi" w:cs="Arial"/>
              </w:rPr>
            </w:pPr>
          </w:p>
        </w:tc>
      </w:tr>
      <w:tr w:rsidR="00351C8D" w:rsidRPr="00623271" w:rsidTr="00590D59">
        <w:trPr>
          <w:cantSplit/>
          <w:trHeight w:val="1173"/>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nieobjętych pomocą publiczną: 1</w:t>
            </w:r>
            <w:r w:rsidRPr="00BA7DB6">
              <w:rPr>
                <w:rFonts w:ascii="Calibri" w:eastAsia="Calibri" w:hAnsi="Calibri" w:cs="Calibri"/>
                <w:sz w:val="22"/>
                <w:szCs w:val="22"/>
                <w:lang w:eastAsia="en-US"/>
              </w:rPr>
              <w:t xml:space="preserve">5%. </w:t>
            </w:r>
          </w:p>
          <w:p w:rsidR="00351C8D" w:rsidRPr="00623271" w:rsidRDefault="002D4B92" w:rsidP="002D4B92">
            <w:pPr>
              <w:spacing w:before="40" w:after="40"/>
              <w:rPr>
                <w:rFonts w:asciiTheme="minorHAnsi" w:hAnsiTheme="minorHAns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351C8D" w:rsidRPr="00623271" w:rsidTr="00590D59">
        <w:trPr>
          <w:cantSplit/>
          <w:trHeight w:val="4139"/>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Pr="00623271">
              <w:rPr>
                <w:rFonts w:asciiTheme="minorHAnsi" w:hAnsiTheme="minorHAnsi" w:cs="Arial"/>
                <w:sz w:val="22"/>
                <w:szCs w:val="22"/>
              </w:rPr>
              <w:br/>
              <w:t>i maksymalna wartość projektu (PLN)</w:t>
            </w:r>
          </w:p>
          <w:p w:rsidR="00351C8D" w:rsidRPr="00623271" w:rsidRDefault="00351C8D" w:rsidP="00590D59">
            <w:pPr>
              <w:suppressAutoHyphens/>
              <w:spacing w:before="40" w:after="40"/>
              <w:ind w:left="360"/>
              <w:rPr>
                <w:rFonts w:asciiTheme="minorHAnsi" w:hAnsiTheme="minorHAnsi" w:cs="Arial"/>
              </w:rPr>
            </w:pPr>
            <w:r w:rsidRPr="00623271">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Pr="00623271">
              <w:rPr>
                <w:rFonts w:asciiTheme="minorHAnsi" w:hAnsiTheme="minorHAnsi" w:cs="Arial"/>
                <w:sz w:val="22"/>
                <w:szCs w:val="22"/>
              </w:rPr>
              <w:t>dot. szpitali:</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003005A0" w:rsidRPr="00623271">
              <w:rPr>
                <w:rFonts w:asciiTheme="minorHAnsi" w:hAnsiTheme="minorHAnsi" w:cs="Arial"/>
                <w:sz w:val="22"/>
                <w:szCs w:val="22"/>
              </w:rPr>
              <w:t>dot. POZ i</w:t>
            </w:r>
            <w:r w:rsidR="00BA7DB6">
              <w:rPr>
                <w:rFonts w:asciiTheme="minorHAnsi" w:hAnsiTheme="minorHAnsi" w:cs="Arial"/>
                <w:sz w:val="22"/>
                <w:szCs w:val="22"/>
              </w:rPr>
              <w:t> </w:t>
            </w:r>
            <w:r w:rsidR="003005A0" w:rsidRPr="00623271">
              <w:rPr>
                <w:rFonts w:asciiTheme="minorHAnsi" w:hAnsiTheme="minorHAnsi" w:cs="Arial"/>
                <w:sz w:val="22"/>
                <w:szCs w:val="22"/>
              </w:rPr>
              <w:t>AOS</w:t>
            </w:r>
            <w:r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351C8D">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tc>
      </w:tr>
      <w:tr w:rsidR="00351C8D" w:rsidRPr="00623271" w:rsidTr="00590D59">
        <w:trPr>
          <w:cantSplit/>
          <w:trHeight w:val="171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maksymalna wartość wydatków kwalifikowalnych projektu (PLN) </w:t>
            </w:r>
            <w:r w:rsidRPr="00623271">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1173"/>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Kwota alokacji UE na instrumenty finansowe (EUR) </w:t>
            </w:r>
            <w:r w:rsidRPr="00623271">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AB123D" w:rsidRDefault="00AB123D"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6" w:name="_Toc435091482"/>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BA7DB6" w:rsidTr="00176DB4">
        <w:trPr>
          <w:cantSplit/>
          <w:trHeight w:val="20"/>
        </w:trPr>
        <w:tc>
          <w:tcPr>
            <w:tcW w:w="5000" w:type="pct"/>
            <w:gridSpan w:val="3"/>
            <w:tcBorders>
              <w:top w:val="single" w:sz="4" w:space="0" w:color="auto"/>
            </w:tcBorders>
            <w:shd w:val="clear" w:color="auto" w:fill="E6E6E6"/>
            <w:vAlign w:val="center"/>
          </w:tcPr>
          <w:p w:rsidR="00176DB4" w:rsidRPr="00BA7DB6" w:rsidRDefault="00176DB4" w:rsidP="00176DB4">
            <w:pPr>
              <w:spacing w:before="40" w:after="40"/>
              <w:jc w:val="center"/>
              <w:rPr>
                <w:rFonts w:ascii="Calibri" w:hAnsi="Calibri" w:cs="Arial"/>
                <w:b/>
              </w:rPr>
            </w:pPr>
            <w:r w:rsidRPr="00BA7DB6">
              <w:rPr>
                <w:rFonts w:ascii="Calibri" w:hAnsi="Calibri" w:cs="Arial"/>
                <w:b/>
                <w:sz w:val="22"/>
                <w:szCs w:val="22"/>
              </w:rPr>
              <w:t>OPIS DZIAŁANIA</w:t>
            </w:r>
            <w:r w:rsidR="00466857" w:rsidRPr="00BA7DB6">
              <w:rPr>
                <w:rFonts w:ascii="Calibri" w:hAnsi="Calibri" w:cs="Arial"/>
                <w:b/>
                <w:sz w:val="22"/>
                <w:szCs w:val="22"/>
              </w:rPr>
              <w:t xml:space="preserve"> i </w:t>
            </w:r>
            <w:r w:rsidRPr="00BA7DB6">
              <w:rPr>
                <w:rFonts w:ascii="Calibri" w:hAnsi="Calibri" w:cs="Arial"/>
                <w:b/>
                <w:sz w:val="22"/>
                <w:szCs w:val="22"/>
              </w:rPr>
              <w:t>PODDZIAŁAŃ</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suppressAutoHyphens/>
              <w:spacing w:before="40" w:after="40"/>
              <w:ind w:left="426" w:hanging="426"/>
              <w:rPr>
                <w:rFonts w:ascii="Calibri" w:hAnsi="Calibri" w:cs="Arial"/>
              </w:rPr>
            </w:pPr>
            <w:r w:rsidRPr="00BA7DB6">
              <w:rPr>
                <w:rFonts w:ascii="Calibri" w:hAnsi="Calibr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 – konkursy horyzontalne</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2A15A2">
            <w:pPr>
              <w:spacing w:before="40" w:after="40"/>
              <w:rPr>
                <w:rFonts w:ascii="Calibri" w:hAnsi="Calibri" w:cs="Arial"/>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WROF</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AW</w:t>
            </w:r>
          </w:p>
        </w:tc>
      </w:tr>
      <w:tr w:rsidR="00176DB4" w:rsidRPr="00BA7DB6" w:rsidTr="00176DB4">
        <w:trPr>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Kompleksowa rewitalizacja zdegradowanych obszarów miejskich</w:t>
            </w:r>
            <w:r w:rsidR="00466857" w:rsidRPr="00BA7DB6">
              <w:rPr>
                <w:rFonts w:ascii="Calibri" w:hAnsi="Calibri" w:cs="Arial"/>
                <w:sz w:val="22"/>
                <w:szCs w:val="22"/>
              </w:rPr>
              <w:t xml:space="preserve"> i </w:t>
            </w:r>
            <w:r w:rsidRPr="00BA7DB6">
              <w:rPr>
                <w:rFonts w:ascii="Calibri" w:hAnsi="Calibri" w:cs="Arial"/>
                <w:sz w:val="22"/>
                <w:szCs w:val="22"/>
              </w:rPr>
              <w:t>wiejskich,</w:t>
            </w:r>
            <w:r w:rsidR="00466857" w:rsidRPr="00BA7DB6">
              <w:rPr>
                <w:rFonts w:ascii="Calibri" w:hAnsi="Calibri" w:cs="Arial"/>
                <w:sz w:val="22"/>
                <w:szCs w:val="22"/>
              </w:rPr>
              <w:t xml:space="preserve"> w </w:t>
            </w:r>
            <w:r w:rsidRPr="00BA7DB6">
              <w:rPr>
                <w:rFonts w:ascii="Calibri" w:hAnsi="Calibri" w:cs="Arial"/>
                <w:sz w:val="22"/>
                <w:szCs w:val="22"/>
              </w:rPr>
              <w:t>wymiarze społecznym, gospodarczym</w:t>
            </w:r>
            <w:r w:rsidR="00466857" w:rsidRPr="00BA7DB6">
              <w:rPr>
                <w:rFonts w:ascii="Calibri" w:hAnsi="Calibri" w:cs="Arial"/>
                <w:sz w:val="22"/>
                <w:szCs w:val="22"/>
              </w:rPr>
              <w:t xml:space="preserve"> i </w:t>
            </w:r>
            <w:r w:rsidRPr="00BA7DB6">
              <w:rPr>
                <w:rFonts w:ascii="Calibri" w:hAnsi="Calibri" w:cs="Arial"/>
                <w:sz w:val="22"/>
                <w:szCs w:val="22"/>
              </w:rPr>
              <w:t>przestrzennym.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4A1534" w:rsidP="000A6210">
            <w:pPr>
              <w:pStyle w:val="Akapitzlist"/>
              <w:spacing w:before="40" w:after="40" w:line="240" w:lineRule="auto"/>
              <w:ind w:left="0"/>
              <w:rPr>
                <w:rFonts w:cs="Arial"/>
              </w:rPr>
            </w:pPr>
            <w:r w:rsidRPr="00BA7DB6">
              <w:rPr>
                <w:rFonts w:cs="Arial"/>
              </w:rPr>
              <w:t>Na poziomie SZOOP w ramach działania 6.</w:t>
            </w:r>
            <w:r w:rsidR="000A6210" w:rsidRPr="00BA7DB6">
              <w:rPr>
                <w:rFonts w:cs="Arial"/>
              </w:rPr>
              <w:t>3</w:t>
            </w:r>
            <w:r w:rsidRPr="00BA7DB6">
              <w:rPr>
                <w:rFonts w:cs="Arial"/>
              </w:rPr>
              <w:t xml:space="preserve"> nie planuje się wskaźników o charakterze rezultatu bezpośredniego.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produktu</w:t>
            </w:r>
          </w:p>
        </w:tc>
        <w:tc>
          <w:tcPr>
            <w:tcW w:w="1237" w:type="pct"/>
            <w:tcBorders>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665C91">
            <w:pPr>
              <w:pStyle w:val="Akapitzlist"/>
              <w:spacing w:before="40" w:after="40" w:line="240" w:lineRule="auto"/>
              <w:ind w:left="316" w:hanging="284"/>
              <w:rPr>
                <w:rFonts w:cs="Arial"/>
              </w:rPr>
            </w:pPr>
            <w:r w:rsidRPr="00BA7DB6">
              <w:rPr>
                <w:rFonts w:cs="Arial"/>
              </w:rPr>
              <w:t>1. Liczba wspartych obiektów infrastruktury zlokalizowanych na rewitalizowanych obszarach</w:t>
            </w:r>
            <w:r w:rsidR="00DC7910" w:rsidRPr="00BA7DB6">
              <w:rPr>
                <w:rFonts w:cs="Arial"/>
              </w:rPr>
              <w:t xml:space="preserve"> [szt.] </w:t>
            </w:r>
            <w:r w:rsidR="00BA7DB6">
              <w:rPr>
                <w:rFonts w:cs="Arial"/>
              </w:rPr>
              <w:t xml:space="preserve">– </w:t>
            </w:r>
            <w:r w:rsidR="00554572">
              <w:rPr>
                <w:rFonts w:cs="Arial"/>
              </w:rPr>
              <w:t>p</w:t>
            </w:r>
            <w:r w:rsidR="00DC7910" w:rsidRPr="00BA7DB6">
              <w:rPr>
                <w:rFonts w:cs="Arial"/>
              </w:rPr>
              <w:t>rogramowy</w:t>
            </w:r>
          </w:p>
          <w:p w:rsidR="00176DB4" w:rsidRDefault="00176DB4" w:rsidP="00665C91">
            <w:pPr>
              <w:pStyle w:val="Akapitzlist"/>
              <w:spacing w:before="40" w:after="40" w:line="240" w:lineRule="auto"/>
              <w:ind w:left="316" w:hanging="284"/>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w:t>
            </w:r>
            <w:r w:rsidR="00DC7910" w:rsidRPr="00BA7DB6">
              <w:rPr>
                <w:rFonts w:cs="Arial"/>
              </w:rPr>
              <w:t xml:space="preserve"> [szt.] </w:t>
            </w:r>
            <w:r w:rsidR="00765E87" w:rsidRPr="00BA7DB6">
              <w:rPr>
                <w:rFonts w:cs="Arial"/>
              </w:rPr>
              <w:t>–</w:t>
            </w:r>
            <w:r w:rsidR="00DC7910" w:rsidRPr="00BA7DB6">
              <w:rPr>
                <w:rFonts w:cs="Arial"/>
              </w:rPr>
              <w:t xml:space="preserve"> programowy</w:t>
            </w:r>
          </w:p>
          <w:p w:rsidR="006831B1" w:rsidRDefault="006831B1" w:rsidP="00665C91">
            <w:pPr>
              <w:pStyle w:val="Akapitzlist"/>
              <w:spacing w:before="40" w:after="40" w:line="240" w:lineRule="auto"/>
              <w:ind w:left="316" w:hanging="284"/>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r w:rsidR="000C1096">
              <w:rPr>
                <w:rStyle w:val="Odwoanieprzypisudolnego"/>
                <w:rFonts w:cs="Arial"/>
              </w:rPr>
              <w:footnoteReference w:id="44"/>
            </w:r>
            <w:r w:rsidR="000C1096">
              <w:rPr>
                <w:rFonts w:cs="Arial"/>
              </w:rPr>
              <w:t>]</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765E87" w:rsidRDefault="006831B1" w:rsidP="00665C91">
            <w:pPr>
              <w:pStyle w:val="Akapitzlist"/>
              <w:spacing w:before="40" w:after="40" w:line="240" w:lineRule="auto"/>
              <w:ind w:left="316" w:hanging="284"/>
              <w:rPr>
                <w:rFonts w:cs="Arial"/>
              </w:rPr>
            </w:pPr>
            <w:r>
              <w:rPr>
                <w:rFonts w:cs="Arial"/>
              </w:rPr>
              <w:t>5</w:t>
            </w:r>
            <w:r w:rsidR="00B142B0">
              <w:rPr>
                <w:rFonts w:cs="Arial"/>
              </w:rPr>
              <w:t>.</w:t>
            </w:r>
            <w:r w:rsidR="00765E87" w:rsidRPr="00BA7DB6">
              <w:rPr>
                <w:rFonts w:cs="Arial"/>
              </w:rPr>
              <w:t xml:space="preserve"> Długość p</w:t>
            </w:r>
            <w:r w:rsidR="00F22B98" w:rsidRPr="00BA7DB6">
              <w:rPr>
                <w:rFonts w:cs="Arial"/>
              </w:rPr>
              <w:t>rzebudowanych dróg powiatowych [km]</w:t>
            </w:r>
          </w:p>
          <w:p w:rsidR="00E07BEE" w:rsidRPr="00BA7DB6" w:rsidRDefault="006831B1" w:rsidP="00665C91">
            <w:pPr>
              <w:pStyle w:val="Akapitzlist"/>
              <w:spacing w:before="40" w:after="40" w:line="240" w:lineRule="auto"/>
              <w:ind w:left="458" w:hanging="426"/>
              <w:rPr>
                <w:rFonts w:cs="Arial"/>
              </w:rPr>
            </w:pPr>
            <w:r>
              <w:rPr>
                <w:rFonts w:cs="Arial"/>
              </w:rPr>
              <w:t>6</w:t>
            </w:r>
            <w:r w:rsidR="00E07BEE">
              <w:rPr>
                <w:rFonts w:cs="Arial"/>
              </w:rPr>
              <w:t>.Długość wybudowanych dróg gminnych [km]</w:t>
            </w:r>
          </w:p>
          <w:p w:rsidR="00F22B98" w:rsidRPr="00BA7DB6" w:rsidRDefault="006831B1" w:rsidP="00665C91">
            <w:pPr>
              <w:pStyle w:val="Akapitzlist"/>
              <w:spacing w:before="40" w:after="40" w:line="240" w:lineRule="auto"/>
              <w:ind w:left="316" w:hanging="284"/>
              <w:rPr>
                <w:rFonts w:cs="Arial"/>
              </w:rPr>
            </w:pPr>
            <w:r>
              <w:rPr>
                <w:rFonts w:cs="Arial"/>
              </w:rPr>
              <w:t>7</w:t>
            </w:r>
            <w:r w:rsidR="00A21AEF">
              <w:rPr>
                <w:rFonts w:cs="Arial"/>
              </w:rPr>
              <w:t>.</w:t>
            </w:r>
            <w:r w:rsidR="00F22B98" w:rsidRPr="00BA7DB6">
              <w:rPr>
                <w:rFonts w:cs="Arial"/>
              </w:rPr>
              <w:t xml:space="preserve"> Długoś</w:t>
            </w:r>
            <w:r w:rsidR="00152847">
              <w:rPr>
                <w:rFonts w:cs="Arial"/>
              </w:rPr>
              <w:t>ć</w:t>
            </w:r>
            <w:r w:rsidR="00F22B98" w:rsidRPr="00BA7DB6">
              <w:rPr>
                <w:rFonts w:cs="Arial"/>
              </w:rPr>
              <w:t xml:space="preserve"> przebudowanych dróg gminnych [km]</w:t>
            </w:r>
          </w:p>
          <w:p w:rsidR="00F22B98" w:rsidRPr="00BA7DB6" w:rsidRDefault="006831B1" w:rsidP="00665C91">
            <w:pPr>
              <w:pStyle w:val="Akapitzlist"/>
              <w:spacing w:before="40" w:after="40" w:line="240" w:lineRule="auto"/>
              <w:ind w:left="316" w:hanging="284"/>
              <w:rPr>
                <w:rFonts w:cs="Arial"/>
              </w:rPr>
            </w:pPr>
            <w:r>
              <w:rPr>
                <w:rFonts w:cs="Arial"/>
              </w:rPr>
              <w:t>8</w:t>
            </w:r>
            <w:r w:rsidR="00A21AEF">
              <w:rPr>
                <w:rFonts w:cs="Arial"/>
              </w:rPr>
              <w:t>.</w:t>
            </w:r>
            <w:r w:rsidR="00F22B98" w:rsidRPr="00BA7DB6">
              <w:rPr>
                <w:rFonts w:cs="Arial"/>
              </w:rPr>
              <w:t>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BA7DB6" w:rsidRDefault="00136A77" w:rsidP="00665C91">
            <w:pPr>
              <w:pStyle w:val="Akapitzlist"/>
              <w:spacing w:before="40" w:after="40" w:line="240" w:lineRule="auto"/>
              <w:ind w:left="316" w:hanging="316"/>
              <w:rPr>
                <w:rFonts w:cs="Arial"/>
              </w:rPr>
            </w:pPr>
            <w:r w:rsidRPr="00BA7DB6">
              <w:rPr>
                <w:rFonts w:cs="Arial"/>
              </w:rPr>
              <w:t xml:space="preserve">1. Liczba wspartych obiektów infrastruktury zlokalizowanych na rewitalizowanych obszarach [szt.] </w:t>
            </w:r>
            <w:r w:rsidR="00DE325A" w:rsidRPr="00BA7DB6">
              <w:rPr>
                <w:rFonts w:cs="Arial"/>
              </w:rPr>
              <w:t>–</w:t>
            </w:r>
            <w:r w:rsidRPr="00BA7DB6">
              <w:rPr>
                <w:rFonts w:cs="Arial"/>
              </w:rPr>
              <w:t xml:space="preserve"> programowy</w:t>
            </w:r>
          </w:p>
          <w:p w:rsidR="00E07BEE" w:rsidRDefault="00136A77" w:rsidP="00665C91">
            <w:pPr>
              <w:pStyle w:val="Akapitzlist"/>
              <w:spacing w:before="40" w:after="40" w:line="240" w:lineRule="auto"/>
              <w:ind w:left="316" w:hanging="316"/>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 [szt.] – programowy</w:t>
            </w:r>
          </w:p>
          <w:p w:rsidR="006831B1" w:rsidRDefault="006831B1" w:rsidP="00665C91">
            <w:pPr>
              <w:pStyle w:val="Akapitzlist"/>
              <w:spacing w:before="40" w:after="40" w:line="240" w:lineRule="auto"/>
              <w:ind w:left="316" w:hanging="316"/>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136A77" w:rsidRDefault="006831B1" w:rsidP="00665C91">
            <w:pPr>
              <w:pStyle w:val="Akapitzlist"/>
              <w:spacing w:before="40" w:after="40" w:line="240" w:lineRule="auto"/>
              <w:ind w:left="316" w:hanging="316"/>
              <w:rPr>
                <w:rFonts w:cs="Arial"/>
              </w:rPr>
            </w:pPr>
            <w:r>
              <w:rPr>
                <w:rFonts w:cs="Arial"/>
              </w:rPr>
              <w:t>5</w:t>
            </w:r>
            <w:r w:rsidR="00136A77" w:rsidRPr="00BA7DB6">
              <w:rPr>
                <w:rFonts w:cs="Arial"/>
              </w:rPr>
              <w:t>. Długość przebudowanych dróg powiatowych [km]</w:t>
            </w:r>
          </w:p>
          <w:p w:rsidR="00E07BEE" w:rsidRPr="00BA7DB6" w:rsidRDefault="006831B1" w:rsidP="00665C91">
            <w:pPr>
              <w:pStyle w:val="Akapitzlist"/>
              <w:spacing w:before="40" w:after="40" w:line="240" w:lineRule="auto"/>
              <w:ind w:left="316" w:hanging="316"/>
              <w:rPr>
                <w:rFonts w:cs="Arial"/>
              </w:rPr>
            </w:pPr>
            <w:r>
              <w:rPr>
                <w:rFonts w:cs="Arial"/>
              </w:rPr>
              <w:t>6</w:t>
            </w:r>
            <w:r w:rsidR="00E07BEE">
              <w:rPr>
                <w:rFonts w:cs="Arial"/>
              </w:rPr>
              <w:t>. Długość wybudowanych dróg gminnych [km]</w:t>
            </w:r>
          </w:p>
          <w:p w:rsidR="00B142B0" w:rsidRDefault="006831B1" w:rsidP="00665C91">
            <w:pPr>
              <w:pStyle w:val="Akapitzlist"/>
              <w:spacing w:before="40" w:after="40" w:line="240" w:lineRule="auto"/>
              <w:ind w:left="316" w:hanging="316"/>
              <w:rPr>
                <w:rFonts w:cs="Arial"/>
              </w:rPr>
            </w:pPr>
            <w:r>
              <w:rPr>
                <w:rFonts w:cs="Arial"/>
              </w:rPr>
              <w:t>7</w:t>
            </w:r>
            <w:r w:rsidR="009357E2">
              <w:rPr>
                <w:rFonts w:cs="Arial"/>
              </w:rPr>
              <w:t>.</w:t>
            </w:r>
            <w:r w:rsidR="00136A77" w:rsidRPr="00BA7DB6">
              <w:rPr>
                <w:rFonts w:cs="Arial"/>
              </w:rPr>
              <w:t xml:space="preserve"> Długoś</w:t>
            </w:r>
            <w:r w:rsidR="005C27FD" w:rsidRPr="00BA7DB6">
              <w:rPr>
                <w:rFonts w:cs="Arial"/>
              </w:rPr>
              <w:t>ć</w:t>
            </w:r>
            <w:r w:rsidR="00136A77" w:rsidRPr="00BA7DB6">
              <w:rPr>
                <w:rFonts w:cs="Arial"/>
              </w:rPr>
              <w:t xml:space="preserve"> przebudowanych dróg gminnych [km]</w:t>
            </w:r>
          </w:p>
          <w:p w:rsidR="00176DB4" w:rsidRPr="00BA7DB6" w:rsidRDefault="006831B1" w:rsidP="00665C91">
            <w:pPr>
              <w:pStyle w:val="Akapitzlist"/>
              <w:spacing w:before="40" w:after="40" w:line="240" w:lineRule="auto"/>
              <w:ind w:left="316" w:hanging="316"/>
              <w:rPr>
                <w:rFonts w:ascii="Calibri" w:hAnsi="Calibri" w:cs="Arial"/>
              </w:rPr>
            </w:pPr>
            <w:r>
              <w:rPr>
                <w:rFonts w:cs="Arial"/>
              </w:rPr>
              <w:t>8</w:t>
            </w:r>
            <w:r w:rsidR="009357E2">
              <w:rPr>
                <w:rFonts w:cs="Arial"/>
              </w:rPr>
              <w:t>.</w:t>
            </w:r>
            <w:r w:rsidR="00136A77" w:rsidRPr="00BA7DB6">
              <w:rPr>
                <w:rFonts w:cs="Arial"/>
              </w:rPr>
              <w:t xml:space="preserve"> 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Wsparcie ukierunkowane na:</w:t>
            </w: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A</w:t>
            </w:r>
            <w:r w:rsidR="00176DB4" w:rsidRPr="00BA7DB6">
              <w:rPr>
                <w:rFonts w:ascii="Calibri" w:hAnsi="Calibri" w:cs="Arial"/>
                <w:sz w:val="22"/>
                <w:szCs w:val="22"/>
              </w:rPr>
              <w:t xml:space="preserve"> </w:t>
            </w:r>
            <w:r w:rsidRPr="00BA7DB6">
              <w:rPr>
                <w:rFonts w:ascii="Calibri" w:hAnsi="Calibri" w:cs="Arial"/>
                <w:sz w:val="22"/>
                <w:szCs w:val="22"/>
              </w:rPr>
              <w:t>R</w:t>
            </w:r>
            <w:r w:rsidR="00176DB4" w:rsidRPr="00BA7DB6">
              <w:rPr>
                <w:rFonts w:ascii="Calibri" w:hAnsi="Calibri" w:cs="Arial"/>
                <w:sz w:val="22"/>
                <w:szCs w:val="22"/>
              </w:rPr>
              <w:t>emont, przebudowę, rozbudowę</w:t>
            </w:r>
            <w:r w:rsidR="00130069">
              <w:rPr>
                <w:rStyle w:val="Odwoanieprzypisudolnego"/>
                <w:rFonts w:ascii="Calibri" w:hAnsi="Calibri" w:cs="Arial"/>
                <w:sz w:val="22"/>
                <w:szCs w:val="22"/>
              </w:rPr>
              <w:footnoteReference w:id="45"/>
            </w:r>
            <w:r w:rsidR="00176DB4" w:rsidRPr="00BA7DB6">
              <w:rPr>
                <w:rFonts w:ascii="Calibri" w:hAnsi="Calibri" w:cs="Arial"/>
                <w:sz w:val="22"/>
                <w:szCs w:val="22"/>
              </w:rPr>
              <w:t>, adaptację, wyposażenie istniejących zdegradowanych budynków, obiektów, zagospodarowanie terenów</w:t>
            </w:r>
            <w:r w:rsidR="00466857" w:rsidRPr="00BA7DB6">
              <w:rPr>
                <w:rFonts w:ascii="Calibri" w:hAnsi="Calibri" w:cs="Arial"/>
                <w:sz w:val="22"/>
                <w:szCs w:val="22"/>
              </w:rPr>
              <w:t xml:space="preserve"> i </w:t>
            </w:r>
            <w:r w:rsidR="00176DB4" w:rsidRPr="00BA7DB6">
              <w:rPr>
                <w:rFonts w:ascii="Calibri" w:hAnsi="Calibri" w:cs="Arial"/>
                <w:sz w:val="22"/>
                <w:szCs w:val="22"/>
              </w:rPr>
              <w:t>przestrzeni (</w:t>
            </w:r>
            <w:r w:rsidR="00BA7DB6">
              <w:rPr>
                <w:rFonts w:ascii="Calibri" w:hAnsi="Calibri" w:cs="Arial"/>
                <w:sz w:val="22"/>
                <w:szCs w:val="22"/>
              </w:rPr>
              <w:t>np. </w:t>
            </w:r>
            <w:r w:rsidR="00176DB4" w:rsidRPr="00BA7DB6">
              <w:rPr>
                <w:rFonts w:ascii="Calibri" w:hAnsi="Calibri" w:cs="Arial"/>
                <w:sz w:val="22"/>
                <w:szCs w:val="22"/>
              </w:rPr>
              <w:t xml:space="preserve">monitoring miejski lub dostosowanie przestrzeni do potrzeb osób niepełnosprawnych) </w:t>
            </w:r>
            <w:r w:rsidR="005C27FD" w:rsidRPr="00BA7DB6">
              <w:rPr>
                <w:rFonts w:ascii="Calibri" w:hAnsi="Calibri" w:cs="Arial"/>
                <w:sz w:val="22"/>
                <w:szCs w:val="22"/>
              </w:rPr>
              <w:t>–</w:t>
            </w:r>
            <w:r w:rsidR="00466857" w:rsidRPr="00BA7DB6">
              <w:rPr>
                <w:rFonts w:ascii="Calibri" w:hAnsi="Calibri" w:cs="Arial"/>
                <w:sz w:val="22"/>
                <w:szCs w:val="22"/>
              </w:rPr>
              <w:t xml:space="preserve"> w </w:t>
            </w:r>
            <w:r w:rsidR="00176DB4" w:rsidRPr="00BA7DB6">
              <w:rPr>
                <w:rFonts w:ascii="Calibri" w:hAnsi="Calibri" w:cs="Arial"/>
                <w:sz w:val="22"/>
                <w:szCs w:val="22"/>
              </w:rPr>
              <w:t>celu przywrócenia lub nadania im nowych funkcji społecznych, kulturalnych,</w:t>
            </w:r>
            <w:r w:rsidR="00836FCF" w:rsidRPr="00BA7DB6">
              <w:rPr>
                <w:rFonts w:ascii="Calibri" w:hAnsi="Calibri" w:cs="Arial"/>
                <w:sz w:val="22"/>
                <w:szCs w:val="22"/>
              </w:rPr>
              <w:t xml:space="preserve"> gospodarczych, </w:t>
            </w:r>
            <w:r w:rsidR="00176DB4" w:rsidRPr="00BA7DB6">
              <w:rPr>
                <w:rFonts w:ascii="Calibri" w:hAnsi="Calibri" w:cs="Arial"/>
                <w:sz w:val="22"/>
                <w:szCs w:val="22"/>
              </w:rPr>
              <w:t>edukacyjnych lub rekreacyjnych</w:t>
            </w:r>
            <w:r w:rsidR="00BE0484">
              <w:rPr>
                <w:rFonts w:ascii="Calibri" w:hAnsi="Calibri" w:cs="Arial"/>
                <w:sz w:val="22"/>
                <w:szCs w:val="22"/>
              </w:rPr>
              <w:t>.</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4839"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w:t>
            </w:r>
            <w:r w:rsidR="008D467A" w:rsidRPr="00BA7DB6">
              <w:rPr>
                <w:rFonts w:ascii="Calibri" w:hAnsi="Calibri" w:cs="Arial"/>
                <w:sz w:val="22"/>
                <w:szCs w:val="22"/>
              </w:rPr>
              <w:t>yn</w:t>
            </w:r>
            <w:r w:rsidR="00D2520E" w:rsidRPr="00BA7DB6">
              <w:rPr>
                <w:rFonts w:ascii="Calibri" w:hAnsi="Calibri" w:cs="Arial"/>
                <w:sz w:val="22"/>
                <w:szCs w:val="22"/>
              </w:rPr>
              <w:t>ek w projekcie</w:t>
            </w:r>
            <w:r w:rsidRPr="00BA7DB6">
              <w:rPr>
                <w:rFonts w:ascii="Calibri" w:hAnsi="Calibri" w:cs="Arial"/>
                <w:sz w:val="22"/>
                <w:szCs w:val="22"/>
              </w:rPr>
              <w:t>.</w:t>
            </w:r>
          </w:p>
          <w:p w:rsidR="00836FCF" w:rsidRPr="00BA7DB6" w:rsidRDefault="00836FCF" w:rsidP="000F41CB">
            <w:pPr>
              <w:spacing w:before="40" w:after="40"/>
              <w:jc w:val="both"/>
              <w:rPr>
                <w:rFonts w:ascii="Calibri" w:hAnsi="Calibri" w:cs="Arial"/>
                <w:i/>
              </w:rPr>
            </w:pPr>
            <w:r w:rsidRPr="00BA7DB6">
              <w:rPr>
                <w:rFonts w:ascii="Calibri" w:hAnsi="Calibri" w:cs="Arial"/>
                <w:i/>
                <w:sz w:val="22"/>
                <w:szCs w:val="22"/>
              </w:rPr>
              <w:t>*preferowane będą projekty dotyczące zabytków wpisanych do rejestru prowadzonego przez Wojewódzki</w:t>
            </w:r>
            <w:r w:rsidR="000D43FD" w:rsidRPr="00BA7DB6">
              <w:rPr>
                <w:rFonts w:ascii="Calibri" w:hAnsi="Calibri" w:cs="Arial"/>
                <w:i/>
                <w:sz w:val="22"/>
                <w:szCs w:val="22"/>
              </w:rPr>
              <w:t>ego</w:t>
            </w:r>
            <w:r w:rsidRPr="00BA7DB6">
              <w:rPr>
                <w:rFonts w:ascii="Calibri" w:hAnsi="Calibri" w:cs="Arial"/>
                <w:i/>
                <w:sz w:val="22"/>
                <w:szCs w:val="22"/>
              </w:rPr>
              <w:t xml:space="preserve"> </w:t>
            </w:r>
            <w:r w:rsidR="000D43FD" w:rsidRPr="00BA7DB6">
              <w:rPr>
                <w:rFonts w:ascii="Calibri" w:hAnsi="Calibri" w:cs="Arial"/>
                <w:i/>
                <w:sz w:val="22"/>
                <w:szCs w:val="22"/>
              </w:rPr>
              <w:t>Konserwatora</w:t>
            </w:r>
            <w:r w:rsidRPr="00BA7DB6">
              <w:rPr>
                <w:rFonts w:ascii="Calibri" w:hAnsi="Calibri" w:cs="Arial"/>
                <w:i/>
                <w:sz w:val="22"/>
                <w:szCs w:val="22"/>
              </w:rPr>
              <w:t xml:space="preserve"> Zabytków</w:t>
            </w:r>
            <w:r w:rsidR="000D43FD" w:rsidRPr="00BA7DB6">
              <w:rPr>
                <w:rFonts w:ascii="Calibri" w:hAnsi="Calibri" w:cs="Arial"/>
                <w:i/>
                <w:sz w:val="22"/>
                <w:szCs w:val="22"/>
              </w:rPr>
              <w:t xml:space="preserve"> we Wrocławiu</w:t>
            </w:r>
            <w:r w:rsidR="0035541D">
              <w:rPr>
                <w:rFonts w:ascii="Calibri" w:hAnsi="Calibri" w:cs="Arial"/>
                <w:i/>
                <w:sz w:val="22"/>
                <w:szCs w:val="22"/>
              </w:rPr>
              <w:t>,  lub obiektów wpisanych do Gminnej Ewidencji Zabytków.</w:t>
            </w:r>
          </w:p>
          <w:p w:rsidR="00836FCF" w:rsidRPr="00BA7DB6" w:rsidRDefault="00836FCF" w:rsidP="000F41CB">
            <w:pPr>
              <w:spacing w:before="40" w:after="40"/>
              <w:jc w:val="both"/>
              <w:rPr>
                <w:rFonts w:ascii="Calibri" w:hAnsi="Calibri" w:cs="Arial"/>
              </w:rPr>
            </w:pP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B</w:t>
            </w:r>
            <w:r w:rsidR="00176DB4" w:rsidRPr="00BA7DB6">
              <w:rPr>
                <w:rFonts w:ascii="Calibri" w:hAnsi="Calibri" w:cs="Arial"/>
                <w:b/>
                <w:sz w:val="22"/>
                <w:szCs w:val="22"/>
              </w:rPr>
              <w:t xml:space="preserve"> </w:t>
            </w:r>
            <w:r w:rsidRPr="00BA7DB6">
              <w:rPr>
                <w:rFonts w:ascii="Calibri" w:hAnsi="Calibri" w:cs="Arial"/>
                <w:sz w:val="22"/>
                <w:szCs w:val="22"/>
              </w:rPr>
              <w:t>R</w:t>
            </w:r>
            <w:r w:rsidR="00E96241" w:rsidRPr="00BA7DB6">
              <w:rPr>
                <w:rFonts w:ascii="Calibri" w:hAnsi="Calibri" w:cs="Arial"/>
                <w:sz w:val="22"/>
                <w:szCs w:val="22"/>
              </w:rPr>
              <w:t>emont,</w:t>
            </w:r>
            <w:r w:rsidR="00176DB4" w:rsidRPr="00BA7DB6">
              <w:rPr>
                <w:rFonts w:ascii="Calibri" w:hAnsi="Calibri" w:cs="Arial"/>
                <w:sz w:val="22"/>
                <w:szCs w:val="22"/>
              </w:rPr>
              <w:t xml:space="preserve"> odnow</w:t>
            </w:r>
            <w:r w:rsidRPr="00BA7DB6">
              <w:rPr>
                <w:rFonts w:ascii="Calibri" w:hAnsi="Calibri" w:cs="Arial"/>
                <w:sz w:val="22"/>
                <w:szCs w:val="22"/>
              </w:rPr>
              <w:t>ę</w:t>
            </w:r>
            <w:r w:rsidR="00176DB4" w:rsidRPr="00BA7DB6">
              <w:rPr>
                <w:rFonts w:ascii="Calibri" w:hAnsi="Calibri" w:cs="Arial"/>
                <w:sz w:val="22"/>
                <w:szCs w:val="22"/>
              </w:rPr>
              <w:t xml:space="preserve"> części wspólnych wielorodzinnych budynków mieszkalnych (nie ma możliwości budowy nowych obiektów). </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0B4F"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budynek w projekcie</w:t>
            </w:r>
            <w:r w:rsidRPr="00BA7DB6">
              <w:rPr>
                <w:rFonts w:ascii="Calibri" w:hAnsi="Calibri" w:cs="Arial"/>
                <w:sz w:val="22"/>
                <w:szCs w:val="22"/>
              </w:rPr>
              <w:t>.</w:t>
            </w:r>
          </w:p>
          <w:p w:rsidR="000D43FD" w:rsidRPr="00BA7DB6" w:rsidRDefault="00836FCF" w:rsidP="000F41CB">
            <w:pPr>
              <w:spacing w:before="40" w:after="40"/>
              <w:jc w:val="both"/>
              <w:rPr>
                <w:rFonts w:ascii="Calibri" w:hAnsi="Calibri" w:cs="Arial"/>
                <w:i/>
              </w:rPr>
            </w:pPr>
            <w:r w:rsidRPr="00BA7DB6">
              <w:rPr>
                <w:rFonts w:ascii="Calibri" w:hAnsi="Calibri" w:cs="Arial"/>
                <w:i/>
                <w:sz w:val="22"/>
                <w:szCs w:val="22"/>
              </w:rPr>
              <w:t xml:space="preserve">*preferowane będą projekty dotyczące zabytków wpisanych do rejestru prowadzonego przez </w:t>
            </w:r>
            <w:r w:rsidR="000D43FD" w:rsidRPr="00BA7DB6">
              <w:rPr>
                <w:rFonts w:ascii="Calibri" w:hAnsi="Calibri" w:cs="Arial"/>
                <w:i/>
                <w:sz w:val="22"/>
                <w:szCs w:val="22"/>
              </w:rPr>
              <w:t>Wojewódzkiego Konserwatora Zabytków we Wrocławiu</w:t>
            </w:r>
            <w:r w:rsidR="0035541D">
              <w:rPr>
                <w:rFonts w:ascii="Calibri" w:hAnsi="Calibri" w:cs="Arial"/>
                <w:i/>
                <w:sz w:val="22"/>
                <w:szCs w:val="22"/>
              </w:rPr>
              <w:t>, lub obiektów wpisanych do Gminnej Ewidencji Zabytków.</w:t>
            </w:r>
          </w:p>
          <w:p w:rsidR="004D38DB" w:rsidRPr="00BA7DB6" w:rsidRDefault="004D38DB" w:rsidP="000F41CB">
            <w:pPr>
              <w:spacing w:before="40" w:after="40"/>
              <w:jc w:val="both"/>
              <w:rPr>
                <w:rFonts w:ascii="Calibri" w:hAnsi="Calibri" w:cs="Arial"/>
              </w:rPr>
            </w:pPr>
          </w:p>
          <w:p w:rsidR="00176DB4"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C</w:t>
            </w:r>
            <w:r w:rsidR="00176DB4" w:rsidRPr="00BA7DB6">
              <w:rPr>
                <w:rFonts w:ascii="Calibri" w:hAnsi="Calibri" w:cs="Arial"/>
                <w:sz w:val="22"/>
                <w:szCs w:val="22"/>
              </w:rPr>
              <w:t xml:space="preserve"> </w:t>
            </w:r>
            <w:r w:rsidRPr="00BA7DB6">
              <w:rPr>
                <w:rFonts w:ascii="Calibri" w:hAnsi="Calibri" w:cs="Arial"/>
                <w:sz w:val="22"/>
                <w:szCs w:val="22"/>
              </w:rPr>
              <w:t>I</w:t>
            </w:r>
            <w:r w:rsidR="00176DB4" w:rsidRPr="00BA7DB6">
              <w:rPr>
                <w:rFonts w:ascii="Calibri" w:hAnsi="Calibri" w:cs="Arial"/>
                <w:sz w:val="22"/>
                <w:szCs w:val="22"/>
              </w:rPr>
              <w:t>nwestycje</w:t>
            </w:r>
            <w:r w:rsidR="00466857" w:rsidRPr="00BA7DB6">
              <w:rPr>
                <w:rFonts w:ascii="Calibri" w:hAnsi="Calibri" w:cs="Arial"/>
                <w:sz w:val="22"/>
                <w:szCs w:val="22"/>
              </w:rPr>
              <w:t xml:space="preserve"> w </w:t>
            </w:r>
            <w:r w:rsidR="00176DB4" w:rsidRPr="00BA7DB6">
              <w:rPr>
                <w:rFonts w:ascii="Calibri" w:hAnsi="Calibri" w:cs="Arial"/>
                <w:sz w:val="22"/>
                <w:szCs w:val="22"/>
              </w:rPr>
              <w:t>tzw. drogi lokalne (gminne</w:t>
            </w:r>
            <w:r w:rsidR="00466857" w:rsidRPr="00BA7DB6">
              <w:rPr>
                <w:rFonts w:ascii="Calibri" w:hAnsi="Calibri" w:cs="Arial"/>
                <w:sz w:val="22"/>
                <w:szCs w:val="22"/>
              </w:rPr>
              <w:t xml:space="preserve"> i </w:t>
            </w:r>
            <w:r w:rsidR="00176DB4" w:rsidRPr="00BA7DB6">
              <w:rPr>
                <w:rFonts w:ascii="Calibri" w:hAnsi="Calibri" w:cs="Arial"/>
                <w:sz w:val="22"/>
                <w:szCs w:val="22"/>
              </w:rPr>
              <w:t>powiatowe) wraz</w:t>
            </w:r>
            <w:r w:rsidR="00466857" w:rsidRPr="00BA7DB6">
              <w:rPr>
                <w:rFonts w:ascii="Calibri" w:hAnsi="Calibri" w:cs="Arial"/>
                <w:sz w:val="22"/>
                <w:szCs w:val="22"/>
              </w:rPr>
              <w:t xml:space="preserve"> z </w:t>
            </w:r>
            <w:r w:rsidR="00176DB4" w:rsidRPr="00BA7DB6">
              <w:rPr>
                <w:rFonts w:ascii="Calibri" w:hAnsi="Calibri" w:cs="Arial"/>
                <w:sz w:val="22"/>
                <w:szCs w:val="22"/>
              </w:rPr>
              <w:t>infrastrukturą towarzyszącą</w:t>
            </w:r>
            <w:r w:rsidR="00E07BEE">
              <w:rPr>
                <w:rFonts w:ascii="Calibri" w:hAnsi="Calibri" w:cs="Arial"/>
                <w:sz w:val="22"/>
                <w:szCs w:val="22"/>
              </w:rPr>
              <w:t xml:space="preserve"> (tylko przebudowa albo modernizacja</w:t>
            </w:r>
            <w:r w:rsidR="009357E2">
              <w:rPr>
                <w:rFonts w:ascii="Calibri" w:hAnsi="Calibri" w:cs="Arial"/>
                <w:sz w:val="22"/>
                <w:szCs w:val="22"/>
              </w:rPr>
              <w:t xml:space="preserve"> dróg</w:t>
            </w:r>
            <w:r w:rsidR="00E07BEE">
              <w:rPr>
                <w:rFonts w:ascii="Calibri" w:hAnsi="Calibri" w:cs="Arial"/>
                <w:sz w:val="22"/>
                <w:szCs w:val="22"/>
              </w:rPr>
              <w:t>*)</w:t>
            </w:r>
            <w:r w:rsidR="00176DB4" w:rsidRPr="00BA7DB6">
              <w:rPr>
                <w:rFonts w:ascii="Calibri" w:hAnsi="Calibri" w:cs="Arial"/>
                <w:sz w:val="22"/>
                <w:szCs w:val="22"/>
              </w:rPr>
              <w:t>. Wsparcie będzie możliwie jedynie wtedy, gdy inwestycje takie będą stanowiły element szerszej koncepcji związanej</w:t>
            </w:r>
            <w:r w:rsidR="00466857" w:rsidRPr="00BA7DB6">
              <w:rPr>
                <w:rFonts w:ascii="Calibri" w:hAnsi="Calibri" w:cs="Arial"/>
                <w:sz w:val="22"/>
                <w:szCs w:val="22"/>
              </w:rPr>
              <w:t xml:space="preserve"> z </w:t>
            </w:r>
            <w:r w:rsidR="00176DB4" w:rsidRPr="00BA7DB6">
              <w:rPr>
                <w:rFonts w:ascii="Calibri" w:hAnsi="Calibri" w:cs="Arial"/>
                <w:sz w:val="22"/>
                <w:szCs w:val="22"/>
              </w:rPr>
              <w:t>rewitalizacją (fizyczną, gospodarczą</w:t>
            </w:r>
            <w:r w:rsidR="00466857" w:rsidRPr="00BA7DB6">
              <w:rPr>
                <w:rFonts w:ascii="Calibri" w:hAnsi="Calibri" w:cs="Arial"/>
                <w:sz w:val="22"/>
                <w:szCs w:val="22"/>
              </w:rPr>
              <w:t xml:space="preserve"> i </w:t>
            </w:r>
            <w:r w:rsidR="00176DB4" w:rsidRPr="00BA7DB6">
              <w:rPr>
                <w:rFonts w:ascii="Calibri" w:hAnsi="Calibri" w:cs="Arial"/>
                <w:sz w:val="22"/>
                <w:szCs w:val="22"/>
              </w:rPr>
              <w:t>społeczną)</w:t>
            </w:r>
            <w:r w:rsidR="00466857" w:rsidRPr="00BA7DB6">
              <w:rPr>
                <w:rFonts w:ascii="Calibri" w:hAnsi="Calibri" w:cs="Arial"/>
                <w:sz w:val="22"/>
                <w:szCs w:val="22"/>
              </w:rPr>
              <w:t xml:space="preserve"> i </w:t>
            </w:r>
            <w:r w:rsidR="00176DB4" w:rsidRPr="00BA7DB6">
              <w:rPr>
                <w:rFonts w:ascii="Calibri" w:hAnsi="Calibri" w:cs="Arial"/>
                <w:sz w:val="22"/>
                <w:szCs w:val="22"/>
              </w:rPr>
              <w:t xml:space="preserve">będą stanowiły element lokalnego programu rewitalizacji; </w:t>
            </w:r>
          </w:p>
          <w:p w:rsidR="00554572" w:rsidRDefault="00554572" w:rsidP="000F41CB">
            <w:pPr>
              <w:spacing w:before="40" w:after="40"/>
              <w:jc w:val="both"/>
              <w:rPr>
                <w:rFonts w:ascii="Calibri" w:hAnsi="Calibri" w:cs="Arial"/>
              </w:rPr>
            </w:pPr>
          </w:p>
          <w:p w:rsidR="00554572" w:rsidRPr="00554572" w:rsidRDefault="00554572" w:rsidP="000F41CB">
            <w:pPr>
              <w:spacing w:before="40" w:after="40"/>
              <w:jc w:val="both"/>
              <w:rPr>
                <w:rFonts w:asciiTheme="minorHAnsi" w:hAnsiTheme="minorHAnsi" w:cs="Arial"/>
              </w:rPr>
            </w:pPr>
            <w:r w:rsidRPr="00554572">
              <w:rPr>
                <w:rFonts w:asciiTheme="minorHAnsi" w:hAnsiTheme="minorHAnsi" w:cs="Helv"/>
                <w:color w:val="000000" w:themeColor="text1"/>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4572" w:rsidRDefault="00554572" w:rsidP="000F41CB">
            <w:pPr>
              <w:spacing w:before="40" w:after="40"/>
              <w:jc w:val="both"/>
              <w:rPr>
                <w:rFonts w:ascii="Calibri" w:hAnsi="Calibri" w:cs="Arial"/>
              </w:rPr>
            </w:pPr>
          </w:p>
          <w:p w:rsidR="00E07BEE" w:rsidRPr="00E07BEE" w:rsidRDefault="00E07BEE" w:rsidP="000F41CB">
            <w:pPr>
              <w:spacing w:before="40" w:after="40"/>
              <w:jc w:val="both"/>
              <w:rPr>
                <w:rFonts w:ascii="Calibri" w:hAnsi="Calibri" w:cs="Arial"/>
              </w:rPr>
            </w:pPr>
            <w:r>
              <w:rPr>
                <w:rFonts w:ascii="Calibri" w:hAnsi="Calibri" w:cs="Arial"/>
                <w:sz w:val="22"/>
                <w:szCs w:val="22"/>
              </w:rPr>
              <w:t>*b</w:t>
            </w:r>
            <w:r w:rsidRPr="00E07BEE">
              <w:rPr>
                <w:rFonts w:ascii="Calibri" w:hAnsi="Calibri" w:cs="Arial"/>
                <w:sz w:val="22"/>
                <w:szCs w:val="22"/>
              </w:rPr>
              <w:t xml:space="preserve">udowa </w:t>
            </w:r>
            <w:r>
              <w:rPr>
                <w:rFonts w:ascii="Calibri" w:hAnsi="Calibri" w:cs="Arial"/>
                <w:sz w:val="22"/>
                <w:szCs w:val="22"/>
              </w:rPr>
              <w:t>nowych dróg jest możliwa tylko w przypadku projektów komplementarnych</w:t>
            </w:r>
            <w:r w:rsidR="00AC7EB2">
              <w:rPr>
                <w:rFonts w:ascii="Calibri" w:hAnsi="Calibri" w:cs="Arial"/>
                <w:sz w:val="22"/>
                <w:szCs w:val="22"/>
              </w:rPr>
              <w:t xml:space="preserve"> wskazanych w działaniu 1.3 RPO WD, schemat 1.3.A, dotyczących zapewnienia przez wnioskodawcę dostępu do terenów inwestycyjnych.</w:t>
            </w:r>
          </w:p>
          <w:p w:rsidR="00176DB4" w:rsidRPr="00BA7DB6" w:rsidRDefault="00E07BEE" w:rsidP="000F41CB">
            <w:pPr>
              <w:spacing w:before="40" w:after="40"/>
              <w:jc w:val="both"/>
              <w:rPr>
                <w:rFonts w:ascii="Calibri" w:hAnsi="Calibri" w:cs="Arial"/>
              </w:rPr>
            </w:pPr>
            <w:r>
              <w:rPr>
                <w:rFonts w:ascii="Calibri" w:hAnsi="Calibri" w:cs="Arial"/>
              </w:rPr>
              <w:t>--------------</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preferowane będą projekty realizowane</w:t>
            </w:r>
            <w:r w:rsidR="00466857" w:rsidRPr="00BA7DB6">
              <w:rPr>
                <w:rFonts w:ascii="Calibri" w:hAnsi="Calibri" w:cs="Arial"/>
                <w:sz w:val="22"/>
                <w:szCs w:val="22"/>
              </w:rPr>
              <w:t xml:space="preserve"> w </w:t>
            </w:r>
            <w:r w:rsidR="00176DB4" w:rsidRPr="00BA7DB6">
              <w:rPr>
                <w:rFonts w:ascii="Calibri" w:hAnsi="Calibri" w:cs="Arial"/>
                <w:sz w:val="22"/>
                <w:szCs w:val="22"/>
              </w:rPr>
              <w:t>partnerstwie;</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wszystkie wspierane przedsięwzięcia powinny uwzględniać konieczność dostosowania infrastruktury</w:t>
            </w:r>
            <w:r w:rsidR="00466857" w:rsidRPr="00BA7DB6">
              <w:rPr>
                <w:rFonts w:ascii="Calibri" w:hAnsi="Calibri" w:cs="Arial"/>
                <w:sz w:val="22"/>
                <w:szCs w:val="22"/>
              </w:rPr>
              <w:t xml:space="preserve"> i </w:t>
            </w:r>
            <w:r w:rsidR="00176DB4" w:rsidRPr="00BA7DB6">
              <w:rPr>
                <w:rFonts w:ascii="Calibri" w:hAnsi="Calibri" w:cs="Arial"/>
                <w:sz w:val="22"/>
                <w:szCs w:val="22"/>
              </w:rPr>
              <w:t>wyposażenia do potrzeb osób niepełnosprawnych;</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wysokość wsparcia projektów</w:t>
            </w:r>
            <w:r w:rsidR="00466857" w:rsidRPr="00BA7DB6">
              <w:rPr>
                <w:rFonts w:ascii="Calibri" w:hAnsi="Calibri" w:cs="Arial"/>
                <w:sz w:val="22"/>
                <w:szCs w:val="22"/>
              </w:rPr>
              <w:t xml:space="preserve"> w </w:t>
            </w:r>
            <w:r w:rsidR="00176DB4" w:rsidRPr="00BA7DB6">
              <w:rPr>
                <w:rFonts w:ascii="Calibri" w:hAnsi="Calibri" w:cs="Arial"/>
                <w:sz w:val="22"/>
                <w:szCs w:val="22"/>
              </w:rPr>
              <w:t>zakresie kultury nie będzie przekraczać 2 mln euro kosztów kwalifikowalnych projektu</w:t>
            </w:r>
            <w:r w:rsidRPr="00BA7DB6">
              <w:rPr>
                <w:rFonts w:ascii="Calibri" w:hAnsi="Calibri" w:cs="Arial"/>
                <w:sz w:val="22"/>
                <w:szCs w:val="22"/>
              </w:rPr>
              <w:t>.</w:t>
            </w:r>
          </w:p>
          <w:p w:rsidR="00176DB4" w:rsidRPr="00BA7DB6" w:rsidRDefault="00176DB4" w:rsidP="00176DB4">
            <w:pPr>
              <w:spacing w:before="40" w:after="40"/>
              <w:rPr>
                <w:rFonts w:ascii="Calibri" w:hAnsi="Calibri" w:cs="Arial"/>
              </w:rPr>
            </w:pPr>
          </w:p>
          <w:p w:rsidR="000F41CB" w:rsidRDefault="00176DB4" w:rsidP="000F41CB">
            <w:pPr>
              <w:jc w:val="both"/>
              <w:rPr>
                <w:rFonts w:ascii="Calibri" w:hAnsi="Calibri"/>
              </w:rPr>
            </w:pPr>
            <w:r w:rsidRPr="00BA7DB6">
              <w:rPr>
                <w:rFonts w:ascii="Calibri" w:hAnsi="Calibri" w:cs="Arial"/>
                <w:b/>
                <w:sz w:val="22"/>
                <w:szCs w:val="22"/>
              </w:rPr>
              <w:t>Wszystkie projekty planowane do realizacji muszą być ujęte</w:t>
            </w:r>
            <w:r w:rsidR="00466857" w:rsidRPr="00BA7DB6">
              <w:rPr>
                <w:rFonts w:ascii="Calibri" w:hAnsi="Calibri" w:cs="Arial"/>
                <w:b/>
                <w:sz w:val="22"/>
                <w:szCs w:val="22"/>
              </w:rPr>
              <w:t xml:space="preserve"> w </w:t>
            </w:r>
            <w:r w:rsidR="006E413F" w:rsidRPr="00BA7DB6">
              <w:rPr>
                <w:rFonts w:ascii="Calibri" w:hAnsi="Calibri" w:cs="Arial"/>
                <w:b/>
                <w:sz w:val="22"/>
                <w:szCs w:val="22"/>
              </w:rPr>
              <w:t>l</w:t>
            </w:r>
            <w:r w:rsidRPr="00BA7DB6">
              <w:rPr>
                <w:rFonts w:ascii="Calibri" w:hAnsi="Calibri" w:cs="Arial"/>
                <w:b/>
                <w:sz w:val="22"/>
                <w:szCs w:val="22"/>
              </w:rPr>
              <w:t>okalny</w:t>
            </w:r>
            <w:r w:rsidR="0021049A" w:rsidRPr="00BA7DB6">
              <w:rPr>
                <w:rFonts w:ascii="Calibri" w:hAnsi="Calibri" w:cs="Arial"/>
                <w:b/>
                <w:sz w:val="22"/>
                <w:szCs w:val="22"/>
              </w:rPr>
              <w:t>m</w:t>
            </w:r>
            <w:r w:rsidRPr="00BA7DB6">
              <w:rPr>
                <w:rFonts w:ascii="Calibri" w:hAnsi="Calibri" w:cs="Arial"/>
                <w:b/>
                <w:sz w:val="22"/>
                <w:szCs w:val="22"/>
              </w:rPr>
              <w:t xml:space="preserve"> </w:t>
            </w:r>
            <w:r w:rsidR="006E413F" w:rsidRPr="00BA7DB6">
              <w:rPr>
                <w:rFonts w:ascii="Calibri" w:hAnsi="Calibri" w:cs="Arial"/>
                <w:b/>
                <w:sz w:val="22"/>
                <w:szCs w:val="22"/>
              </w:rPr>
              <w:t>p</w:t>
            </w:r>
            <w:r w:rsidRPr="00BA7DB6">
              <w:rPr>
                <w:rFonts w:ascii="Calibri" w:hAnsi="Calibri" w:cs="Arial"/>
                <w:b/>
                <w:sz w:val="22"/>
                <w:szCs w:val="22"/>
              </w:rPr>
              <w:t>rogram</w:t>
            </w:r>
            <w:r w:rsidR="0021049A" w:rsidRPr="00BA7DB6">
              <w:rPr>
                <w:rFonts w:ascii="Calibri" w:hAnsi="Calibri" w:cs="Arial"/>
                <w:b/>
                <w:sz w:val="22"/>
                <w:szCs w:val="22"/>
              </w:rPr>
              <w:t>ie</w:t>
            </w:r>
            <w:r w:rsidRPr="00BA7DB6">
              <w:rPr>
                <w:rFonts w:ascii="Calibri" w:hAnsi="Calibri" w:cs="Arial"/>
                <w:b/>
                <w:sz w:val="22"/>
                <w:szCs w:val="22"/>
              </w:rPr>
              <w:t xml:space="preserve"> </w:t>
            </w:r>
            <w:r w:rsidR="006E413F" w:rsidRPr="00BA7DB6">
              <w:rPr>
                <w:rFonts w:ascii="Calibri" w:hAnsi="Calibri" w:cs="Arial"/>
                <w:b/>
                <w:sz w:val="22"/>
                <w:szCs w:val="22"/>
              </w:rPr>
              <w:t>r</w:t>
            </w:r>
            <w:r w:rsidRPr="00BA7DB6">
              <w:rPr>
                <w:rFonts w:ascii="Calibri" w:hAnsi="Calibri" w:cs="Arial"/>
                <w:b/>
                <w:sz w:val="22"/>
                <w:szCs w:val="22"/>
              </w:rPr>
              <w:t>ewitalizacji lub</w:t>
            </w:r>
            <w:r w:rsidR="00466857" w:rsidRPr="00BA7DB6">
              <w:rPr>
                <w:rFonts w:ascii="Calibri" w:hAnsi="Calibri" w:cs="Arial"/>
                <w:b/>
                <w:sz w:val="22"/>
                <w:szCs w:val="22"/>
              </w:rPr>
              <w:t xml:space="preserve"> w </w:t>
            </w:r>
            <w:r w:rsidRPr="00BA7DB6">
              <w:rPr>
                <w:rFonts w:ascii="Calibri" w:hAnsi="Calibri" w:cs="Arial"/>
                <w:b/>
                <w:sz w:val="22"/>
                <w:szCs w:val="22"/>
              </w:rPr>
              <w:t>dokumencie równo</w:t>
            </w:r>
            <w:r w:rsidR="00AC14E8">
              <w:rPr>
                <w:rFonts w:ascii="Calibri" w:hAnsi="Calibri" w:cs="Arial"/>
                <w:b/>
                <w:sz w:val="22"/>
                <w:szCs w:val="22"/>
              </w:rPr>
              <w:t>rzędnym</w:t>
            </w:r>
            <w:r w:rsidR="00AC14E8">
              <w:rPr>
                <w:rStyle w:val="Odwoanieprzypisudolnego"/>
                <w:rFonts w:ascii="Calibri" w:hAnsi="Calibri" w:cs="Arial"/>
                <w:b/>
                <w:sz w:val="22"/>
                <w:szCs w:val="22"/>
              </w:rPr>
              <w:footnoteReference w:id="46"/>
            </w:r>
            <w:r w:rsidR="00854D04" w:rsidRPr="00BA7DB6">
              <w:rPr>
                <w:rFonts w:ascii="Calibri" w:hAnsi="Calibri" w:cs="Arial"/>
                <w:b/>
                <w:sz w:val="22"/>
                <w:szCs w:val="22"/>
              </w:rPr>
              <w:t xml:space="preserve"> </w:t>
            </w:r>
            <w:r w:rsidR="0021049A" w:rsidRPr="00BA7DB6">
              <w:rPr>
                <w:rFonts w:ascii="Calibri" w:hAnsi="Calibri" w:cs="Arial"/>
                <w:sz w:val="22"/>
                <w:szCs w:val="22"/>
              </w:rPr>
              <w:t>(</w:t>
            </w:r>
            <w:r w:rsidR="00200A92" w:rsidRPr="00BA7DB6">
              <w:rPr>
                <w:rFonts w:ascii="Calibri" w:hAnsi="Calibri" w:cs="Arial"/>
                <w:sz w:val="22"/>
                <w:szCs w:val="22"/>
              </w:rPr>
              <w:t>d</w:t>
            </w:r>
            <w:r w:rsidR="00854D04" w:rsidRPr="00BA7DB6">
              <w:rPr>
                <w:rFonts w:ascii="Calibri" w:hAnsi="Calibri" w:cs="Arial"/>
                <w:sz w:val="22"/>
                <w:szCs w:val="22"/>
              </w:rPr>
              <w:t>okument równo</w:t>
            </w:r>
            <w:r w:rsidR="00AC14E8">
              <w:rPr>
                <w:rFonts w:ascii="Calibri" w:hAnsi="Calibri" w:cs="Arial"/>
                <w:sz w:val="22"/>
                <w:szCs w:val="22"/>
              </w:rPr>
              <w:t>rzędny</w:t>
            </w:r>
            <w:r w:rsidR="00854D04" w:rsidRPr="00BA7DB6">
              <w:rPr>
                <w:rFonts w:ascii="Calibri" w:hAnsi="Calibri" w:cs="Arial"/>
                <w:sz w:val="22"/>
                <w:szCs w:val="22"/>
              </w:rPr>
              <w:t xml:space="preserve"> to taki, który zawiera wszystkie niezbędne elementy programu rewitalizacji, zgodnie z Wytycznymi </w:t>
            </w:r>
            <w:r w:rsidR="0021049A" w:rsidRPr="00BA7DB6">
              <w:rPr>
                <w:rFonts w:ascii="Calibri" w:hAnsi="Calibri" w:cs="Arial"/>
                <w:sz w:val="22"/>
                <w:szCs w:val="22"/>
              </w:rPr>
              <w:t xml:space="preserve">opracowanymi przez </w:t>
            </w:r>
            <w:r w:rsidR="00854D04" w:rsidRPr="00BA7DB6">
              <w:rPr>
                <w:rFonts w:ascii="Calibri" w:hAnsi="Calibri" w:cs="Arial"/>
                <w:sz w:val="22"/>
                <w:szCs w:val="22"/>
              </w:rPr>
              <w:t>Ministerstw</w:t>
            </w:r>
            <w:r w:rsidR="0021049A" w:rsidRPr="00BA7DB6">
              <w:rPr>
                <w:rFonts w:ascii="Calibri" w:hAnsi="Calibri" w:cs="Arial"/>
                <w:sz w:val="22"/>
                <w:szCs w:val="22"/>
              </w:rPr>
              <w:t>o</w:t>
            </w:r>
            <w:r w:rsidR="00854D04" w:rsidRPr="00BA7DB6">
              <w:rPr>
                <w:rFonts w:ascii="Calibri" w:hAnsi="Calibri" w:cs="Arial"/>
                <w:sz w:val="22"/>
                <w:szCs w:val="22"/>
              </w:rPr>
              <w:t xml:space="preserve"> Rozwoju w zakresie rewitalizacji</w:t>
            </w:r>
            <w:r w:rsidR="0021049A" w:rsidRPr="00BA7DB6">
              <w:rPr>
                <w:rFonts w:ascii="Calibri" w:hAnsi="Calibri" w:cs="Arial"/>
                <w:sz w:val="22"/>
                <w:szCs w:val="22"/>
              </w:rPr>
              <w:t xml:space="preserve"> w programach operacyjnych na lata 2014-2020</w:t>
            </w:r>
            <w:r w:rsidR="00854D04" w:rsidRPr="00BA7DB6">
              <w:rPr>
                <w:rFonts w:ascii="Calibri" w:hAnsi="Calibri" w:cs="Arial"/>
                <w:sz w:val="22"/>
                <w:szCs w:val="22"/>
              </w:rPr>
              <w:t xml:space="preserve"> oraz </w:t>
            </w:r>
            <w:r w:rsidR="00565F90">
              <w:rPr>
                <w:rFonts w:ascii="Calibri" w:hAnsi="Calibri" w:cs="Arial"/>
                <w:sz w:val="22"/>
                <w:szCs w:val="22"/>
              </w:rPr>
              <w:t xml:space="preserve">wytycznymi programowymi </w:t>
            </w:r>
            <w:r w:rsidR="00854D04" w:rsidRPr="00BA7DB6">
              <w:rPr>
                <w:rFonts w:ascii="Calibri" w:hAnsi="Calibri" w:cs="Arial"/>
                <w:sz w:val="22"/>
                <w:szCs w:val="22"/>
              </w:rPr>
              <w:t>IZ RPO WD</w:t>
            </w:r>
            <w:r w:rsidR="00565F90">
              <w:rPr>
                <w:rFonts w:ascii="Calibri" w:hAnsi="Calibri" w:cs="Arial"/>
                <w:sz w:val="22"/>
                <w:szCs w:val="22"/>
              </w:rPr>
              <w:t xml:space="preserve"> dotyczącymi zasad </w:t>
            </w:r>
            <w:r w:rsidR="00B142B0">
              <w:rPr>
                <w:rFonts w:ascii="Calibri" w:hAnsi="Calibri" w:cs="Arial"/>
                <w:sz w:val="22"/>
                <w:szCs w:val="22"/>
              </w:rPr>
              <w:t>przygotowania lokalnych programó</w:t>
            </w:r>
            <w:r w:rsidR="00565F90">
              <w:rPr>
                <w:rFonts w:ascii="Calibri" w:hAnsi="Calibri" w:cs="Arial"/>
                <w:sz w:val="22"/>
                <w:szCs w:val="22"/>
              </w:rPr>
              <w:t>w rewitalizacji (lub dokumentów równorzędnych) w perspektywie finansowej 2014-2020</w:t>
            </w:r>
            <w:r w:rsidRPr="00BA7DB6">
              <w:rPr>
                <w:rFonts w:ascii="Calibri" w:hAnsi="Calibri" w:cs="Arial"/>
                <w:sz w:val="22"/>
                <w:szCs w:val="22"/>
              </w:rPr>
              <w:t>.</w:t>
            </w:r>
            <w:r w:rsidRPr="00BA7DB6">
              <w:rPr>
                <w:rFonts w:ascii="Calibri" w:hAnsi="Calibri" w:cs="Arial"/>
                <w:b/>
                <w:sz w:val="22"/>
                <w:szCs w:val="22"/>
              </w:rPr>
              <w:t xml:space="preserve"> </w:t>
            </w:r>
            <w:r w:rsidRPr="00BA7DB6">
              <w:rPr>
                <w:rFonts w:ascii="Calibri" w:hAnsi="Calibri"/>
                <w:sz w:val="22"/>
                <w:szCs w:val="22"/>
              </w:rPr>
              <w:t>Obszary rewitalizowane powinny być wyznaczane</w:t>
            </w:r>
            <w:r w:rsidR="00466857" w:rsidRPr="00BA7DB6">
              <w:rPr>
                <w:rFonts w:ascii="Calibri" w:hAnsi="Calibri"/>
                <w:sz w:val="22"/>
                <w:szCs w:val="22"/>
              </w:rPr>
              <w:t xml:space="preserve"> z</w:t>
            </w:r>
            <w:r w:rsidR="00854D04" w:rsidRPr="00BA7DB6">
              <w:rPr>
                <w:rFonts w:ascii="Calibri" w:hAnsi="Calibri"/>
                <w:sz w:val="22"/>
                <w:szCs w:val="22"/>
              </w:rPr>
              <w:t xml:space="preserve"> </w:t>
            </w:r>
            <w:r w:rsidRPr="00BA7DB6">
              <w:rPr>
                <w:rFonts w:ascii="Calibri" w:hAnsi="Calibri"/>
                <w:sz w:val="22"/>
                <w:szCs w:val="22"/>
              </w:rPr>
              <w:t xml:space="preserve">uwzględnieniem kryteriów przestrzennych, ekonomicznych oraz społecznych odnoszących się do danej jednostki terytorialnej </w:t>
            </w:r>
            <w:r w:rsidR="00826382" w:rsidRPr="00BA7DB6">
              <w:rPr>
                <w:rFonts w:ascii="Calibri" w:hAnsi="Calibri"/>
                <w:sz w:val="22"/>
                <w:szCs w:val="22"/>
              </w:rPr>
              <w:t xml:space="preserve">– </w:t>
            </w:r>
            <w:r w:rsidRPr="00BA7DB6">
              <w:rPr>
                <w:rFonts w:ascii="Calibri" w:hAnsi="Calibri"/>
                <w:sz w:val="22"/>
                <w:szCs w:val="22"/>
              </w:rPr>
              <w:t xml:space="preserve">gminy/ </w:t>
            </w:r>
          </w:p>
          <w:p w:rsidR="00176DB4" w:rsidRPr="00BA7DB6" w:rsidRDefault="00176DB4" w:rsidP="000F41CB">
            <w:pPr>
              <w:jc w:val="both"/>
              <w:rPr>
                <w:rFonts w:ascii="Calibri" w:hAnsi="Calibri"/>
              </w:rPr>
            </w:pPr>
            <w:r w:rsidRPr="00BA7DB6">
              <w:rPr>
                <w:rFonts w:ascii="Calibri" w:hAnsi="Calibri"/>
                <w:sz w:val="22"/>
                <w:szCs w:val="22"/>
              </w:rPr>
              <w:t>Szczegółowe zasady dot</w:t>
            </w:r>
            <w:r w:rsidR="00826382" w:rsidRPr="00BA7DB6">
              <w:rPr>
                <w:rFonts w:ascii="Calibri" w:hAnsi="Calibri"/>
                <w:sz w:val="22"/>
                <w:szCs w:val="22"/>
              </w:rPr>
              <w:t>yczące</w:t>
            </w:r>
            <w:r w:rsidRPr="00BA7DB6">
              <w:rPr>
                <w:rFonts w:ascii="Calibri" w:hAnsi="Calibri"/>
                <w:sz w:val="22"/>
                <w:szCs w:val="22"/>
              </w:rPr>
              <w:t xml:space="preserve"> tworzenia </w:t>
            </w:r>
            <w:r w:rsidR="00BB46BF" w:rsidRPr="00BA7DB6">
              <w:rPr>
                <w:rFonts w:ascii="Calibri" w:hAnsi="Calibri"/>
                <w:sz w:val="22"/>
                <w:szCs w:val="22"/>
              </w:rPr>
              <w:t xml:space="preserve">lokalnych programów rewitalizacji </w:t>
            </w:r>
            <w:r w:rsidRPr="00BA7DB6">
              <w:rPr>
                <w:rFonts w:ascii="Calibri" w:hAnsi="Calibri"/>
                <w:sz w:val="22"/>
                <w:szCs w:val="22"/>
              </w:rPr>
              <w:t>zosta</w:t>
            </w:r>
            <w:r w:rsidR="00565F90">
              <w:rPr>
                <w:rFonts w:ascii="Calibri" w:hAnsi="Calibri"/>
                <w:sz w:val="22"/>
                <w:szCs w:val="22"/>
              </w:rPr>
              <w:t>ły</w:t>
            </w:r>
            <w:r w:rsidRPr="00BA7DB6">
              <w:rPr>
                <w:rFonts w:ascii="Calibri" w:hAnsi="Calibri"/>
                <w:sz w:val="22"/>
                <w:szCs w:val="22"/>
              </w:rPr>
              <w:t xml:space="preserve"> uregulowane </w:t>
            </w:r>
            <w:r w:rsidR="00466857" w:rsidRPr="00BA7DB6">
              <w:rPr>
                <w:rFonts w:ascii="Calibri" w:hAnsi="Calibri"/>
                <w:sz w:val="22"/>
                <w:szCs w:val="22"/>
              </w:rPr>
              <w:t>w </w:t>
            </w:r>
            <w:r w:rsidR="0021049A" w:rsidRPr="00BA7DB6">
              <w:rPr>
                <w:rFonts w:ascii="Calibri" w:hAnsi="Calibri" w:cs="Arial"/>
                <w:sz w:val="22"/>
                <w:szCs w:val="22"/>
              </w:rPr>
              <w:t>opracowanych przez Ministerstwo</w:t>
            </w:r>
            <w:r w:rsidR="0021049A" w:rsidRPr="00BA7DB6">
              <w:rPr>
                <w:rFonts w:ascii="Calibri" w:hAnsi="Calibri"/>
                <w:sz w:val="22"/>
                <w:szCs w:val="22"/>
              </w:rPr>
              <w:t xml:space="preserve"> Rozwoju Wytycznych </w:t>
            </w:r>
            <w:r w:rsidR="00466857" w:rsidRPr="00BA7DB6">
              <w:rPr>
                <w:rFonts w:ascii="Calibri" w:hAnsi="Calibri"/>
                <w:sz w:val="22"/>
                <w:szCs w:val="22"/>
              </w:rPr>
              <w:t>w </w:t>
            </w:r>
            <w:r w:rsidRPr="00BA7DB6">
              <w:rPr>
                <w:rFonts w:ascii="Calibri" w:hAnsi="Calibri"/>
                <w:sz w:val="22"/>
                <w:szCs w:val="22"/>
              </w:rPr>
              <w:t>zakresie rewitalizacji</w:t>
            </w:r>
            <w:r w:rsidR="00466857" w:rsidRPr="00BA7DB6">
              <w:rPr>
                <w:rFonts w:ascii="Calibri" w:hAnsi="Calibri"/>
                <w:sz w:val="22"/>
                <w:szCs w:val="22"/>
              </w:rPr>
              <w:t xml:space="preserve"> w </w:t>
            </w:r>
            <w:r w:rsidRPr="00BA7DB6">
              <w:rPr>
                <w:rFonts w:ascii="Calibri" w:hAnsi="Calibri"/>
                <w:sz w:val="22"/>
                <w:szCs w:val="22"/>
              </w:rPr>
              <w:t>programach operacyjnych</w:t>
            </w:r>
            <w:r w:rsidR="00200A92" w:rsidRPr="00BA7DB6">
              <w:rPr>
                <w:rFonts w:ascii="Calibri" w:hAnsi="Calibri"/>
                <w:sz w:val="22"/>
                <w:szCs w:val="22"/>
              </w:rPr>
              <w:t xml:space="preserve"> </w:t>
            </w:r>
            <w:r w:rsidR="0021049A" w:rsidRPr="00BA7DB6">
              <w:rPr>
                <w:rFonts w:ascii="Calibri" w:hAnsi="Calibri"/>
                <w:sz w:val="22"/>
                <w:szCs w:val="22"/>
              </w:rPr>
              <w:t xml:space="preserve">na lata 2014-2020 oraz </w:t>
            </w:r>
            <w:r w:rsidR="00200A92" w:rsidRPr="00BA7DB6">
              <w:rPr>
                <w:rFonts w:ascii="Calibri" w:hAnsi="Calibri"/>
                <w:sz w:val="22"/>
                <w:szCs w:val="22"/>
              </w:rPr>
              <w:t>w</w:t>
            </w:r>
            <w:r w:rsidR="0021049A" w:rsidRPr="00BA7DB6">
              <w:rPr>
                <w:rFonts w:ascii="Calibri" w:hAnsi="Calibri"/>
                <w:sz w:val="22"/>
                <w:szCs w:val="22"/>
              </w:rPr>
              <w:t xml:space="preserve"> </w:t>
            </w:r>
            <w:r w:rsidR="00565F90">
              <w:rPr>
                <w:rFonts w:ascii="Calibri" w:hAnsi="Calibri"/>
                <w:sz w:val="22"/>
                <w:szCs w:val="22"/>
              </w:rPr>
              <w:t xml:space="preserve">wytycznych programowych </w:t>
            </w:r>
            <w:r w:rsidR="0021049A" w:rsidRPr="00BA7DB6">
              <w:rPr>
                <w:rFonts w:ascii="Calibri" w:hAnsi="Calibri"/>
                <w:sz w:val="22"/>
                <w:szCs w:val="22"/>
              </w:rPr>
              <w:t>IZ RPO WD</w:t>
            </w:r>
            <w:r w:rsidR="00565F90">
              <w:rPr>
                <w:rFonts w:ascii="Calibri" w:hAnsi="Calibri"/>
                <w:sz w:val="22"/>
                <w:szCs w:val="22"/>
              </w:rPr>
              <w:t xml:space="preserve"> dotyczących zasad przygotowania lokalnych programów rewitalizacji (lub dokumentów równorzędnych) w perspektywie finansowej 2014-2020</w:t>
            </w:r>
            <w:r w:rsidR="0021049A" w:rsidRPr="00BA7DB6">
              <w:rPr>
                <w:rFonts w:ascii="Calibri" w:hAnsi="Calibri"/>
                <w:sz w:val="22"/>
                <w:szCs w:val="22"/>
              </w:rPr>
              <w:t>.</w:t>
            </w:r>
          </w:p>
          <w:p w:rsidR="00176DB4" w:rsidRPr="00BA7DB6" w:rsidRDefault="00176DB4" w:rsidP="00176DB4">
            <w:pPr>
              <w:rPr>
                <w:rFonts w:ascii="Calibri" w:hAnsi="Calibri"/>
              </w:rPr>
            </w:pPr>
          </w:p>
          <w:p w:rsidR="00176DB4" w:rsidRPr="00BA7DB6" w:rsidRDefault="00176DB4" w:rsidP="00C66DCA">
            <w:pPr>
              <w:jc w:val="both"/>
              <w:rPr>
                <w:rFonts w:ascii="Calibri" w:hAnsi="Calibri" w:cs="Arial"/>
              </w:rPr>
            </w:pPr>
            <w:r w:rsidRPr="00BA7DB6">
              <w:rPr>
                <w:rFonts w:ascii="Calibri" w:hAnsi="Calibri" w:cs="Arial"/>
                <w:b/>
                <w:sz w:val="22"/>
                <w:szCs w:val="22"/>
              </w:rPr>
              <w:t>W ramach działania 6.3 nie ma możliwości wsparcia projektów</w:t>
            </w:r>
            <w:r w:rsidR="00466857" w:rsidRPr="00BA7DB6">
              <w:rPr>
                <w:rFonts w:ascii="Calibri" w:hAnsi="Calibri" w:cs="Arial"/>
                <w:b/>
                <w:sz w:val="22"/>
                <w:szCs w:val="22"/>
              </w:rPr>
              <w:t xml:space="preserve"> z </w:t>
            </w:r>
            <w:r w:rsidRPr="00BA7DB6">
              <w:rPr>
                <w:rFonts w:ascii="Calibri" w:hAnsi="Calibri" w:cs="Arial"/>
                <w:b/>
                <w:sz w:val="22"/>
                <w:szCs w:val="22"/>
              </w:rPr>
              <w:t xml:space="preserve">zakresu mieszkalnictwa </w:t>
            </w:r>
            <w:r w:rsidR="00C66DCA" w:rsidRPr="00BA7DB6">
              <w:rPr>
                <w:rFonts w:ascii="Calibri" w:hAnsi="Calibri" w:cs="Arial"/>
                <w:b/>
                <w:sz w:val="22"/>
                <w:szCs w:val="22"/>
              </w:rPr>
              <w:t>wspomaganego</w:t>
            </w:r>
            <w:r w:rsidR="00C66DCA">
              <w:rPr>
                <w:rFonts w:ascii="Calibri" w:hAnsi="Calibri" w:cs="Arial"/>
                <w:b/>
                <w:sz w:val="22"/>
                <w:szCs w:val="22"/>
              </w:rPr>
              <w:t xml:space="preserve"> (</w:t>
            </w:r>
            <w:r w:rsidRPr="00BA7DB6">
              <w:rPr>
                <w:rFonts w:ascii="Calibri" w:hAnsi="Calibri" w:cs="Arial"/>
                <w:b/>
                <w:sz w:val="22"/>
                <w:szCs w:val="22"/>
              </w:rPr>
              <w:t xml:space="preserve">chronionego, </w:t>
            </w:r>
            <w:r w:rsidR="00AB74C0" w:rsidRPr="00BA7DB6">
              <w:rPr>
                <w:rFonts w:ascii="Calibri" w:hAnsi="Calibri" w:cs="Arial"/>
                <w:b/>
                <w:sz w:val="22"/>
                <w:szCs w:val="22"/>
              </w:rPr>
              <w:t>,</w:t>
            </w:r>
            <w:r w:rsidR="00B142B0">
              <w:rPr>
                <w:rFonts w:ascii="Calibri" w:hAnsi="Calibri" w:cs="Arial"/>
                <w:b/>
                <w:sz w:val="22"/>
                <w:szCs w:val="22"/>
              </w:rPr>
              <w:t xml:space="preserve"> </w:t>
            </w:r>
            <w:r w:rsidRPr="00BA7DB6">
              <w:rPr>
                <w:rFonts w:ascii="Calibri" w:hAnsi="Calibri" w:cs="Arial"/>
                <w:b/>
                <w:sz w:val="22"/>
                <w:szCs w:val="22"/>
              </w:rPr>
              <w:t>treningowego</w:t>
            </w:r>
            <w:r w:rsidR="00C66DCA">
              <w:rPr>
                <w:rFonts w:ascii="Calibri" w:hAnsi="Calibri" w:cs="Arial"/>
                <w:b/>
                <w:sz w:val="22"/>
                <w:szCs w:val="22"/>
              </w:rPr>
              <w:t>, wspieranego)</w:t>
            </w:r>
            <w:r w:rsidR="00BA7DB6">
              <w:rPr>
                <w:rFonts w:ascii="Calibri" w:hAnsi="Calibri" w:cs="Arial"/>
                <w:b/>
                <w:sz w:val="22"/>
                <w:szCs w:val="22"/>
              </w:rPr>
              <w:t xml:space="preserve"> i </w:t>
            </w:r>
            <w:r w:rsidR="00AB74C0" w:rsidRPr="00BA7DB6">
              <w:rPr>
                <w:rFonts w:ascii="Calibri" w:hAnsi="Calibri" w:cs="Arial"/>
                <w:b/>
                <w:sz w:val="22"/>
                <w:szCs w:val="22"/>
              </w:rPr>
              <w:t>socjalnego</w:t>
            </w:r>
            <w:r w:rsidRPr="00BA7DB6">
              <w:rPr>
                <w:rFonts w:ascii="Calibri" w:hAnsi="Calibri" w:cs="Arial"/>
                <w:b/>
                <w:sz w:val="22"/>
                <w:szCs w:val="22"/>
              </w:rPr>
              <w:t>. Tego typu działania mogą być realizowane</w:t>
            </w:r>
            <w:r w:rsidR="00466857" w:rsidRPr="00BA7DB6">
              <w:rPr>
                <w:rFonts w:ascii="Calibri" w:hAnsi="Calibri" w:cs="Arial"/>
                <w:b/>
                <w:sz w:val="22"/>
                <w:szCs w:val="22"/>
              </w:rPr>
              <w:t xml:space="preserve"> w </w:t>
            </w:r>
            <w:r w:rsidRPr="00BA7DB6">
              <w:rPr>
                <w:rFonts w:ascii="Calibri" w:hAnsi="Calibri" w:cs="Arial"/>
                <w:b/>
                <w:sz w:val="22"/>
                <w:szCs w:val="22"/>
              </w:rPr>
              <w:t>działaniu 6.1.</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samorządu terytorialnego, ich związki</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stowarzyszenia;</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organizacyjne jst;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sz w:val="22"/>
                <w:szCs w:val="22"/>
              </w:rPr>
              <w:t>jednostki sektora finansów publicznych, inne niż wymienione powyżej</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wspólnoty</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spółdzielnie mieszkaniowe;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towarzystwa budownictwa społecznego;</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organizacje pozarządowe;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kościoły, związki wyznaniowe oraz osoby prawne kościołów</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 xml:space="preserve">związków </w:t>
            </w:r>
            <w:r w:rsidR="00B33C5F" w:rsidRPr="00BA7DB6">
              <w:rPr>
                <w:rFonts w:ascii="Calibri" w:hAnsi="Calibri" w:cs="Arial"/>
                <w:color w:val="000000"/>
                <w:sz w:val="22"/>
                <w:szCs w:val="22"/>
              </w:rPr>
              <w:t>wyznaniowych</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instytucje kultury;</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LGD;</w:t>
            </w:r>
          </w:p>
          <w:p w:rsidR="00176DB4" w:rsidRPr="00BA7DB6" w:rsidRDefault="005E7FD3"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 zakłady lecznictwa uzdrowiskowego*</w:t>
            </w:r>
            <w:r w:rsidR="00176DB4"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podmioty lecznicze</w:t>
            </w:r>
            <w:r w:rsidR="00817E2E" w:rsidRPr="00BA7DB6">
              <w:rPr>
                <w:rFonts w:ascii="Calibri" w:hAnsi="Calibri" w:cs="Arial"/>
                <w:color w:val="000000"/>
                <w:sz w:val="22"/>
                <w:szCs w:val="22"/>
              </w:rPr>
              <w:t>.</w:t>
            </w:r>
          </w:p>
          <w:p w:rsidR="005E7FD3" w:rsidRPr="00BA7DB6" w:rsidRDefault="005E7FD3" w:rsidP="005E7FD3">
            <w:pPr>
              <w:spacing w:after="0"/>
              <w:jc w:val="both"/>
              <w:rPr>
                <w:rFonts w:ascii="Calibri" w:hAnsi="Calibri" w:cs="Arial"/>
                <w:color w:val="000000"/>
              </w:rPr>
            </w:pPr>
          </w:p>
          <w:p w:rsidR="005E7FD3" w:rsidRPr="00BA7DB6" w:rsidRDefault="005E7FD3" w:rsidP="00BA7DB6">
            <w:pPr>
              <w:spacing w:after="0"/>
              <w:jc w:val="both"/>
              <w:rPr>
                <w:rFonts w:cs="Arial"/>
                <w:strike/>
              </w:rPr>
            </w:pPr>
            <w:r w:rsidRPr="00BA7DB6">
              <w:rPr>
                <w:rFonts w:ascii="Calibri" w:hAnsi="Calibri" w:cs="Arial"/>
                <w:color w:val="000000"/>
                <w:sz w:val="22"/>
                <w:szCs w:val="22"/>
              </w:rPr>
              <w:t>*</w:t>
            </w:r>
            <w:r w:rsidRPr="00BA7DB6">
              <w:rPr>
                <w:rFonts w:ascii="Calibri" w:hAnsi="Calibri" w:cs="Arial"/>
                <w:i/>
                <w:color w:val="000000"/>
                <w:sz w:val="22"/>
                <w:szCs w:val="22"/>
              </w:rPr>
              <w:t>podmioty działające na podstawie Ustawy z</w:t>
            </w:r>
            <w:r w:rsidR="00BA7DB6">
              <w:rPr>
                <w:rFonts w:ascii="Calibri" w:hAnsi="Calibri" w:cs="Arial"/>
                <w:i/>
                <w:color w:val="000000"/>
                <w:sz w:val="22"/>
                <w:szCs w:val="22"/>
              </w:rPr>
              <w:t> </w:t>
            </w:r>
            <w:r w:rsidRPr="00BA7DB6">
              <w:rPr>
                <w:rFonts w:ascii="Calibri" w:hAnsi="Calibri" w:cs="Arial"/>
                <w:i/>
                <w:color w:val="000000"/>
                <w:sz w:val="22"/>
                <w:szCs w:val="22"/>
              </w:rPr>
              <w:t>dnia 28 lipca 2005 r. o lecznictwie uzdrowiskowym, uzdrowiskach i obszarach ochrony uzdrowiskowej oraz o gminach uzdrowiskowych</w:t>
            </w:r>
            <w:r w:rsidR="00C073CB" w:rsidRPr="00BA7DB6">
              <w:rPr>
                <w:rFonts w:ascii="Calibri" w:hAnsi="Calibri" w:cs="Arial"/>
                <w:i/>
                <w:color w:val="000000"/>
                <w:sz w:val="22"/>
                <w:szCs w:val="22"/>
              </w:rPr>
              <w:t xml:space="preserve"> </w:t>
            </w:r>
            <w:r w:rsidR="006B576E" w:rsidRPr="00BA7DB6">
              <w:rPr>
                <w:rFonts w:ascii="Calibri" w:hAnsi="Calibri" w:cs="Arial"/>
                <w:i/>
                <w:color w:val="000000"/>
                <w:sz w:val="22"/>
                <w:szCs w:val="22"/>
              </w:rPr>
              <w:t>(t.j. z 2012 r. Dz. U. poz. 651 z</w:t>
            </w:r>
            <w:r w:rsidR="00BA7DB6">
              <w:rPr>
                <w:rFonts w:ascii="Calibri" w:hAnsi="Calibri" w:cs="Arial"/>
                <w:i/>
                <w:color w:val="000000"/>
                <w:sz w:val="22"/>
                <w:szCs w:val="22"/>
              </w:rPr>
              <w:t> </w:t>
            </w:r>
            <w:r w:rsidR="006B576E" w:rsidRPr="00BA7DB6">
              <w:rPr>
                <w:rFonts w:ascii="Calibri" w:hAnsi="Calibri" w:cs="Arial"/>
                <w:i/>
                <w:color w:val="000000"/>
                <w:sz w:val="22"/>
                <w:szCs w:val="22"/>
              </w:rPr>
              <w:t>późn. zm.)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Mieszkańcy obszarów poddanych rewitalizacji.</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nil"/>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pośrednicząca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57B76" w:rsidP="00176DB4">
            <w:pPr>
              <w:spacing w:before="40" w:after="40"/>
              <w:rPr>
                <w:rFonts w:ascii="Calibri" w:hAnsi="Calibri" w:cs="Arial"/>
              </w:rPr>
            </w:pPr>
            <w:r>
              <w:rPr>
                <w:rFonts w:ascii="Calibri" w:hAnsi="Calibri" w:cs="Arial"/>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E26444" w:rsidP="00176DB4">
            <w:pPr>
              <w:spacing w:before="40" w:after="40"/>
              <w:rPr>
                <w:rFonts w:ascii="Calibri" w:hAnsi="Calibri" w:cs="Arial"/>
              </w:rPr>
            </w:pPr>
            <w:r w:rsidRPr="00BA7DB6">
              <w:rPr>
                <w:rFonts w:ascii="Calibri" w:hAnsi="Calibri" w:cs="Arial"/>
                <w:sz w:val="22"/>
                <w:szCs w:val="22"/>
              </w:rPr>
              <w:t>N</w:t>
            </w:r>
            <w:r w:rsidR="00176DB4" w:rsidRPr="00BA7DB6">
              <w:rPr>
                <w:rFonts w:ascii="Calibri" w:hAnsi="Calibri" w:cs="Arial"/>
                <w:sz w:val="22"/>
                <w:szCs w:val="22"/>
              </w:rPr>
              <w:t>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Jeleniogórskiej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Wałbrzyskiej</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wdrażająca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Kategoria(e) regionu(ów) </w:t>
            </w:r>
            <w:r w:rsidRPr="00BA7DB6">
              <w:rPr>
                <w:rFonts w:ascii="Calibri" w:hAnsi="Calibri" w:cs="Arial"/>
                <w:sz w:val="22"/>
                <w:szCs w:val="22"/>
              </w:rPr>
              <w:br/>
              <w:t>wraz</w:t>
            </w:r>
            <w:r w:rsidR="00466857" w:rsidRPr="00BA7DB6">
              <w:rPr>
                <w:rFonts w:ascii="Calibri" w:hAnsi="Calibri" w:cs="Arial"/>
                <w:sz w:val="22"/>
                <w:szCs w:val="22"/>
              </w:rPr>
              <w:t xml:space="preserve"> z </w:t>
            </w:r>
            <w:r w:rsidRPr="00BA7DB6">
              <w:rPr>
                <w:rFonts w:ascii="Calibri" w:hAnsi="Calibri" w:cs="Arial"/>
                <w:sz w:val="22"/>
                <w:szCs w:val="22"/>
              </w:rPr>
              <w:t xml:space="preserve">przypisaniem </w:t>
            </w:r>
            <w:r w:rsidRPr="00BA7DB6">
              <w:rPr>
                <w:rFonts w:ascii="Calibri" w:hAnsi="Calibr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Ogółem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73 411 652 – region słabiej rozwinięty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29 661 652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17 500 000</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10 000 000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16 250 000</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Mechanizmy powiązania interwencji</w:t>
            </w:r>
            <w:r w:rsidR="00466857" w:rsidRPr="00BA7DB6">
              <w:rPr>
                <w:rFonts w:ascii="Calibri" w:hAnsi="Calibri" w:cs="Arial"/>
                <w:sz w:val="22"/>
                <w:szCs w:val="22"/>
              </w:rPr>
              <w:t xml:space="preserve"> z </w:t>
            </w:r>
            <w:r w:rsidRPr="00BA7DB6">
              <w:rPr>
                <w:rFonts w:ascii="Calibri" w:hAnsi="Calibri" w:cs="Arial"/>
                <w:sz w:val="22"/>
                <w:szCs w:val="22"/>
              </w:rPr>
              <w:t>innymi działaniami/ poddziałaniami</w:t>
            </w:r>
            <w:r w:rsidR="00466857" w:rsidRPr="00BA7DB6">
              <w:rPr>
                <w:rFonts w:ascii="Calibri" w:hAnsi="Calibri" w:cs="Arial"/>
                <w:sz w:val="22"/>
                <w:szCs w:val="22"/>
              </w:rPr>
              <w:t xml:space="preserve"> w </w:t>
            </w:r>
            <w:r w:rsidRPr="00BA7DB6">
              <w:rPr>
                <w:rFonts w:ascii="Calibri" w:hAnsi="Calibri" w:cs="Arial"/>
                <w:sz w:val="22"/>
                <w:szCs w:val="22"/>
              </w:rPr>
              <w:t>ramach PO lub</w:t>
            </w:r>
            <w:r w:rsidR="00466857" w:rsidRPr="00BA7DB6">
              <w:rPr>
                <w:rFonts w:ascii="Calibri" w:hAnsi="Calibri" w:cs="Arial"/>
                <w:sz w:val="22"/>
                <w:szCs w:val="22"/>
              </w:rPr>
              <w:t xml:space="preserve"> z </w:t>
            </w:r>
            <w:r w:rsidRPr="00BA7DB6">
              <w:rPr>
                <w:rFonts w:ascii="Calibri" w:hAnsi="Calibri" w:cs="Arial"/>
                <w:sz w:val="22"/>
                <w:szCs w:val="22"/>
              </w:rPr>
              <w:t>innymi PO</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 xml:space="preserve"> Działania RPO WD, w ramach  których możliwe jest uzyskanie preferencji za realizację projektu rewitalizacyjnego: 1.3, 3.3, 3.4, 4.3, 5.2, 6.1, 8.2, 8.3, 9.1, 9.2, 9.4.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Instrumenty terytorialne</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Jeleniogórskiej</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Wałbrzyskiej</w:t>
            </w:r>
          </w:p>
        </w:tc>
      </w:tr>
      <w:tr w:rsidR="00176DB4" w:rsidRPr="00BA7DB6" w:rsidTr="00176DB4">
        <w:trPr>
          <w:cantSplit/>
          <w:trHeight w:val="402"/>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Tryb(y) wyboru projektów </w:t>
            </w:r>
            <w:r w:rsidRPr="00BA7DB6">
              <w:rPr>
                <w:rFonts w:ascii="Calibri" w:hAnsi="Calibri" w:cs="Arial"/>
                <w:sz w:val="22"/>
                <w:szCs w:val="22"/>
              </w:rPr>
              <w:br/>
              <w:t>oraz wskazanie podmiotu odpowiedzialnego za nabór</w:t>
            </w:r>
            <w:r w:rsidR="00466857" w:rsidRPr="00BA7DB6">
              <w:rPr>
                <w:rFonts w:ascii="Calibri" w:hAnsi="Calibri" w:cs="Arial"/>
                <w:sz w:val="22"/>
                <w:szCs w:val="22"/>
              </w:rPr>
              <w:t xml:space="preserve"> i </w:t>
            </w:r>
            <w:r w:rsidRPr="00BA7DB6">
              <w:rPr>
                <w:rFonts w:ascii="Calibri" w:hAnsi="Calibr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 – IZ RPO</w:t>
            </w:r>
          </w:p>
        </w:tc>
      </w:tr>
      <w:tr w:rsidR="00176DB4" w:rsidRPr="00BA7DB6" w:rsidTr="00176DB4">
        <w:trPr>
          <w:cantSplit/>
          <w:trHeight w:val="41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WROF</w:t>
            </w:r>
          </w:p>
        </w:tc>
      </w:tr>
      <w:tr w:rsidR="00176DB4" w:rsidRPr="00BA7DB6" w:rsidTr="00176DB4">
        <w:trPr>
          <w:cantSplit/>
          <w:trHeight w:val="407"/>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AJ</w:t>
            </w:r>
          </w:p>
        </w:tc>
      </w:tr>
      <w:tr w:rsidR="00176DB4" w:rsidRPr="00BA7DB6" w:rsidTr="00176DB4">
        <w:trPr>
          <w:cantSplit/>
          <w:trHeight w:val="423"/>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Związek ZIT </w:t>
            </w:r>
            <w:r w:rsidR="002A15A2" w:rsidRPr="00BA7DB6">
              <w:rPr>
                <w:rFonts w:ascii="Calibri" w:hAnsi="Calibri" w:cs="Arial"/>
                <w:sz w:val="22"/>
                <w:szCs w:val="22"/>
              </w:rPr>
              <w:t>AW</w:t>
            </w:r>
          </w:p>
        </w:tc>
      </w:tr>
      <w:tr w:rsidR="00176DB4" w:rsidRPr="00BA7DB6" w:rsidDel="00FE3C38"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Limity</w:t>
            </w:r>
            <w:r w:rsidR="00466857" w:rsidRPr="00BA7DB6">
              <w:rPr>
                <w:rFonts w:ascii="Calibri" w:hAnsi="Calibri" w:cs="Arial"/>
                <w:sz w:val="22"/>
                <w:szCs w:val="22"/>
              </w:rPr>
              <w:t xml:space="preserve"> i </w:t>
            </w:r>
            <w:r w:rsidRPr="00BA7DB6">
              <w:rPr>
                <w:rFonts w:ascii="Calibri" w:hAnsi="Calibri" w:cs="Arial"/>
                <w:sz w:val="22"/>
                <w:szCs w:val="22"/>
              </w:rPr>
              <w:t>ograniczenia</w:t>
            </w:r>
            <w:r w:rsidR="00466857" w:rsidRPr="00BA7DB6">
              <w:rPr>
                <w:rFonts w:ascii="Calibri" w:hAnsi="Calibri" w:cs="Arial"/>
                <w:sz w:val="22"/>
                <w:szCs w:val="22"/>
              </w:rPr>
              <w:t xml:space="preserve"> w </w:t>
            </w:r>
            <w:r w:rsidRPr="00BA7DB6">
              <w:rPr>
                <w:rFonts w:ascii="Calibri" w:hAnsi="Calibri" w:cs="Arial"/>
                <w:sz w:val="22"/>
                <w:szCs w:val="22"/>
              </w:rPr>
              <w:t>realizacji projektów</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Del="00FE3C38" w:rsidRDefault="00D26E6A" w:rsidP="00176DB4">
            <w:pPr>
              <w:spacing w:before="40" w:after="40"/>
              <w:rPr>
                <w:rFonts w:ascii="Calibri" w:hAnsi="Calibri" w:cs="Arial"/>
              </w:rPr>
            </w:pPr>
            <w:r w:rsidRPr="00BA7DB6">
              <w:rPr>
                <w:rFonts w:ascii="Calibri" w:hAnsi="Calibri" w:cs="Arial"/>
                <w:sz w:val="22"/>
                <w:szCs w:val="22"/>
              </w:rPr>
              <w:t>Zgodnie z załącznikiem nr 6</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Del="00FE3C38"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w:t>
            </w:r>
            <w:r w:rsidR="00466857" w:rsidRPr="00BA7DB6">
              <w:rPr>
                <w:rFonts w:ascii="Calibri" w:hAnsi="Calibri" w:cs="Arial"/>
                <w:sz w:val="22"/>
                <w:szCs w:val="22"/>
              </w:rPr>
              <w:t xml:space="preserve"> i </w:t>
            </w:r>
            <w:r w:rsidRPr="00BA7DB6">
              <w:rPr>
                <w:rFonts w:ascii="Calibri" w:hAnsi="Calibri" w:cs="Arial"/>
                <w:sz w:val="22"/>
                <w:szCs w:val="22"/>
              </w:rPr>
              <w:t xml:space="preserve">planowany zakres stosowania </w:t>
            </w:r>
            <w:r w:rsidRPr="00BA7DB6">
              <w:rPr>
                <w:rFonts w:ascii="Calibri" w:hAnsi="Calibri" w:cs="Arial"/>
                <w:sz w:val="22"/>
                <w:szCs w:val="22"/>
              </w:rPr>
              <w:br/>
            </w:r>
            <w:r w:rsidRPr="00BA7DB6">
              <w:rPr>
                <w:rFonts w:ascii="Calibri" w:hAnsi="Calibri" w:cs="Arial"/>
                <w:i/>
                <w:sz w:val="22"/>
                <w:szCs w:val="22"/>
              </w:rPr>
              <w:t>cross-financingu</w:t>
            </w:r>
            <w:r w:rsidRPr="00BA7DB6">
              <w:rPr>
                <w:rFonts w:ascii="Calibri" w:hAnsi="Calibri" w:cs="Arial"/>
                <w:sz w:val="22"/>
                <w:szCs w:val="22"/>
              </w:rPr>
              <w:t xml:space="preserv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będzie stosowany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315"/>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Dopuszczalna maksymalna wartość zakupionych środków trwałych</w:t>
            </w:r>
            <w:r w:rsidRPr="00BA7DB6">
              <w:rPr>
                <w:rFonts w:ascii="Calibri" w:hAnsi="Calibr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35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37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31"/>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uwzględniania dochodu</w:t>
            </w:r>
            <w:r w:rsidR="00466857" w:rsidRPr="00BA7DB6">
              <w:rPr>
                <w:rFonts w:ascii="Calibri" w:hAnsi="Calibri" w:cs="Arial"/>
                <w:sz w:val="22"/>
                <w:szCs w:val="22"/>
              </w:rPr>
              <w:t xml:space="preserve"> w </w:t>
            </w:r>
            <w:r w:rsidRPr="00BA7DB6">
              <w:rPr>
                <w:rFonts w:ascii="Calibri" w:hAnsi="Calibri" w:cs="Arial"/>
                <w:sz w:val="22"/>
                <w:szCs w:val="22"/>
              </w:rPr>
              <w:t xml:space="preserve">projekcie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233C34" w:rsidP="00176DB4">
            <w:pPr>
              <w:spacing w:before="40" w:after="40"/>
              <w:rPr>
                <w:rFonts w:ascii="Calibri" w:hAnsi="Calibri" w:cs="Arial"/>
              </w:rPr>
            </w:pPr>
            <w:r w:rsidRPr="00233C34">
              <w:rPr>
                <w:rFonts w:ascii="Calibri" w:hAnsi="Calibr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r w:rsidR="00157B76">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stosowania uproszczonych form rozliczania wydatków</w:t>
            </w:r>
            <w:r w:rsidR="00466857" w:rsidRPr="00BA7DB6">
              <w:rPr>
                <w:rFonts w:ascii="Calibri" w:hAnsi="Calibri" w:cs="Arial"/>
                <w:sz w:val="22"/>
                <w:szCs w:val="22"/>
              </w:rPr>
              <w:t xml:space="preserve"> i </w:t>
            </w:r>
            <w:r w:rsidRPr="00BA7DB6">
              <w:rPr>
                <w:rFonts w:ascii="Calibri" w:hAnsi="Calibr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Calibri" w:hAnsi="Calibri" w:cs="Arial"/>
              </w:rPr>
            </w:pPr>
            <w:r w:rsidRPr="00BA7DB6">
              <w:rPr>
                <w:rFonts w:ascii="Calibri" w:hAnsi="Calibri" w:cs="Arial"/>
                <w:sz w:val="22"/>
                <w:szCs w:val="22"/>
              </w:rPr>
              <w:t xml:space="preserve">Nie przewiduje się stosowania uproszczonych form rozliczania wydatków. </w:t>
            </w:r>
          </w:p>
          <w:p w:rsidR="00345EE5" w:rsidRPr="00BA7DB6" w:rsidRDefault="00345EE5" w:rsidP="00345EE5">
            <w:pPr>
              <w:spacing w:before="40" w:after="40"/>
              <w:rPr>
                <w:rFonts w:ascii="Calibri" w:hAnsi="Calibri" w:cs="Arial"/>
              </w:rPr>
            </w:pPr>
            <w:r w:rsidRPr="00BA7DB6">
              <w:rPr>
                <w:rFonts w:ascii="Calibri" w:hAnsi="Calibri" w:cs="Arial"/>
                <w:sz w:val="22"/>
                <w:szCs w:val="22"/>
              </w:rPr>
              <w:t>Wysokość zaliczek:</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1)</w:t>
            </w:r>
            <w:r w:rsidRPr="00BA7DB6">
              <w:rPr>
                <w:rFonts w:ascii="Calibri" w:hAnsi="Calibri" w:cs="Arial"/>
                <w:sz w:val="22"/>
                <w:szCs w:val="22"/>
              </w:rPr>
              <w:tab/>
              <w:t>do 40% przyznanej kwoty dofinansowania, wszyscy beneficjenci RPO WD otrzymujący dofinansowanie z EFRR, z zastrzeżeniem pkt. 2)</w:t>
            </w:r>
            <w:r w:rsidR="00BA7DB6">
              <w:rPr>
                <w:rFonts w:ascii="Calibri" w:hAnsi="Calibri" w:cs="Arial"/>
                <w:sz w:val="22"/>
                <w:szCs w:val="22"/>
              </w:rPr>
              <w:t>;</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2)</w:t>
            </w:r>
            <w:r w:rsidRPr="00BA7DB6">
              <w:rPr>
                <w:rFonts w:ascii="Calibri" w:hAnsi="Calibri" w:cs="Arial"/>
                <w:sz w:val="22"/>
                <w:szCs w:val="22"/>
              </w:rPr>
              <w:tab/>
              <w:t xml:space="preserve">do 100% przyznanej kwoty dofinansowania w przypadku realizacji projektu przez: </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a)</w:t>
            </w:r>
            <w:r w:rsidRPr="00BA7DB6">
              <w:rPr>
                <w:rFonts w:ascii="Calibri" w:hAnsi="Calibri" w:cs="Arial"/>
                <w:sz w:val="22"/>
                <w:szCs w:val="22"/>
              </w:rPr>
              <w:tab/>
              <w:t>Województwo Dolnośląskie (dotyczy projektu własnego i realizacji zadania z</w:t>
            </w:r>
            <w:r w:rsidR="000F41CB">
              <w:rPr>
                <w:rFonts w:ascii="Calibri" w:hAnsi="Calibri" w:cs="Arial"/>
                <w:sz w:val="22"/>
                <w:szCs w:val="22"/>
              </w:rPr>
              <w:t> </w:t>
            </w:r>
            <w:r w:rsidRPr="00BA7DB6">
              <w:rPr>
                <w:rFonts w:ascii="Calibri" w:hAnsi="Calibri" w:cs="Arial"/>
                <w:sz w:val="22"/>
                <w:szCs w:val="22"/>
              </w:rPr>
              <w:t>zakresu administracji rządowej, określonego przepisami prawa),</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b)</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BA7DB6">
              <w:rPr>
                <w:rFonts w:ascii="Calibri" w:hAnsi="Calibri" w:cs="Arial"/>
                <w:sz w:val="22"/>
                <w:szCs w:val="22"/>
              </w:rPr>
              <w:t xml:space="preserve"> lub w </w:t>
            </w:r>
            <w:r w:rsidRPr="00BA7DB6">
              <w:rPr>
                <w:rFonts w:ascii="Calibri" w:hAnsi="Calibri" w:cs="Arial"/>
                <w:sz w:val="22"/>
                <w:szCs w:val="22"/>
              </w:rPr>
              <w:t>którym posiada udziały bądź akcje, pod warunkiem że projekt nie jest objęty pomocą publiczną,</w:t>
            </w:r>
          </w:p>
          <w:p w:rsidR="003A2F69"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c)</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leczniczy (zgodnie z definicją zawartą w art. 4 Ustawy z dnia 15 kwietnia 2011 r. o działalności leczniczej) działający w</w:t>
            </w:r>
            <w:r w:rsidR="000F41CB">
              <w:rPr>
                <w:rFonts w:ascii="Calibri" w:hAnsi="Calibri" w:cs="Arial"/>
                <w:sz w:val="22"/>
                <w:szCs w:val="22"/>
              </w:rPr>
              <w:t> </w:t>
            </w:r>
            <w:r w:rsidRPr="00BA7DB6">
              <w:rPr>
                <w:rFonts w:ascii="Calibri" w:hAnsi="Calibri" w:cs="Arial"/>
                <w:sz w:val="22"/>
                <w:szCs w:val="22"/>
              </w:rPr>
              <w:t>publicznym systemie ochrony zdrowia, który uzyskał pozytywną opinię Departamentu Zdrowia i Promocji UMWD.</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Pomoc publiczna </w:t>
            </w:r>
            <w:r w:rsidRPr="00BA7DB6">
              <w:rPr>
                <w:rFonts w:ascii="Calibri" w:hAnsi="Calibri" w:cs="Arial"/>
                <w:sz w:val="22"/>
                <w:szCs w:val="22"/>
              </w:rPr>
              <w:br/>
              <w:t xml:space="preserve">i pomoc </w:t>
            </w:r>
            <w:r w:rsidRPr="00BA7DB6">
              <w:rPr>
                <w:rFonts w:ascii="Calibri" w:hAnsi="Calibri" w:cs="Arial"/>
                <w:i/>
                <w:sz w:val="22"/>
                <w:szCs w:val="22"/>
              </w:rPr>
              <w:t>de minimis</w:t>
            </w:r>
            <w:r w:rsidRPr="00BA7DB6">
              <w:rPr>
                <w:rFonts w:ascii="Calibri" w:hAnsi="Calibri" w:cs="Arial"/>
                <w:sz w:val="22"/>
                <w:szCs w:val="22"/>
              </w:rPr>
              <w:br/>
              <w:t>(rodzaj</w:t>
            </w:r>
            <w:r w:rsidR="00466857" w:rsidRPr="00BA7DB6">
              <w:rPr>
                <w:rFonts w:ascii="Calibri" w:hAnsi="Calibri" w:cs="Arial"/>
                <w:sz w:val="22"/>
                <w:szCs w:val="22"/>
              </w:rPr>
              <w:t xml:space="preserve"> i </w:t>
            </w:r>
            <w:r w:rsidRPr="00BA7DB6">
              <w:rPr>
                <w:rFonts w:ascii="Calibri" w:hAnsi="Calibri" w:cs="Arial"/>
                <w:sz w:val="22"/>
                <w:szCs w:val="22"/>
              </w:rPr>
              <w:t>przeznaczenie pomocy, unijna lub krajowa podstawa prawna)</w:t>
            </w:r>
            <w:r w:rsidR="00861CB8">
              <w:rPr>
                <w:rFonts w:ascii="Calibri" w:hAnsi="Calibri" w:cs="Arial"/>
                <w:sz w:val="22"/>
                <w:szCs w:val="22"/>
              </w:rPr>
              <w:t xml:space="preserve">                                                                                                                                                                                                                                                                                                                                                                                                                                                                                                                                                                                           </w:t>
            </w:r>
            <w:r w:rsidRPr="00BA7DB6">
              <w:rPr>
                <w:rStyle w:val="Odwoanieprzypisudolnego"/>
                <w:rFonts w:ascii="Calibri" w:hAnsi="Calibr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 przypadku wsparcia stanowiącego pomoc publiczną, udzielaną</w:t>
            </w:r>
            <w:r w:rsidR="00466857" w:rsidRPr="00BA7DB6">
              <w:rPr>
                <w:rFonts w:ascii="Calibri" w:hAnsi="Calibri" w:cs="Arial"/>
                <w:sz w:val="22"/>
                <w:szCs w:val="22"/>
              </w:rPr>
              <w:t xml:space="preserve"> w </w:t>
            </w:r>
            <w:r w:rsidRPr="00BA7DB6">
              <w:rPr>
                <w:rFonts w:ascii="Calibri" w:hAnsi="Calibri" w:cs="Arial"/>
                <w:sz w:val="22"/>
                <w:szCs w:val="22"/>
              </w:rPr>
              <w:t xml:space="preserve">ramach realizacji programu, znajdą zastosowanie właściwe przepisy </w:t>
            </w:r>
            <w:r w:rsidR="009A1743">
              <w:rPr>
                <w:rFonts w:ascii="Calibri" w:hAnsi="Calibri" w:cs="Arial"/>
                <w:sz w:val="22"/>
                <w:szCs w:val="22"/>
              </w:rPr>
              <w:t>prawa unijnego</w:t>
            </w:r>
            <w:r w:rsidR="00466857" w:rsidRPr="00BA7DB6">
              <w:rPr>
                <w:rFonts w:ascii="Calibri" w:hAnsi="Calibri" w:cs="Arial"/>
                <w:sz w:val="22"/>
                <w:szCs w:val="22"/>
              </w:rPr>
              <w:t xml:space="preserve"> i </w:t>
            </w:r>
            <w:r w:rsidRPr="00BA7DB6">
              <w:rPr>
                <w:rFonts w:ascii="Calibri" w:hAnsi="Calibri" w:cs="Arial"/>
                <w:sz w:val="22"/>
                <w:szCs w:val="22"/>
              </w:rPr>
              <w:t>krajowego dotyczące zasad udzielania tej pomocy, obowiązujące</w:t>
            </w:r>
            <w:r w:rsidR="00466857" w:rsidRPr="00BA7DB6">
              <w:rPr>
                <w:rFonts w:ascii="Calibri" w:hAnsi="Calibri" w:cs="Arial"/>
                <w:sz w:val="22"/>
                <w:szCs w:val="22"/>
              </w:rPr>
              <w:t xml:space="preserve"> w </w:t>
            </w:r>
            <w:r w:rsidRPr="00BA7DB6">
              <w:rPr>
                <w:rFonts w:ascii="Calibri" w:hAnsi="Calibri" w:cs="Arial"/>
                <w:sz w:val="22"/>
                <w:szCs w:val="22"/>
              </w:rPr>
              <w:t>momencie udzielania wsparcia.</w:t>
            </w:r>
          </w:p>
          <w:p w:rsidR="00176DB4" w:rsidRPr="00BA7DB6" w:rsidRDefault="00176DB4" w:rsidP="00102ABB">
            <w:pPr>
              <w:spacing w:before="40" w:after="40"/>
              <w:jc w:val="both"/>
              <w:rPr>
                <w:rFonts w:ascii="Calibri" w:hAnsi="Calibri" w:cs="Arial"/>
              </w:rPr>
            </w:pPr>
            <w:r w:rsidRPr="00BA7DB6">
              <w:rPr>
                <w:rFonts w:ascii="Calibri" w:hAnsi="Calibri" w:cs="Arial"/>
                <w:sz w:val="22"/>
                <w:szCs w:val="22"/>
              </w:rPr>
              <w:t>- rozporządzenie Komisji (UE) nr 651/2014</w:t>
            </w:r>
            <w:r w:rsidR="00466857" w:rsidRPr="00BA7DB6">
              <w:rPr>
                <w:rFonts w:ascii="Calibri" w:hAnsi="Calibri" w:cs="Arial"/>
                <w:sz w:val="22"/>
                <w:szCs w:val="22"/>
              </w:rPr>
              <w:t xml:space="preserve"> z </w:t>
            </w:r>
            <w:r w:rsidR="00BA7DB6">
              <w:rPr>
                <w:rFonts w:ascii="Calibri" w:hAnsi="Calibri" w:cs="Arial"/>
                <w:sz w:val="22"/>
                <w:szCs w:val="22"/>
              </w:rPr>
              <w:t>dn. </w:t>
            </w:r>
            <w:r w:rsidRPr="00BA7DB6">
              <w:rPr>
                <w:rFonts w:ascii="Calibri" w:hAnsi="Calibri" w:cs="Arial"/>
                <w:sz w:val="22"/>
                <w:szCs w:val="22"/>
              </w:rPr>
              <w:t>17 czerwca 2014. uznające niektóre rodzaje pomocy za zgodne</w:t>
            </w:r>
            <w:r w:rsidR="00466857" w:rsidRPr="00BA7DB6">
              <w:rPr>
                <w:rFonts w:ascii="Calibri" w:hAnsi="Calibri" w:cs="Arial"/>
                <w:sz w:val="22"/>
                <w:szCs w:val="22"/>
              </w:rPr>
              <w:t xml:space="preserve"> z </w:t>
            </w:r>
            <w:r w:rsidRPr="00BA7DB6">
              <w:rPr>
                <w:rFonts w:ascii="Calibri" w:hAnsi="Calibri" w:cs="Arial"/>
                <w:sz w:val="22"/>
                <w:szCs w:val="22"/>
              </w:rPr>
              <w:t>rynkiem wewnętrznym</w:t>
            </w:r>
            <w:r w:rsidR="00466857" w:rsidRPr="00BA7DB6">
              <w:rPr>
                <w:rFonts w:ascii="Calibri" w:hAnsi="Calibri" w:cs="Arial"/>
                <w:sz w:val="22"/>
                <w:szCs w:val="22"/>
              </w:rPr>
              <w:t xml:space="preserve"> w </w:t>
            </w:r>
            <w:r w:rsidRPr="00BA7DB6">
              <w:rPr>
                <w:rFonts w:ascii="Calibri" w:hAnsi="Calibri" w:cs="Arial"/>
                <w:sz w:val="22"/>
                <w:szCs w:val="22"/>
              </w:rPr>
              <w:t>zastosowaniu art. 107</w:t>
            </w:r>
            <w:r w:rsidR="00466857" w:rsidRPr="00BA7DB6">
              <w:rPr>
                <w:rFonts w:ascii="Calibri" w:hAnsi="Calibri" w:cs="Arial"/>
                <w:sz w:val="22"/>
                <w:szCs w:val="22"/>
              </w:rPr>
              <w:t xml:space="preserve"> i </w:t>
            </w:r>
            <w:r w:rsidRPr="00BA7DB6">
              <w:rPr>
                <w:rFonts w:ascii="Calibri" w:hAnsi="Calibri" w:cs="Arial"/>
                <w:sz w:val="22"/>
                <w:szCs w:val="22"/>
              </w:rPr>
              <w:t>108 Traktatu [GBER]:</w:t>
            </w:r>
          </w:p>
          <w:p w:rsidR="00DF59ED" w:rsidRPr="00BA7DB6" w:rsidRDefault="00DF59ED" w:rsidP="00643262">
            <w:pPr>
              <w:pStyle w:val="Akapitzlist"/>
              <w:numPr>
                <w:ilvl w:val="0"/>
                <w:numId w:val="76"/>
              </w:numPr>
              <w:spacing w:before="40" w:after="40" w:line="240" w:lineRule="auto"/>
              <w:ind w:left="316" w:hanging="284"/>
              <w:jc w:val="both"/>
              <w:rPr>
                <w:rFonts w:cs="Arial"/>
              </w:rPr>
            </w:pPr>
            <w:r w:rsidRPr="00BA7DB6">
              <w:rPr>
                <w:rFonts w:cs="Arial"/>
              </w:rPr>
              <w:t>art.14 Regionalna pomoc inwestycyjna;</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37 Pomoc inwestycyjna na wcześniejsze dostosowanie do przyszłych norm unijnych</w:t>
            </w:r>
            <w:r w:rsidR="00DF59ED" w:rsidRPr="00BA7DB6">
              <w:rPr>
                <w:rFonts w:cs="Arial"/>
              </w:rPr>
              <w:t>;</w:t>
            </w:r>
          </w:p>
          <w:p w:rsidR="00102ABB"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38 Pomoc inwestycyjna na środki wspierające efektywność energetyczną</w:t>
            </w:r>
            <w:r w:rsidR="008547D8">
              <w:rPr>
                <w:rFonts w:cs="Arial"/>
              </w:rPr>
              <w:t>;</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 xml:space="preserve"> </w:t>
            </w:r>
            <w:r w:rsidR="00102ABB">
              <w:t xml:space="preserve">art. 41 </w:t>
            </w:r>
            <w:r w:rsidR="00102ABB" w:rsidRPr="00070C14">
              <w:t>Pomoc inwestycyjna na</w:t>
            </w:r>
            <w:r w:rsidR="00102ABB">
              <w:t xml:space="preserve"> propagowanie energii ze źródeł </w:t>
            </w:r>
            <w:r w:rsidR="00102ABB" w:rsidRPr="00070C14">
              <w:t>odnawialnych</w:t>
            </w:r>
            <w:r w:rsidR="008547D8">
              <w:t>;</w:t>
            </w:r>
          </w:p>
          <w:p w:rsidR="00176DB4"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53 Pomoc na kulturę</w:t>
            </w:r>
            <w:r w:rsidR="00466857" w:rsidRPr="00BA7DB6">
              <w:rPr>
                <w:rFonts w:cs="Arial"/>
              </w:rPr>
              <w:t xml:space="preserve"> i </w:t>
            </w:r>
            <w:r w:rsidRPr="00BA7DB6">
              <w:rPr>
                <w:rFonts w:cs="Arial"/>
              </w:rPr>
              <w:t>zachowanie dziedzictwa narodowego</w:t>
            </w:r>
            <w:r w:rsidR="00DF59ED" w:rsidRPr="00BA7DB6">
              <w:rPr>
                <w:rFonts w:cs="Arial"/>
              </w:rPr>
              <w:t>;</w:t>
            </w:r>
          </w:p>
          <w:p w:rsidR="00513819" w:rsidRPr="00BA7DB6" w:rsidRDefault="00513819" w:rsidP="00643262">
            <w:pPr>
              <w:pStyle w:val="Akapitzlist"/>
              <w:numPr>
                <w:ilvl w:val="0"/>
                <w:numId w:val="76"/>
              </w:numPr>
              <w:spacing w:before="40" w:after="40" w:line="240" w:lineRule="auto"/>
              <w:ind w:left="316" w:hanging="284"/>
              <w:jc w:val="both"/>
              <w:rPr>
                <w:rFonts w:cs="Arial"/>
              </w:rPr>
            </w:pPr>
            <w:r>
              <w:rPr>
                <w:rFonts w:cs="Arial"/>
              </w:rPr>
              <w:t xml:space="preserve">art. 55 Pomoc inwestycyjna na infrastrukturę sportową i wielofunkcyjną infrastrukturę rekreacyjną; </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56 Pomoc inwestycyjna na infrastrukturę lokalną</w:t>
            </w:r>
            <w:r w:rsidR="00DF59ED" w:rsidRPr="00BA7DB6">
              <w:rPr>
                <w:rFonts w:cs="Arial"/>
              </w:rPr>
              <w:t>;</w:t>
            </w:r>
            <w:r w:rsidRPr="00BA7DB6">
              <w:rPr>
                <w:rFonts w:cs="Arial"/>
              </w:rPr>
              <w:t xml:space="preserve"> </w:t>
            </w:r>
          </w:p>
          <w:p w:rsidR="004E5205" w:rsidRPr="00BA7DB6" w:rsidRDefault="009A3B60" w:rsidP="00102ABB">
            <w:pPr>
              <w:pStyle w:val="Akapitzlist"/>
              <w:spacing w:before="40" w:after="40" w:line="240" w:lineRule="auto"/>
              <w:ind w:left="32"/>
              <w:jc w:val="both"/>
              <w:rPr>
                <w:rFonts w:cs="Arial"/>
              </w:rPr>
            </w:pPr>
            <w:r w:rsidRPr="00BA7DB6">
              <w:rPr>
                <w:rFonts w:cs="Arial"/>
              </w:rPr>
              <w:t xml:space="preserve">- </w:t>
            </w:r>
            <w:r w:rsidRPr="00BA7DB6">
              <w:t xml:space="preserve">rozporządzenie Komisji (UE) nr 1407/2013 z dnia 18 grudnia 2013 r. w sprawie stosowania art. 107 i 108 Traktatu o funkcjonowaniu Unii Europejskiej do pomocy </w:t>
            </w:r>
            <w:r w:rsidRPr="00BA7DB6">
              <w:rPr>
                <w:i/>
              </w:rPr>
              <w:t>de minimis</w:t>
            </w:r>
          </w:p>
          <w:p w:rsidR="004E5205" w:rsidRPr="00BA7DB6" w:rsidRDefault="004E5205" w:rsidP="00102ABB">
            <w:pPr>
              <w:spacing w:before="40" w:after="40"/>
              <w:jc w:val="both"/>
              <w:rPr>
                <w:rFonts w:ascii="Calibri" w:hAnsi="Calibri" w:cs="Arial"/>
              </w:rPr>
            </w:pPr>
            <w:r w:rsidRPr="00BA7DB6">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BA7DB6">
              <w:rPr>
                <w:rFonts w:asciiTheme="minorHAnsi" w:hAnsiTheme="minorHAnsi" w:cs="Arial"/>
                <w:sz w:val="22"/>
                <w:szCs w:val="22"/>
              </w:rPr>
              <w:t xml:space="preserve">zostaną </w:t>
            </w:r>
            <w:r w:rsidR="004B6B98" w:rsidRPr="00BA7DB6">
              <w:rPr>
                <w:rFonts w:asciiTheme="minorHAnsi" w:hAnsiTheme="minorHAnsi" w:cs="Arial"/>
                <w:sz w:val="22"/>
                <w:szCs w:val="22"/>
              </w:rPr>
              <w:t>wskazane</w:t>
            </w:r>
            <w:r w:rsidRPr="00BA7DB6">
              <w:rPr>
                <w:rFonts w:asciiTheme="minorHAnsi" w:hAnsiTheme="minorHAnsi" w:cs="Arial"/>
                <w:sz w:val="22"/>
                <w:szCs w:val="22"/>
              </w:rPr>
              <w:t xml:space="preserve"> na etapie ogłoszenia o konkursie.</w:t>
            </w:r>
          </w:p>
        </w:tc>
      </w:tr>
      <w:tr w:rsidR="00176DB4" w:rsidRPr="00BA7DB6" w:rsidTr="00176DB4">
        <w:trPr>
          <w:cantSplit/>
          <w:trHeight w:val="33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5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7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BA7DB6">
        <w:trPr>
          <w:cantSplit/>
          <w:trHeight w:val="2134"/>
        </w:trPr>
        <w:tc>
          <w:tcPr>
            <w:tcW w:w="1387" w:type="pct"/>
            <w:vMerge w:val="restart"/>
            <w:tcBorders>
              <w:top w:val="single" w:sz="4" w:space="0" w:color="auto"/>
            </w:tcBorders>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UE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prawa </w:t>
            </w:r>
            <w:r w:rsidR="0013651F">
              <w:rPr>
                <w:rFonts w:asciiTheme="minorHAnsi" w:hAnsiTheme="minorHAnsi" w:cs="Arial"/>
                <w:sz w:val="22"/>
                <w:szCs w:val="22"/>
              </w:rPr>
              <w:t>unijnego</w:t>
            </w:r>
            <w:r w:rsidR="0013651F" w:rsidRPr="00BA7DB6" w:rsidDel="0013651F">
              <w:rPr>
                <w:rFonts w:ascii="Calibri" w:eastAsia="Calibri" w:hAnsi="Calibri" w:cs="Calibri"/>
                <w:sz w:val="22"/>
                <w:szCs w:val="22"/>
                <w:lang w:eastAsia="en-US"/>
              </w:rPr>
              <w:t xml:space="preserve"> </w:t>
            </w:r>
            <w:r w:rsidR="0013651F">
              <w:rPr>
                <w:rFonts w:ascii="Calibri" w:eastAsia="Calibri" w:hAnsi="Calibri" w:cs="Calibri"/>
                <w:sz w:val="22"/>
                <w:szCs w:val="22"/>
                <w:lang w:eastAsia="en-US"/>
              </w:rPr>
              <w:t xml:space="preserve"> </w:t>
            </w:r>
            <w:r w:rsidR="00466857" w:rsidRPr="00BA7DB6">
              <w:rPr>
                <w:rFonts w:ascii="Calibri" w:eastAsia="Calibri" w:hAnsi="Calibri" w:cs="Calibri"/>
                <w:sz w:val="22"/>
                <w:szCs w:val="22"/>
                <w:lang w:eastAsia="en-US"/>
              </w:rPr>
              <w:t>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Default="00492FF7" w:rsidP="000F6023">
            <w:pPr>
              <w:spacing w:before="40" w:after="40"/>
              <w:rPr>
                <w:rFonts w:ascii="Calibri" w:hAnsi="Calibri" w:cs="Arial"/>
              </w:rPr>
            </w:pPr>
            <w:r>
              <w:rPr>
                <w:rFonts w:ascii="Calibri" w:hAnsi="Calibri" w:cs="Arial"/>
                <w:sz w:val="22"/>
                <w:szCs w:val="22"/>
              </w:rPr>
              <w:t>Typ projektów 6.3.A – 85%</w:t>
            </w:r>
          </w:p>
          <w:p w:rsidR="00492FF7" w:rsidRDefault="00492FF7" w:rsidP="000F6023">
            <w:pPr>
              <w:spacing w:before="40" w:after="40"/>
              <w:rPr>
                <w:rFonts w:ascii="Calibri" w:hAnsi="Calibri" w:cs="Arial"/>
              </w:rPr>
            </w:pPr>
            <w:r>
              <w:rPr>
                <w:rFonts w:ascii="Calibri" w:hAnsi="Calibri" w:cs="Arial"/>
                <w:sz w:val="22"/>
                <w:szCs w:val="22"/>
              </w:rPr>
              <w:t>Typ projektów 6.3.B – 60%</w:t>
            </w:r>
          </w:p>
          <w:p w:rsidR="00492FF7" w:rsidRPr="00BA7DB6" w:rsidRDefault="00492FF7" w:rsidP="000F6023">
            <w:pPr>
              <w:spacing w:before="40" w:after="40"/>
              <w:rPr>
                <w:rFonts w:ascii="Calibri" w:hAnsi="Calibri" w:cs="Arial"/>
              </w:rPr>
            </w:pPr>
            <w:r>
              <w:rPr>
                <w:rFonts w:ascii="Calibri" w:hAnsi="Calibri" w:cs="Arial"/>
                <w:sz w:val="22"/>
                <w:szCs w:val="22"/>
              </w:rPr>
              <w:t>Typ projektów 6.3.C – 85%</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492FF7" w:rsidP="00176DB4">
            <w:pPr>
              <w:spacing w:before="40" w:after="40"/>
              <w:rPr>
                <w:rFonts w:ascii="Calibri" w:hAnsi="Calibri" w:cs="Arial"/>
              </w:rPr>
            </w:pPr>
            <w:r w:rsidRPr="00BA7DB6">
              <w:rPr>
                <w:rFonts w:ascii="Calibri" w:hAnsi="Calibri" w:cs="Arial"/>
                <w:sz w:val="22"/>
                <w:szCs w:val="22"/>
              </w:rPr>
              <w:t>J</w:t>
            </w:r>
            <w:r>
              <w:rPr>
                <w:rFonts w:ascii="Calibri" w:hAnsi="Calibri" w:cs="Arial"/>
                <w:sz w:val="22"/>
                <w:szCs w:val="22"/>
              </w:rPr>
              <w:t>ak w Działaniu 6.3</w:t>
            </w:r>
          </w:p>
        </w:tc>
      </w:tr>
      <w:tr w:rsidR="00826382" w:rsidRPr="00BA7DB6" w:rsidTr="00826382">
        <w:trPr>
          <w:cantSplit/>
          <w:trHeight w:val="47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całkowitego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(środki UE + ewentualne współfinansowanie</w:t>
            </w:r>
            <w:r w:rsidR="00466857" w:rsidRPr="00BA7DB6">
              <w:rPr>
                <w:rFonts w:ascii="Calibri" w:hAnsi="Calibri" w:cs="Arial"/>
                <w:sz w:val="22"/>
                <w:szCs w:val="22"/>
              </w:rPr>
              <w:t xml:space="preserve"> z </w:t>
            </w:r>
            <w:r w:rsidRPr="00BA7DB6">
              <w:rPr>
                <w:rFonts w:ascii="Calibri" w:hAnsi="Calibri" w:cs="Arial"/>
                <w:sz w:val="22"/>
                <w:szCs w:val="22"/>
              </w:rPr>
              <w:t>budżetu państwa lub innych źródeł przyznawane beneficjentowi przez właściwą instytucję)</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BA7DB6" w:rsidRDefault="002E0323" w:rsidP="00176DB4">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2E0323" w:rsidRPr="00BA7DB6" w:rsidRDefault="002E0323" w:rsidP="00176DB4">
            <w:pPr>
              <w:spacing w:before="40" w:after="40"/>
              <w:rPr>
                <w:rFonts w:ascii="Calibri" w:hAnsi="Calibri" w:cs="Arial"/>
              </w:rPr>
            </w:pPr>
          </w:p>
          <w:p w:rsidR="002E0323" w:rsidRPr="00BA7DB6" w:rsidRDefault="002E0323" w:rsidP="002E0323">
            <w:pPr>
              <w:spacing w:before="40" w:after="40"/>
              <w:rPr>
                <w:rFonts w:ascii="Calibri" w:hAnsi="Calibri" w:cs="Arial"/>
              </w:rPr>
            </w:pPr>
            <w:r w:rsidRPr="00BA7DB6">
              <w:rPr>
                <w:rFonts w:asciiTheme="minorHAnsi" w:hAnsiTheme="minorHAnsi" w:cs="Arial"/>
                <w:sz w:val="22"/>
                <w:szCs w:val="22"/>
              </w:rPr>
              <w:t>Ewentualne współfinansowanie z budżetu państwa zostanie określone na etapie ogłoszenia o konkursie.</w:t>
            </w:r>
          </w:p>
        </w:tc>
      </w:tr>
      <w:tr w:rsidR="00176DB4" w:rsidRPr="00BA7DB6" w:rsidTr="00176DB4">
        <w:trPr>
          <w:cantSplit/>
          <w:trHeight w:val="366"/>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1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hAnsi="Calibri" w:cs="Arial"/>
              </w:rPr>
            </w:pPr>
            <w:r>
              <w:rPr>
                <w:rFonts w:ascii="Calibri" w:hAnsi="Calibri" w:cs="Arial"/>
                <w:sz w:val="22"/>
                <w:szCs w:val="22"/>
              </w:rPr>
              <w:t>Typ projektów 6.3.A – 85%</w:t>
            </w:r>
          </w:p>
          <w:p w:rsidR="00492FF7" w:rsidRDefault="00492FF7" w:rsidP="00176DB4">
            <w:pPr>
              <w:rPr>
                <w:rFonts w:ascii="Calibri" w:hAnsi="Calibri" w:cs="Arial"/>
              </w:rPr>
            </w:pPr>
            <w:r>
              <w:rPr>
                <w:rFonts w:ascii="Calibri" w:hAnsi="Calibri" w:cs="Arial"/>
                <w:sz w:val="22"/>
                <w:szCs w:val="22"/>
              </w:rPr>
              <w:t>Typ projektów 6.3.B – 60%</w:t>
            </w:r>
          </w:p>
          <w:p w:rsidR="00492FF7" w:rsidRDefault="00492FF7" w:rsidP="00176DB4">
            <w:pPr>
              <w:rPr>
                <w:rFonts w:ascii="Calibri" w:hAnsi="Calibri" w:cs="Arial"/>
              </w:rPr>
            </w:pPr>
            <w:r>
              <w:rPr>
                <w:rFonts w:ascii="Calibri" w:hAnsi="Calibri" w:cs="Arial"/>
                <w:sz w:val="22"/>
                <w:szCs w:val="22"/>
              </w:rPr>
              <w:t>Typ projektów 6.3.C -85%</w:t>
            </w:r>
          </w:p>
          <w:p w:rsidR="00EE097E" w:rsidRDefault="00492FF7" w:rsidP="00176DB4">
            <w:pPr>
              <w:rPr>
                <w:rFonts w:ascii="Calibri" w:hAnsi="Calibri" w:cs="Arial"/>
              </w:rPr>
            </w:pPr>
            <w:r>
              <w:rPr>
                <w:rFonts w:ascii="Calibri" w:hAnsi="Calibri" w:cs="Arial"/>
                <w:sz w:val="22"/>
                <w:szCs w:val="22"/>
              </w:rPr>
              <w:t>Lub poziom wynikający z luki w finansowaniu lub zgodnie z zasadami udzielania pomocy publicznej.</w:t>
            </w:r>
            <w:r w:rsidR="00CC23DD">
              <w:rPr>
                <w:rFonts w:ascii="Calibri" w:hAnsi="Calibri" w:cs="Arial"/>
              </w:rPr>
              <w:t xml:space="preserve"> </w:t>
            </w:r>
          </w:p>
          <w:p w:rsidR="00176DB4" w:rsidRPr="00CC23DD" w:rsidRDefault="00492FF7" w:rsidP="00176DB4">
            <w:pPr>
              <w:rPr>
                <w:rFonts w:ascii="Calibri" w:hAnsi="Calibri" w:cs="Arial"/>
              </w:rPr>
            </w:pPr>
            <w:r>
              <w:rPr>
                <w:rFonts w:ascii="Calibri" w:hAnsi="Calibri" w:cs="Arial"/>
                <w:sz w:val="22"/>
                <w:szCs w:val="22"/>
              </w:rPr>
              <w:t>Ewentualne współfinansowanie z budżetu  państwa zostanie określone na etapie ogłoszenia o konkursie.</w:t>
            </w:r>
            <w:r w:rsidR="00176DB4" w:rsidRPr="00BA7DB6">
              <w:rPr>
                <w:rFonts w:ascii="Calibri" w:hAnsi="Calibri" w:cs="Arial"/>
                <w:sz w:val="22"/>
                <w:szCs w:val="22"/>
              </w:rPr>
              <w:t>.</w:t>
            </w:r>
          </w:p>
        </w:tc>
      </w:tr>
      <w:tr w:rsidR="00176DB4" w:rsidRPr="00BA7DB6" w:rsidTr="00176DB4">
        <w:trPr>
          <w:cantSplit/>
          <w:trHeight w:val="42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hAnsi="Calibri" w:cs="Arial"/>
                <w:sz w:val="22"/>
                <w:szCs w:val="22"/>
              </w:rPr>
              <w:t>Jak w Działaniu 6.3</w:t>
            </w:r>
          </w:p>
        </w:tc>
      </w:tr>
      <w:tr w:rsidR="00826382" w:rsidRPr="00BA7DB6" w:rsidTr="00BA7DB6">
        <w:trPr>
          <w:cantSplit/>
          <w:trHeight w:val="2369"/>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826382">
            <w:pPr>
              <w:spacing w:before="40" w:after="40"/>
              <w:rPr>
                <w:rFonts w:ascii="Calibri" w:eastAsia="Calibri" w:hAnsi="Calibri" w:cs="Calibri"/>
                <w:lang w:eastAsia="en-US"/>
              </w:rPr>
            </w:pPr>
            <w:r w:rsidRPr="00BA7DB6">
              <w:rPr>
                <w:rFonts w:ascii="Calibri" w:eastAsia="Calibri" w:hAnsi="Calibri" w:cs="Calibri"/>
                <w:bCs/>
                <w:sz w:val="22"/>
                <w:szCs w:val="22"/>
                <w:lang w:eastAsia="en-US"/>
              </w:rPr>
              <w:t>W przypadku projektów nieobjętych pomocą publiczną: 1</w:t>
            </w:r>
            <w:r w:rsidRPr="00BA7DB6">
              <w:rPr>
                <w:rFonts w:ascii="Calibri" w:eastAsia="Calibri" w:hAnsi="Calibri" w:cs="Calibri"/>
                <w:sz w:val="22"/>
                <w:szCs w:val="22"/>
                <w:lang w:eastAsia="en-US"/>
              </w:rPr>
              <w:t xml:space="preserve">5%. </w:t>
            </w:r>
          </w:p>
          <w:p w:rsidR="00826382" w:rsidRPr="00BA7DB6" w:rsidRDefault="00826382" w:rsidP="00826382">
            <w:pPr>
              <w:spacing w:before="40" w:after="40"/>
              <w:rPr>
                <w:rFonts w:ascii="Calibri" w:hAnsi="Calibr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w:t>
            </w:r>
            <w:r w:rsidR="009A1743">
              <w:rPr>
                <w:rFonts w:ascii="Calibri" w:eastAsia="Calibri" w:hAnsi="Calibri" w:cs="Calibri"/>
                <w:sz w:val="22"/>
                <w:szCs w:val="22"/>
                <w:lang w:eastAsia="en-US"/>
              </w:rPr>
              <w:t>prawa unijnego</w:t>
            </w:r>
            <w:r w:rsidR="00466857" w:rsidRPr="00BA7DB6">
              <w:rPr>
                <w:rFonts w:ascii="Calibri" w:eastAsia="Calibri" w:hAnsi="Calibri" w:cs="Calibri"/>
                <w:sz w:val="22"/>
                <w:szCs w:val="22"/>
                <w:lang w:eastAsia="en-US"/>
              </w:rPr>
              <w:t xml:space="preserve"> 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30" w:after="30"/>
              <w:rPr>
                <w:rFonts w:ascii="Calibri" w:eastAsia="Calibri" w:hAnsi="Calibri" w:cs="Calibri"/>
                <w:lang w:eastAsia="en-US"/>
              </w:rPr>
            </w:pPr>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W przypadku projektów nie objętych pomocą publiczną:</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6.3.A – 15%</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6.3.B – 40%</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6.3.C – 15%</w:t>
            </w:r>
          </w:p>
          <w:p w:rsidR="00176DB4" w:rsidRPr="00492FF7" w:rsidRDefault="00492FF7" w:rsidP="00176DB4">
            <w:pPr>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eastAsia="Calibri" w:hAnsi="Calibri" w:cs="Calibri"/>
                <w:sz w:val="22"/>
                <w:szCs w:val="22"/>
                <w:lang w:eastAsia="en-US"/>
              </w:rPr>
              <w:t>jak w Działaniu 6.3</w:t>
            </w:r>
          </w:p>
        </w:tc>
      </w:tr>
      <w:tr w:rsidR="00826382" w:rsidRPr="00BA7DB6" w:rsidTr="00826382">
        <w:trPr>
          <w:cantSplit/>
          <w:trHeight w:val="438"/>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Pr="00BA7DB6">
              <w:rPr>
                <w:rFonts w:ascii="Calibri" w:hAnsi="Calibr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Minimalna wartość projektu: 100 tys. PLN</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pStyle w:val="Akapitzlist"/>
              <w:spacing w:before="30" w:after="30"/>
              <w:ind w:left="0"/>
              <w:rPr>
                <w:rFonts w:cs="Arial"/>
              </w:rPr>
            </w:pPr>
            <w:r w:rsidRPr="00BA7DB6">
              <w:rPr>
                <w:rFonts w:cs="Arial"/>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826382">
        <w:trPr>
          <w:cantSplit/>
          <w:trHeight w:val="296"/>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00466857" w:rsidRPr="00BA7DB6">
              <w:rPr>
                <w:rFonts w:ascii="Calibri" w:hAnsi="Calibri" w:cs="Arial"/>
                <w:sz w:val="22"/>
                <w:szCs w:val="22"/>
              </w:rPr>
              <w:t xml:space="preserve"> i </w:t>
            </w:r>
            <w:r w:rsidRPr="00BA7DB6">
              <w:rPr>
                <w:rFonts w:ascii="Calibri" w:hAnsi="Calibri" w:cs="Arial"/>
                <w:sz w:val="22"/>
                <w:szCs w:val="22"/>
              </w:rPr>
              <w:t xml:space="preserve">maksymalna wartość wydatków kwalifikowalnych projektu (PLN) </w:t>
            </w:r>
            <w:r w:rsidRPr="00BA7DB6">
              <w:rPr>
                <w:rFonts w:ascii="Calibri" w:hAnsi="Calibr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EE097E">
            <w:pPr>
              <w:spacing w:before="40" w:after="40"/>
              <w:rPr>
                <w:rFonts w:ascii="Calibri" w:hAnsi="Calibri" w:cs="Arial"/>
              </w:rPr>
            </w:pPr>
            <w:r w:rsidRPr="00BA7DB6">
              <w:rPr>
                <w:rFonts w:ascii="Calibri" w:hAnsi="Calibri" w:cs="Arial"/>
                <w:sz w:val="22"/>
                <w:szCs w:val="22"/>
              </w:rPr>
              <w:t>Nie dotyczy</w:t>
            </w:r>
            <w:r w:rsidR="00CC23DD">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826382" w:rsidRPr="00BA7DB6" w:rsidTr="00826382">
        <w:trPr>
          <w:cantSplit/>
          <w:trHeight w:val="34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Kwota alokacji UE na instrumenty finansowe</w:t>
            </w:r>
            <w:r w:rsidRPr="00BA7DB6">
              <w:rPr>
                <w:rFonts w:ascii="Calibri" w:hAnsi="Calibri" w:cs="Arial"/>
                <w:sz w:val="22"/>
                <w:szCs w:val="22"/>
              </w:rPr>
              <w:br/>
              <w:t xml:space="preserve">(EUR)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D10B2" w:rsidP="00176DB4">
            <w:pPr>
              <w:spacing w:before="40" w:after="40"/>
              <w:rPr>
                <w:rFonts w:ascii="Calibri" w:hAnsi="Calibri" w:cs="Arial"/>
              </w:rPr>
            </w:pPr>
            <w:r w:rsidRPr="00BA7DB6">
              <w:rPr>
                <w:rFonts w:ascii="Calibri" w:hAnsi="Calibri" w:cs="Arial"/>
                <w:sz w:val="22"/>
                <w:szCs w:val="22"/>
              </w:rPr>
              <w:t>  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7" w:name="_Toc435091483"/>
      <w:r w:rsidRPr="00E24B6B">
        <w:rPr>
          <w:rFonts w:asciiTheme="minorHAnsi" w:hAnsiTheme="minorHAnsi"/>
        </w:rPr>
        <w:t>Oś priorytetowa 7 Infrastruktura edukacyjna</w:t>
      </w:r>
      <w:bookmarkEnd w:id="37"/>
    </w:p>
    <w:p w:rsidR="00C55437" w:rsidRDefault="00C55437" w:rsidP="00870FEE">
      <w:pPr>
        <w:jc w:val="both"/>
        <w:rPr>
          <w:rFonts w:asciiTheme="minorHAnsi" w:hAnsiTheme="minorHAnsi"/>
          <w:b/>
        </w:rPr>
      </w:pP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643262">
            <w:pPr>
              <w:numPr>
                <w:ilvl w:val="0"/>
                <w:numId w:val="82"/>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38" w:name="_Toc435091484"/>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38"/>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BA7DB6" w:rsidTr="00590D59">
        <w:trPr>
          <w:cantSplit/>
          <w:trHeight w:val="20"/>
        </w:trPr>
        <w:tc>
          <w:tcPr>
            <w:tcW w:w="5000" w:type="pct"/>
            <w:gridSpan w:val="3"/>
            <w:tcBorders>
              <w:top w:val="single" w:sz="4" w:space="0" w:color="auto"/>
            </w:tcBorders>
            <w:shd w:val="clear" w:color="auto" w:fill="E6E6E6"/>
            <w:vAlign w:val="center"/>
          </w:tcPr>
          <w:p w:rsidR="00590D59" w:rsidRPr="00BA7DB6" w:rsidRDefault="00590D59" w:rsidP="00590D59">
            <w:pPr>
              <w:spacing w:before="40" w:after="40"/>
              <w:jc w:val="center"/>
              <w:rPr>
                <w:rFonts w:asciiTheme="minorHAnsi" w:hAnsiTheme="minorHAnsi" w:cs="Arial"/>
                <w:b/>
              </w:rPr>
            </w:pPr>
            <w:r w:rsidRPr="00BA7DB6">
              <w:rPr>
                <w:rFonts w:asciiTheme="minorHAnsi" w:hAnsiTheme="minorHAnsi" w:cs="Arial"/>
                <w:b/>
                <w:sz w:val="22"/>
                <w:szCs w:val="22"/>
              </w:rPr>
              <w:t>OPIS DZIAŁANIA</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PODDZIAŁAŃ</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 – konkursy horyzontalne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E10BBD">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 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821C85">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AJ </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E10BBD">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w:t>
            </w:r>
            <w:r w:rsidR="002E2A64" w:rsidRPr="00BA7DB6">
              <w:rPr>
                <w:rFonts w:asciiTheme="minorHAnsi" w:hAnsiTheme="minorHAnsi" w:cs="Arial"/>
                <w:sz w:val="22"/>
                <w:szCs w:val="22"/>
              </w:rPr>
              <w:t>ZIT AW</w:t>
            </w:r>
          </w:p>
        </w:tc>
      </w:tr>
      <w:tr w:rsidR="00590D59" w:rsidRPr="00BA7DB6" w:rsidTr="00590D59">
        <w:trPr>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Zwiększona dostępność do edukacji przedszkolnej</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Lepsze warunki kształcenia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BA7DB6" w:rsidRDefault="00381DBE" w:rsidP="00381DBE">
            <w:pPr>
              <w:spacing w:before="40" w:after="40"/>
              <w:jc w:val="both"/>
              <w:rPr>
                <w:rFonts w:asciiTheme="minorHAnsi" w:hAnsiTheme="minorHAnsi" w:cs="Arial"/>
              </w:rPr>
            </w:pPr>
            <w:r>
              <w:rPr>
                <w:rFonts w:asciiTheme="minorHAnsi" w:hAnsiTheme="minorHAnsi" w:cs="Arial"/>
                <w:sz w:val="22"/>
                <w:szCs w:val="22"/>
              </w:rPr>
              <w:t>1.</w:t>
            </w:r>
            <w:r w:rsidRPr="00BA7DB6">
              <w:rPr>
                <w:rFonts w:asciiTheme="minorHAnsi" w:hAnsiTheme="minorHAnsi" w:cs="Arial"/>
                <w:sz w:val="22"/>
                <w:szCs w:val="22"/>
              </w:rPr>
              <w:t>Liczba użytkowników infrastruktury przedszkolnej  wspartej w programie – programowy</w:t>
            </w:r>
          </w:p>
          <w:p w:rsidR="00590D59" w:rsidRPr="00BA7DB6" w:rsidRDefault="00381DBE" w:rsidP="00381DBE">
            <w:pPr>
              <w:spacing w:before="40" w:after="40"/>
              <w:rPr>
                <w:rFonts w:asciiTheme="minorHAnsi" w:hAnsiTheme="minorHAnsi" w:cs="Arial"/>
              </w:rPr>
            </w:pPr>
            <w:r>
              <w:rPr>
                <w:rFonts w:asciiTheme="minorHAnsi" w:hAnsiTheme="minorHAnsi" w:cs="Arial"/>
                <w:sz w:val="22"/>
                <w:szCs w:val="22"/>
              </w:rPr>
              <w:t xml:space="preserve">2. </w:t>
            </w:r>
            <w:r w:rsidRPr="00BA7DB6">
              <w:rPr>
                <w:rFonts w:asciiTheme="minorHAnsi" w:hAnsiTheme="minorHAnsi" w:cs="Arial"/>
                <w:sz w:val="22"/>
                <w:szCs w:val="22"/>
              </w:rPr>
              <w:t xml:space="preserve"> Liczba użytkowników infrastruktury edukacyjnej wspartej w programie – 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C01F0B" w:rsidRDefault="00590D59" w:rsidP="00C01F0B">
            <w:pPr>
              <w:spacing w:before="40" w:after="40"/>
              <w:jc w:val="both"/>
              <w:rPr>
                <w:rFonts w:asciiTheme="minorHAnsi" w:hAnsiTheme="minorHAnsi" w:cs="Arial"/>
              </w:rPr>
            </w:pPr>
            <w:r w:rsidRPr="00BA7DB6">
              <w:rPr>
                <w:rFonts w:asciiTheme="minorHAnsi" w:hAnsiTheme="minorHAnsi" w:cs="Arial"/>
                <w:sz w:val="22"/>
                <w:szCs w:val="22"/>
              </w:rPr>
              <w:t xml:space="preserve">1. </w:t>
            </w:r>
            <w:r w:rsidR="00C01F0B" w:rsidRPr="00C01F0B">
              <w:rPr>
                <w:rFonts w:asciiTheme="minorHAnsi" w:hAnsiTheme="minorHAnsi" w:cs="Arial"/>
                <w:sz w:val="22"/>
                <w:szCs w:val="22"/>
              </w:rPr>
              <w:t>Potencjał objętej wsparciem infrastruktury w zakresie opieki nad dziećmi lub</w:t>
            </w:r>
            <w:r w:rsidR="00C01F0B">
              <w:rPr>
                <w:rFonts w:asciiTheme="minorHAnsi" w:hAnsiTheme="minorHAnsi" w:cs="Arial"/>
                <w:sz w:val="22"/>
                <w:szCs w:val="22"/>
              </w:rPr>
              <w:t xml:space="preserve"> </w:t>
            </w:r>
            <w:r w:rsidR="00C01F0B" w:rsidRPr="00C01F0B">
              <w:rPr>
                <w:rFonts w:asciiTheme="minorHAnsi" w:hAnsiTheme="minorHAnsi" w:cs="Arial"/>
                <w:sz w:val="22"/>
                <w:szCs w:val="22"/>
              </w:rPr>
              <w:t xml:space="preserve">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2. Liczba wspartych obiektów infrastruktury przedszkolnej</w:t>
            </w:r>
            <w:r w:rsidR="009C6217" w:rsidRPr="00BA7DB6">
              <w:rPr>
                <w:rFonts w:asciiTheme="minorHAnsi" w:hAnsiTheme="minorHAnsi" w:cs="Arial"/>
                <w:sz w:val="22"/>
                <w:szCs w:val="22"/>
              </w:rPr>
              <w:t xml:space="preserve"> </w:t>
            </w:r>
            <w:r w:rsidR="00AB123D" w:rsidRPr="00BA7DB6">
              <w:rPr>
                <w:rFonts w:asciiTheme="minorHAnsi" w:hAnsiTheme="minorHAnsi" w:cs="Arial"/>
                <w:sz w:val="22"/>
                <w:szCs w:val="22"/>
              </w:rPr>
              <w:t>–</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3. Liczba wspartych obiektów infrastruktury edukacji ogólnej</w:t>
            </w:r>
            <w:r w:rsidR="00AB123D" w:rsidRPr="00BA7DB6">
              <w:rPr>
                <w:rFonts w:asciiTheme="minorHAnsi" w:hAnsiTheme="minorHAnsi" w:cs="Arial"/>
                <w:sz w:val="22"/>
                <w:szCs w:val="22"/>
              </w:rPr>
              <w:t xml:space="preserve"> –</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hAnsiTheme="minorHAnsi" w:cs="Arial"/>
                <w:b/>
              </w:rPr>
            </w:pPr>
            <w:r w:rsidRPr="00BA7DB6">
              <w:rPr>
                <w:rFonts w:asciiTheme="minorHAnsi" w:hAnsiTheme="minorHAnsi" w:cs="Arial"/>
                <w:b/>
                <w:sz w:val="22"/>
                <w:szCs w:val="22"/>
              </w:rPr>
              <w:t>Edukacja przedszkolna mająca na celu tworzenie nowych miejsc przedszkolnych</w:t>
            </w:r>
            <w:r w:rsidRPr="00BA7DB6">
              <w:rPr>
                <w:rFonts w:asciiTheme="minorHAnsi" w:hAnsiTheme="minorHAnsi" w:cs="Arial"/>
                <w:b/>
                <w:sz w:val="22"/>
                <w:szCs w:val="22"/>
                <w:vertAlign w:val="superscript"/>
              </w:rPr>
              <w:footnoteReference w:id="47"/>
            </w:r>
          </w:p>
          <w:p w:rsidR="005C79C2" w:rsidRPr="00BA7DB6" w:rsidRDefault="005C79C2" w:rsidP="005C79C2">
            <w:pPr>
              <w:spacing w:before="30" w:after="30"/>
              <w:jc w:val="both"/>
              <w:rPr>
                <w:rFonts w:asciiTheme="minorHAnsi" w:hAnsiTheme="minorHAnsi" w:cs="Arial"/>
              </w:rPr>
            </w:pPr>
          </w:p>
          <w:p w:rsidR="00590D59" w:rsidRPr="00BA7DB6" w:rsidRDefault="005C79C2" w:rsidP="005C79C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BA7DB6" w:rsidRDefault="005C79C2" w:rsidP="005C79C2">
            <w:pPr>
              <w:spacing w:after="200"/>
              <w:jc w:val="both"/>
              <w:rPr>
                <w:rFonts w:asciiTheme="minorHAnsi" w:hAnsiTheme="minorHAnsi" w:cs="Arial"/>
              </w:rPr>
            </w:pPr>
          </w:p>
          <w:p w:rsidR="00590D59" w:rsidRPr="00BA7DB6" w:rsidRDefault="00590D59" w:rsidP="005C79C2">
            <w:pPr>
              <w:spacing w:after="200"/>
              <w:jc w:val="both"/>
              <w:rPr>
                <w:rFonts w:asciiTheme="minorHAnsi" w:hAnsiTheme="minorHAnsi" w:cs="Arial"/>
              </w:rPr>
            </w:pPr>
            <w:r w:rsidRPr="00BA7DB6">
              <w:rPr>
                <w:rFonts w:asciiTheme="minorHAnsi" w:hAnsiTheme="minorHAnsi" w:cs="Arial"/>
                <w:sz w:val="22"/>
                <w:szCs w:val="22"/>
              </w:rPr>
              <w:t>Wszystkie przedsięwzięcia muszą uwzględniać konieczność dostosowania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7.1.A</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przebudowę, rozbudowę</w:t>
            </w:r>
            <w:r w:rsidR="00490F99" w:rsidRPr="00BA7DB6">
              <w:rPr>
                <w:rStyle w:val="Odwoanieprzypisudolnego"/>
                <w:rFonts w:asciiTheme="minorHAnsi" w:hAnsiTheme="minorHAnsi" w:cs="Arial"/>
                <w:sz w:val="22"/>
                <w:szCs w:val="22"/>
              </w:rPr>
              <w:footnoteReference w:id="48"/>
            </w:r>
            <w:r w:rsidR="00590D59" w:rsidRPr="00BA7DB6">
              <w:rPr>
                <w:rFonts w:asciiTheme="minorHAnsi" w:hAnsiTheme="minorHAnsi" w:cs="Arial"/>
                <w:sz w:val="22"/>
                <w:szCs w:val="22"/>
              </w:rPr>
              <w:t>, adaptację, budowę (w tym także zakupu wyposażenia)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Budowa nowych obiektów przedszkolnych jest możliwa wyłącznie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 xml:space="preserve">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7.1.B</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zakup wyposażenia do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 ramach edukacji przedszkolnej preferowane będą projekty:</w:t>
            </w:r>
          </w:p>
          <w:p w:rsidR="00590D59" w:rsidRPr="00BA7DB6" w:rsidRDefault="00590D59" w:rsidP="00643262">
            <w:pPr>
              <w:pStyle w:val="Akapitzlist"/>
              <w:numPr>
                <w:ilvl w:val="1"/>
                <w:numId w:val="87"/>
              </w:numPr>
              <w:spacing w:before="30" w:after="30"/>
              <w:ind w:left="458"/>
              <w:jc w:val="both"/>
              <w:rPr>
                <w:rFonts w:cs="Arial"/>
              </w:rPr>
            </w:pPr>
            <w:r w:rsidRPr="00BA7DB6">
              <w:rPr>
                <w:rFonts w:cs="Arial"/>
              </w:rPr>
              <w:t>na obszarach charakteryzujących się słabym dostępem do edukacji przedszkolnej;</w:t>
            </w:r>
          </w:p>
          <w:p w:rsidR="002E0323" w:rsidRPr="00BA7DB6" w:rsidRDefault="00590D59" w:rsidP="00643262">
            <w:pPr>
              <w:pStyle w:val="Akapitzlist"/>
              <w:numPr>
                <w:ilvl w:val="1"/>
                <w:numId w:val="87"/>
              </w:numPr>
              <w:spacing w:before="30" w:after="30"/>
              <w:ind w:left="458"/>
              <w:jc w:val="both"/>
              <w:rPr>
                <w:rFonts w:cs="Arial"/>
              </w:rPr>
            </w:pPr>
            <w:r w:rsidRPr="00BA7DB6">
              <w:rPr>
                <w:rFonts w:cs="Arial"/>
              </w:rPr>
              <w:t>dotyczące przedszkoli integracyjnych (w</w:t>
            </w:r>
            <w:r w:rsidR="00BA7DB6">
              <w:rPr>
                <w:rFonts w:cs="Arial"/>
              </w:rPr>
              <w:t> </w:t>
            </w:r>
            <w:r w:rsidRPr="00BA7DB6">
              <w:rPr>
                <w:rFonts w:cs="Arial"/>
              </w:rPr>
              <w:t>tym przedszkoli posiadających oddziały integracyjne)</w:t>
            </w:r>
            <w:r w:rsidR="002E0323" w:rsidRPr="00BA7DB6">
              <w:rPr>
                <w:rFonts w:cs="Arial"/>
              </w:rPr>
              <w:t>;</w:t>
            </w:r>
          </w:p>
          <w:p w:rsidR="00590D59" w:rsidRPr="00BA7DB6" w:rsidRDefault="002E0323" w:rsidP="00643262">
            <w:pPr>
              <w:pStyle w:val="Akapitzlist"/>
              <w:numPr>
                <w:ilvl w:val="1"/>
                <w:numId w:val="87"/>
              </w:numPr>
              <w:spacing w:before="30" w:after="30"/>
              <w:ind w:left="458"/>
              <w:jc w:val="both"/>
              <w:rPr>
                <w:rFonts w:cs="Arial"/>
              </w:rPr>
            </w:pPr>
            <w:r w:rsidRPr="00BA7DB6">
              <w:rPr>
                <w:rFonts w:cs="Arial"/>
              </w:rPr>
              <w:t>realizowane na obszarach wiejskich</w:t>
            </w:r>
            <w:r w:rsidR="00590D59" w:rsidRPr="00BA7DB6">
              <w:rPr>
                <w:rFonts w:cs="Arial"/>
              </w:rPr>
              <w:t>.</w:t>
            </w:r>
          </w:p>
          <w:p w:rsidR="00590D59" w:rsidRPr="00BA7DB6" w:rsidRDefault="00590D59" w:rsidP="00590D59">
            <w:pPr>
              <w:spacing w:before="30" w:after="30"/>
              <w:rPr>
                <w:rFonts w:asciiTheme="minorHAnsi" w:hAnsiTheme="minorHAnsi" w:cs="Arial"/>
              </w:rPr>
            </w:pPr>
          </w:p>
          <w:p w:rsidR="00590D59" w:rsidRPr="00BA7DB6" w:rsidRDefault="00590D59" w:rsidP="00C60B52">
            <w:pPr>
              <w:spacing w:before="30" w:after="30"/>
              <w:jc w:val="both"/>
              <w:rPr>
                <w:rFonts w:asciiTheme="minorHAnsi" w:hAnsiTheme="minorHAnsi" w:cs="Arial"/>
                <w:b/>
              </w:rPr>
            </w:pPr>
            <w:r w:rsidRPr="00BA7DB6">
              <w:rPr>
                <w:rFonts w:asciiTheme="minorHAnsi" w:hAnsiTheme="minorHAnsi" w:cs="Arial"/>
                <w:b/>
                <w:sz w:val="22"/>
                <w:szCs w:val="22"/>
              </w:rPr>
              <w:t>Edukacja szkolna zwłaszcza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zakresie zajęć matematyczno-przyrodniczych</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cyfrowych.</w:t>
            </w:r>
          </w:p>
          <w:p w:rsidR="00C60B52" w:rsidRPr="00BA7DB6" w:rsidRDefault="00C60B52" w:rsidP="00C60B52">
            <w:pPr>
              <w:spacing w:before="30" w:after="30"/>
              <w:jc w:val="both"/>
              <w:rPr>
                <w:rFonts w:asciiTheme="minorHAnsi" w:hAnsiTheme="minorHAnsi" w:cs="Arial"/>
              </w:rPr>
            </w:pPr>
          </w:p>
          <w:p w:rsidR="00C60B52" w:rsidRPr="00BA7DB6" w:rsidRDefault="00C60B52" w:rsidP="00C60B5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wyniku realizacji projektu infrastruktury i/</w:t>
            </w:r>
            <w:r w:rsidR="00177047" w:rsidRPr="00BA7DB6">
              <w:rPr>
                <w:rFonts w:asciiTheme="minorHAnsi" w:hAnsiTheme="minorHAnsi" w:cs="Arial"/>
                <w:sz w:val="22"/>
                <w:szCs w:val="22"/>
              </w:rPr>
              <w:t xml:space="preserve"> </w:t>
            </w:r>
            <w:r w:rsidRPr="00BA7DB6">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BA7DB6" w:rsidRDefault="00C60B52"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Wszystkie przedsięwzięcia związane</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poprawą warunków kształcenia muszą uwzględniać konieczność dostosowaniem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590D59" w:rsidP="00C60B52">
            <w:pPr>
              <w:spacing w:before="30" w:after="30"/>
              <w:jc w:val="both"/>
              <w:rPr>
                <w:rFonts w:asciiTheme="minorHAnsi" w:hAnsiTheme="minorHAnsi" w:cs="Arial"/>
              </w:rPr>
            </w:pPr>
          </w:p>
          <w:p w:rsidR="00590D59" w:rsidRPr="00BA7DB6" w:rsidRDefault="006111C9" w:rsidP="006111C9">
            <w:pPr>
              <w:spacing w:before="30" w:after="30"/>
              <w:contextualSpacing/>
              <w:jc w:val="both"/>
              <w:rPr>
                <w:rFonts w:asciiTheme="minorHAnsi" w:hAnsiTheme="minorHAnsi" w:cs="Arial"/>
              </w:rPr>
            </w:pPr>
            <w:r w:rsidRPr="00BA7DB6">
              <w:rPr>
                <w:rFonts w:asciiTheme="minorHAnsi" w:hAnsiTheme="minorHAnsi" w:cs="Arial"/>
                <w:b/>
                <w:sz w:val="22"/>
                <w:szCs w:val="22"/>
              </w:rPr>
              <w:t>7.1.C</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 prowadzące bezpośrednio do poprawy warunków nauczania zwłaszcza</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zakresie zajęć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 realizowane poprzez przebudowę, rozbudowę</w:t>
            </w:r>
            <w:r w:rsidR="007F18D6" w:rsidRPr="00BA7DB6">
              <w:rPr>
                <w:rStyle w:val="Odwoanieprzypisudolnego"/>
                <w:rFonts w:asciiTheme="minorHAnsi" w:hAnsiTheme="minorHAnsi" w:cs="Arial"/>
                <w:sz w:val="22"/>
                <w:szCs w:val="22"/>
              </w:rPr>
              <w:footnoteReference w:id="49"/>
            </w:r>
            <w:r w:rsidR="00590D59" w:rsidRPr="00BA7DB6">
              <w:rPr>
                <w:rFonts w:asciiTheme="minorHAnsi" w:hAnsiTheme="minorHAnsi" w:cs="Arial"/>
                <w:sz w:val="22"/>
                <w:szCs w:val="22"/>
              </w:rPr>
              <w:t>, adaptację lub budowę (w tym także zakup wyposażenia) szkół</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placówek.</w:t>
            </w:r>
          </w:p>
          <w:p w:rsidR="00590D59" w:rsidRPr="00BA7DB6" w:rsidRDefault="00590D59" w:rsidP="00C60B52">
            <w:pPr>
              <w:spacing w:before="30" w:after="30"/>
              <w:jc w:val="both"/>
              <w:rPr>
                <w:rFonts w:asciiTheme="minorHAnsi" w:eastAsiaTheme="minorHAnsi" w:hAnsiTheme="minorHAnsi" w:cstheme="minorBidi"/>
              </w:rPr>
            </w:pPr>
          </w:p>
          <w:p w:rsidR="00590D59" w:rsidRPr="00BA7DB6" w:rsidRDefault="00590D59" w:rsidP="00C60B52">
            <w:pPr>
              <w:spacing w:before="30" w:after="30"/>
              <w:jc w:val="both"/>
              <w:rPr>
                <w:rFonts w:asciiTheme="minorHAnsi" w:eastAsiaTheme="minorHAnsi" w:hAnsiTheme="minorHAnsi" w:cstheme="minorBidi"/>
              </w:rPr>
            </w:pPr>
            <w:r w:rsidRPr="00BA7DB6">
              <w:rPr>
                <w:rFonts w:asciiTheme="minorHAnsi" w:eastAsiaTheme="minorHAnsi" w:hAnsiTheme="minorHAnsi" w:cstheme="minorBidi"/>
                <w:sz w:val="22"/>
                <w:szCs w:val="22"/>
              </w:rPr>
              <w:t>Budowa nowej infrastruktury edukacji ogólnej (szkół) będzie możliwa tylko</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BA7DB6" w:rsidRDefault="00590D59" w:rsidP="00C60B52">
            <w:pPr>
              <w:spacing w:before="30" w:after="30"/>
              <w:jc w:val="both"/>
              <w:rPr>
                <w:rFonts w:asciiTheme="minorHAnsi" w:hAnsiTheme="minorHAnsi" w:cs="Arial"/>
              </w:rPr>
            </w:pPr>
          </w:p>
          <w:p w:rsidR="00590D59" w:rsidRPr="00BA7DB6" w:rsidRDefault="00F145DF" w:rsidP="006111C9">
            <w:pPr>
              <w:spacing w:before="30" w:after="30"/>
              <w:contextualSpacing/>
              <w:jc w:val="both"/>
              <w:rPr>
                <w:rFonts w:asciiTheme="minorHAnsi" w:hAnsiTheme="minorHAnsi" w:cs="Arial"/>
              </w:rPr>
            </w:pPr>
            <w:r w:rsidRPr="00BA7DB6">
              <w:rPr>
                <w:rFonts w:asciiTheme="minorHAnsi" w:hAnsiTheme="minorHAnsi" w:cs="Arial"/>
                <w:b/>
                <w:sz w:val="22"/>
                <w:szCs w:val="22"/>
              </w:rPr>
              <w:t xml:space="preserve">7.1.D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nowoczesny sprzęt</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materiały dydaktyczne pracowni, zwłaszcza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w:t>
            </w:r>
          </w:p>
          <w:p w:rsidR="00590D59" w:rsidRPr="00BA7DB6" w:rsidRDefault="00590D59" w:rsidP="00C60B52">
            <w:pPr>
              <w:spacing w:before="30" w:after="30"/>
              <w:ind w:left="360"/>
              <w:contextualSpacing/>
              <w:jc w:val="both"/>
              <w:rPr>
                <w:rFonts w:asciiTheme="minorHAnsi" w:hAnsiTheme="minorHAnsi" w:cs="Arial"/>
              </w:rPr>
            </w:pPr>
          </w:p>
          <w:p w:rsidR="00590D59" w:rsidRPr="00BA7DB6" w:rsidRDefault="00F145DF" w:rsidP="00F145DF">
            <w:pPr>
              <w:spacing w:before="30" w:after="30"/>
              <w:contextualSpacing/>
              <w:jc w:val="both"/>
              <w:rPr>
                <w:rFonts w:asciiTheme="minorHAnsi" w:hAnsiTheme="minorHAnsi" w:cs="Arial"/>
              </w:rPr>
            </w:pPr>
            <w:r w:rsidRPr="00BA7DB6">
              <w:rPr>
                <w:rFonts w:asciiTheme="minorHAnsi" w:hAnsiTheme="minorHAnsi" w:cs="Arial"/>
                <w:b/>
                <w:sz w:val="22"/>
                <w:szCs w:val="22"/>
              </w:rPr>
              <w:t>7.1.E</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sprzęt specjalistyczny</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szkołach podstawowych i gimnazjalnych.</w:t>
            </w:r>
          </w:p>
          <w:p w:rsidR="00590D59" w:rsidRPr="00BA7DB6" w:rsidRDefault="00590D59" w:rsidP="00C60B52">
            <w:pPr>
              <w:spacing w:line="276" w:lineRule="auto"/>
              <w:contextualSpacing/>
              <w:jc w:val="both"/>
              <w:rPr>
                <w:rFonts w:asciiTheme="minorHAnsi" w:hAnsiTheme="minorHAnsi" w:cs="Arial"/>
              </w:rPr>
            </w:pPr>
          </w:p>
          <w:p w:rsidR="00590D59" w:rsidRPr="00BA7DB6" w:rsidRDefault="00590D59" w:rsidP="00C60B52">
            <w:pPr>
              <w:jc w:val="both"/>
              <w:rPr>
                <w:rFonts w:asciiTheme="minorHAnsi" w:hAnsiTheme="minorHAnsi" w:cs="Arial"/>
              </w:rPr>
            </w:pPr>
            <w:r w:rsidRPr="00BA7DB6">
              <w:rPr>
                <w:rFonts w:asciiTheme="minorHAnsi" w:hAnsiTheme="minorHAnsi" w:cs="Arial"/>
                <w:sz w:val="22"/>
                <w:szCs w:val="22"/>
              </w:rPr>
              <w:t>W ramach 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 preferowane będą projekty:</w:t>
            </w:r>
          </w:p>
          <w:p w:rsidR="00590D59"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dostosowujące szkoły do pracy</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uczniem o</w:t>
            </w:r>
            <w:r w:rsidR="00BA7DB6">
              <w:rPr>
                <w:rFonts w:asciiTheme="minorHAnsi" w:hAnsiTheme="minorHAnsi" w:cs="Arial"/>
                <w:sz w:val="22"/>
                <w:szCs w:val="22"/>
              </w:rPr>
              <w:t> </w:t>
            </w:r>
            <w:r w:rsidRPr="00BA7DB6">
              <w:rPr>
                <w:rFonts w:asciiTheme="minorHAnsi" w:hAnsiTheme="minorHAnsi" w:cs="Arial"/>
                <w:sz w:val="22"/>
                <w:szCs w:val="22"/>
              </w:rPr>
              <w:t>specjalnych potrzebach edukacyjnych;</w:t>
            </w:r>
          </w:p>
          <w:p w:rsidR="00B433D0"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zapewniające rozwój infrastruktury w</w:t>
            </w:r>
            <w:r w:rsidR="00BA7DB6">
              <w:rPr>
                <w:rFonts w:asciiTheme="minorHAnsi" w:hAnsiTheme="minorHAnsi" w:cs="Arial"/>
                <w:sz w:val="22"/>
                <w:szCs w:val="22"/>
              </w:rPr>
              <w:t> </w:t>
            </w:r>
            <w:r w:rsidRPr="00BA7DB6">
              <w:rPr>
                <w:rFonts w:asciiTheme="minorHAnsi" w:hAnsiTheme="minorHAnsi" w:cs="Arial"/>
                <w:sz w:val="22"/>
                <w:szCs w:val="22"/>
              </w:rPr>
              <w:t>zakresie nauk matematyczno-przyrodniczych</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cyfrowych (wyposażenie pracowni)</w:t>
            </w:r>
            <w:r w:rsidR="00B433D0" w:rsidRPr="00BA7DB6">
              <w:rPr>
                <w:rFonts w:asciiTheme="minorHAnsi" w:hAnsiTheme="minorHAnsi" w:cs="Arial"/>
                <w:sz w:val="22"/>
                <w:szCs w:val="22"/>
              </w:rPr>
              <w:t>;</w:t>
            </w:r>
          </w:p>
          <w:p w:rsidR="002E0323" w:rsidRPr="00BA7DB6" w:rsidRDefault="00B433D0"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komplementarne z przedsięwzięciami realizowanymi w obszarze edukacji współfinansowanymi z EFS</w:t>
            </w:r>
            <w:r w:rsidR="002E0323" w:rsidRPr="00BA7DB6">
              <w:rPr>
                <w:rFonts w:asciiTheme="minorHAnsi" w:hAnsiTheme="minorHAnsi" w:cs="Arial"/>
                <w:sz w:val="22"/>
                <w:szCs w:val="22"/>
              </w:rPr>
              <w:t>,</w:t>
            </w:r>
          </w:p>
          <w:p w:rsidR="00590D59" w:rsidRPr="00BA7DB6" w:rsidRDefault="002E0323"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realizowane na obszarach wiejskich</w:t>
            </w:r>
            <w:r w:rsidR="00B433D0" w:rsidRPr="00BA7DB6">
              <w:rPr>
                <w:rFonts w:asciiTheme="minorHAnsi" w:hAnsiTheme="minorHAnsi" w:cs="Arial"/>
                <w:sz w:val="22"/>
                <w:szCs w:val="22"/>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643262">
            <w:pPr>
              <w:pStyle w:val="Akapitzlist"/>
              <w:numPr>
                <w:ilvl w:val="0"/>
                <w:numId w:val="86"/>
              </w:numPr>
              <w:spacing w:before="40" w:after="40"/>
              <w:ind w:left="458"/>
              <w:rPr>
                <w:rFonts w:cs="Arial"/>
              </w:rPr>
            </w:pPr>
            <w:r w:rsidRPr="00BA7DB6">
              <w:rPr>
                <w:rFonts w:cs="Arial"/>
              </w:rPr>
              <w:t>jednostki samorządu terytorialnego, ich związki</w:t>
            </w:r>
            <w:r w:rsidR="00466857" w:rsidRPr="00BA7DB6">
              <w:rPr>
                <w:rFonts w:cs="Arial"/>
              </w:rPr>
              <w:t xml:space="preserve"> i </w:t>
            </w:r>
            <w:r w:rsidRPr="00BA7DB6">
              <w:rPr>
                <w:rFonts w:cs="Arial"/>
              </w:rPr>
              <w:t>stowarzyszenia;</w:t>
            </w:r>
          </w:p>
          <w:p w:rsidR="00590D59" w:rsidRPr="00BA7DB6" w:rsidRDefault="00590D59" w:rsidP="00643262">
            <w:pPr>
              <w:pStyle w:val="Akapitzlist"/>
              <w:numPr>
                <w:ilvl w:val="0"/>
                <w:numId w:val="86"/>
              </w:numPr>
              <w:spacing w:before="40" w:after="40"/>
              <w:ind w:left="458"/>
              <w:rPr>
                <w:rFonts w:cs="Arial"/>
              </w:rPr>
            </w:pPr>
            <w:r w:rsidRPr="00BA7DB6">
              <w:rPr>
                <w:rFonts w:cs="Arial"/>
              </w:rPr>
              <w:t>jednostki organizacyjne jst;</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przedszkola</w:t>
            </w:r>
            <w:r w:rsidR="00466857" w:rsidRPr="00BA7DB6">
              <w:rPr>
                <w:rFonts w:cs="Arial"/>
              </w:rPr>
              <w:t xml:space="preserve"> i </w:t>
            </w:r>
            <w:r w:rsidRPr="00BA7DB6">
              <w:rPr>
                <w:rFonts w:cs="Arial"/>
              </w:rPr>
              <w:t>inne formy wychowania przedszkolnego,</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szkoły,</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strike/>
              </w:rPr>
            </w:pPr>
            <w:r w:rsidRPr="00BA7DB6">
              <w:rPr>
                <w:rFonts w:cs="Arial"/>
              </w:rPr>
              <w:t>specjalne ośrodki szkolno-wychowawcze.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D14BF4" w:rsidP="00D14BF4">
            <w:r w:rsidRPr="00BA7DB6">
              <w:rPr>
                <w:rFonts w:asciiTheme="minorHAnsi" w:eastAsiaTheme="minorHAnsi" w:hAnsiTheme="minorHAnsi" w:cs="Arial"/>
                <w:sz w:val="22"/>
                <w:szCs w:val="22"/>
                <w:lang w:eastAsia="en-US"/>
              </w:rPr>
              <w:t>Nie dotyczy</w:t>
            </w:r>
            <w:r w:rsidRPr="00BA7DB6" w:rsidDel="00D14BF4">
              <w:rPr>
                <w:rFonts w:asciiTheme="minorHAnsi" w:eastAsiaTheme="minorHAnsi" w:hAnsiTheme="minorHAnsi" w:cs="Arial"/>
                <w:sz w:val="22"/>
                <w:szCs w:val="22"/>
                <w:lang w:eastAsia="en-US"/>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nil"/>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pośrednicząca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Wrocławskiego Obszaru Funkcjonalnego</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Jeleniogórskiej</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Wałbrzyskiej</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wdrażająca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9816CF"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D52E8" w:rsidRPr="00BA7DB6" w:rsidTr="005D52E8">
        <w:trPr>
          <w:cantSplit/>
          <w:trHeight w:val="390"/>
        </w:trPr>
        <w:tc>
          <w:tcPr>
            <w:tcW w:w="1450" w:type="pct"/>
            <w:vMerge w:val="restart"/>
            <w:tcBorders>
              <w:top w:val="single" w:sz="4" w:space="0" w:color="auto"/>
            </w:tcBorders>
            <w:shd w:val="clear" w:color="auto" w:fill="auto"/>
            <w:vAlign w:val="center"/>
          </w:tcPr>
          <w:p w:rsidR="005D52E8" w:rsidRPr="00BA7DB6" w:rsidRDefault="005D52E8"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Kategoria(e) regionu(ów) </w:t>
            </w:r>
            <w:r w:rsidRPr="00BA7DB6">
              <w:rPr>
                <w:rFonts w:cs="Arial"/>
              </w:rPr>
              <w:br/>
              <w:t xml:space="preserve">wraz z przypisaniem </w:t>
            </w:r>
            <w:r w:rsidRPr="00BA7DB6">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36 452 230 – region słabiej rozwinięty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18 952 230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9 000 000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3 500 000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5 000 000</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Mechanizmy powiązania interwencji</w:t>
            </w:r>
            <w:r w:rsidR="00466857" w:rsidRPr="00BA7DB6">
              <w:rPr>
                <w:rFonts w:cs="Arial"/>
              </w:rPr>
              <w:t xml:space="preserve"> z </w:t>
            </w:r>
            <w:r w:rsidRPr="00BA7DB6">
              <w:rPr>
                <w:rFonts w:cs="Arial"/>
              </w:rPr>
              <w:t>innymi działaniami/ poddziałaniami</w:t>
            </w:r>
            <w:r w:rsidR="00466857" w:rsidRPr="00BA7DB6">
              <w:rPr>
                <w:rFonts w:cs="Arial"/>
              </w:rPr>
              <w:t xml:space="preserve"> w </w:t>
            </w:r>
            <w:r w:rsidRPr="00BA7DB6">
              <w:rPr>
                <w:rFonts w:cs="Arial"/>
              </w:rPr>
              <w:t>ramach PO lub</w:t>
            </w:r>
            <w:r w:rsidR="00466857" w:rsidRPr="00BA7DB6">
              <w:rPr>
                <w:rFonts w:cs="Arial"/>
              </w:rPr>
              <w:t xml:space="preserve"> z </w:t>
            </w:r>
            <w:r w:rsidRPr="00BA7DB6">
              <w:rPr>
                <w:rFonts w:cs="Arial"/>
              </w:rPr>
              <w:t>innymi PO</w:t>
            </w:r>
            <w:r w:rsidRPr="00BA7DB6">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06F5D" w:rsidP="00590D59">
            <w:pPr>
              <w:spacing w:before="40" w:after="40"/>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06F5D" w:rsidP="00590D59">
            <w:pPr>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Instrumenty terytorialne</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AW</w:t>
            </w:r>
          </w:p>
        </w:tc>
      </w:tr>
      <w:tr w:rsidR="00590D59" w:rsidRPr="00BA7DB6" w:rsidTr="00590D59">
        <w:trPr>
          <w:cantSplit/>
          <w:trHeight w:val="402"/>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Tryb(y) wyboru projektów </w:t>
            </w:r>
            <w:r w:rsidRPr="00BA7DB6">
              <w:rPr>
                <w:rFonts w:cs="Arial"/>
              </w:rPr>
              <w:br/>
              <w:t>oraz wskazanie podmiotu odpowiedzialnego za nabór</w:t>
            </w:r>
            <w:r w:rsidR="00466857" w:rsidRPr="00BA7DB6">
              <w:rPr>
                <w:rFonts w:cs="Arial"/>
              </w:rPr>
              <w:t xml:space="preserve"> i </w:t>
            </w:r>
            <w:r w:rsidRPr="00BA7DB6">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Konkursowy </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w:t>
            </w:r>
          </w:p>
        </w:tc>
      </w:tr>
      <w:tr w:rsidR="00590D59" w:rsidRPr="00BA7DB6" w:rsidTr="00590D59">
        <w:trPr>
          <w:cantSplit/>
          <w:trHeight w:val="41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WROF</w:t>
            </w:r>
          </w:p>
        </w:tc>
      </w:tr>
      <w:tr w:rsidR="00590D59" w:rsidRPr="00BA7DB6" w:rsidTr="00590D59">
        <w:trPr>
          <w:cantSplit/>
          <w:trHeight w:val="407"/>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AJ</w:t>
            </w:r>
          </w:p>
        </w:tc>
      </w:tr>
      <w:tr w:rsidR="00590D59" w:rsidRPr="00BA7DB6" w:rsidTr="00590D59">
        <w:trPr>
          <w:cantSplit/>
          <w:trHeight w:val="423"/>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177047">
            <w:pPr>
              <w:spacing w:before="40" w:after="40"/>
              <w:rPr>
                <w:rFonts w:asciiTheme="minorHAnsi" w:hAnsiTheme="minorHAnsi" w:cs="Arial"/>
              </w:rPr>
            </w:pPr>
            <w:r w:rsidRPr="00BA7DB6">
              <w:rPr>
                <w:rFonts w:asciiTheme="minorHAnsi" w:hAnsiTheme="minorHAnsi" w:cs="Arial"/>
                <w:sz w:val="22"/>
                <w:szCs w:val="22"/>
              </w:rPr>
              <w:t xml:space="preserve">Konkursowy </w:t>
            </w:r>
            <w:r w:rsidR="00177047" w:rsidRPr="00BA7DB6">
              <w:rPr>
                <w:rFonts w:asciiTheme="minorHAnsi" w:hAnsiTheme="minorHAnsi" w:cs="Arial"/>
                <w:sz w:val="22"/>
                <w:szCs w:val="22"/>
              </w:rPr>
              <w:t>–</w:t>
            </w:r>
            <w:r w:rsidRPr="00BA7DB6">
              <w:rPr>
                <w:rFonts w:asciiTheme="minorHAnsi" w:hAnsiTheme="minorHAnsi" w:cs="Arial"/>
                <w:sz w:val="22"/>
                <w:szCs w:val="22"/>
              </w:rPr>
              <w:t xml:space="preserve"> Związek </w:t>
            </w:r>
            <w:r w:rsidR="002E2A64" w:rsidRPr="00BA7DB6">
              <w:rPr>
                <w:rFonts w:asciiTheme="minorHAnsi" w:hAnsiTheme="minorHAnsi" w:cs="Arial"/>
                <w:sz w:val="22"/>
                <w:szCs w:val="22"/>
              </w:rPr>
              <w:t>ZIT AW</w:t>
            </w:r>
          </w:p>
        </w:tc>
      </w:tr>
      <w:tr w:rsidR="00590D59" w:rsidRPr="00BA7DB6" w:rsidDel="00FE3C38"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Limity</w:t>
            </w:r>
            <w:r w:rsidR="00466857" w:rsidRPr="00BA7DB6">
              <w:rPr>
                <w:rFonts w:cs="Arial"/>
              </w:rPr>
              <w:t xml:space="preserve"> i </w:t>
            </w:r>
            <w:r w:rsidRPr="00BA7DB6">
              <w:rPr>
                <w:rFonts w:cs="Arial"/>
              </w:rPr>
              <w:t>ograniczenia</w:t>
            </w:r>
            <w:r w:rsidR="00466857" w:rsidRPr="00BA7DB6">
              <w:rPr>
                <w:rFonts w:cs="Arial"/>
              </w:rPr>
              <w:t xml:space="preserve"> w </w:t>
            </w:r>
            <w:r w:rsidRPr="00BA7DB6">
              <w:rPr>
                <w:rFonts w:cs="Arial"/>
              </w:rPr>
              <w:t>realizacji projektów</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Del="00FE3C38" w:rsidRDefault="00951F94" w:rsidP="00590D59">
            <w:pPr>
              <w:spacing w:before="40" w:after="40"/>
              <w:rPr>
                <w:rFonts w:asciiTheme="minorHAnsi" w:hAnsiTheme="minorHAnsi" w:cs="Arial"/>
              </w:rPr>
            </w:pPr>
            <w:r w:rsidRPr="00BA7DB6">
              <w:rPr>
                <w:rFonts w:asciiTheme="minorHAnsi" w:hAnsiTheme="minorHAnsi" w:cs="Arial"/>
                <w:sz w:val="22"/>
                <w:szCs w:val="22"/>
              </w:rPr>
              <w:t>Zgodnie z załącznikiem nr 6</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Del="00FE3C38"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w:t>
            </w:r>
            <w:r w:rsidR="00466857" w:rsidRPr="00BA7DB6">
              <w:rPr>
                <w:rFonts w:cs="Arial"/>
              </w:rPr>
              <w:t xml:space="preserve"> i </w:t>
            </w:r>
            <w:r w:rsidRPr="00BA7DB6">
              <w:rPr>
                <w:rFonts w:cs="Arial"/>
              </w:rPr>
              <w:t xml:space="preserve">planowany zakres stosowania </w:t>
            </w:r>
            <w:r w:rsidRPr="00BA7DB6">
              <w:rPr>
                <w:rFonts w:cs="Arial"/>
              </w:rPr>
              <w:br/>
              <w:t>cross-financingu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będzie stosowany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15"/>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Dopuszczalna maksymalna wartość zakupionych środków trwałych</w:t>
            </w:r>
            <w:r w:rsidRPr="00BA7DB6">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35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37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31"/>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uwzględniania dochodu</w:t>
            </w:r>
            <w:r w:rsidR="00466857" w:rsidRPr="00BA7DB6">
              <w:rPr>
                <w:rFonts w:cs="Arial"/>
              </w:rPr>
              <w:t xml:space="preserve"> w </w:t>
            </w:r>
            <w:r w:rsidRPr="00BA7DB6">
              <w:rPr>
                <w:rFonts w:cs="Arial"/>
              </w:rPr>
              <w:t xml:space="preserve">projekcie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233C34" w:rsidP="00590D59">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stosowania uproszczonych form rozliczania wydatków</w:t>
            </w:r>
            <w:r w:rsidR="00466857" w:rsidRPr="00BA7DB6">
              <w:rPr>
                <w:rFonts w:cs="Arial"/>
              </w:rPr>
              <w:t xml:space="preserve"> i </w:t>
            </w:r>
            <w:r w:rsidRPr="00BA7DB6">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 xml:space="preserve">Nie przewiduje się stosowania uproszczonych form rozliczania wydatków. </w:t>
            </w:r>
          </w:p>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Wysokość zaliczek:</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1)</w:t>
            </w:r>
            <w:r w:rsidRPr="00BA7DB6">
              <w:rPr>
                <w:rFonts w:asciiTheme="minorHAnsi" w:hAnsiTheme="minorHAnsi" w:cs="Arial"/>
                <w:sz w:val="22"/>
                <w:szCs w:val="22"/>
              </w:rPr>
              <w:tab/>
              <w:t>do 40% przyznanej kwoty dofinansowania, wszyscy beneficjenci RPO WD otrzymujący dofinansowanie z EFRR, z zastrzeżeniem pkt. 2)</w:t>
            </w:r>
            <w:r w:rsidR="005D52E8">
              <w:rPr>
                <w:rFonts w:asciiTheme="minorHAnsi" w:hAnsiTheme="minorHAnsi" w:cs="Arial"/>
                <w:sz w:val="22"/>
                <w:szCs w:val="22"/>
              </w:rPr>
              <w:t>;</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2)</w:t>
            </w:r>
            <w:r w:rsidRPr="00BA7DB6">
              <w:rPr>
                <w:rFonts w:asciiTheme="minorHAnsi" w:hAnsiTheme="minorHAnsi" w:cs="Arial"/>
                <w:sz w:val="22"/>
                <w:szCs w:val="22"/>
              </w:rPr>
              <w:tab/>
              <w:t xml:space="preserve">do 100% przyznanej kwoty dofinansowania w przypadku realizacji projektu przez: </w:t>
            </w:r>
          </w:p>
          <w:p w:rsidR="00345EE5"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a)</w:t>
            </w:r>
            <w:r w:rsidRPr="00BA7DB6">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BA7DB6">
              <w:rPr>
                <w:rFonts w:asciiTheme="minorHAnsi" w:hAnsiTheme="minorHAnsi" w:cs="Arial"/>
                <w:sz w:val="22"/>
                <w:szCs w:val="22"/>
              </w:rPr>
              <w:t>zakresu administracji rządowej, określonego przepisami prawa),</w:t>
            </w:r>
          </w:p>
          <w:p w:rsidR="003A2F69"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b)</w:t>
            </w:r>
            <w:r w:rsidRPr="00BA7DB6">
              <w:rPr>
                <w:rFonts w:asciiTheme="minorHAnsi" w:hAnsiTheme="minorHAnsi" w:cs="Arial"/>
                <w:sz w:val="22"/>
                <w:szCs w:val="22"/>
              </w:rPr>
              <w:tab/>
            </w:r>
            <w:r w:rsidR="00AB123D" w:rsidRPr="00BA7DB6">
              <w:rPr>
                <w:rFonts w:asciiTheme="minorHAnsi" w:hAnsiTheme="minorHAnsi" w:cs="Arial"/>
                <w:sz w:val="22"/>
                <w:szCs w:val="22"/>
              </w:rPr>
              <w:t>p</w:t>
            </w:r>
            <w:r w:rsidRPr="00BA7DB6">
              <w:rPr>
                <w:rFonts w:asciiTheme="minorHAnsi" w:hAnsiTheme="minorHAns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5D52E8">
              <w:rPr>
                <w:rFonts w:asciiTheme="minorHAnsi" w:hAnsiTheme="minorHAnsi" w:cs="Arial"/>
                <w:sz w:val="22"/>
                <w:szCs w:val="22"/>
              </w:rPr>
              <w:t xml:space="preserve"> lub w </w:t>
            </w:r>
            <w:r w:rsidRPr="00BA7DB6">
              <w:rPr>
                <w:rFonts w:asciiTheme="minorHAnsi" w:hAnsiTheme="minorHAnsi" w:cs="Arial"/>
                <w:sz w:val="22"/>
                <w:szCs w:val="22"/>
              </w:rPr>
              <w:t>którym posiada udziały bądź akcje, pod warunkiem że projekt nie jest objęty pomocą publiczną</w:t>
            </w:r>
            <w:r w:rsidR="005D52E8">
              <w:rPr>
                <w:rFonts w:asciiTheme="minorHAnsi" w:hAnsiTheme="minorHAnsi" w:cs="Arial"/>
                <w:sz w:val="22"/>
                <w:szCs w:val="22"/>
              </w:rPr>
              <w:t>.</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Pomoc publiczna </w:t>
            </w:r>
            <w:r w:rsidRPr="00BA7DB6">
              <w:rPr>
                <w:rFonts w:cs="Arial"/>
              </w:rPr>
              <w:br/>
              <w:t>i pomoc de minimis</w:t>
            </w:r>
            <w:r w:rsidRPr="00BA7DB6">
              <w:rPr>
                <w:rFonts w:cs="Arial"/>
              </w:rPr>
              <w:br/>
              <w:t>(rodzaj</w:t>
            </w:r>
            <w:r w:rsidR="00466857" w:rsidRPr="00BA7DB6">
              <w:rPr>
                <w:rFonts w:cs="Arial"/>
              </w:rPr>
              <w:t xml:space="preserve"> i </w:t>
            </w:r>
            <w:r w:rsidRPr="00BA7DB6">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Default="00091A09" w:rsidP="00091A09">
            <w:pPr>
              <w:spacing w:before="40" w:after="40"/>
            </w:pPr>
            <w:r>
              <w:t xml:space="preserve"> </w:t>
            </w:r>
          </w:p>
          <w:p w:rsidR="00091A09" w:rsidRP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091A09" w:rsidRDefault="00091A09" w:rsidP="00091A09">
            <w:pPr>
              <w:spacing w:before="40" w:after="40"/>
              <w:rPr>
                <w:rFonts w:asciiTheme="minorHAnsi" w:hAnsiTheme="minorHAnsi" w:cs="Arial"/>
              </w:rPr>
            </w:pPr>
          </w:p>
          <w:p w:rsid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091A09" w:rsidRPr="00091A09" w:rsidRDefault="00091A09" w:rsidP="00091A09">
            <w:pPr>
              <w:spacing w:before="40" w:after="40"/>
              <w:jc w:val="both"/>
              <w:rPr>
                <w:rFonts w:asciiTheme="minorHAnsi" w:hAnsiTheme="minorHAnsi" w:cs="Arial"/>
              </w:rPr>
            </w:pPr>
          </w:p>
          <w:p w:rsidR="00590D59" w:rsidRPr="00BA7DB6"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590D59" w:rsidRPr="00BA7DB6" w:rsidTr="00590D59">
        <w:trPr>
          <w:cantSplit/>
          <w:trHeight w:val="33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5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7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UE wydatków kwalifikowalnych </w:t>
            </w:r>
            <w:r w:rsidRPr="00BA7DB6">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eastAsiaTheme="minorHAnsi" w:hAnsiTheme="minorHAnsi" w:cstheme="minorHAnsi"/>
                <w:sz w:val="22"/>
                <w:szCs w:val="22"/>
                <w:lang w:eastAsia="en-US"/>
              </w:rPr>
              <w:t xml:space="preserve">85%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całkowitego wydatków kwalifikowalnych </w:t>
            </w:r>
            <w:r w:rsidRPr="00BA7DB6">
              <w:rPr>
                <w:rFonts w:cs="Arial"/>
              </w:rPr>
              <w:br/>
              <w:t xml:space="preserve">na poziomie projektu </w:t>
            </w:r>
            <w:r w:rsidRPr="00BA7DB6">
              <w:rPr>
                <w:rFonts w:cs="Arial"/>
              </w:rPr>
              <w:br/>
              <w:t>(środki UE + ewentualne współfinansowanie</w:t>
            </w:r>
            <w:r w:rsidR="00466857" w:rsidRPr="00BA7DB6">
              <w:rPr>
                <w:rFonts w:cs="Arial"/>
              </w:rPr>
              <w:t xml:space="preserve"> z </w:t>
            </w:r>
            <w:r w:rsidRPr="00BA7DB6">
              <w:rPr>
                <w:rFonts w:cs="Arial"/>
              </w:rPr>
              <w:t>budżetu państwa lub innych źródeł przyznawane beneficjentowi przez właściwą instytucję)</w:t>
            </w:r>
            <w:r w:rsidRPr="00BA7DB6">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Default="000435C8" w:rsidP="005D52E8">
            <w:pPr>
              <w:spacing w:before="40" w:after="40"/>
              <w:jc w:val="both"/>
              <w:rPr>
                <w:rFonts w:asciiTheme="minorHAnsi" w:hAnsiTheme="minorHAnsi" w:cs="Arial"/>
              </w:rPr>
            </w:pPr>
            <w:r w:rsidRPr="00BA7DB6">
              <w:rPr>
                <w:rFonts w:asciiTheme="minorHAnsi" w:hAnsiTheme="minorHAnsi" w:cs="Arial"/>
                <w:sz w:val="22"/>
                <w:szCs w:val="22"/>
              </w:rPr>
              <w:t xml:space="preserve">85% lub poziom wynikający z luki </w:t>
            </w:r>
            <w:r w:rsidR="005D52E8">
              <w:rPr>
                <w:rFonts w:asciiTheme="minorHAnsi" w:hAnsiTheme="minorHAnsi" w:cs="Arial"/>
                <w:sz w:val="22"/>
                <w:szCs w:val="22"/>
              </w:rPr>
              <w:t>w </w:t>
            </w:r>
            <w:r w:rsidRPr="00BA7DB6">
              <w:rPr>
                <w:rFonts w:asciiTheme="minorHAnsi" w:hAnsiTheme="minorHAnsi" w:cs="Arial"/>
                <w:sz w:val="22"/>
                <w:szCs w:val="22"/>
              </w:rPr>
              <w:t>finansowaniu lub zgodnie z zasadami udzielania pomocy publicznej</w:t>
            </w:r>
          </w:p>
          <w:p w:rsidR="005D52E8" w:rsidRPr="00BA7DB6" w:rsidRDefault="005D52E8" w:rsidP="005D52E8">
            <w:pPr>
              <w:spacing w:before="40" w:after="40"/>
              <w:jc w:val="both"/>
              <w:rPr>
                <w:rFonts w:asciiTheme="minorHAnsi" w:hAnsiTheme="minorHAnsi" w:cs="Arial"/>
              </w:rPr>
            </w:pPr>
          </w:p>
        </w:tc>
      </w:tr>
      <w:tr w:rsidR="00590D59" w:rsidRPr="00BA7DB6" w:rsidTr="00590D59">
        <w:trPr>
          <w:cantSplit/>
          <w:trHeight w:val="366"/>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1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15%</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eastAsiaTheme="minorHAnsi" w:hAnsiTheme="minorHAnsi" w:cstheme="minorHAnsi"/>
                <w:lang w:eastAsia="en-US"/>
              </w:rPr>
            </w:pPr>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588"/>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Pr="00BA7DB6">
              <w:rPr>
                <w:rFonts w:cs="Arial"/>
              </w:rPr>
              <w:br/>
              <w:t>i maksymalna wartość projektu (PLN)</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65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00466857" w:rsidRPr="00BA7DB6">
              <w:rPr>
                <w:rFonts w:cs="Arial"/>
              </w:rPr>
              <w:t xml:space="preserve"> i </w:t>
            </w:r>
            <w:r w:rsidRPr="00BA7DB6">
              <w:rPr>
                <w:rFonts w:cs="Arial"/>
              </w:rPr>
              <w:t xml:space="preserve">maksymalna wartość wydatków kwalifikowalnych projektu (PLN) </w:t>
            </w:r>
            <w:r w:rsidRPr="00BA7DB6">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Minimalna wartość:</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- 50 tys. PLN </w:t>
            </w:r>
            <w:r w:rsidR="00466857" w:rsidRPr="00BA7DB6">
              <w:rPr>
                <w:rFonts w:asciiTheme="minorHAnsi" w:hAnsiTheme="minorHAnsi" w:cs="Arial"/>
                <w:sz w:val="22"/>
                <w:szCs w:val="22"/>
              </w:rPr>
              <w:t>w </w:t>
            </w:r>
            <w:r w:rsidRPr="00BA7DB6">
              <w:rPr>
                <w:rFonts w:asciiTheme="minorHAnsi" w:hAnsiTheme="minorHAnsi" w:cs="Arial"/>
                <w:sz w:val="22"/>
                <w:szCs w:val="22"/>
              </w:rPr>
              <w:t>przypadku projektów dotyczących wyłącznie wyposażenia;</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- 100 tys. PLN</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przypadku pozostałych projektów infrastrukturalnych.</w:t>
            </w:r>
          </w:p>
          <w:p w:rsidR="00590D59" w:rsidRPr="00BA7DB6" w:rsidRDefault="00590D59" w:rsidP="00590D59">
            <w:pPr>
              <w:spacing w:before="40" w:after="40"/>
              <w:rPr>
                <w:rFonts w:asciiTheme="minorHAnsi" w:hAnsiTheme="minorHAnsi" w:cs="Arial"/>
              </w:rPr>
            </w:pPr>
          </w:p>
          <w:p w:rsidR="00590D59" w:rsidRPr="00BA7DB6" w:rsidRDefault="00590D59" w:rsidP="00104DC3">
            <w:pPr>
              <w:spacing w:before="40" w:after="40"/>
              <w:rPr>
                <w:rFonts w:asciiTheme="minorHAnsi" w:hAnsiTheme="minorHAnsi" w:cs="Arial"/>
              </w:rPr>
            </w:pPr>
            <w:r w:rsidRPr="00BA7DB6">
              <w:rPr>
                <w:rFonts w:asciiTheme="minorHAnsi" w:hAnsiTheme="minorHAnsi" w:cs="Arial"/>
                <w:sz w:val="22"/>
                <w:szCs w:val="22"/>
              </w:rPr>
              <w:t>Maksymalna wartość:</w:t>
            </w:r>
            <w:r w:rsidR="005D52E8">
              <w:rPr>
                <w:rFonts w:asciiTheme="minorHAnsi" w:hAnsiTheme="minorHAnsi" w:cs="Arial"/>
                <w:sz w:val="22"/>
                <w:szCs w:val="22"/>
              </w:rPr>
              <w:t xml:space="preserve"> </w:t>
            </w:r>
            <w:r w:rsidR="00104DC3" w:rsidRPr="00BA7DB6">
              <w:rPr>
                <w:rFonts w:asciiTheme="minorHAnsi" w:hAnsiTheme="minorHAnsi" w:cs="Arial"/>
                <w:sz w:val="22"/>
                <w:szCs w:val="22"/>
              </w:rPr>
              <w:t xml:space="preserve">12 </w:t>
            </w:r>
            <w:r w:rsidRPr="00BA7DB6">
              <w:rPr>
                <w:rFonts w:asciiTheme="minorHAnsi" w:hAnsiTheme="minorHAnsi" w:cs="Arial"/>
                <w:sz w:val="22"/>
                <w:szCs w:val="22"/>
              </w:rPr>
              <w:t xml:space="preserve">mln PLN  </w:t>
            </w:r>
          </w:p>
          <w:p w:rsidR="00292965" w:rsidRPr="00BA7DB6" w:rsidRDefault="00292965" w:rsidP="00104DC3">
            <w:pPr>
              <w:spacing w:before="40" w:after="40"/>
              <w:rPr>
                <w:rFonts w:asciiTheme="minorHAnsi" w:hAnsiTheme="minorHAnsi" w:cs="Arial"/>
              </w:rPr>
            </w:pPr>
            <w:r w:rsidRPr="00BA7DB6">
              <w:rPr>
                <w:rFonts w:asciiTheme="minorHAnsi" w:hAnsiTheme="minorHAnsi" w:cs="Arial"/>
                <w:sz w:val="22"/>
                <w:szCs w:val="22"/>
              </w:rPr>
              <w:t>Maksymalna wartość wydatków kwalifikowalnych dotyczy jedne</w:t>
            </w:r>
            <w:r w:rsidR="00C942C6">
              <w:rPr>
                <w:rFonts w:asciiTheme="minorHAnsi" w:hAnsiTheme="minorHAnsi" w:cs="Arial"/>
                <w:sz w:val="22"/>
                <w:szCs w:val="22"/>
              </w:rPr>
              <w:t>j szkoły/przedszkola/placówki</w:t>
            </w: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Kwota alokacji UE na instrumenty finansowe (EUR) </w:t>
            </w:r>
          </w:p>
          <w:p w:rsidR="00590D59" w:rsidRPr="00BA7DB6" w:rsidRDefault="00590D59" w:rsidP="00590D59">
            <w:pPr>
              <w:pStyle w:val="Akapitzlist"/>
              <w:suppressAutoHyphens/>
              <w:spacing w:before="40" w:after="40" w:line="240" w:lineRule="auto"/>
              <w:ind w:left="284"/>
              <w:rPr>
                <w:rFonts w:cs="Arial"/>
              </w:rPr>
            </w:pPr>
            <w:r w:rsidRPr="00BA7DB6">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bl>
    <w:p w:rsidR="00954137" w:rsidRDefault="00954137" w:rsidP="00870FEE">
      <w:pPr>
        <w:jc w:val="both"/>
        <w:rPr>
          <w:rFonts w:asciiTheme="minorHAnsi" w:hAnsiTheme="minorHAnsi"/>
          <w:b/>
        </w:rPr>
      </w:pPr>
    </w:p>
    <w:p w:rsidR="00AB123D" w:rsidRDefault="00AB123D" w:rsidP="00870FEE">
      <w:pPr>
        <w:jc w:val="both"/>
        <w:rPr>
          <w:rFonts w:asciiTheme="minorHAnsi" w:hAnsiTheme="minorHAnsi"/>
          <w:b/>
        </w:rPr>
      </w:pPr>
    </w:p>
    <w:p w:rsidR="001D311F" w:rsidRDefault="001D311F" w:rsidP="00C94FE7">
      <w:pPr>
        <w:pStyle w:val="Nagwek3"/>
        <w:rPr>
          <w:rFonts w:asciiTheme="minorHAnsi" w:hAnsiTheme="minorHAnsi"/>
        </w:rPr>
      </w:pPr>
      <w:bookmarkStart w:id="39" w:name="_Toc435091485"/>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39"/>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5D52E8" w:rsidTr="0092542C">
        <w:trPr>
          <w:cantSplit/>
          <w:trHeight w:val="20"/>
        </w:trPr>
        <w:tc>
          <w:tcPr>
            <w:tcW w:w="5000" w:type="pct"/>
            <w:gridSpan w:val="3"/>
            <w:tcBorders>
              <w:top w:val="single" w:sz="4" w:space="0" w:color="auto"/>
            </w:tcBorders>
            <w:shd w:val="clear" w:color="auto" w:fill="E6E6E6"/>
            <w:vAlign w:val="center"/>
          </w:tcPr>
          <w:p w:rsidR="000A71D4" w:rsidRPr="005D52E8" w:rsidRDefault="000A71D4" w:rsidP="0092542C">
            <w:pPr>
              <w:spacing w:before="40" w:after="40"/>
              <w:jc w:val="center"/>
              <w:rPr>
                <w:rFonts w:asciiTheme="minorHAnsi" w:hAnsiTheme="minorHAnsi" w:cs="Arial"/>
                <w:b/>
              </w:rPr>
            </w:pPr>
            <w:r w:rsidRPr="005D52E8">
              <w:rPr>
                <w:rFonts w:asciiTheme="minorHAnsi" w:hAnsiTheme="minorHAnsi" w:cs="Arial"/>
                <w:b/>
                <w:sz w:val="22"/>
                <w:szCs w:val="22"/>
              </w:rPr>
              <w:t>OPIS DZIAŁANIA</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PODDZIAŁAŃ</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Nazwa działania/ poddziałania </w:t>
            </w:r>
            <w:r w:rsidRPr="005D52E8">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5731A5" w:rsidRPr="005D52E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 – konkursy horyzontalne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514F3F">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 xml:space="preserve">WROF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514F3F">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AJ</w:t>
            </w:r>
            <w:r w:rsidR="00514F3F" w:rsidRPr="005D52E8" w:rsidDel="00514F3F">
              <w:rPr>
                <w:rFonts w:asciiTheme="minorHAnsi" w:hAnsiTheme="minorHAnsi" w:cs="Arial"/>
                <w:sz w:val="22"/>
                <w:szCs w:val="22"/>
              </w:rPr>
              <w:t xml:space="preserve"> </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w:t>
            </w:r>
            <w:r w:rsidR="002E2A64" w:rsidRPr="005D52E8">
              <w:rPr>
                <w:rFonts w:asciiTheme="minorHAnsi" w:hAnsiTheme="minorHAnsi" w:cs="Arial"/>
                <w:sz w:val="22"/>
                <w:szCs w:val="22"/>
              </w:rPr>
              <w:t>ZIT AW</w:t>
            </w:r>
          </w:p>
        </w:tc>
      </w:tr>
      <w:tr w:rsidR="000A71D4" w:rsidRPr="005D52E8" w:rsidTr="0092542C">
        <w:trPr>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Cel szczegółowy</w:t>
            </w:r>
          </w:p>
          <w:p w:rsidR="000A71D4" w:rsidRPr="005D52E8" w:rsidRDefault="000A71D4" w:rsidP="0092542C">
            <w:pPr>
              <w:pStyle w:val="Akapitzlist"/>
              <w:suppressAutoHyphens/>
              <w:spacing w:before="40" w:after="40" w:line="240" w:lineRule="auto"/>
              <w:ind w:left="426"/>
              <w:rPr>
                <w:rFonts w:cs="Arial"/>
              </w:rPr>
            </w:pPr>
            <w:r w:rsidRPr="005D52E8">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Lepsze warunki kształcenia</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edukacji ponadgimnazjalnej,</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C942C6" w:rsidRDefault="00C942C6" w:rsidP="00C942C6">
            <w:pPr>
              <w:spacing w:before="40" w:after="40"/>
              <w:jc w:val="both"/>
              <w:rPr>
                <w:rFonts w:asciiTheme="minorHAnsi" w:hAnsiTheme="minorHAnsi" w:cs="Arial"/>
              </w:rPr>
            </w:pPr>
            <w:r>
              <w:rPr>
                <w:rFonts w:asciiTheme="minorHAnsi" w:hAnsiTheme="minorHAnsi" w:cs="Arial"/>
              </w:rPr>
              <w:t xml:space="preserve">1. </w:t>
            </w:r>
            <w:r w:rsidRPr="00C942C6">
              <w:rPr>
                <w:rFonts w:asciiTheme="minorHAnsi" w:hAnsiTheme="minorHAnsi" w:cs="Arial"/>
              </w:rPr>
              <w:t>Liczba użytkowników infrastruktury edukacyjnej wspartej w programie – programowy</w:t>
            </w:r>
          </w:p>
          <w:p w:rsidR="00C942C6" w:rsidRPr="005D52E8" w:rsidRDefault="00C942C6" w:rsidP="00C942C6">
            <w:pPr>
              <w:spacing w:before="40" w:after="40"/>
              <w:jc w:val="both"/>
              <w:rPr>
                <w:rFonts w:asciiTheme="minorHAnsi" w:hAnsiTheme="minorHAnsi" w:cs="Arial"/>
              </w:rPr>
            </w:pPr>
            <w:r>
              <w:rPr>
                <w:rFonts w:asciiTheme="minorHAnsi" w:hAnsiTheme="minorHAnsi" w:cs="Arial"/>
              </w:rPr>
              <w:t xml:space="preserve">2. </w:t>
            </w:r>
            <w:r w:rsidRPr="00C942C6">
              <w:rPr>
                <w:rFonts w:asciiTheme="minorHAnsi" w:hAnsiTheme="minorHAnsi" w:cs="Arial"/>
              </w:rPr>
              <w:t>Liczba użytkowników infrastruktury kształcenia zawodowego wspartej w programie – 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Default="000A71D4" w:rsidP="00C01F0B">
            <w:pPr>
              <w:spacing w:before="40" w:after="40"/>
              <w:jc w:val="both"/>
              <w:rPr>
                <w:rFonts w:asciiTheme="minorHAnsi" w:hAnsiTheme="minorHAnsi" w:cs="Arial"/>
              </w:rPr>
            </w:pPr>
            <w:r w:rsidRPr="005D52E8">
              <w:rPr>
                <w:rFonts w:asciiTheme="minorHAnsi" w:hAnsiTheme="minorHAnsi" w:cs="Arial"/>
                <w:sz w:val="22"/>
                <w:szCs w:val="22"/>
              </w:rPr>
              <w:t xml:space="preserve">1. </w:t>
            </w:r>
            <w:r w:rsidR="00C01F0B" w:rsidRPr="00C01F0B">
              <w:rPr>
                <w:rFonts w:asciiTheme="minorHAnsi" w:hAnsiTheme="minorHAnsi" w:cs="Arial"/>
                <w:sz w:val="22"/>
                <w:szCs w:val="22"/>
              </w:rPr>
              <w:t xml:space="preserve">Potencjał objętej wsparciem infrastruktury w zakresie opieki nad dziećmi lub 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r w:rsidR="00C01F0B" w:rsidRPr="00C01F0B" w:rsidDel="00C01F0B">
              <w:rPr>
                <w:rFonts w:asciiTheme="minorHAnsi" w:hAnsiTheme="minorHAnsi" w:cs="Arial"/>
                <w:sz w:val="22"/>
                <w:szCs w:val="22"/>
              </w:rPr>
              <w:t xml:space="preserve"> </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2. Liczba wspartych obiektów infrastruktury edukacji ogólnej</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3. Liczba wspartych obiektów infrastruktury kształcenia zawodowego</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7915B7">
            <w:pPr>
              <w:spacing w:before="30" w:after="30"/>
              <w:ind w:left="35"/>
              <w:contextualSpacing/>
              <w:jc w:val="both"/>
              <w:rPr>
                <w:rFonts w:asciiTheme="minorHAnsi" w:hAnsiTheme="minorHAnsi" w:cs="Arial"/>
                <w:b/>
              </w:rPr>
            </w:pPr>
            <w:r w:rsidRPr="005D52E8">
              <w:rPr>
                <w:rFonts w:asciiTheme="minorHAnsi" w:hAnsiTheme="minorHAnsi" w:cs="Arial"/>
                <w:b/>
                <w:sz w:val="22"/>
                <w:szCs w:val="22"/>
              </w:rPr>
              <w:t>Edukacja ponadgimnazjalna</w:t>
            </w:r>
            <w:r w:rsidR="00EB4AB8">
              <w:rPr>
                <w:rFonts w:asciiTheme="minorHAnsi" w:hAnsiTheme="minorHAnsi" w:cs="Arial"/>
                <w:b/>
                <w:sz w:val="22"/>
                <w:szCs w:val="22"/>
              </w:rPr>
              <w:t>,</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tym zawodowa</w:t>
            </w:r>
            <w:r w:rsidR="00EB4AB8">
              <w:rPr>
                <w:rFonts w:asciiTheme="minorHAnsi" w:hAnsiTheme="minorHAnsi" w:cs="Arial"/>
                <w:b/>
                <w:sz w:val="22"/>
                <w:szCs w:val="22"/>
              </w:rPr>
              <w:t>,</w:t>
            </w:r>
            <w:r w:rsidRPr="005D52E8">
              <w:rPr>
                <w:rFonts w:asciiTheme="minorHAnsi" w:eastAsiaTheme="minorHAnsi" w:hAnsiTheme="minorHAnsi" w:cstheme="minorBidi"/>
                <w:sz w:val="22"/>
                <w:szCs w:val="22"/>
                <w:lang w:eastAsia="en-US"/>
              </w:rPr>
              <w:t xml:space="preserve"> </w:t>
            </w:r>
            <w:r w:rsidRPr="005D52E8">
              <w:rPr>
                <w:rFonts w:asciiTheme="minorHAnsi" w:hAnsiTheme="minorHAnsi" w:cs="Arial"/>
                <w:b/>
                <w:sz w:val="22"/>
                <w:szCs w:val="22"/>
              </w:rPr>
              <w:t>zwłaszcza</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zakresie zajęć matematyczno-przyrodniczych</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cyfrowych.</w:t>
            </w:r>
          </w:p>
          <w:p w:rsidR="000A71D4" w:rsidRPr="005D52E8" w:rsidRDefault="000A71D4" w:rsidP="0092542C">
            <w:pPr>
              <w:spacing w:before="30" w:after="30"/>
              <w:ind w:left="35"/>
              <w:contextualSpacing/>
              <w:rPr>
                <w:rFonts w:asciiTheme="minorHAnsi" w:hAnsiTheme="minorHAnsi" w:cs="Arial"/>
                <w:b/>
              </w:rPr>
            </w:pPr>
          </w:p>
          <w:p w:rsidR="000A71D4" w:rsidRPr="005D52E8" w:rsidRDefault="000A71D4" w:rsidP="007915B7">
            <w:pPr>
              <w:spacing w:before="30" w:after="30"/>
              <w:ind w:left="35"/>
              <w:contextualSpacing/>
              <w:jc w:val="both"/>
              <w:rPr>
                <w:rFonts w:asciiTheme="minorHAnsi" w:hAnsiTheme="minorHAnsi" w:cs="Arial"/>
              </w:rPr>
            </w:pPr>
            <w:r w:rsidRPr="005D52E8">
              <w:rPr>
                <w:rFonts w:asciiTheme="minorHAnsi" w:hAnsiTheme="minorHAnsi" w:cs="Arial"/>
                <w:sz w:val="22"/>
                <w:szCs w:val="22"/>
              </w:rPr>
              <w:t>Aby projekt mógł być realizowany, projektodawca musi wskazać wizję</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 xml:space="preserve">kompleksowy plan wykorzystania </w:t>
            </w:r>
            <w:r w:rsidR="007915B7" w:rsidRPr="005D52E8">
              <w:rPr>
                <w:rFonts w:asciiTheme="minorHAnsi" w:hAnsiTheme="minorHAnsi" w:cs="Arial"/>
                <w:sz w:val="22"/>
                <w:szCs w:val="22"/>
              </w:rPr>
              <w:t>wspartej w</w:t>
            </w:r>
            <w:r w:rsidR="005D52E8">
              <w:rPr>
                <w:rFonts w:asciiTheme="minorHAnsi" w:hAnsiTheme="minorHAnsi" w:cs="Arial"/>
                <w:sz w:val="22"/>
                <w:szCs w:val="22"/>
              </w:rPr>
              <w:t> </w:t>
            </w:r>
            <w:r w:rsidR="007915B7" w:rsidRPr="005D52E8">
              <w:rPr>
                <w:rFonts w:asciiTheme="minorHAnsi" w:hAnsiTheme="minorHAnsi" w:cs="Arial"/>
                <w:sz w:val="22"/>
                <w:szCs w:val="22"/>
              </w:rPr>
              <w:t xml:space="preserve">wyniku realizacji projektu infrastruktury i/lub zakupionego wyposażenia </w:t>
            </w:r>
            <w:r w:rsidRPr="005D52E8">
              <w:rPr>
                <w:rFonts w:asciiTheme="minorHAnsi" w:hAnsiTheme="minorHAnsi" w:cs="Arial"/>
                <w:sz w:val="22"/>
                <w:szCs w:val="22"/>
              </w:rPr>
              <w:t>(konieczność uwzględnienia kwestii demograficznych, analizy ekonomicznej inwestycji po zakończeniu projektu oraz</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szkolnictwa zawodowego konieczność uwzględnienia wymiaru dopasowania do potrzeb rynku pracy</w:t>
            </w:r>
            <w:r w:rsidR="00466857" w:rsidRPr="005D52E8">
              <w:rPr>
                <w:rFonts w:asciiTheme="minorHAnsi" w:hAnsiTheme="minorHAnsi" w:cs="Arial"/>
                <w:sz w:val="22"/>
                <w:szCs w:val="22"/>
              </w:rPr>
              <w:t xml:space="preserve"> i </w:t>
            </w:r>
            <w:r w:rsidRPr="005D52E8">
              <w:rPr>
                <w:rFonts w:asciiTheme="minorHAnsi" w:hAnsiTheme="minorHAnsi" w:cs="Arial"/>
                <w:i/>
                <w:sz w:val="22"/>
                <w:szCs w:val="22"/>
              </w:rPr>
              <w:t>smart specialisation</w:t>
            </w:r>
            <w:r w:rsidRPr="005D52E8">
              <w:rPr>
                <w:rFonts w:asciiTheme="minorHAnsi" w:hAnsiTheme="minorHAnsi" w:cs="Arial"/>
                <w:sz w:val="22"/>
                <w:szCs w:val="22"/>
              </w:rPr>
              <w:t>).</w:t>
            </w:r>
          </w:p>
          <w:p w:rsidR="000A71D4" w:rsidRPr="005D52E8" w:rsidRDefault="000A71D4" w:rsidP="0092542C">
            <w:pPr>
              <w:spacing w:before="30" w:after="30"/>
              <w:ind w:left="35"/>
              <w:contextualSpacing/>
              <w:rPr>
                <w:rFonts w:asciiTheme="minorHAnsi" w:hAnsiTheme="minorHAnsi" w:cs="Arial"/>
              </w:rPr>
            </w:pPr>
          </w:p>
          <w:p w:rsidR="000A71D4" w:rsidRPr="005D52E8" w:rsidRDefault="000A71D4" w:rsidP="007915B7">
            <w:pPr>
              <w:contextualSpacing/>
              <w:jc w:val="both"/>
              <w:rPr>
                <w:rFonts w:asciiTheme="minorHAnsi" w:hAnsiTheme="minorHAnsi" w:cs="Arial"/>
              </w:rPr>
            </w:pPr>
            <w:r w:rsidRPr="005D52E8">
              <w:rPr>
                <w:rFonts w:asciiTheme="minorHAnsi" w:hAnsiTheme="minorHAnsi" w:cs="Arial"/>
                <w:sz w:val="22"/>
                <w:szCs w:val="22"/>
              </w:rPr>
              <w:t>Wszystkie przedsięwzięcia związane</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poprawą warunków kształcenia będą uwzględniać konieczność dostosowaniem infrastruktury</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wyposażenia do potrzeb osób</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niepełnosprawnościami (jako obowiązkowy element projektu).</w:t>
            </w:r>
          </w:p>
          <w:p w:rsidR="000A71D4" w:rsidRPr="005D52E8" w:rsidRDefault="000A71D4" w:rsidP="0092542C">
            <w:pPr>
              <w:spacing w:before="30" w:after="30"/>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7.2.A</w:t>
            </w:r>
            <w:r w:rsidR="000A71D4" w:rsidRPr="005D52E8">
              <w:rPr>
                <w:rFonts w:asciiTheme="minorHAnsi" w:eastAsiaTheme="minorHAnsi" w:hAnsiTheme="minorHAnsi" w:cstheme="minorBidi"/>
                <w:sz w:val="22"/>
                <w:szCs w:val="22"/>
                <w:lang w:eastAsia="en-US"/>
              </w:rPr>
              <w:t xml:space="preserve"> Przedsięwzięcia prowadzące bezpośrednio do poprawy warunków nauczania zwłaszcza</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zakresie zajęć matematyczno-przyrodniczych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cyfrowych realizowane poprzez przebudowę, rozbudowę</w:t>
            </w:r>
            <w:r w:rsidR="00F82447" w:rsidRPr="005D52E8">
              <w:rPr>
                <w:rStyle w:val="Odwoanieprzypisudolnego"/>
                <w:rFonts w:asciiTheme="minorHAnsi" w:eastAsiaTheme="minorHAnsi" w:hAnsiTheme="minorHAnsi" w:cstheme="minorBidi"/>
                <w:sz w:val="22"/>
                <w:szCs w:val="22"/>
                <w:lang w:eastAsia="en-US"/>
              </w:rPr>
              <w:footnoteReference w:id="50"/>
            </w:r>
            <w:r w:rsidR="000A71D4" w:rsidRPr="005D52E8">
              <w:rPr>
                <w:rFonts w:asciiTheme="minorHAnsi" w:eastAsiaTheme="minorHAnsi" w:hAnsiTheme="minorHAnsi" w:cstheme="minorBidi"/>
                <w:sz w:val="22"/>
                <w:szCs w:val="22"/>
                <w:lang w:eastAsia="en-US"/>
              </w:rPr>
              <w:t xml:space="preserve"> lub adaptację (w tym także zakup wyposażenia) placówek</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szkół ponadgimnazjalnych</w:t>
            </w:r>
            <w:r w:rsidR="005C6A8C" w:rsidRPr="005D52E8">
              <w:rPr>
                <w:rFonts w:asciiTheme="minorHAnsi" w:eastAsiaTheme="minorHAnsi" w:hAnsiTheme="minorHAnsi" w:cstheme="minorBidi"/>
                <w:sz w:val="22"/>
                <w:szCs w:val="22"/>
                <w:lang w:eastAsia="en-US"/>
              </w:rPr>
              <w:t>,</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tym zawodowych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specjalnych.</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hAnsiTheme="minorHAnsi" w:cs="Arial"/>
              </w:rPr>
            </w:pPr>
            <w:r w:rsidRPr="005D52E8">
              <w:rPr>
                <w:rFonts w:asciiTheme="minorHAnsi" w:hAnsiTheme="minorHAnsi" w:cs="Arial"/>
                <w:sz w:val="22"/>
                <w:szCs w:val="22"/>
              </w:rPr>
              <w:t xml:space="preserve">7.2.B </w:t>
            </w:r>
            <w:r w:rsidR="000A71D4" w:rsidRPr="005D52E8">
              <w:rPr>
                <w:rFonts w:asciiTheme="minorHAnsi" w:hAnsiTheme="minorHAnsi" w:cs="Arial"/>
                <w:sz w:val="22"/>
                <w:szCs w:val="22"/>
              </w:rPr>
              <w:t>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nowoczesny sprzęt</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materiały dydaktyczne pracowni, zwłaszcza matematyczno-przyrodniczych</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cyfrowych.</w:t>
            </w:r>
          </w:p>
          <w:p w:rsidR="000A71D4" w:rsidRPr="005D52E8" w:rsidRDefault="000A71D4" w:rsidP="0092542C">
            <w:pPr>
              <w:spacing w:before="30" w:after="30"/>
              <w:rPr>
                <w:rFonts w:asciiTheme="minorHAnsi" w:hAnsiTheme="minorHAnsi" w:cs="Arial"/>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hAnsiTheme="minorHAnsi" w:cs="Arial"/>
                <w:sz w:val="22"/>
                <w:szCs w:val="22"/>
              </w:rPr>
              <w:t>7.2.C</w:t>
            </w:r>
            <w:r w:rsidR="000A71D4" w:rsidRPr="005D52E8">
              <w:rPr>
                <w:rFonts w:asciiTheme="minorHAnsi" w:hAnsiTheme="minorHAnsi" w:cs="Arial"/>
                <w:sz w:val="22"/>
                <w:szCs w:val="22"/>
              </w:rPr>
              <w:t xml:space="preserve"> 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sprzęt specjalistyczny</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pomoce dydaktyczne do wspomagania rozwoju uczniów ze specjalnymi potrzebami edukacyjnymi, np.</w:t>
            </w:r>
            <w:r w:rsidR="005D52E8">
              <w:rPr>
                <w:rFonts w:asciiTheme="minorHAnsi" w:hAnsiTheme="minorHAnsi" w:cs="Arial"/>
                <w:sz w:val="22"/>
                <w:szCs w:val="22"/>
              </w:rPr>
              <w:t> </w:t>
            </w:r>
            <w:r w:rsidR="000A71D4" w:rsidRPr="005D52E8">
              <w:rPr>
                <w:rFonts w:asciiTheme="minorHAnsi" w:hAnsiTheme="minorHAnsi" w:cs="Arial"/>
                <w:sz w:val="22"/>
                <w:szCs w:val="22"/>
              </w:rPr>
              <w:t>uczniów niepełnosprawnych, uczniów szczególnie uzdolnionych.</w:t>
            </w:r>
            <w:r w:rsidR="000A71D4" w:rsidRPr="005D52E8">
              <w:rPr>
                <w:rFonts w:asciiTheme="minorHAnsi" w:eastAsiaTheme="minorHAnsi" w:hAnsiTheme="minorHAnsi" w:cstheme="minorBidi"/>
                <w:sz w:val="22"/>
                <w:szCs w:val="22"/>
                <w:lang w:eastAsia="en-US"/>
              </w:rPr>
              <w:t xml:space="preserve"> </w:t>
            </w:r>
          </w:p>
          <w:p w:rsidR="00CB5A9C" w:rsidRPr="005D52E8" w:rsidRDefault="00CB5A9C" w:rsidP="007915B7">
            <w:pPr>
              <w:spacing w:before="30" w:after="30"/>
              <w:contextualSpacing/>
              <w:jc w:val="both"/>
              <w:rPr>
                <w:rFonts w:asciiTheme="minorHAnsi" w:eastAsiaTheme="minorHAnsi" w:hAnsiTheme="minorHAnsi" w:cstheme="minorBidi"/>
                <w:lang w:eastAsia="en-US"/>
              </w:rPr>
            </w:pPr>
          </w:p>
          <w:p w:rsidR="00CB5A9C" w:rsidRPr="005D52E8" w:rsidRDefault="00F145DF" w:rsidP="00CB5A9C">
            <w:pPr>
              <w:spacing w:after="200"/>
              <w:contextualSpacing/>
              <w:jc w:val="both"/>
              <w:rPr>
                <w:rFonts w:asciiTheme="minorHAnsi" w:hAnsiTheme="minorHAnsi" w:cs="Arial"/>
              </w:rPr>
            </w:pPr>
            <w:r w:rsidRPr="005D52E8">
              <w:rPr>
                <w:rFonts w:asciiTheme="minorHAnsi" w:eastAsiaTheme="minorHAnsi" w:hAnsiTheme="minorHAnsi" w:cstheme="minorBidi"/>
                <w:sz w:val="22"/>
                <w:szCs w:val="22"/>
                <w:lang w:eastAsia="en-US"/>
              </w:rPr>
              <w:t>7.2.D</w:t>
            </w:r>
            <w:r w:rsidR="00CB5A9C" w:rsidRPr="005D52E8">
              <w:rPr>
                <w:rFonts w:asciiTheme="minorHAnsi" w:hAnsiTheme="minorHAnsi" w:cs="Arial"/>
                <w:sz w:val="22"/>
                <w:szCs w:val="22"/>
              </w:rPr>
              <w:t xml:space="preserve"> Przedsięwzięcia ukierunkowane na wspieranie ukierunkowanych branżowo centrów kształcenia zawodowego </w:t>
            </w:r>
            <w:r w:rsidR="00325ED9" w:rsidRPr="005D52E8">
              <w:rPr>
                <w:rFonts w:asciiTheme="minorHAnsi" w:hAnsiTheme="minorHAnsi" w:cs="Arial"/>
                <w:sz w:val="22"/>
                <w:szCs w:val="22"/>
              </w:rPr>
              <w:t xml:space="preserve">oraz </w:t>
            </w:r>
            <w:r w:rsidR="00CB5A9C" w:rsidRPr="005D52E8">
              <w:rPr>
                <w:rFonts w:asciiTheme="minorHAnsi" w:hAnsiTheme="minorHAnsi" w:cs="Arial"/>
                <w:sz w:val="22"/>
                <w:szCs w:val="22"/>
              </w:rPr>
              <w:t>tworzenie</w:t>
            </w:r>
            <w:r w:rsidR="00325ED9" w:rsidRPr="005D52E8">
              <w:rPr>
                <w:rFonts w:asciiTheme="minorHAnsi" w:hAnsiTheme="minorHAnsi" w:cs="Arial"/>
                <w:sz w:val="22"/>
                <w:szCs w:val="22"/>
              </w:rPr>
              <w:t xml:space="preserve"> </w:t>
            </w:r>
            <w:r w:rsidR="00CB5A9C" w:rsidRPr="005D52E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8275A7"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7.2.E</w:t>
            </w:r>
            <w:r w:rsidR="000A71D4" w:rsidRPr="005D52E8">
              <w:rPr>
                <w:rFonts w:asciiTheme="minorHAnsi" w:eastAsiaTheme="minorHAnsi" w:hAnsiTheme="minorHAnsi" w:cstheme="minorBidi"/>
                <w:sz w:val="22"/>
                <w:szCs w:val="22"/>
                <w:lang w:eastAsia="en-US"/>
              </w:rPr>
              <w:t xml:space="preserve"> Przedsięwzięcia</w:t>
            </w:r>
            <w:r w:rsidR="00466857" w:rsidRPr="005D52E8">
              <w:rPr>
                <w:rFonts w:asciiTheme="minorHAnsi" w:eastAsiaTheme="minorHAnsi" w:hAnsiTheme="minorHAnsi" w:cstheme="minorBidi"/>
                <w:sz w:val="22"/>
                <w:szCs w:val="22"/>
                <w:lang w:eastAsia="en-US"/>
              </w:rPr>
              <w:t xml:space="preserve"> z </w:t>
            </w:r>
            <w:r w:rsidR="000A71D4" w:rsidRPr="005D52E8">
              <w:rPr>
                <w:rFonts w:asciiTheme="minorHAnsi" w:eastAsiaTheme="minorHAnsi" w:hAnsiTheme="minorHAnsi" w:cstheme="minorBidi"/>
                <w:sz w:val="22"/>
                <w:szCs w:val="22"/>
                <w:lang w:eastAsia="en-US"/>
              </w:rPr>
              <w:t xml:space="preserve">zakresu budowy nowych obiektów służących praktycznej nauce zawodu. </w:t>
            </w:r>
          </w:p>
          <w:p w:rsidR="000A71D4" w:rsidRPr="005D52E8" w:rsidRDefault="000A71D4" w:rsidP="0092542C">
            <w:pPr>
              <w:spacing w:before="30" w:after="30"/>
              <w:contextualSpacing/>
              <w:rPr>
                <w:rFonts w:asciiTheme="minorHAnsi" w:eastAsiaTheme="minorHAnsi" w:hAnsiTheme="minorHAnsi" w:cstheme="minorBidi"/>
                <w:lang w:eastAsia="en-US"/>
              </w:rPr>
            </w:pPr>
          </w:p>
          <w:p w:rsidR="000A71D4" w:rsidRPr="005D52E8" w:rsidRDefault="000A71D4" w:rsidP="007915B7">
            <w:pPr>
              <w:spacing w:before="30" w:after="30"/>
              <w:jc w:val="both"/>
              <w:rPr>
                <w:rFonts w:asciiTheme="minorHAnsi" w:hAnsiTheme="minorHAnsi" w:cs="Arial"/>
              </w:rPr>
            </w:pPr>
            <w:r w:rsidRPr="005D52E8">
              <w:rPr>
                <w:rFonts w:asciiTheme="minorHAnsi" w:hAnsiTheme="minorHAnsi" w:cs="Arial"/>
                <w:sz w:val="22"/>
                <w:szCs w:val="22"/>
              </w:rPr>
              <w:t>Budowa nowych obiektów służących praktycznej nauce zawodu jest możliwa wyłącznie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5D52E8" w:rsidRDefault="000A71D4" w:rsidP="007915B7">
            <w:pPr>
              <w:autoSpaceDE w:val="0"/>
              <w:autoSpaceDN w:val="0"/>
              <w:adjustRightInd w:val="0"/>
              <w:jc w:val="both"/>
              <w:rPr>
                <w:rFonts w:ascii="Calibri" w:eastAsiaTheme="minorHAnsi" w:hAnsi="Calibri" w:cs="Calibri"/>
                <w:color w:val="000000"/>
                <w:lang w:eastAsia="en-US"/>
              </w:rPr>
            </w:pPr>
            <w:r w:rsidRPr="005D52E8">
              <w:rPr>
                <w:rFonts w:ascii="Calibri" w:eastAsiaTheme="minorHAnsi" w:hAnsi="Calibri" w:cs="Calibri"/>
                <w:color w:val="000000"/>
                <w:sz w:val="22"/>
                <w:szCs w:val="22"/>
                <w:lang w:eastAsia="en-US"/>
              </w:rPr>
              <w:t>Wymogi dotyczące przedsięwzięć</w:t>
            </w:r>
            <w:r w:rsidR="00466857" w:rsidRPr="005D52E8">
              <w:rPr>
                <w:rFonts w:ascii="Calibri" w:eastAsiaTheme="minorHAnsi" w:hAnsi="Calibri" w:cs="Calibri"/>
                <w:color w:val="000000"/>
                <w:sz w:val="22"/>
                <w:szCs w:val="22"/>
                <w:lang w:eastAsia="en-US"/>
              </w:rPr>
              <w:t xml:space="preserve"> z </w:t>
            </w:r>
            <w:r w:rsidRPr="005D52E8">
              <w:rPr>
                <w:rFonts w:ascii="Calibri" w:eastAsiaTheme="minorHAnsi" w:hAnsi="Calibri" w:cs="Calibri"/>
                <w:color w:val="000000"/>
                <w:sz w:val="22"/>
                <w:szCs w:val="22"/>
                <w:lang w:eastAsia="en-US"/>
              </w:rPr>
              <w:t>zakresu</w:t>
            </w:r>
            <w:r w:rsidR="007915B7" w:rsidRPr="005D52E8">
              <w:rPr>
                <w:rFonts w:ascii="Calibri" w:eastAsiaTheme="minorHAnsi" w:hAnsi="Calibri" w:cs="Calibri"/>
                <w:color w:val="000000"/>
                <w:sz w:val="22"/>
                <w:szCs w:val="22"/>
                <w:lang w:eastAsia="en-US"/>
              </w:rPr>
              <w:t xml:space="preserve"> kształcenia zawodowego:</w:t>
            </w:r>
          </w:p>
          <w:p w:rsidR="000A71D4" w:rsidRPr="005D52E8" w:rsidRDefault="005D52E8" w:rsidP="002E7D5E">
            <w:pPr>
              <w:pStyle w:val="Akapitzlist"/>
              <w:numPr>
                <w:ilvl w:val="1"/>
                <w:numId w:val="286"/>
              </w:numPr>
              <w:autoSpaceDE w:val="0"/>
              <w:autoSpaceDN w:val="0"/>
              <w:adjustRightInd w:val="0"/>
              <w:ind w:left="317"/>
              <w:jc w:val="both"/>
              <w:rPr>
                <w:rFonts w:ascii="Calibri" w:hAnsi="Calibri" w:cs="Calibri"/>
                <w:color w:val="000000"/>
              </w:rPr>
            </w:pPr>
            <w:r>
              <w:rPr>
                <w:rFonts w:ascii="Calibri" w:hAnsi="Calibri" w:cs="Calibri"/>
                <w:color w:val="000000"/>
              </w:rPr>
              <w:t>w</w:t>
            </w:r>
            <w:r w:rsidR="00ED406E" w:rsidRPr="005D52E8">
              <w:rPr>
                <w:rFonts w:ascii="Calibri" w:hAnsi="Calibri" w:cs="Calibri"/>
                <w:color w:val="000000"/>
              </w:rPr>
              <w:t xml:space="preserve">sparta w wyniku realizacji projektu infrastruktura </w:t>
            </w:r>
            <w:r w:rsidR="00F21116" w:rsidRPr="005D52E8">
              <w:rPr>
                <w:rFonts w:ascii="Calibri" w:hAnsi="Calibri" w:cs="Calibri"/>
                <w:color w:val="000000"/>
              </w:rPr>
              <w:t>powinna być dostosowana</w:t>
            </w:r>
            <w:r w:rsidR="000A71D4" w:rsidRPr="005D52E8">
              <w:rPr>
                <w:rFonts w:ascii="Calibri" w:hAnsi="Calibri" w:cs="Calibri"/>
                <w:color w:val="000000"/>
              </w:rPr>
              <w:t xml:space="preserve"> do warunków zbliżonych do rzeczywisteg</w:t>
            </w:r>
            <w:r w:rsidR="009D1B4F" w:rsidRPr="005D52E8">
              <w:rPr>
                <w:rFonts w:ascii="Calibri" w:hAnsi="Calibri" w:cs="Calibri"/>
                <w:color w:val="000000"/>
              </w:rPr>
              <w:t>o środowiska pracy zawodowej</w:t>
            </w:r>
            <w:r>
              <w:rPr>
                <w:rFonts w:ascii="Calibri" w:hAnsi="Calibri" w:cs="Calibri"/>
                <w:color w:val="000000"/>
              </w:rPr>
              <w:t>;</w:t>
            </w:r>
            <w:r w:rsidR="009D1B4F" w:rsidRPr="005D52E8">
              <w:rPr>
                <w:rFonts w:ascii="Calibri" w:hAnsi="Calibri" w:cs="Calibri"/>
                <w:color w:val="000000"/>
              </w:rPr>
              <w:t xml:space="preserve"> </w:t>
            </w:r>
          </w:p>
          <w:p w:rsidR="000A71D4" w:rsidRPr="005D52E8" w:rsidRDefault="005D52E8" w:rsidP="002E7D5E">
            <w:pPr>
              <w:pStyle w:val="Akapitzlist"/>
              <w:numPr>
                <w:ilvl w:val="1"/>
                <w:numId w:val="286"/>
              </w:numPr>
              <w:autoSpaceDE w:val="0"/>
              <w:autoSpaceDN w:val="0"/>
              <w:adjustRightInd w:val="0"/>
              <w:ind w:left="317"/>
              <w:jc w:val="both"/>
              <w:rPr>
                <w:rFonts w:ascii="Calibri" w:hAnsi="Calibri" w:cs="Calibri"/>
                <w:color w:val="000000"/>
              </w:rPr>
            </w:pPr>
            <w:r>
              <w:rPr>
                <w:rFonts w:ascii="Calibri" w:hAnsi="Calibri" w:cs="Calibri"/>
                <w:color w:val="000000"/>
              </w:rPr>
              <w:t>d</w:t>
            </w:r>
            <w:r w:rsidR="000A71D4" w:rsidRPr="005D52E8">
              <w:rPr>
                <w:rFonts w:ascii="Calibri" w:hAnsi="Calibri" w:cs="Calibri"/>
                <w:color w:val="000000"/>
              </w:rPr>
              <w:t>ziałania mające na celu poprawę infrastruktury szkół zawodowych powinny być realizowane</w:t>
            </w:r>
            <w:r w:rsidR="00466857" w:rsidRPr="005D52E8">
              <w:rPr>
                <w:rFonts w:ascii="Calibri" w:hAnsi="Calibri" w:cs="Calibri"/>
                <w:color w:val="000000"/>
              </w:rPr>
              <w:t xml:space="preserve"> z </w:t>
            </w:r>
            <w:r w:rsidR="000A71D4" w:rsidRPr="005D52E8">
              <w:rPr>
                <w:rFonts w:ascii="Calibri" w:hAnsi="Calibri" w:cs="Calibri"/>
                <w:color w:val="000000"/>
              </w:rPr>
              <w:t>zaangażowaniem pracodawców tak, aby</w:t>
            </w:r>
            <w:r w:rsidR="00466857" w:rsidRPr="005D52E8">
              <w:rPr>
                <w:rFonts w:ascii="Calibri" w:hAnsi="Calibri" w:cs="Calibri"/>
                <w:color w:val="000000"/>
              </w:rPr>
              <w:t xml:space="preserve"> w </w:t>
            </w:r>
            <w:r w:rsidR="000A71D4" w:rsidRPr="005D52E8">
              <w:rPr>
                <w:rFonts w:ascii="Calibri" w:hAnsi="Calibri" w:cs="Calibri"/>
                <w:color w:val="000000"/>
              </w:rPr>
              <w:t>jak największym stopniu stworzone warunki kształcenia odpowiadały na potrzeby rynku</w:t>
            </w:r>
            <w:r w:rsidR="00466857" w:rsidRPr="005D52E8">
              <w:rPr>
                <w:rFonts w:ascii="Calibri" w:hAnsi="Calibri" w:cs="Calibri"/>
                <w:color w:val="000000"/>
              </w:rPr>
              <w:t xml:space="preserve"> i </w:t>
            </w:r>
            <w:r w:rsidR="000A71D4" w:rsidRPr="005D52E8">
              <w:rPr>
                <w:rFonts w:ascii="Calibri" w:hAnsi="Calibri" w:cs="Calibri"/>
                <w:color w:val="000000"/>
              </w:rPr>
              <w:t>zaowocowały wykształceniem wysokiej klasy specjalistów, poszukiwanych na rynku pracy</w:t>
            </w:r>
            <w:r>
              <w:rPr>
                <w:rFonts w:ascii="Calibri" w:hAnsi="Calibri" w:cs="Calibri"/>
                <w:color w:val="000000"/>
              </w:rPr>
              <w:t>;</w:t>
            </w:r>
          </w:p>
          <w:p w:rsidR="000A71D4" w:rsidRPr="005D52E8" w:rsidRDefault="005D52E8" w:rsidP="002E7D5E">
            <w:pPr>
              <w:pStyle w:val="Akapitzlist"/>
              <w:numPr>
                <w:ilvl w:val="1"/>
                <w:numId w:val="286"/>
              </w:numPr>
              <w:autoSpaceDE w:val="0"/>
              <w:autoSpaceDN w:val="0"/>
              <w:adjustRightInd w:val="0"/>
              <w:ind w:left="317"/>
              <w:jc w:val="both"/>
              <w:rPr>
                <w:rFonts w:ascii="Calibri" w:hAnsi="Calibri" w:cs="Calibri"/>
                <w:color w:val="000000"/>
              </w:rPr>
            </w:pPr>
            <w:r>
              <w:rPr>
                <w:rFonts w:ascii="Calibri" w:hAnsi="Calibri" w:cs="Calibri"/>
                <w:color w:val="000000"/>
              </w:rPr>
              <w:t>r</w:t>
            </w:r>
            <w:r w:rsidR="000A71D4" w:rsidRPr="005D52E8">
              <w:rPr>
                <w:rFonts w:ascii="Calibri" w:hAnsi="Calibri" w:cs="Calibri"/>
                <w:color w:val="000000"/>
              </w:rPr>
              <w:t>ezultatem projektu powinno być dostosowywanie oferty edukacyjnej do potrzeb rynku pracy, uwzględniające minimalne standardy zawarte</w:t>
            </w:r>
            <w:r w:rsidR="00466857" w:rsidRPr="005D52E8">
              <w:rPr>
                <w:rFonts w:ascii="Calibri" w:hAnsi="Calibri" w:cs="Calibri"/>
                <w:color w:val="000000"/>
              </w:rPr>
              <w:t xml:space="preserve"> w </w:t>
            </w:r>
            <w:r w:rsidR="000A71D4" w:rsidRPr="005D52E8">
              <w:rPr>
                <w:rFonts w:ascii="Calibri" w:hAnsi="Calibri" w:cs="Calibri"/>
                <w:color w:val="000000"/>
              </w:rPr>
              <w:t>podstawie programowej.</w:t>
            </w:r>
          </w:p>
          <w:p w:rsidR="000A71D4" w:rsidRPr="005D52E8" w:rsidRDefault="000A71D4" w:rsidP="007915B7">
            <w:pPr>
              <w:spacing w:before="30" w:after="30"/>
              <w:ind w:left="35"/>
              <w:contextualSpacing/>
              <w:jc w:val="both"/>
              <w:rPr>
                <w:rFonts w:asciiTheme="minorHAnsi" w:hAnsiTheme="minorHAnsi" w:cs="Arial"/>
              </w:rPr>
            </w:pPr>
          </w:p>
          <w:p w:rsidR="000A71D4" w:rsidRPr="005D52E8" w:rsidRDefault="000A71D4" w:rsidP="007915B7">
            <w:pPr>
              <w:jc w:val="both"/>
              <w:rPr>
                <w:rFonts w:asciiTheme="minorHAnsi" w:hAnsiTheme="minorHAnsi" w:cs="Arial"/>
              </w:rPr>
            </w:pPr>
            <w:r w:rsidRPr="005D52E8">
              <w:rPr>
                <w:rFonts w:asciiTheme="minorHAnsi" w:hAnsiTheme="minorHAnsi" w:cs="Arial"/>
                <w:sz w:val="22"/>
                <w:szCs w:val="22"/>
              </w:rPr>
              <w:t>Preferowane będą projekty:</w:t>
            </w:r>
          </w:p>
          <w:p w:rsidR="000A71D4" w:rsidRPr="005D52E8" w:rsidRDefault="000A71D4" w:rsidP="007915B7">
            <w:pPr>
              <w:spacing w:line="276" w:lineRule="auto"/>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dostosowujące szkoły do pracy</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uczniem</w:t>
            </w:r>
            <w:r w:rsidR="00466857" w:rsidRPr="005D52E8">
              <w:rPr>
                <w:rFonts w:asciiTheme="minorHAnsi" w:hAnsiTheme="minorHAnsi" w:cs="Arial"/>
                <w:sz w:val="22"/>
                <w:szCs w:val="22"/>
              </w:rPr>
              <w:t xml:space="preserve"> o </w:t>
            </w:r>
            <w:r w:rsidRPr="005D52E8">
              <w:rPr>
                <w:rFonts w:asciiTheme="minorHAnsi" w:hAnsiTheme="minorHAnsi" w:cs="Arial"/>
                <w:sz w:val="22"/>
                <w:szCs w:val="22"/>
              </w:rPr>
              <w:t>specjalnych potrzebach edukacyjnych;</w:t>
            </w:r>
          </w:p>
          <w:p w:rsidR="00B433D0" w:rsidRPr="005D52E8" w:rsidRDefault="000A71D4" w:rsidP="007915B7">
            <w:pPr>
              <w:spacing w:before="30" w:after="30"/>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zapewniające rozwój infrastruktury</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nauk matematyczno-przyrodniczych</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cyfrowych (wyposażenie pracowni)</w:t>
            </w:r>
            <w:r w:rsidR="00B433D0" w:rsidRPr="005D52E8">
              <w:rPr>
                <w:rFonts w:asciiTheme="minorHAnsi" w:hAnsiTheme="minorHAnsi" w:cs="Arial"/>
                <w:sz w:val="22"/>
                <w:szCs w:val="22"/>
              </w:rPr>
              <w:t>;</w:t>
            </w:r>
          </w:p>
          <w:p w:rsidR="000A71D4" w:rsidRPr="00EF2C2A" w:rsidRDefault="00B433D0" w:rsidP="00643262">
            <w:pPr>
              <w:pStyle w:val="Akapitzlist"/>
              <w:numPr>
                <w:ilvl w:val="0"/>
                <w:numId w:val="236"/>
              </w:numPr>
              <w:spacing w:before="30" w:after="30"/>
              <w:ind w:left="458"/>
              <w:jc w:val="both"/>
              <w:rPr>
                <w:rFonts w:cs="Arial"/>
              </w:rPr>
            </w:pPr>
            <w:r w:rsidRPr="005D52E8">
              <w:rPr>
                <w:rFonts w:cs="Arial"/>
              </w:rPr>
              <w:t>komplementarne z przedsięwzięciami realizowanymi w obszarze edukacji współfinansowanymi z EFS</w:t>
            </w:r>
            <w:r w:rsidR="00386012">
              <w:rPr>
                <w:rFonts w:cs="Arial"/>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samorządu terytorialnego, ich związki</w:t>
            </w:r>
            <w:r w:rsidR="00466857" w:rsidRPr="005D52E8">
              <w:rPr>
                <w:rFonts w:cs="Arial"/>
              </w:rPr>
              <w:t xml:space="preserve"> i </w:t>
            </w:r>
            <w:r w:rsidRPr="005D52E8">
              <w:rPr>
                <w:rFonts w:cs="Arial"/>
              </w:rPr>
              <w:t>stowarzyszenia;</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organizacyjne jst;</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organy prowadzące szkoły,</w:t>
            </w:r>
            <w:r w:rsidR="00466857" w:rsidRPr="005D52E8">
              <w:rPr>
                <w:rFonts w:cs="Arial"/>
              </w:rPr>
              <w:t xml:space="preserve"> w </w:t>
            </w:r>
            <w:r w:rsidRPr="005D52E8">
              <w:rPr>
                <w:rFonts w:cs="Arial"/>
              </w:rPr>
              <w:t>tym organizacje pozarządowe;</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specjalne ośrodki szkolno-wychowawcze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Grupa docelowa/ ostateczni odbiorcy wsparcia</w:t>
            </w:r>
            <w:r w:rsidRPr="005D52E8">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B56A0E" w:rsidP="000A71D4">
            <w:pPr>
              <w:spacing w:before="40" w:after="40"/>
              <w:rPr>
                <w:rFonts w:asciiTheme="minorHAnsi" w:hAnsiTheme="minorHAnsi" w:cs="Arial"/>
              </w:rPr>
            </w:pPr>
            <w:r w:rsidRPr="005D52E8">
              <w:rPr>
                <w:rFonts w:asciiTheme="minorHAnsi" w:hAnsiTheme="minorHAnsi" w:cs="Arial"/>
                <w:sz w:val="22"/>
                <w:szCs w:val="22"/>
              </w:rPr>
              <w:t xml:space="preserve">Nie dotyczy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nil"/>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pośrednicząca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A4706C" w:rsidP="000A71D4">
            <w:pPr>
              <w:spacing w:before="40" w:after="40"/>
              <w:rPr>
                <w:rFonts w:asciiTheme="minorHAnsi" w:hAnsiTheme="minorHAnsi" w:cs="Arial"/>
              </w:rPr>
            </w:pPr>
            <w:r>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Wrocławskiego Obszaru Funkcjonalnego</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Jeleniogórskiej</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Wałbrzyskiej</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wdrażająca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w:t>
            </w:r>
            <w:r w:rsidR="000A1543">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9816CF"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E528E3" w:rsidRPr="005D52E8" w:rsidTr="00E528E3">
        <w:trPr>
          <w:cantSplit/>
          <w:trHeight w:val="482"/>
        </w:trPr>
        <w:tc>
          <w:tcPr>
            <w:tcW w:w="1450" w:type="pct"/>
            <w:vMerge w:val="restart"/>
            <w:tcBorders>
              <w:top w:val="single" w:sz="4" w:space="0" w:color="auto"/>
            </w:tcBorders>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Kategoria(e) regionu(ów) </w:t>
            </w:r>
            <w:r w:rsidRPr="005D52E8">
              <w:rPr>
                <w:rFonts w:cs="Arial"/>
              </w:rPr>
              <w:br/>
              <w:t xml:space="preserve">wraz z przypisaniem </w:t>
            </w:r>
            <w:r w:rsidRPr="005D52E8">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0A71D4">
            <w:pPr>
              <w:spacing w:before="40" w:after="40"/>
              <w:rPr>
                <w:rFonts w:asciiTheme="minorHAnsi" w:hAnsiTheme="minorHAnsi" w:cs="Arial"/>
              </w:rPr>
            </w:pPr>
            <w:r w:rsidRPr="005D52E8">
              <w:rPr>
                <w:rFonts w:asciiTheme="minorHAnsi" w:hAnsiTheme="minorHAnsi" w:cs="Arial"/>
                <w:sz w:val="22"/>
                <w:szCs w:val="22"/>
              </w:rPr>
              <w:t>24 500 000 – region słabiej rozwinięty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14 000 000</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5 000 000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2 500 000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3 000 000    </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Mechanizmy powiązania interwencji</w:t>
            </w:r>
            <w:r w:rsidR="00466857" w:rsidRPr="005D52E8">
              <w:rPr>
                <w:rFonts w:cs="Arial"/>
              </w:rPr>
              <w:t xml:space="preserve"> z </w:t>
            </w:r>
            <w:r w:rsidRPr="005D52E8">
              <w:rPr>
                <w:rFonts w:cs="Arial"/>
              </w:rPr>
              <w:t>innymi działaniami/ poddziałaniami</w:t>
            </w:r>
            <w:r w:rsidR="00466857" w:rsidRPr="005D52E8">
              <w:rPr>
                <w:rFonts w:cs="Arial"/>
              </w:rPr>
              <w:t xml:space="preserve"> w </w:t>
            </w:r>
            <w:r w:rsidRPr="005D52E8">
              <w:rPr>
                <w:rFonts w:cs="Arial"/>
              </w:rPr>
              <w:t>ramach PO lub</w:t>
            </w:r>
            <w:r w:rsidR="00466857" w:rsidRPr="005D52E8">
              <w:rPr>
                <w:rFonts w:cs="Arial"/>
              </w:rPr>
              <w:t xml:space="preserve"> z </w:t>
            </w:r>
            <w:r w:rsidRPr="005D52E8">
              <w:rPr>
                <w:rFonts w:cs="Arial"/>
              </w:rPr>
              <w:t>innymi PO</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506F5D" w:rsidP="0092542C">
            <w:pPr>
              <w:spacing w:before="40" w:after="40"/>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jw</w:t>
            </w:r>
            <w:r w:rsidR="000A71D4"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506F5D" w:rsidP="0092542C">
            <w:pPr>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Instrumenty terytorialne</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WROF</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AW</w:t>
            </w:r>
          </w:p>
        </w:tc>
      </w:tr>
      <w:tr w:rsidR="000A71D4" w:rsidRPr="005D52E8" w:rsidTr="0092542C">
        <w:trPr>
          <w:cantSplit/>
          <w:trHeight w:val="402"/>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Tryb(y) wyboru projektów </w:t>
            </w:r>
            <w:r w:rsidRPr="005D52E8">
              <w:rPr>
                <w:rFonts w:cs="Arial"/>
              </w:rPr>
              <w:br/>
              <w:t>oraz wskazanie podmiotu odpowiedzialnego za nabór</w:t>
            </w:r>
            <w:r w:rsidR="00466857" w:rsidRPr="005D52E8">
              <w:rPr>
                <w:rFonts w:cs="Arial"/>
              </w:rPr>
              <w:t xml:space="preserve"> i </w:t>
            </w:r>
            <w:r w:rsidRPr="005D52E8">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Konkursowy </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782137" w:rsidRPr="005D52E8">
              <w:rPr>
                <w:rFonts w:asciiTheme="minorHAnsi" w:hAnsiTheme="minorHAnsi" w:cs="Arial"/>
                <w:sz w:val="22"/>
                <w:szCs w:val="22"/>
              </w:rPr>
              <w:t xml:space="preserve"> </w:t>
            </w:r>
          </w:p>
        </w:tc>
      </w:tr>
      <w:tr w:rsidR="000A71D4" w:rsidRPr="005D52E8" w:rsidTr="0092542C">
        <w:trPr>
          <w:cantSplit/>
          <w:trHeight w:val="41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WROF</w:t>
            </w:r>
          </w:p>
        </w:tc>
      </w:tr>
      <w:tr w:rsidR="000A71D4" w:rsidRPr="005D52E8" w:rsidTr="0092542C">
        <w:trPr>
          <w:cantSplit/>
          <w:trHeight w:val="407"/>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AJ</w:t>
            </w:r>
          </w:p>
        </w:tc>
      </w:tr>
      <w:tr w:rsidR="000A71D4" w:rsidRPr="005D52E8" w:rsidTr="0092542C">
        <w:trPr>
          <w:cantSplit/>
          <w:trHeight w:val="423"/>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080E85">
            <w:pPr>
              <w:spacing w:before="40" w:after="40"/>
              <w:rPr>
                <w:rFonts w:asciiTheme="minorHAnsi" w:hAnsiTheme="minorHAnsi" w:cs="Arial"/>
              </w:rPr>
            </w:pPr>
            <w:r w:rsidRPr="005D52E8">
              <w:rPr>
                <w:rFonts w:asciiTheme="minorHAnsi" w:hAnsiTheme="minorHAnsi" w:cs="Arial"/>
                <w:sz w:val="22"/>
                <w:szCs w:val="22"/>
              </w:rPr>
              <w:t xml:space="preserve">Konkursowy - Związek </w:t>
            </w:r>
            <w:r w:rsidR="002E2A64" w:rsidRPr="005D52E8">
              <w:rPr>
                <w:rFonts w:asciiTheme="minorHAnsi" w:hAnsiTheme="minorHAnsi" w:cs="Arial"/>
                <w:sz w:val="22"/>
                <w:szCs w:val="22"/>
              </w:rPr>
              <w:t>ZIT AW</w:t>
            </w:r>
          </w:p>
        </w:tc>
      </w:tr>
      <w:tr w:rsidR="000A71D4" w:rsidRPr="005D52E8" w:rsidDel="00FE3C3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Limity</w:t>
            </w:r>
            <w:r w:rsidR="00466857" w:rsidRPr="005D52E8">
              <w:rPr>
                <w:rFonts w:cs="Arial"/>
              </w:rPr>
              <w:t xml:space="preserve"> i </w:t>
            </w:r>
            <w:r w:rsidRPr="005D52E8">
              <w:rPr>
                <w:rFonts w:cs="Arial"/>
              </w:rPr>
              <w:t>ograniczenia</w:t>
            </w:r>
            <w:r w:rsidR="00466857" w:rsidRPr="005D52E8">
              <w:rPr>
                <w:rFonts w:cs="Arial"/>
              </w:rPr>
              <w:t xml:space="preserve"> w </w:t>
            </w:r>
            <w:r w:rsidRPr="005D52E8">
              <w:rPr>
                <w:rFonts w:cs="Arial"/>
              </w:rPr>
              <w:t>realizacji projektów</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Del="00FE3C38" w:rsidRDefault="00951F94" w:rsidP="0092542C">
            <w:pPr>
              <w:spacing w:before="40" w:after="40"/>
              <w:rPr>
                <w:rFonts w:asciiTheme="minorHAnsi" w:hAnsiTheme="minorHAnsi" w:cs="Arial"/>
              </w:rPr>
            </w:pPr>
            <w:r w:rsidRPr="005D52E8">
              <w:rPr>
                <w:rFonts w:asciiTheme="minorHAnsi" w:hAnsiTheme="minorHAnsi" w:cs="Arial"/>
                <w:sz w:val="22"/>
                <w:szCs w:val="22"/>
              </w:rPr>
              <w:t>Zgodnie z załącznikiem nr 6</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Del="00FE3C3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w:t>
            </w:r>
            <w:r w:rsidR="00466857" w:rsidRPr="005D52E8">
              <w:rPr>
                <w:rFonts w:cs="Arial"/>
              </w:rPr>
              <w:t xml:space="preserve"> i </w:t>
            </w:r>
            <w:r w:rsidRPr="005D52E8">
              <w:rPr>
                <w:rFonts w:cs="Arial"/>
              </w:rPr>
              <w:t xml:space="preserve">planowany zakres stosowania </w:t>
            </w:r>
            <w:r w:rsidRPr="005D52E8">
              <w:rPr>
                <w:rFonts w:cs="Arial"/>
              </w:rPr>
              <w:br/>
              <w:t>cross-financingu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będzie stosowany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15"/>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Dopuszczalna maksymalna wartość zakupionych środków trwałych</w:t>
            </w:r>
            <w:r w:rsidRPr="005D52E8">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35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37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31"/>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uwzględniania dochodu</w:t>
            </w:r>
            <w:r w:rsidR="00466857" w:rsidRPr="005D52E8">
              <w:rPr>
                <w:rFonts w:cs="Arial"/>
              </w:rPr>
              <w:t xml:space="preserve"> w </w:t>
            </w:r>
            <w:r w:rsidRPr="005D52E8">
              <w:rPr>
                <w:rFonts w:cs="Arial"/>
              </w:rPr>
              <w:t xml:space="preserve">projekcie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233C34" w:rsidP="0092542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stosowania uproszczonych form rozliczania wydatków</w:t>
            </w:r>
            <w:r w:rsidR="00466857" w:rsidRPr="005D52E8">
              <w:rPr>
                <w:rFonts w:cs="Arial"/>
              </w:rPr>
              <w:t xml:space="preserve"> i </w:t>
            </w:r>
            <w:r w:rsidRPr="005D52E8">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 xml:space="preserve">Nie przewiduje się stosowania uproszczonych form rozliczania wydatków. </w:t>
            </w:r>
          </w:p>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Wysokość zaliczek:</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1)</w:t>
            </w:r>
            <w:r w:rsidRPr="005D52E8">
              <w:rPr>
                <w:rFonts w:asciiTheme="minorHAnsi" w:hAnsiTheme="minorHAnsi" w:cs="Arial"/>
                <w:sz w:val="22"/>
                <w:szCs w:val="22"/>
              </w:rPr>
              <w:tab/>
              <w:t>do 40% przyznanej kwoty dofinansowania, wszyscy beneficjenci RPO WD otrzymujący dofinansowanie z EFRR, z zastrzeżeniem pkt. 2)</w:t>
            </w:r>
            <w:r w:rsidR="00E528E3">
              <w:rPr>
                <w:rFonts w:asciiTheme="minorHAnsi" w:hAnsiTheme="minorHAnsi" w:cs="Arial"/>
                <w:sz w:val="22"/>
                <w:szCs w:val="22"/>
              </w:rPr>
              <w:t>;</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2)</w:t>
            </w:r>
            <w:r w:rsidRPr="005D52E8">
              <w:rPr>
                <w:rFonts w:asciiTheme="minorHAnsi" w:hAnsiTheme="minorHAnsi" w:cs="Arial"/>
                <w:sz w:val="22"/>
                <w:szCs w:val="22"/>
              </w:rPr>
              <w:tab/>
              <w:t xml:space="preserve">do 100% przyznanej kwoty dofinansowania w przypadku realizacji projektu przez: </w:t>
            </w:r>
          </w:p>
          <w:p w:rsidR="00345EE5"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a)</w:t>
            </w:r>
            <w:r w:rsidRPr="005D52E8">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5D52E8">
              <w:rPr>
                <w:rFonts w:asciiTheme="minorHAnsi" w:hAnsiTheme="minorHAnsi" w:cs="Arial"/>
                <w:sz w:val="22"/>
                <w:szCs w:val="22"/>
              </w:rPr>
              <w:t>zakresu administracji rządowej, określonego przepisami prawa),</w:t>
            </w:r>
          </w:p>
          <w:p w:rsidR="003A2F69"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b)</w:t>
            </w:r>
            <w:r w:rsidRPr="005D52E8">
              <w:rPr>
                <w:rFonts w:asciiTheme="minorHAnsi" w:hAnsiTheme="minorHAnsi" w:cs="Arial"/>
                <w:sz w:val="22"/>
                <w:szCs w:val="22"/>
              </w:rPr>
              <w:tab/>
            </w:r>
            <w:r w:rsidR="00F801CD" w:rsidRPr="005D52E8">
              <w:rPr>
                <w:rFonts w:asciiTheme="minorHAnsi" w:hAnsiTheme="minorHAnsi" w:cs="Arial"/>
                <w:sz w:val="22"/>
                <w:szCs w:val="22"/>
              </w:rPr>
              <w:t>p</w:t>
            </w:r>
            <w:r w:rsidRPr="005D52E8">
              <w:rPr>
                <w:rFonts w:asciiTheme="minorHAnsi" w:hAnsiTheme="minorHAnsi" w:cs="Arial"/>
                <w:sz w:val="22"/>
                <w:szCs w:val="22"/>
              </w:rPr>
              <w:t>odmiot, dla którego Województwo Dolnośląskie jest organem założycielskim</w:t>
            </w:r>
            <w:r w:rsidR="00AA1954" w:rsidRPr="005D52E8">
              <w:rPr>
                <w:rFonts w:asciiTheme="minorHAnsi" w:hAnsiTheme="minorHAnsi" w:cs="Arial"/>
                <w:sz w:val="22"/>
                <w:szCs w:val="22"/>
              </w:rPr>
              <w:t>, organizatorem lub współorganizatorem,</w:t>
            </w:r>
            <w:r w:rsidRPr="005D52E8">
              <w:rPr>
                <w:rFonts w:asciiTheme="minorHAnsi" w:hAnsiTheme="minorHAnsi" w:cs="Arial"/>
                <w:sz w:val="22"/>
                <w:szCs w:val="22"/>
              </w:rPr>
              <w:t xml:space="preserve"> lub w</w:t>
            </w:r>
            <w:r w:rsidR="00E528E3">
              <w:rPr>
                <w:rFonts w:asciiTheme="minorHAnsi" w:hAnsiTheme="minorHAnsi" w:cs="Arial"/>
                <w:sz w:val="22"/>
                <w:szCs w:val="22"/>
              </w:rPr>
              <w:t> </w:t>
            </w:r>
            <w:r w:rsidRPr="005D52E8">
              <w:rPr>
                <w:rFonts w:asciiTheme="minorHAnsi" w:hAnsiTheme="minorHAnsi" w:cs="Arial"/>
                <w:sz w:val="22"/>
                <w:szCs w:val="22"/>
              </w:rPr>
              <w:t>którym posiada udziały bądź akcje, pod warunkiem że projekt n</w:t>
            </w:r>
            <w:r w:rsidR="00E528E3">
              <w:rPr>
                <w:rFonts w:asciiTheme="minorHAnsi" w:hAnsiTheme="minorHAnsi" w:cs="Arial"/>
                <w:sz w:val="22"/>
                <w:szCs w:val="22"/>
              </w:rPr>
              <w:t>ie jest objęty pomocą publiczną.</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Pomoc publiczna </w:t>
            </w:r>
            <w:r w:rsidRPr="005D52E8">
              <w:rPr>
                <w:rFonts w:cs="Arial"/>
              </w:rPr>
              <w:br/>
              <w:t>i pomoc de minimis</w:t>
            </w:r>
            <w:r w:rsidRPr="005D52E8">
              <w:rPr>
                <w:rFonts w:cs="Arial"/>
              </w:rPr>
              <w:br/>
              <w:t>(rodzaj</w:t>
            </w:r>
            <w:r w:rsidR="00466857" w:rsidRPr="005D52E8">
              <w:rPr>
                <w:rFonts w:cs="Arial"/>
              </w:rPr>
              <w:t xml:space="preserve"> i </w:t>
            </w:r>
            <w:r w:rsidRPr="005D52E8">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A71D4" w:rsidRDefault="000A71D4" w:rsidP="0092542C">
            <w:pPr>
              <w:spacing w:before="40" w:after="40"/>
              <w:rPr>
                <w:rFonts w:asciiTheme="minorHAnsi" w:hAnsiTheme="minorHAnsi" w:cs="Arial"/>
              </w:rPr>
            </w:pPr>
          </w:p>
          <w:p w:rsidR="0081445D" w:rsidRPr="00091A09"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81445D" w:rsidRDefault="0081445D" w:rsidP="0081445D">
            <w:pPr>
              <w:spacing w:before="40" w:after="40"/>
              <w:rPr>
                <w:rFonts w:asciiTheme="minorHAnsi" w:hAnsiTheme="minorHAnsi" w:cs="Arial"/>
              </w:rPr>
            </w:pPr>
          </w:p>
          <w:p w:rsidR="0081445D"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81445D" w:rsidRPr="00091A09" w:rsidRDefault="0081445D" w:rsidP="0081445D">
            <w:pPr>
              <w:spacing w:before="40" w:after="40"/>
              <w:jc w:val="both"/>
              <w:rPr>
                <w:rFonts w:asciiTheme="minorHAnsi" w:hAnsiTheme="minorHAnsi" w:cs="Arial"/>
              </w:rPr>
            </w:pPr>
          </w:p>
          <w:p w:rsidR="0081445D" w:rsidRPr="005D52E8" w:rsidRDefault="0081445D" w:rsidP="0081445D">
            <w:pPr>
              <w:spacing w:before="40" w:after="40"/>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0A71D4" w:rsidRPr="005D52E8" w:rsidTr="0092542C">
        <w:trPr>
          <w:cantSplit/>
          <w:trHeight w:val="33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5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7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476"/>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UE wydatków kwalifikowalnych </w:t>
            </w:r>
            <w:r w:rsidRPr="005D52E8">
              <w:rPr>
                <w:rFonts w:cs="Arial"/>
              </w:rPr>
              <w:br/>
              <w:t xml:space="preserve">na poziomie projektu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0A71D4">
            <w:pPr>
              <w:spacing w:before="40" w:after="40"/>
              <w:rPr>
                <w:rFonts w:asciiTheme="minorHAnsi" w:hAnsiTheme="minorHAnsi" w:cs="Arial"/>
              </w:rPr>
            </w:pPr>
            <w:r w:rsidRPr="005D52E8">
              <w:rPr>
                <w:rFonts w:asciiTheme="minorHAnsi" w:eastAsiaTheme="minorHAnsi" w:hAnsiTheme="minorHAnsi" w:cstheme="minorHAnsi"/>
                <w:sz w:val="22"/>
                <w:szCs w:val="22"/>
                <w:lang w:eastAsia="en-US"/>
              </w:rPr>
              <w:t>85%</w:t>
            </w:r>
            <w:r w:rsidR="00565AD8">
              <w:rPr>
                <w:rFonts w:asciiTheme="minorHAnsi" w:eastAsiaTheme="minorHAnsi" w:hAnsiTheme="minorHAnsi" w:cstheme="minorHAnsi"/>
                <w:sz w:val="22"/>
                <w:szCs w:val="22"/>
                <w:lang w:eastAsia="en-US"/>
              </w:rPr>
              <w:t xml:space="preserve">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68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całkowitego wydatków kwalifikowalnych </w:t>
            </w:r>
            <w:r w:rsidRPr="005D52E8">
              <w:rPr>
                <w:rFonts w:cs="Arial"/>
              </w:rPr>
              <w:br/>
              <w:t xml:space="preserve">na poziomie projektu </w:t>
            </w:r>
            <w:r w:rsidRPr="005D52E8">
              <w:rPr>
                <w:rFonts w:cs="Arial"/>
              </w:rPr>
              <w:br/>
              <w:t>(środki UE + ewentualne współfinansowanie</w:t>
            </w:r>
            <w:r w:rsidR="00466857" w:rsidRPr="005D52E8">
              <w:rPr>
                <w:rFonts w:cs="Arial"/>
              </w:rPr>
              <w:t xml:space="preserve"> z </w:t>
            </w:r>
            <w:r w:rsidRPr="005D52E8">
              <w:rPr>
                <w:rFonts w:cs="Arial"/>
              </w:rPr>
              <w:t>budżetu państwa lub innych źródeł przyznawane beneficjentowi przez właściwą instytucję)</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435C8" w:rsidP="00B03438">
            <w:pPr>
              <w:spacing w:before="40" w:after="40"/>
              <w:jc w:val="both"/>
              <w:rPr>
                <w:rFonts w:asciiTheme="minorHAnsi" w:hAnsiTheme="minorHAnsi" w:cs="Arial"/>
              </w:rPr>
            </w:pPr>
            <w:r w:rsidRPr="005D52E8">
              <w:rPr>
                <w:rFonts w:asciiTheme="minorHAnsi" w:hAnsiTheme="minorHAnsi" w:cs="Arial"/>
                <w:sz w:val="22"/>
                <w:szCs w:val="22"/>
              </w:rPr>
              <w:t>85%</w:t>
            </w:r>
            <w:r w:rsidR="00E528E3">
              <w:rPr>
                <w:rFonts w:asciiTheme="minorHAnsi" w:hAnsiTheme="minorHAnsi" w:cs="Arial"/>
                <w:sz w:val="22"/>
                <w:szCs w:val="22"/>
              </w:rPr>
              <w:t xml:space="preserve"> lub poziom wynikający z luki w </w:t>
            </w:r>
            <w:r w:rsidRPr="005D52E8">
              <w:rPr>
                <w:rFonts w:asciiTheme="minorHAnsi" w:hAnsiTheme="minorHAnsi" w:cs="Arial"/>
                <w:sz w:val="22"/>
                <w:szCs w:val="22"/>
              </w:rPr>
              <w:t>finansowaniu lub zgodnie z zasadami udzielania pomocy publicznej.</w:t>
            </w:r>
          </w:p>
        </w:tc>
      </w:tr>
      <w:tr w:rsidR="000A71D4" w:rsidRPr="005D52E8" w:rsidTr="0092542C">
        <w:trPr>
          <w:cantSplit/>
          <w:trHeight w:val="366"/>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1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E528E3" w:rsidRPr="005D52E8" w:rsidTr="00E528E3">
        <w:trPr>
          <w:cantSplit/>
          <w:trHeight w:val="39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15%</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30" w:after="30"/>
              <w:rPr>
                <w:rFonts w:asciiTheme="minorHAnsi" w:eastAsiaTheme="minorHAnsi" w:hAnsiTheme="minorHAnsi" w:cstheme="minorHAnsi"/>
                <w:lang w:eastAsia="en-US"/>
              </w:rPr>
            </w:pPr>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E528E3" w:rsidRPr="005D52E8" w:rsidTr="00E528E3">
        <w:trPr>
          <w:cantSplit/>
          <w:trHeight w:val="46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Pr="005D52E8">
              <w:rPr>
                <w:rFonts w:cs="Arial"/>
              </w:rPr>
              <w:br/>
              <w:t>i maksymalna wartość projektu (PLN)</w:t>
            </w:r>
          </w:p>
          <w:p w:rsidR="00E528E3" w:rsidRPr="005D52E8" w:rsidRDefault="00E528E3" w:rsidP="0092542C">
            <w:pPr>
              <w:pStyle w:val="Akapitzlist"/>
              <w:suppressAutoHyphens/>
              <w:spacing w:before="40" w:after="40" w:line="240" w:lineRule="auto"/>
              <w:ind w:left="426"/>
              <w:rPr>
                <w:rFonts w:cs="Arial"/>
              </w:rPr>
            </w:pPr>
            <w:r w:rsidRPr="005D52E8">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2193"/>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00466857" w:rsidRPr="005D52E8">
              <w:rPr>
                <w:rFonts w:cs="Arial"/>
              </w:rPr>
              <w:t xml:space="preserve"> i </w:t>
            </w:r>
            <w:r w:rsidRPr="005D52E8">
              <w:rPr>
                <w:rFonts w:cs="Arial"/>
              </w:rPr>
              <w:t xml:space="preserve">maksymalna wartość wydatków kwalifikowalnych projektu (PLN) </w:t>
            </w:r>
            <w:r w:rsidRPr="005D52E8">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Minimalna wartość:</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- 50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projektów dotyczących wyłącznie wyposażenia;</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- 100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pozostałych projektów infrastrukturalnych</w:t>
            </w:r>
          </w:p>
          <w:p w:rsidR="000A71D4" w:rsidRPr="005D52E8" w:rsidRDefault="000A71D4" w:rsidP="0092542C">
            <w:pPr>
              <w:spacing w:before="30" w:after="30"/>
              <w:rPr>
                <w:rFonts w:asciiTheme="minorHAnsi" w:hAnsiTheme="minorHAnsi" w:cs="Arial"/>
              </w:rPr>
            </w:pPr>
          </w:p>
          <w:p w:rsidR="000A71D4" w:rsidRPr="005D52E8" w:rsidRDefault="000A71D4" w:rsidP="00A1479E">
            <w:pPr>
              <w:spacing w:before="30" w:after="30"/>
              <w:rPr>
                <w:rFonts w:asciiTheme="minorHAnsi" w:hAnsiTheme="minorHAnsi" w:cs="Arial"/>
              </w:rPr>
            </w:pPr>
            <w:r w:rsidRPr="005D52E8">
              <w:rPr>
                <w:rFonts w:asciiTheme="minorHAnsi" w:hAnsiTheme="minorHAnsi" w:cs="Arial"/>
                <w:sz w:val="22"/>
                <w:szCs w:val="22"/>
              </w:rPr>
              <w:t>Maksymalna wartość – 1</w:t>
            </w:r>
            <w:r w:rsidR="004A7560" w:rsidRPr="005D52E8">
              <w:rPr>
                <w:rFonts w:asciiTheme="minorHAnsi" w:hAnsiTheme="minorHAnsi" w:cs="Arial"/>
                <w:sz w:val="22"/>
                <w:szCs w:val="22"/>
              </w:rPr>
              <w:t>2</w:t>
            </w:r>
            <w:r w:rsidRPr="005D52E8">
              <w:rPr>
                <w:rFonts w:asciiTheme="minorHAnsi" w:hAnsiTheme="minorHAnsi" w:cs="Arial"/>
                <w:sz w:val="22"/>
                <w:szCs w:val="22"/>
              </w:rPr>
              <w:t xml:space="preserve"> mln</w:t>
            </w:r>
            <w:r w:rsidR="00345BC1" w:rsidRPr="005D52E8">
              <w:rPr>
                <w:rFonts w:asciiTheme="minorHAnsi" w:hAnsiTheme="minorHAnsi" w:cs="Arial"/>
                <w:sz w:val="22"/>
                <w:szCs w:val="22"/>
              </w:rPr>
              <w:t xml:space="preserve"> PLN</w:t>
            </w:r>
          </w:p>
          <w:p w:rsidR="004A7560" w:rsidRPr="005D52E8" w:rsidRDefault="004A7560" w:rsidP="00A1479E">
            <w:pPr>
              <w:spacing w:before="30" w:after="30"/>
              <w:rPr>
                <w:rFonts w:asciiTheme="minorHAnsi" w:hAnsiTheme="minorHAnsi" w:cs="Arial"/>
              </w:rPr>
            </w:pPr>
            <w:r w:rsidRPr="005D52E8">
              <w:rPr>
                <w:rFonts w:asciiTheme="minorHAnsi" w:hAnsiTheme="minorHAnsi" w:cs="Arial"/>
                <w:sz w:val="22"/>
                <w:szCs w:val="22"/>
              </w:rPr>
              <w:t>Maksymalna wartość wydatków kwalifikowalnych dotyczy jedne</w:t>
            </w:r>
            <w:r w:rsidR="008E74E7">
              <w:rPr>
                <w:rFonts w:asciiTheme="minorHAnsi" w:hAnsiTheme="minorHAnsi" w:cs="Arial"/>
                <w:sz w:val="22"/>
                <w:szCs w:val="22"/>
              </w:rPr>
              <w:t xml:space="preserve">j szkoły/placówki </w:t>
            </w: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50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Kwota alokacji UE na instrumenty finansowe (EUR)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0" w:name="_Toc435091486"/>
      <w:r w:rsidRPr="00E24B6B">
        <w:rPr>
          <w:rFonts w:asciiTheme="minorHAnsi" w:hAnsiTheme="minorHAnsi"/>
        </w:rPr>
        <w:t xml:space="preserve">Oś priorytetowa 8 </w:t>
      </w:r>
      <w:r w:rsidR="00B43889" w:rsidRPr="00E24B6B">
        <w:rPr>
          <w:rFonts w:asciiTheme="minorHAnsi" w:hAnsiTheme="minorHAnsi"/>
        </w:rPr>
        <w:t>Rynek pracy</w:t>
      </w:r>
      <w:bookmarkEnd w:id="40"/>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ramach działań outplacement-owych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643262">
            <w:pPr>
              <w:numPr>
                <w:ilvl w:val="0"/>
                <w:numId w:val="90"/>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1" w:name="_Toc435091487"/>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1"/>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E528E3" w:rsidTr="00440C6C">
        <w:trPr>
          <w:trHeight w:val="20"/>
        </w:trPr>
        <w:tc>
          <w:tcPr>
            <w:tcW w:w="5000" w:type="pct"/>
            <w:gridSpan w:val="3"/>
            <w:tcBorders>
              <w:top w:val="single" w:sz="4" w:space="0" w:color="auto"/>
            </w:tcBorders>
            <w:shd w:val="clear" w:color="auto" w:fill="E6E6E6"/>
            <w:vAlign w:val="center"/>
          </w:tcPr>
          <w:p w:rsidR="002623AE" w:rsidRPr="00E528E3" w:rsidRDefault="002623AE" w:rsidP="00440C6C">
            <w:pPr>
              <w:spacing w:before="40" w:after="40"/>
              <w:jc w:val="center"/>
              <w:rPr>
                <w:rFonts w:asciiTheme="minorHAnsi" w:hAnsiTheme="minorHAnsi" w:cs="Arial"/>
                <w:b/>
              </w:rPr>
            </w:pPr>
            <w:r w:rsidRPr="00E528E3">
              <w:rPr>
                <w:rFonts w:asciiTheme="minorHAnsi" w:hAnsiTheme="minorHAnsi" w:cs="Arial"/>
                <w:b/>
                <w:sz w:val="22"/>
                <w:szCs w:val="22"/>
              </w:rPr>
              <w:t>OPIS DZIAŁANIA i PODDZIAŁAŃ</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tabs>
                <w:tab w:val="clear" w:pos="900"/>
              </w:tabs>
              <w:suppressAutoHyphens/>
              <w:spacing w:before="40" w:after="40"/>
              <w:ind w:left="313" w:hanging="284"/>
              <w:rPr>
                <w:rFonts w:asciiTheme="minorHAnsi" w:hAnsiTheme="minorHAnsi" w:cs="Arial"/>
              </w:rPr>
            </w:pPr>
            <w:r w:rsidRPr="00E528E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Projekty powiatowych urzędów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t>obliczana na podstawie liczby osób bezrobotnych (łącznie z długotrwale bezrobotnymi) objętych wsparciem w programie</w:t>
            </w:r>
            <w:r w:rsidR="00E92A04" w:rsidRPr="00E528E3">
              <w:t xml:space="preserve"> (C)</w:t>
            </w:r>
            <w:r w:rsidR="00F77698" w:rsidRPr="00E528E3">
              <w:t xml:space="preserve"> </w:t>
            </w:r>
            <w:r w:rsidR="00E528E3">
              <w:t>–</w:t>
            </w:r>
            <w:r w:rsidR="00F77698" w:rsidRPr="00E528E3">
              <w:t xml:space="preserve">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bezrobotnych (łącznie z długotrwale bezrobotnymi) objętych wsparciem w programie</w:t>
            </w:r>
            <w:r w:rsidR="00E92A04" w:rsidRPr="00E528E3">
              <w:rPr>
                <w:rFonts w:eastAsia="Times New Roman" w:cs="Arial"/>
                <w:lang w:eastAsia="pl-PL"/>
              </w:rPr>
              <w:t xml:space="preserve"> (C)</w:t>
            </w:r>
            <w:r w:rsidR="00F77698" w:rsidRPr="00E528E3">
              <w:rPr>
                <w:rFonts w:eastAsia="Times New Roman" w:cs="Arial"/>
                <w:lang w:eastAsia="pl-PL"/>
              </w:rPr>
              <w:t xml:space="preserve"> -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xml:space="preserve">– programowy </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after="40" w:line="240" w:lineRule="auto"/>
              <w:ind w:left="326" w:hanging="284"/>
            </w:pPr>
            <w:r w:rsidRPr="00E528E3">
              <w:rPr>
                <w:rFonts w:eastAsia="Times New Roman" w:cs="Arial"/>
                <w:lang w:eastAsia="pl-PL"/>
              </w:rPr>
              <w:t xml:space="preserve">Liczba utworzonych miejsc pracy w ramach udzielonych z EFS środków na podjęcie działalności gospodarczej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bezrobotnych (łącznie z długotrwale bezrobotnymi)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o niskich kwalifikacjach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z niepełnosprawnościami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długotrwale bezrobotnych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w wieku 50 lat i więcej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after="0" w:line="240" w:lineRule="auto"/>
              <w:ind w:left="324" w:hanging="284"/>
              <w:rPr>
                <w:rFonts w:cs="Arial"/>
              </w:rPr>
            </w:pPr>
            <w:r w:rsidRPr="00E528E3">
              <w:rPr>
                <w:rFonts w:cs="Arial"/>
              </w:rPr>
              <w:t>Liczba osób, które otrzymały bezzwrotne środki na podjęcie działalności gospodarczej w programie</w:t>
            </w:r>
            <w:r w:rsidR="00F77698" w:rsidRPr="00E528E3">
              <w:rPr>
                <w:rFonts w:cs="Arial"/>
              </w:rPr>
              <w:t xml:space="preserve"> </w:t>
            </w:r>
            <w:r w:rsidR="00F77698" w:rsidRPr="00E528E3">
              <w:rPr>
                <w:rFonts w:eastAsia="Times New Roman" w:cs="Arial"/>
                <w:lang w:eastAsia="pl-PL"/>
              </w:rPr>
              <w:t>– programowy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8.1.A.</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b/>
                <w:lang w:eastAsia="en-US"/>
              </w:rPr>
            </w:pPr>
            <w:r w:rsidRPr="00E528E3">
              <w:rPr>
                <w:rFonts w:asciiTheme="minorHAnsi" w:eastAsia="Calibri" w:hAnsiTheme="minorHAnsi"/>
                <w:b/>
                <w:sz w:val="22"/>
                <w:szCs w:val="22"/>
                <w:lang w:eastAsia="en-US"/>
              </w:rPr>
              <w:t>8.1.B.</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nauka aktywnego poszukiwania pracy (zajęcia aktywizacyjne, warsztaty z zakresu umiejętności poszukiwania pracy, konsultacje indywidualne),</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bezzwrotne dotacje na podjęcie działalności gospodarczej, w tym pomoc prawna, konsultacje i doradztwo związane z podjęciem działalności gospodarczej.</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8.1.C.</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zdobyciu doświadczenia zawodowego wymaganego przez pracodawców:</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nabywanie lub uzupełnianie doświadczenia zawodowego oraz praktycznych umiejętności w zakresie wykonywania danego zawodu, m.in. poprzez staże i praktyki zawodowe,</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granty na utworzenie stanowiska pracy  w formie telepracy.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8.1.D</w:t>
            </w:r>
            <w:r w:rsidRPr="00E528E3">
              <w:rPr>
                <w:rFonts w:asciiTheme="minorHAnsi" w:eastAsia="Calibri" w:hAnsiTheme="minorHAnsi"/>
                <w:sz w:val="22"/>
                <w:szCs w:val="22"/>
                <w:lang w:eastAsia="en-US"/>
              </w:rPr>
              <w:t>.</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wsparciu mobilności międzysektorowej i geograficznej:</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wsparcie mobilności geograficznej dla osób u których zidentyfikowano problem z zatrudnieniem w miejscu zamieszkania, m.in. poprzez pokrycie kosztów dojazdu do pracy lub wstępnego zagospodarowania w nowym miejscu zamieszkania, m.in. poprzez finansowanie kosztów dojazdu, zapewnienie środków na zasiedlenie.</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8.1.E.</w:t>
            </w: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sz w:val="22"/>
                <w:szCs w:val="22"/>
                <w:lang w:eastAsia="en-US"/>
              </w:rPr>
              <w:t xml:space="preserve">instrumenty i usługi rynku pracy skierowane do osób </w:t>
            </w:r>
            <w:r w:rsidR="00F3445D" w:rsidRPr="00E528E3">
              <w:rPr>
                <w:rFonts w:asciiTheme="minorHAnsi" w:eastAsia="Calibri" w:hAnsiTheme="minorHAnsi"/>
                <w:sz w:val="22"/>
                <w:szCs w:val="22"/>
                <w:lang w:eastAsia="en-US"/>
              </w:rPr>
              <w:t>z niepełnosprawnościami</w:t>
            </w:r>
            <w:r w:rsidRPr="00E528E3">
              <w:rPr>
                <w:rFonts w:asciiTheme="minorHAnsi" w:eastAsia="Calibri" w:hAnsiTheme="minorHAnsi"/>
                <w:sz w:val="22"/>
                <w:szCs w:val="22"/>
                <w:lang w:eastAsia="en-US"/>
              </w:rPr>
              <w:t>:</w:t>
            </w:r>
          </w:p>
          <w:p w:rsidR="002623AE" w:rsidRPr="00E528E3" w:rsidRDefault="002623AE" w:rsidP="00643262">
            <w:pPr>
              <w:pStyle w:val="Akapitzlist"/>
              <w:numPr>
                <w:ilvl w:val="0"/>
                <w:numId w:val="94"/>
              </w:numPr>
              <w:spacing w:after="0" w:line="240" w:lineRule="auto"/>
              <w:ind w:left="326" w:right="6"/>
              <w:jc w:val="both"/>
            </w:pPr>
            <w:r w:rsidRPr="00E528E3">
              <w:rPr>
                <w:rFonts w:eastAsia="Calibri" w:cs="Times New Roman"/>
              </w:rPr>
              <w:t xml:space="preserve">niwelowanie barier jakie napotykają osoby </w:t>
            </w:r>
            <w:r w:rsidR="00F3445D" w:rsidRPr="00E528E3">
              <w:rPr>
                <w:rFonts w:eastAsia="Calibri" w:cs="Times New Roman"/>
              </w:rPr>
              <w:t xml:space="preserve">z niepełnosprawnościami </w:t>
            </w:r>
            <w:r w:rsidRPr="00E528E3">
              <w:rPr>
                <w:rFonts w:eastAsia="Calibri" w:cs="Times New Roman"/>
              </w:rPr>
              <w:t xml:space="preserve">w zakresie zdobycia i utrzymania zatrudnienia, m.in. doposażenie stanowiska pracy do potrzeb osób </w:t>
            </w:r>
            <w:r w:rsidR="00F3445D" w:rsidRPr="00E528E3">
              <w:rPr>
                <w:rFonts w:eastAsia="Calibri" w:cs="Times New Roman"/>
              </w:rPr>
              <w:t>z niepełnosprawnościami</w:t>
            </w:r>
            <w:r w:rsidRPr="00E528E3">
              <w:rPr>
                <w:rFonts w:eastAsia="Calibri" w:cs="Times New Roman"/>
              </w:rPr>
              <w:t>.</w:t>
            </w:r>
          </w:p>
          <w:p w:rsidR="002623AE" w:rsidRPr="00E528E3" w:rsidRDefault="002623AE" w:rsidP="00440C6C">
            <w:pPr>
              <w:spacing w:after="0"/>
              <w:ind w:left="-34" w:right="6"/>
              <w:jc w:val="both"/>
              <w:rPr>
                <w:rFonts w:eastAsia="Calibri"/>
              </w:rPr>
            </w:pPr>
          </w:p>
          <w:p w:rsidR="00295B58" w:rsidRPr="00E528E3" w:rsidRDefault="002623AE" w:rsidP="00120C64">
            <w:pPr>
              <w:spacing w:after="0"/>
              <w:ind w:left="-34" w:right="6"/>
              <w:jc w:val="both"/>
              <w:rPr>
                <w:rFonts w:asciiTheme="minorHAnsi" w:eastAsia="Calibri" w:hAnsiTheme="minorHAnsi"/>
                <w:lang w:eastAsia="en-US"/>
              </w:rPr>
            </w:pPr>
            <w:r w:rsidRPr="00E528E3">
              <w:rPr>
                <w:rFonts w:asciiTheme="minorHAnsi" w:eastAsia="Calibri" w:hAnsiTheme="minorHAnsi"/>
                <w:sz w:val="22"/>
                <w:szCs w:val="22"/>
                <w:lang w:eastAsia="en-US"/>
              </w:rPr>
              <w:t>Wymienione powyżej typy projektów są realizowane zgodnie z zapisami ustawy z dnia 20</w:t>
            </w:r>
            <w:r w:rsidR="00120C64">
              <w:rPr>
                <w:rFonts w:asciiTheme="minorHAnsi" w:eastAsia="Calibri" w:hAnsiTheme="minorHAnsi"/>
                <w:sz w:val="22"/>
                <w:szCs w:val="22"/>
                <w:lang w:eastAsia="en-US"/>
              </w:rPr>
              <w:t> </w:t>
            </w:r>
            <w:r w:rsidRPr="00E528E3">
              <w:rPr>
                <w:rFonts w:asciiTheme="minorHAnsi" w:eastAsia="Calibri" w:hAnsiTheme="minorHAnsi"/>
                <w:sz w:val="22"/>
                <w:szCs w:val="22"/>
                <w:lang w:eastAsia="en-US"/>
              </w:rPr>
              <w:t>kwietnia 2004 r. o promocji zatrudnienia i instytucjach rynku pracy.</w:t>
            </w:r>
            <w:r w:rsidR="00542C9B" w:rsidRPr="00E528E3">
              <w:rPr>
                <w:rFonts w:asciiTheme="minorHAnsi" w:eastAsia="Calibri" w:hAnsiTheme="minorHAnsi"/>
                <w:sz w:val="22"/>
                <w:szCs w:val="22"/>
                <w:lang w:eastAsia="en-US"/>
              </w:rPr>
              <w:t xml:space="preserve"> </w:t>
            </w:r>
            <w:r w:rsidR="003C6D33" w:rsidRPr="00E528E3">
              <w:rPr>
                <w:rFonts w:asciiTheme="minorHAnsi" w:eastAsia="Calibri" w:hAnsiTheme="minorHAnsi"/>
                <w:sz w:val="22"/>
                <w:szCs w:val="22"/>
                <w:lang w:eastAsia="en-US"/>
              </w:rPr>
              <w:t>W ramach projektów będą realizowane działania wsp</w:t>
            </w:r>
            <w:r w:rsidR="00B33C5F">
              <w:rPr>
                <w:rFonts w:asciiTheme="minorHAnsi" w:eastAsia="Calibri" w:hAnsiTheme="minorHAnsi"/>
                <w:sz w:val="22"/>
                <w:szCs w:val="22"/>
                <w:lang w:eastAsia="en-US"/>
              </w:rPr>
              <w:t>ierające obszary objęte programem</w:t>
            </w:r>
            <w:r w:rsidR="003C6D33" w:rsidRPr="00E528E3">
              <w:rPr>
                <w:rFonts w:asciiTheme="minorHAnsi" w:eastAsia="Calibri" w:hAnsiTheme="minorHAnsi"/>
                <w:sz w:val="22"/>
                <w:szCs w:val="22"/>
                <w:lang w:eastAsia="en-US"/>
              </w:rPr>
              <w:t xml:space="preserve"> rewitalizacji</w:t>
            </w:r>
            <w:r w:rsidR="00295B58" w:rsidRPr="00E528E3">
              <w:rPr>
                <w:rFonts w:asciiTheme="minorHAnsi" w:eastAsia="Calibri" w:hAnsiTheme="minorHAnsi"/>
                <w:sz w:val="22"/>
                <w:szCs w:val="22"/>
                <w:lang w:eastAsia="en-US"/>
              </w:rPr>
              <w:t xml:space="preserve">, </w:t>
            </w:r>
            <w:r w:rsidR="00295B58" w:rsidRPr="00E528E3">
              <w:rPr>
                <w:rFonts w:asciiTheme="minorHAnsi" w:eastAsia="Calibri" w:hAnsiTheme="minorHAnsi"/>
                <w:sz w:val="22"/>
                <w:szCs w:val="22"/>
              </w:rPr>
              <w:t>które znajdą się na wykazie IZ RPO WD,</w:t>
            </w:r>
            <w:r w:rsidR="003C6D33" w:rsidRPr="00E528E3">
              <w:rPr>
                <w:rFonts w:asciiTheme="minorHAnsi" w:eastAsia="Calibri" w:hAnsiTheme="minorHAnsi"/>
                <w:sz w:val="22"/>
                <w:szCs w:val="22"/>
                <w:lang w:eastAsia="en-US"/>
              </w:rPr>
              <w:t xml:space="preserve"> i ich mieszkańców.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A167A1">
            <w:pPr>
              <w:numPr>
                <w:ilvl w:val="0"/>
                <w:numId w:val="18"/>
              </w:numPr>
              <w:spacing w:after="0" w:line="276" w:lineRule="auto"/>
              <w:ind w:left="241" w:hanging="241"/>
              <w:contextualSpacing/>
              <w:rPr>
                <w:rFonts w:asciiTheme="minorHAnsi" w:eastAsia="Calibri" w:hAnsiTheme="minorHAnsi"/>
                <w:lang w:eastAsia="en-US"/>
              </w:rPr>
            </w:pPr>
            <w:r w:rsidRPr="00E528E3">
              <w:rPr>
                <w:rFonts w:asciiTheme="minorHAnsi" w:eastAsia="Calibri" w:hAnsiTheme="minorHAnsi"/>
                <w:sz w:val="22"/>
                <w:szCs w:val="22"/>
                <w:lang w:eastAsia="en-US"/>
              </w:rPr>
              <w:t>powiatowe urzędy pracy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6"/>
              </w:numPr>
              <w:spacing w:line="240" w:lineRule="auto"/>
              <w:ind w:left="184" w:hanging="184"/>
              <w:rPr>
                <w:rFonts w:eastAsia="Times New Roman"/>
                <w:lang w:eastAsia="pl-PL"/>
              </w:rPr>
            </w:pPr>
            <w:r w:rsidRPr="00E528E3">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E528E3">
              <w:rPr>
                <w:rFonts w:eastAsia="Times New Roman"/>
                <w:lang w:eastAsia="pl-PL"/>
              </w:rPr>
              <w:t xml:space="preserve">z </w:t>
            </w:r>
            <w:r w:rsidR="00B33C5F" w:rsidRPr="00E528E3">
              <w:rPr>
                <w:rFonts w:eastAsia="Times New Roman"/>
                <w:lang w:eastAsia="pl-PL"/>
              </w:rPr>
              <w:t>niepełnosprawnościami</w:t>
            </w:r>
            <w:r w:rsidRPr="00E528E3">
              <w:rPr>
                <w:rFonts w:eastAsia="Times New Roman"/>
                <w:lang w:eastAsia="pl-PL"/>
              </w:rPr>
              <w:t xml:space="preserve">, osoby długotrwale bezrobotne oraz </w:t>
            </w:r>
            <w:r w:rsidR="00CC0C30">
              <w:rPr>
                <w:rFonts w:eastAsia="Times New Roman"/>
                <w:lang w:eastAsia="pl-PL"/>
              </w:rPr>
              <w:t>osoby o </w:t>
            </w:r>
            <w:r w:rsidR="00F3445D" w:rsidRPr="00E528E3">
              <w:rPr>
                <w:rFonts w:eastAsia="Times New Roman"/>
                <w:lang w:eastAsia="pl-PL"/>
              </w:rPr>
              <w:t>niskich kwalifikacjach</w:t>
            </w:r>
            <w:r w:rsidRPr="00E528E3">
              <w:rPr>
                <w:rFonts w:eastAsia="Times New Roman"/>
                <w:lang w:eastAsia="pl-PL"/>
              </w:rPr>
              <w:t xml:space="preserve"> należące do I lub II </w:t>
            </w:r>
            <w:r w:rsidR="00322EBF">
              <w:rPr>
                <w:rFonts w:eastAsia="Times New Roman"/>
                <w:lang w:eastAsia="pl-PL"/>
              </w:rPr>
              <w:t xml:space="preserve"> </w:t>
            </w:r>
            <w:r w:rsidR="005C0152">
              <w:rPr>
                <w:rFonts w:eastAsia="Times New Roman"/>
                <w:lang w:eastAsia="pl-PL"/>
              </w:rPr>
              <w:t>profilu pomocy</w:t>
            </w:r>
            <w:r w:rsidRPr="00E528E3">
              <w:rPr>
                <w:rFonts w:eastAsia="Times New Roman"/>
                <w:lang w:eastAsia="pl-PL"/>
              </w:rPr>
              <w:t xml:space="preserve"> zgodnie z ustawą o promocji zatrudnienia i instytucjach rynku pracy.</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Ze wsparcia w ramach EFS nie mogą skorzystać rolnicy posiadający gospodarstwa powyżej 2 ha 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pośrednicząca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Dolnośląski Wojewódzki Urząd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wdrażająca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Kategoria(e) regionu(ów) </w:t>
            </w:r>
            <w:r w:rsidRPr="00E528E3">
              <w:rPr>
                <w:rFonts w:asciiTheme="minorHAnsi" w:hAnsiTheme="minorHAnsi" w:cs="Arial"/>
                <w:sz w:val="22"/>
                <w:szCs w:val="22"/>
              </w:rPr>
              <w:br/>
              <w:t xml:space="preserve">wraz z przypisaniem </w:t>
            </w:r>
            <w:r w:rsidRPr="00E528E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b/>
                <w:sz w:val="22"/>
                <w:szCs w:val="22"/>
              </w:rPr>
              <w:t>86 313 071</w:t>
            </w:r>
            <w:r w:rsidRPr="00E528E3">
              <w:rPr>
                <w:rFonts w:asciiTheme="minorHAnsi" w:hAnsiTheme="minorHAnsi" w:cs="Arial"/>
                <w:sz w:val="22"/>
                <w:szCs w:val="22"/>
              </w:rPr>
              <w:t xml:space="preserve"> – region słabiej rozwinięty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Mechanizmy powiązania interwencji z innymi działaniami/ poddziałaniami w ramach PO lub z innymi PO</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DC2F62" w:rsidRPr="00DC2F62" w:rsidRDefault="002623AE" w:rsidP="00592316">
            <w:pPr>
              <w:spacing w:before="40" w:after="40"/>
              <w:jc w:val="both"/>
              <w:rPr>
                <w:rFonts w:asciiTheme="minorHAnsi" w:hAnsiTheme="minorHAnsi" w:cs="Arial"/>
                <w:sz w:val="20"/>
                <w:szCs w:val="20"/>
              </w:rPr>
            </w:pPr>
            <w:r w:rsidRPr="00DC2F62">
              <w:rPr>
                <w:rFonts w:asciiTheme="minorHAnsi" w:hAnsiTheme="minorHAnsi" w:cs="Arial"/>
                <w:sz w:val="20"/>
                <w:szCs w:val="20"/>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wspierane będą osoby pozostające bez zatrudnienia </w:t>
            </w:r>
            <w:r w:rsidR="00A04EF1" w:rsidRPr="00A04EF1">
              <w:rPr>
                <w:rFonts w:asciiTheme="minorHAnsi" w:hAnsiTheme="minorHAnsi" w:cs="Arial"/>
                <w:sz w:val="20"/>
                <w:szCs w:val="20"/>
              </w:rPr>
              <w:t xml:space="preserve">zarejestrowane jako bezrobotne </w:t>
            </w:r>
            <w:r w:rsidRPr="00A04EF1">
              <w:rPr>
                <w:rFonts w:asciiTheme="minorHAnsi" w:hAnsiTheme="minorHAnsi" w:cs="Arial"/>
                <w:sz w:val="20"/>
                <w:szCs w:val="20"/>
              </w:rPr>
              <w:t xml:space="preserve">należące do I lub II </w:t>
            </w:r>
            <w:r w:rsidR="00592316" w:rsidRPr="00A04EF1">
              <w:rPr>
                <w:rFonts w:asciiTheme="minorHAnsi" w:hAnsiTheme="minorHAnsi" w:cs="Arial"/>
                <w:sz w:val="20"/>
                <w:szCs w:val="20"/>
              </w:rPr>
              <w:t>profilu pomocy, a osoby należące</w:t>
            </w:r>
            <w:r w:rsidR="00592316" w:rsidRPr="00DC2F62">
              <w:rPr>
                <w:rFonts w:asciiTheme="minorHAnsi" w:hAnsiTheme="minorHAnsi" w:cs="Arial"/>
                <w:sz w:val="20"/>
                <w:szCs w:val="20"/>
              </w:rPr>
              <w:t xml:space="preserve"> do III profilu pomocy będą mogły zostać objęte </w:t>
            </w:r>
            <w:r w:rsidRPr="00DC2F62">
              <w:rPr>
                <w:rFonts w:asciiTheme="minorHAnsi" w:hAnsiTheme="minorHAnsi" w:cs="Arial"/>
                <w:sz w:val="20"/>
                <w:szCs w:val="20"/>
              </w:rPr>
              <w:t xml:space="preserve"> wsparciem jedynie w ramach osi priorytetowej 9. </w:t>
            </w:r>
          </w:p>
          <w:p w:rsidR="002623AE" w:rsidRPr="00E528E3" w:rsidRDefault="00DC2F62" w:rsidP="00592316">
            <w:pPr>
              <w:spacing w:before="40" w:after="40"/>
              <w:jc w:val="both"/>
              <w:rPr>
                <w:rFonts w:asciiTheme="minorHAnsi" w:hAnsiTheme="minorHAnsi" w:cs="Arial"/>
              </w:rPr>
            </w:pPr>
            <w:r w:rsidRPr="00DC2F62">
              <w:rPr>
                <w:rFonts w:asciiTheme="minorHAnsi" w:hAnsiTheme="minorHAnsi" w:cs="Arial"/>
                <w:sz w:val="20"/>
                <w:szCs w:val="20"/>
              </w:rPr>
              <w:t>Powiązanie interwencji z D</w:t>
            </w:r>
            <w:r w:rsidRPr="00DC2F62">
              <w:rPr>
                <w:rFonts w:ascii="Calibri" w:hAnsi="Calibri" w:cs="Arial"/>
                <w:sz w:val="20"/>
                <w:szCs w:val="20"/>
              </w:rPr>
              <w:t xml:space="preserve">ziałaniem 6.3 </w:t>
            </w:r>
            <w:r w:rsidRPr="00DC2F62">
              <w:rPr>
                <w:rFonts w:ascii="Calibri" w:hAnsi="Calibri" w:cs="Calibri"/>
                <w:sz w:val="20"/>
                <w:szCs w:val="20"/>
              </w:rPr>
              <w:t xml:space="preserve">Rewitalizacja zdegradowanych obszarów </w:t>
            </w:r>
            <w:r w:rsidRPr="00DC2F62">
              <w:rPr>
                <w:rFonts w:ascii="Calibri" w:hAnsi="Calibri" w:cs="Arial"/>
                <w:sz w:val="20"/>
                <w:szCs w:val="20"/>
              </w:rPr>
              <w:t xml:space="preserve"> RPO WD.</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Instrumenty terytorialne</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Tryb(y) wyboru projektów </w:t>
            </w:r>
            <w:r w:rsidRPr="00E528E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Default="002623AE" w:rsidP="00440C6C">
            <w:pPr>
              <w:spacing w:before="40" w:after="40"/>
              <w:rPr>
                <w:rFonts w:asciiTheme="minorHAnsi" w:hAnsiTheme="minorHAnsi" w:cs="Arial"/>
              </w:rPr>
            </w:pPr>
            <w:r w:rsidRPr="00E528E3">
              <w:rPr>
                <w:rFonts w:asciiTheme="minorHAnsi" w:hAnsiTheme="minorHAnsi" w:cs="Arial"/>
                <w:sz w:val="22"/>
                <w:szCs w:val="22"/>
              </w:rPr>
              <w:t>Pozakonkursowy – IP RPO</w:t>
            </w:r>
            <w:r w:rsidR="001F7512">
              <w:rPr>
                <w:rFonts w:asciiTheme="minorHAnsi" w:hAnsiTheme="minorHAnsi" w:cs="Arial"/>
                <w:sz w:val="22"/>
                <w:szCs w:val="22"/>
              </w:rPr>
              <w:t xml:space="preserve"> – DWUP.</w:t>
            </w:r>
          </w:p>
          <w:p w:rsidR="00ED5A3C" w:rsidRPr="00E528E3" w:rsidRDefault="00ED5A3C" w:rsidP="003A5950">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w:t>
            </w:r>
            <w:r>
              <w:rPr>
                <w:rFonts w:asciiTheme="minorHAnsi" w:hAnsiTheme="minorHAnsi" w:cs="Arial"/>
                <w:sz w:val="22"/>
                <w:szCs w:val="22"/>
              </w:rPr>
              <w:t>P</w:t>
            </w:r>
            <w:r w:rsidRPr="00D30B54">
              <w:rPr>
                <w:rFonts w:asciiTheme="minorHAnsi" w:hAnsiTheme="minorHAnsi" w:cs="Arial"/>
                <w:sz w:val="22"/>
                <w:szCs w:val="22"/>
              </w:rPr>
              <w:t xml:space="preserve"> RPO</w:t>
            </w:r>
            <w:r w:rsidR="003A5950">
              <w:rPr>
                <w:rFonts w:asciiTheme="minorHAnsi" w:hAnsiTheme="minorHAnsi" w:cs="Arial"/>
                <w:sz w:val="22"/>
                <w:szCs w:val="22"/>
              </w:rPr>
              <w:t xml:space="preserve"> </w:t>
            </w:r>
            <w:r>
              <w:rPr>
                <w:rFonts w:asciiTheme="minorHAnsi" w:hAnsiTheme="minorHAnsi" w:cs="Arial"/>
                <w:sz w:val="22"/>
                <w:szCs w:val="22"/>
              </w:rPr>
              <w:t>- DWUP.</w:t>
            </w:r>
          </w:p>
        </w:tc>
      </w:tr>
      <w:tr w:rsidR="002623AE" w:rsidRPr="00E528E3" w:rsidDel="00FE3C38"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Limity i ograniczenia w realizacji projektów</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color w:val="FF0000"/>
              </w:rPr>
            </w:pPr>
            <w:r w:rsidRPr="00E528E3">
              <w:rPr>
                <w:rFonts w:asciiTheme="minorHAnsi" w:hAnsiTheme="minorHAnsi" w:cs="Arial"/>
                <w:sz w:val="22"/>
                <w:szCs w:val="22"/>
              </w:rPr>
              <w:t>Nie dotyczy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i planowany zakres stosowania </w:t>
            </w:r>
            <w:r w:rsidRPr="00E528E3">
              <w:rPr>
                <w:rFonts w:asciiTheme="minorHAnsi" w:hAnsiTheme="minorHAnsi" w:cs="Arial"/>
                <w:sz w:val="22"/>
                <w:szCs w:val="22"/>
              </w:rPr>
              <w:br/>
            </w:r>
            <w:r w:rsidRPr="00E528E3">
              <w:rPr>
                <w:rFonts w:asciiTheme="minorHAnsi" w:hAnsiTheme="minorHAnsi" w:cs="Arial"/>
                <w:i/>
                <w:sz w:val="22"/>
                <w:szCs w:val="22"/>
              </w:rPr>
              <w:t>cross-financingu</w:t>
            </w:r>
            <w:r w:rsidRPr="00E528E3">
              <w:rPr>
                <w:rFonts w:asciiTheme="minorHAnsi" w:hAnsiTheme="minorHAnsi" w:cs="Arial"/>
                <w:sz w:val="22"/>
                <w:szCs w:val="22"/>
              </w:rPr>
              <w:t xml:space="preserv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Calibri" w:eastAsia="Calibri" w:hAnsi="Calibri" w:cs="Times"/>
                <w:color w:val="000000"/>
                <w:sz w:val="22"/>
                <w:szCs w:val="22"/>
              </w:rPr>
              <w:t>Nie będzie stosowany</w:t>
            </w:r>
          </w:p>
        </w:tc>
      </w:tr>
      <w:tr w:rsidR="002623AE" w:rsidRPr="00E528E3" w:rsidTr="00440C6C">
        <w:trPr>
          <w:trHeight w:val="315"/>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Dopuszczalna maksymalna wartość zakupionych środków trwałych</w:t>
            </w:r>
            <w:r w:rsidRPr="00E528E3">
              <w:rPr>
                <w:rFonts w:asciiTheme="minorHAnsi" w:hAnsiTheme="minorHAnsi" w:cs="Arial"/>
                <w:sz w:val="22"/>
                <w:szCs w:val="22"/>
              </w:rPr>
              <w:br/>
              <w:t xml:space="preserve">jako % wydatków </w:t>
            </w:r>
            <w:r w:rsidR="00E92A04" w:rsidRPr="00E528E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highlight w:val="yellow"/>
              </w:rPr>
            </w:pPr>
            <w:r w:rsidRPr="00E528E3">
              <w:rPr>
                <w:rFonts w:asciiTheme="minorHAnsi" w:hAnsiTheme="minorHAnsi" w:cs="Arial"/>
                <w:sz w:val="22"/>
                <w:szCs w:val="22"/>
              </w:rPr>
              <w:t xml:space="preserve">Nie dopuszcza się zakupu środków trwałych.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uwzględniania dochodu w projekcie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20"/>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Pr>
                <w:rFonts w:asciiTheme="minorHAnsi" w:hAnsiTheme="minorHAnsi" w:cs="Arial"/>
                <w:sz w:val="22"/>
                <w:szCs w:val="22"/>
              </w:rPr>
              <w:t>ów o wartości do 100 000 EUR. W </w:t>
            </w:r>
            <w:r w:rsidRPr="00E528E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E528E3" w:rsidTr="00440C6C">
        <w:trPr>
          <w:trHeight w:val="335"/>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Pomoc publiczna </w:t>
            </w:r>
            <w:r w:rsidRPr="00E528E3">
              <w:rPr>
                <w:rFonts w:asciiTheme="minorHAnsi" w:hAnsiTheme="minorHAnsi" w:cs="Arial"/>
                <w:sz w:val="22"/>
                <w:szCs w:val="22"/>
              </w:rPr>
              <w:br/>
              <w:t xml:space="preserve">i pomoc </w:t>
            </w:r>
            <w:r w:rsidRPr="00E528E3">
              <w:rPr>
                <w:rFonts w:asciiTheme="minorHAnsi" w:hAnsiTheme="minorHAnsi" w:cs="Arial"/>
                <w:i/>
                <w:sz w:val="22"/>
                <w:szCs w:val="22"/>
              </w:rPr>
              <w:t>de minimis</w:t>
            </w:r>
            <w:r w:rsidRPr="00E528E3">
              <w:rPr>
                <w:rFonts w:asciiTheme="minorHAnsi" w:hAnsiTheme="minorHAnsi" w:cs="Arial"/>
                <w:sz w:val="22"/>
                <w:szCs w:val="22"/>
              </w:rPr>
              <w:br/>
              <w:t>(rodzaj i przeznaczenie pomocy, unijna lub krajowa podstawa prawna)</w:t>
            </w:r>
            <w:r w:rsidRPr="00E528E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Pr>
                <w:rFonts w:asciiTheme="minorHAnsi" w:hAnsiTheme="minorHAnsi" w:cs="Arial"/>
                <w:sz w:val="22"/>
                <w:szCs w:val="22"/>
              </w:rPr>
              <w:t xml:space="preserve">unijnego </w:t>
            </w:r>
            <w:r w:rsidRPr="00E528E3">
              <w:rPr>
                <w:rFonts w:asciiTheme="minorHAnsi" w:hAnsiTheme="minorHAnsi" w:cs="Arial"/>
                <w:sz w:val="22"/>
                <w:szCs w:val="22"/>
              </w:rPr>
              <w:t xml:space="preserve"> i krajowego dotyczące zasad udzielania tej pomocy, obowiązujące w momencie udzielania wsparcia.</w:t>
            </w:r>
          </w:p>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ramach działania przewiduje się występowanie pomocy de minimis. </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Podstawy prawne:</w:t>
            </w:r>
          </w:p>
          <w:p w:rsidR="002623AE" w:rsidRPr="00E528E3" w:rsidRDefault="002623AE" w:rsidP="00643262">
            <w:pPr>
              <w:pStyle w:val="Akapitzlist"/>
              <w:numPr>
                <w:ilvl w:val="0"/>
                <w:numId w:val="219"/>
              </w:numPr>
              <w:spacing w:after="0" w:line="240" w:lineRule="auto"/>
              <w:ind w:left="316" w:hanging="284"/>
              <w:jc w:val="both"/>
            </w:pPr>
            <w:r w:rsidRPr="00E528E3">
              <w:t>rozporządzenie Komisji (UE) nr 1407/2013 z18 grudnia 2013 roku w sprawie stosowania art.</w:t>
            </w:r>
            <w:r w:rsidR="00EA102D" w:rsidRPr="00E528E3">
              <w:t xml:space="preserve"> </w:t>
            </w:r>
            <w:r w:rsidRPr="00E528E3">
              <w:t>107 i 108 Traktatu o funkcjonowaniu Unii Europejskiej do pomocy de minimis;</w:t>
            </w:r>
          </w:p>
          <w:p w:rsidR="002623AE" w:rsidRPr="00E528E3" w:rsidRDefault="002623AE" w:rsidP="00643262">
            <w:pPr>
              <w:pStyle w:val="Akapitzlist"/>
              <w:numPr>
                <w:ilvl w:val="0"/>
                <w:numId w:val="219"/>
              </w:numPr>
              <w:spacing w:after="0" w:line="240" w:lineRule="auto"/>
              <w:ind w:left="316" w:hanging="284"/>
              <w:jc w:val="both"/>
            </w:pPr>
            <w:r w:rsidRPr="00E528E3">
              <w:t>rozporządzenie Ministra Pracy i Polityki Społecznej</w:t>
            </w:r>
            <w:r w:rsidR="00CC0C30">
              <w:t xml:space="preserve"> z dnia 23 kwietnia 2012 roku w </w:t>
            </w:r>
            <w:r w:rsidRPr="00E528E3">
              <w:t>sprawie dokonywania z Funduszu Pracy refundacji kosztów wyposażenia lub doposażenia stanowiska pracy dla skierowanego bezrobotnego oraz przyznawania środków na podjęcie działalności go</w:t>
            </w:r>
            <w:r w:rsidR="00CC0C30">
              <w:t>spodarczej (</w:t>
            </w:r>
            <w:r w:rsidR="00B25079">
              <w:rPr>
                <w:rStyle w:val="h1"/>
              </w:rPr>
              <w:t>Dz.U. 2015 poz. 1041</w:t>
            </w:r>
            <w:r w:rsidRPr="00E528E3">
              <w:t>);</w:t>
            </w:r>
          </w:p>
          <w:p w:rsidR="002623AE" w:rsidRPr="00E528E3" w:rsidRDefault="002623AE" w:rsidP="00643262">
            <w:pPr>
              <w:pStyle w:val="Akapitzlist"/>
              <w:numPr>
                <w:ilvl w:val="0"/>
                <w:numId w:val="219"/>
              </w:numPr>
              <w:spacing w:after="0" w:line="240" w:lineRule="auto"/>
              <w:ind w:left="316" w:hanging="284"/>
              <w:jc w:val="both"/>
              <w:rPr>
                <w:rFonts w:cs="Arial"/>
              </w:rPr>
            </w:pPr>
            <w:r w:rsidRPr="00E528E3">
              <w:t>rozporządzenie Ministra Pracy i Polityki Społecznej z dnia 24 czerwca 2014 roku w</w:t>
            </w:r>
            <w:r w:rsidR="00CC0C30">
              <w:t> </w:t>
            </w:r>
            <w:r w:rsidRPr="00E528E3">
              <w:t>sprawie organizowania prac interwencyjnych i robót publicznych oraz jednorazowej refundacji kosztów z tytułu opłaconych składek na ubezpieczenia społeczne (Dz. U. z 2014, poz. 864).</w:t>
            </w:r>
          </w:p>
        </w:tc>
      </w:tr>
      <w:tr w:rsidR="002623AE" w:rsidRPr="00E528E3" w:rsidTr="00440C6C">
        <w:trPr>
          <w:trHeight w:val="2131"/>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UE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eastAsiaTheme="minorHAnsi" w:hAnsiTheme="minorHAnsi" w:cstheme="minorHAnsi"/>
                <w:bCs/>
                <w:sz w:val="22"/>
                <w:szCs w:val="22"/>
                <w:lang w:eastAsia="en-US"/>
              </w:rPr>
              <w:t>85%</w:t>
            </w:r>
          </w:p>
        </w:tc>
      </w:tr>
      <w:tr w:rsidR="002623AE" w:rsidRPr="00E528E3" w:rsidTr="00CC0C30">
        <w:trPr>
          <w:trHeight w:val="4243"/>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całkowitego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(środki UE + ewentualne współfinansowanie z budżetu państwa lub innych źródeł przyznawane beneficjentowi przez właściwą instytucję)</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E528E3" w:rsidRDefault="002623AE" w:rsidP="00CC0C30">
            <w:pPr>
              <w:spacing w:before="40" w:after="40"/>
              <w:rPr>
                <w:rFonts w:asciiTheme="minorHAnsi" w:hAnsiTheme="minorHAnsi" w:cs="Arial"/>
              </w:rPr>
            </w:pPr>
            <w:r w:rsidRPr="00E528E3">
              <w:rPr>
                <w:rFonts w:asciiTheme="minorHAnsi" w:hAnsiTheme="minorHAnsi" w:cs="Arial"/>
                <w:sz w:val="22"/>
                <w:szCs w:val="22"/>
              </w:rPr>
              <w:t xml:space="preserve">100% </w:t>
            </w:r>
            <w:r w:rsidR="00CC0C30">
              <w:rPr>
                <w:rFonts w:asciiTheme="minorHAnsi" w:hAnsiTheme="minorHAnsi" w:cs="Arial"/>
                <w:sz w:val="22"/>
                <w:szCs w:val="22"/>
              </w:rPr>
              <w:t>–</w:t>
            </w:r>
            <w:r w:rsidRPr="00E528E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Minimalna</w:t>
            </w:r>
            <w:r w:rsidRPr="00E528E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838"/>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Minimalna i maksymalna wartość wydatków kwalifikowalnych projektu (PLN) </w:t>
            </w:r>
            <w:r w:rsidRPr="00E528E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Kwota alokacji UE na instrumenty finansowe (EUR)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2" w:name="_Toc435091488"/>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2"/>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CC0C30" w:rsidTr="006554CD">
        <w:trPr>
          <w:trHeight w:val="20"/>
        </w:trPr>
        <w:tc>
          <w:tcPr>
            <w:tcW w:w="5000" w:type="pct"/>
            <w:gridSpan w:val="3"/>
            <w:tcBorders>
              <w:top w:val="single" w:sz="4" w:space="0" w:color="auto"/>
            </w:tcBorders>
            <w:shd w:val="clear" w:color="auto" w:fill="E6E6E6"/>
            <w:vAlign w:val="center"/>
          </w:tcPr>
          <w:p w:rsidR="00977E9F" w:rsidRPr="00CC0C30" w:rsidRDefault="00977E9F" w:rsidP="006554CD">
            <w:pPr>
              <w:spacing w:before="40" w:after="40"/>
              <w:jc w:val="center"/>
              <w:rPr>
                <w:rFonts w:asciiTheme="minorHAnsi" w:hAnsiTheme="minorHAnsi" w:cs="Arial"/>
                <w:b/>
              </w:rPr>
            </w:pPr>
            <w:r w:rsidRPr="00CC0C30">
              <w:rPr>
                <w:rFonts w:asciiTheme="minorHAnsi" w:hAnsiTheme="minorHAnsi" w:cs="Arial"/>
                <w:b/>
                <w:sz w:val="22"/>
                <w:szCs w:val="22"/>
              </w:rPr>
              <w:t>OPIS DZIAŁANIA</w:t>
            </w:r>
            <w:r w:rsidR="00466857" w:rsidRPr="00CC0C30">
              <w:rPr>
                <w:rFonts w:asciiTheme="minorHAnsi" w:hAnsiTheme="minorHAnsi" w:cs="Arial"/>
                <w:b/>
                <w:sz w:val="22"/>
                <w:szCs w:val="22"/>
              </w:rPr>
              <w:t xml:space="preserve"> i </w:t>
            </w:r>
            <w:r w:rsidRPr="00CC0C30">
              <w:rPr>
                <w:rFonts w:asciiTheme="minorHAnsi" w:hAnsiTheme="minorHAnsi" w:cs="Arial"/>
                <w:b/>
                <w:sz w:val="22"/>
                <w:szCs w:val="22"/>
              </w:rPr>
              <w:t>PODDZIAŁAŃ</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tabs>
                <w:tab w:val="clear" w:pos="900"/>
              </w:tabs>
              <w:suppressAutoHyphens/>
              <w:spacing w:before="40" w:after="40"/>
              <w:ind w:left="313" w:hanging="284"/>
              <w:rPr>
                <w:rFonts w:asciiTheme="minorHAnsi" w:hAnsiTheme="minorHAnsi" w:cs="Arial"/>
              </w:rPr>
            </w:pPr>
            <w:r w:rsidRPr="00CC0C3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Wsparcie osób poszukujących pracy</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967969">
            <w:pPr>
              <w:spacing w:before="40" w:after="40"/>
              <w:jc w:val="both"/>
              <w:rPr>
                <w:rFonts w:asciiTheme="minorHAnsi" w:hAnsiTheme="minorHAnsi" w:cs="Arial"/>
              </w:rPr>
            </w:pPr>
            <w:r w:rsidRPr="00CC0C30">
              <w:rPr>
                <w:rFonts w:asciiTheme="minorHAnsi" w:hAnsiTheme="minorHAnsi" w:cs="Arial"/>
                <w:sz w:val="22"/>
                <w:szCs w:val="22"/>
              </w:rPr>
              <w:t>Poprawa szans na zatrudnienie osób, które znajdują się</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szczególnej sytuacji na rynku pracy (50+, kobiety, osoby</w:t>
            </w:r>
            <w:r w:rsidR="00F3445D" w:rsidRPr="00CC0C30">
              <w:rPr>
                <w:rFonts w:asciiTheme="minorHAnsi" w:hAnsiTheme="minorHAnsi" w:cs="Arial"/>
                <w:sz w:val="22"/>
                <w:szCs w:val="22"/>
              </w:rPr>
              <w:t xml:space="preserve"> </w:t>
            </w:r>
            <w:r w:rsidRPr="00CC0C30">
              <w:rPr>
                <w:rFonts w:asciiTheme="minorHAnsi" w:hAnsiTheme="minorHAnsi" w:cs="Arial"/>
                <w:sz w:val="22"/>
                <w:szCs w:val="22"/>
              </w:rPr>
              <w:t>niepełnosprawne, długotrwale bezrobotne, osoby</w:t>
            </w:r>
            <w:r w:rsidR="00466857" w:rsidRPr="00CC0C30">
              <w:rPr>
                <w:rFonts w:asciiTheme="minorHAnsi" w:hAnsiTheme="minorHAnsi" w:cs="Arial"/>
                <w:sz w:val="22"/>
                <w:szCs w:val="22"/>
              </w:rPr>
              <w:t xml:space="preserve"> o </w:t>
            </w:r>
            <w:r w:rsidRPr="00CC0C30">
              <w:rPr>
                <w:rFonts w:asciiTheme="minorHAnsi" w:hAnsiTheme="minorHAnsi" w:cs="Arial"/>
                <w:sz w:val="22"/>
                <w:szCs w:val="22"/>
              </w:rPr>
              <w:t>niskich kwalifikacjach)</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t>obliczana na podstawie liczby osób bezrobotnych (łącznie</w:t>
            </w:r>
            <w:r w:rsidR="00466857" w:rsidRPr="00CC0C30">
              <w:t xml:space="preserve"> z </w:t>
            </w:r>
            <w:r w:rsidRPr="00CC0C30">
              <w:t>długotrwale bezrobotnymi) objętych wsparciem</w:t>
            </w:r>
            <w:r w:rsidR="00466857" w:rsidRPr="00CC0C30">
              <w:t xml:space="preserve"> w </w:t>
            </w:r>
            <w:r w:rsidRPr="00CC0C30">
              <w:t>programie</w:t>
            </w:r>
            <w:r w:rsidR="00E92A04" w:rsidRPr="00CC0C30">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bezrobotnych (łącznie</w:t>
            </w:r>
            <w:r w:rsidR="00466857" w:rsidRPr="00CC0C30">
              <w:rPr>
                <w:rFonts w:eastAsia="Times New Roman" w:cs="Arial"/>
                <w:lang w:eastAsia="pl-PL"/>
              </w:rPr>
              <w:t xml:space="preserve"> z </w:t>
            </w:r>
            <w:r w:rsidRPr="00CC0C30">
              <w:rPr>
                <w:rFonts w:eastAsia="Times New Roman" w:cs="Arial"/>
                <w:lang w:eastAsia="pl-PL"/>
              </w:rPr>
              <w:t>długotrwale bezrobotnymi)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pracującymi na własny rachunek) (C) 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line="240" w:lineRule="auto"/>
              <w:ind w:left="326" w:hanging="284"/>
              <w:jc w:val="both"/>
              <w:rPr>
                <w:rFonts w:cs="Aria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(C)</w:t>
            </w:r>
            <w:r w:rsidRPr="00CC0C30">
              <w:rPr>
                <w:rFonts w:eastAsia="Times New Roman" w:cs="Arial"/>
                <w:lang w:eastAsia="pl-PL"/>
              </w:rPr>
              <w:t xml:space="preserve"> 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tc>
      </w:tr>
      <w:tr w:rsidR="00977E9F" w:rsidRPr="00CC0C30" w:rsidTr="00967969">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bezrobotnych (łącznie</w:t>
            </w:r>
            <w:r w:rsidR="00466857" w:rsidRPr="00CC0C30">
              <w:rPr>
                <w:rFonts w:cs="Arial"/>
              </w:rPr>
              <w:t xml:space="preserve"> z </w:t>
            </w:r>
            <w:r w:rsidRPr="00CC0C30">
              <w:rPr>
                <w:rFonts w:cs="Arial"/>
              </w:rPr>
              <w:t>długotrwale bezrobotnymi)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o </w:t>
            </w:r>
            <w:r w:rsidRPr="00CC0C30">
              <w:rPr>
                <w:rFonts w:cs="Arial"/>
              </w:rPr>
              <w:t>niskich kwalifikacjach objętych wsparciem</w:t>
            </w:r>
            <w:r w:rsidR="00466857" w:rsidRPr="00CC0C30">
              <w:rPr>
                <w:rFonts w:cs="Arial"/>
              </w:rPr>
              <w:t xml:space="preserve"> w </w:t>
            </w:r>
            <w:r w:rsidRPr="00CC0C30">
              <w:rPr>
                <w:rFonts w:cs="Arial"/>
              </w:rPr>
              <w:t>programie</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biernych zawodowo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z </w:t>
            </w:r>
            <w:r w:rsidRPr="00CC0C30">
              <w:rPr>
                <w:rFonts w:cs="Arial"/>
              </w:rPr>
              <w:t>niepełnosprawnościami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długotrwale bezrobotnych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tabs>
                <w:tab w:val="left" w:pos="1929"/>
              </w:tabs>
              <w:spacing w:line="240" w:lineRule="auto"/>
              <w:ind w:left="326" w:hanging="284"/>
              <w:rPr>
                <w:rFonts w:cs="Arial"/>
              </w:rPr>
            </w:pPr>
            <w:r w:rsidRPr="00CC0C30">
              <w:rPr>
                <w:rFonts w:cs="Arial"/>
              </w:rPr>
              <w:t>Liczba osób</w:t>
            </w:r>
            <w:r w:rsidR="00466857" w:rsidRPr="00CC0C30">
              <w:rPr>
                <w:rFonts w:cs="Arial"/>
              </w:rPr>
              <w:t xml:space="preserve"> w </w:t>
            </w:r>
            <w:r w:rsidRPr="00CC0C30">
              <w:rPr>
                <w:rFonts w:cs="Arial"/>
              </w:rPr>
              <w:t>wieku 50 lat</w:t>
            </w:r>
            <w:r w:rsidR="00466857" w:rsidRPr="00CC0C30">
              <w:rPr>
                <w:rFonts w:cs="Arial"/>
              </w:rPr>
              <w:t xml:space="preserve"> i </w:t>
            </w:r>
            <w:r w:rsidRPr="00CC0C30">
              <w:rPr>
                <w:rFonts w:cs="Arial"/>
              </w:rPr>
              <w:t>więcej objętych wsparciem</w:t>
            </w:r>
            <w:r w:rsidR="00466857" w:rsidRPr="00CC0C30">
              <w:rPr>
                <w:rFonts w:cs="Arial"/>
              </w:rPr>
              <w:t xml:space="preserve"> w </w:t>
            </w:r>
            <w:r w:rsidRPr="00CC0C30">
              <w:rPr>
                <w:rFonts w:cs="Arial"/>
              </w:rPr>
              <w:t>programie</w:t>
            </w:r>
            <w:r w:rsidR="00967969" w:rsidRPr="00CC0C30">
              <w:rPr>
                <w:rFonts w:cs="Arial"/>
              </w:rPr>
              <w:t xml:space="preserve"> </w:t>
            </w:r>
            <w:r w:rsidR="00E92A04" w:rsidRPr="00CC0C30">
              <w:rPr>
                <w:rFonts w:cs="Arial"/>
              </w:rPr>
              <w:t>–</w:t>
            </w:r>
            <w:r w:rsidR="00967969" w:rsidRPr="00CC0C30">
              <w:rPr>
                <w:rFonts w:cs="Arial"/>
              </w:rPr>
              <w:t xml:space="preserve"> programowy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8.2.A.</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indywidualizacji wsparcia oraz pomocy</w:t>
            </w:r>
            <w:r w:rsidR="00466857" w:rsidRPr="00CC0C30">
              <w:rPr>
                <w:rFonts w:asciiTheme="minorHAnsi" w:eastAsia="Calibri" w:hAnsiTheme="minorHAnsi"/>
                <w:sz w:val="22"/>
                <w:szCs w:val="22"/>
                <w:lang w:eastAsia="en-US"/>
              </w:rPr>
              <w:t xml:space="preserve"> w </w:t>
            </w:r>
            <w:r w:rsidRPr="00CC0C30">
              <w:rPr>
                <w:rFonts w:asciiTheme="minorHAnsi" w:eastAsia="Calibri" w:hAnsiTheme="minorHAnsi"/>
                <w:sz w:val="22"/>
                <w:szCs w:val="22"/>
                <w:lang w:eastAsia="en-US"/>
              </w:rPr>
              <w:t>zakresie określenia ścieżki zawodowej (obligatoryjne, które zadecydują</w:t>
            </w:r>
            <w:r w:rsidR="00466857" w:rsidRPr="00CC0C30">
              <w:rPr>
                <w:rFonts w:asciiTheme="minorHAnsi" w:eastAsia="Calibri" w:hAnsiTheme="minorHAnsi"/>
                <w:sz w:val="22"/>
                <w:szCs w:val="22"/>
                <w:lang w:eastAsia="en-US"/>
              </w:rPr>
              <w:t xml:space="preserve"> o </w:t>
            </w:r>
            <w:r w:rsidRPr="00CC0C30">
              <w:rPr>
                <w:rFonts w:asciiTheme="minorHAnsi" w:eastAsia="Calibri" w:hAnsiTheme="minorHAnsi"/>
                <w:sz w:val="22"/>
                <w:szCs w:val="22"/>
                <w:lang w:eastAsia="en-US"/>
              </w:rPr>
              <w:t>wyborze dalszych adekwatnych form wsparcia):</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identyfikacja potrzeb osób pozostających bez zatrudnienia,</w:t>
            </w:r>
            <w:r w:rsidR="00466857" w:rsidRPr="00CC0C30">
              <w:rPr>
                <w:rFonts w:eastAsia="Calibri" w:cs="Times New Roman"/>
              </w:rPr>
              <w:t xml:space="preserve"> w </w:t>
            </w:r>
            <w:r w:rsidRPr="00CC0C30">
              <w:rPr>
                <w:rFonts w:eastAsia="Calibri" w:cs="Times New Roman"/>
              </w:rPr>
              <w:t>tym m.in. poprzez zastosowanie Indywidualnych Planów Działania, diagnozowanie potrzeb szkoleniowych oraz możliwości doskonalenia zawodowego</w:t>
            </w:r>
            <w:r w:rsidR="00466857" w:rsidRPr="00CC0C30">
              <w:rPr>
                <w:rFonts w:eastAsia="Calibri" w:cs="Times New Roman"/>
              </w:rPr>
              <w:t xml:space="preserve"> w </w:t>
            </w:r>
            <w:r w:rsidRPr="00CC0C30">
              <w:rPr>
                <w:rFonts w:eastAsia="Calibri" w:cs="Times New Roman"/>
              </w:rPr>
              <w:t>regionie,</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kompleksowe</w:t>
            </w:r>
            <w:r w:rsidR="00466857" w:rsidRPr="00CC0C30">
              <w:rPr>
                <w:rFonts w:eastAsia="Calibri" w:cs="Times New Roman"/>
              </w:rPr>
              <w:t xml:space="preserve"> i </w:t>
            </w:r>
            <w:r w:rsidRPr="00CC0C30">
              <w:rPr>
                <w:rFonts w:eastAsia="Calibri" w:cs="Times New Roman"/>
              </w:rPr>
              <w:t>indywidualne pośrednictwo pracy</w:t>
            </w:r>
            <w:r w:rsidR="00466857" w:rsidRPr="00CC0C30">
              <w:rPr>
                <w:rFonts w:eastAsia="Calibri" w:cs="Times New Roman"/>
              </w:rPr>
              <w:t xml:space="preserve"> w </w:t>
            </w:r>
            <w:r w:rsidRPr="00CC0C30">
              <w:rPr>
                <w:rFonts w:eastAsia="Calibri" w:cs="Times New Roman"/>
              </w:rPr>
              <w:t>zakresie wyboru zawodu zgodnego</w:t>
            </w:r>
            <w:r w:rsidR="00466857" w:rsidRPr="00CC0C30">
              <w:rPr>
                <w:rFonts w:eastAsia="Calibri" w:cs="Times New Roman"/>
              </w:rPr>
              <w:t xml:space="preserve"> z </w:t>
            </w:r>
            <w:r w:rsidRPr="00CC0C30">
              <w:rPr>
                <w:rFonts w:eastAsia="Calibri" w:cs="Times New Roman"/>
              </w:rPr>
              <w:t>kwalifikacjami</w:t>
            </w:r>
            <w:r w:rsidR="00466857" w:rsidRPr="00CC0C30">
              <w:rPr>
                <w:rFonts w:eastAsia="Calibri" w:cs="Times New Roman"/>
              </w:rPr>
              <w:t xml:space="preserve"> i </w:t>
            </w:r>
            <w:r w:rsidRPr="00CC0C30">
              <w:rPr>
                <w:rFonts w:eastAsia="Calibri" w:cs="Times New Roman"/>
              </w:rPr>
              <w:t>kompetencjami wspieranej osoby lub poradnictwo zawodowe</w:t>
            </w:r>
            <w:r w:rsidR="00466857" w:rsidRPr="00CC0C30">
              <w:rPr>
                <w:rFonts w:eastAsia="Calibri" w:cs="Times New Roman"/>
              </w:rPr>
              <w:t xml:space="preserve"> w </w:t>
            </w:r>
            <w:r w:rsidRPr="00CC0C30">
              <w:rPr>
                <w:rFonts w:eastAsia="Calibri" w:cs="Times New Roman"/>
              </w:rPr>
              <w:t>zakresie planowania rozwoju kariery zawodowej,</w:t>
            </w:r>
            <w:r w:rsidR="00466857" w:rsidRPr="00CC0C30">
              <w:rPr>
                <w:rFonts w:eastAsia="Calibri" w:cs="Times New Roman"/>
              </w:rPr>
              <w:t xml:space="preserve"> w </w:t>
            </w:r>
            <w:r w:rsidRPr="00CC0C30">
              <w:rPr>
                <w:rFonts w:eastAsia="Calibri" w:cs="Times New Roman"/>
              </w:rPr>
              <w:t>tym podnoszenia lub uzupełniania kompetencji</w:t>
            </w:r>
            <w:r w:rsidR="00466857" w:rsidRPr="00CC0C30">
              <w:rPr>
                <w:rFonts w:eastAsia="Calibri" w:cs="Times New Roman"/>
              </w:rPr>
              <w:t xml:space="preserve"> i </w:t>
            </w:r>
            <w:r w:rsidRPr="00CC0C30">
              <w:rPr>
                <w:rFonts w:eastAsia="Calibri" w:cs="Times New Roman"/>
              </w:rPr>
              <w:t>kwalifikacji zawodowych.</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8.2.B.</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kompetencji:</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nauka aktywnego poszukiwania pracy (zajęcia aktywizacyjne, warsztaty</w:t>
            </w:r>
            <w:r w:rsidR="00466857" w:rsidRPr="00CC0C30">
              <w:rPr>
                <w:rFonts w:eastAsia="Calibri" w:cs="Times New Roman"/>
              </w:rPr>
              <w:t xml:space="preserve"> z </w:t>
            </w:r>
            <w:r w:rsidRPr="00CC0C30">
              <w:rPr>
                <w:rFonts w:eastAsia="Calibri" w:cs="Times New Roman"/>
              </w:rPr>
              <w:t>zakresu umiejętności poszukiwania pracy, konsultacje indywidualne),</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nabywanie, podwyższanie lub dostosowywanie kompetencji</w:t>
            </w:r>
            <w:r w:rsidR="00466857" w:rsidRPr="00CC0C30">
              <w:rPr>
                <w:rFonts w:eastAsia="Calibri" w:cs="Times New Roman"/>
              </w:rPr>
              <w:t xml:space="preserve"> i </w:t>
            </w:r>
            <w:r w:rsidRPr="00CC0C30">
              <w:rPr>
                <w:rFonts w:eastAsia="Calibri" w:cs="Times New Roman"/>
              </w:rPr>
              <w:t>kwalifikacji, niezbędnych na rynku pracy</w:t>
            </w:r>
            <w:r w:rsidR="00466857" w:rsidRPr="00CC0C30">
              <w:rPr>
                <w:rFonts w:eastAsia="Calibri" w:cs="Times New Roman"/>
              </w:rPr>
              <w:t xml:space="preserve"> w </w:t>
            </w:r>
            <w:r w:rsidRPr="00CC0C30">
              <w:rPr>
                <w:rFonts w:eastAsia="Calibri" w:cs="Times New Roman"/>
              </w:rPr>
              <w:t>kontekście zidentyfikowanych potrzeb osoby, której udzielane jest wsparcie, m.in. poprzez wysokiej jakości szkolenia</w:t>
            </w:r>
            <w:r w:rsidR="00466857" w:rsidRPr="00CC0C30">
              <w:rPr>
                <w:rFonts w:eastAsia="Calibri" w:cs="Times New Roman"/>
              </w:rPr>
              <w:t xml:space="preserve"> i </w:t>
            </w:r>
            <w:r w:rsidRPr="00CC0C30">
              <w:rPr>
                <w:rFonts w:eastAsia="Calibri" w:cs="Times New Roman"/>
              </w:rPr>
              <w:t>kursy,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8.2.C.</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zdobyciu doświadczenia zawodowego wymaganego przez pracodawców:</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nabywanie lub uzupełnianie doświadczenia zawodowego oraz praktycznych umiejętności</w:t>
            </w:r>
            <w:r w:rsidR="00466857" w:rsidRPr="00CC0C30">
              <w:rPr>
                <w:rFonts w:eastAsia="Calibri" w:cs="Times New Roman"/>
              </w:rPr>
              <w:t xml:space="preserve"> w </w:t>
            </w:r>
            <w:r w:rsidRPr="00CC0C30">
              <w:rPr>
                <w:rFonts w:eastAsia="Calibri" w:cs="Times New Roman"/>
              </w:rPr>
              <w:t>zakresie wykonywania danego zawodu, m.in. poprzez staże</w:t>
            </w:r>
            <w:r w:rsidR="00466857" w:rsidRPr="00CC0C30">
              <w:rPr>
                <w:rFonts w:eastAsia="Calibri" w:cs="Times New Roman"/>
              </w:rPr>
              <w:t xml:space="preserve"> i </w:t>
            </w:r>
            <w:r w:rsidRPr="00CC0C30">
              <w:rPr>
                <w:rFonts w:eastAsia="Calibri" w:cs="Times New Roman"/>
              </w:rPr>
              <w:t>praktyki zawodowe,</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zatrudnienia u przedsiębiorcy lub innego pracodawcy, stanowiące zachętę do zatrudnienia, m.in. poprzez pokrycie kosztów subsydiowania zatrudnienia dla osób, u</w:t>
            </w:r>
            <w:r w:rsidR="00CC0C30">
              <w:rPr>
                <w:rFonts w:eastAsia="Calibri" w:cs="Times New Roman"/>
              </w:rPr>
              <w:t> </w:t>
            </w:r>
            <w:r w:rsidRPr="00CC0C30">
              <w:rPr>
                <w:rFonts w:eastAsia="Calibri" w:cs="Times New Roman"/>
              </w:rPr>
              <w:t>których zidentyfikowano adekwatność tej formy wsparcia, refundację wyposażenia lub doposażenia stanowiska (wyłącznie</w:t>
            </w:r>
            <w:r w:rsidR="00466857" w:rsidRPr="00CC0C30">
              <w:rPr>
                <w:rFonts w:eastAsia="Calibri" w:cs="Times New Roman"/>
              </w:rPr>
              <w:t xml:space="preserve"> w </w:t>
            </w:r>
            <w:r w:rsidRPr="00CC0C30">
              <w:rPr>
                <w:rFonts w:eastAsia="Calibri" w:cs="Times New Roman"/>
              </w:rPr>
              <w:t>połączeniu</w:t>
            </w:r>
            <w:r w:rsidR="00466857" w:rsidRPr="00CC0C30">
              <w:rPr>
                <w:rFonts w:eastAsia="Calibri" w:cs="Times New Roman"/>
              </w:rPr>
              <w:t xml:space="preserve"> z </w:t>
            </w:r>
            <w:r w:rsidRPr="00CC0C30">
              <w:rPr>
                <w:rFonts w:eastAsia="Calibri" w:cs="Times New Roman"/>
              </w:rPr>
              <w:t>subsydiowanym zatrudnieniem),</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granty na utworzenie stanowiska pracy</w:t>
            </w:r>
            <w:r w:rsidR="00466857" w:rsidRPr="00CC0C30">
              <w:rPr>
                <w:rFonts w:eastAsia="Calibri" w:cs="Times New Roman"/>
              </w:rPr>
              <w:t xml:space="preserve"> w </w:t>
            </w:r>
            <w:r w:rsidRPr="00CC0C30">
              <w:rPr>
                <w:rFonts w:eastAsia="Calibri" w:cs="Times New Roman"/>
              </w:rPr>
              <w:t>formie telepracy.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8.2.D.</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wsparciu mobilności międzysektorowej</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geograficznej:</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międzysektorowej dla osób, które mają trudności ze znalezieniem zatrudnienia</w:t>
            </w:r>
            <w:r w:rsidR="00466857" w:rsidRPr="00CC0C30">
              <w:rPr>
                <w:rFonts w:eastAsia="Calibri" w:cs="Times New Roman"/>
              </w:rPr>
              <w:t xml:space="preserve"> w </w:t>
            </w:r>
            <w:r w:rsidRPr="00CC0C30">
              <w:rPr>
                <w:rFonts w:eastAsia="Calibri" w:cs="Times New Roman"/>
              </w:rPr>
              <w:t>sektorze lub branży, m.in. poprzez zmianę lub uzupełnienie kompetencji lub kwalifikacji pozwalającą na podjęcie zatrudnienia</w:t>
            </w:r>
            <w:r w:rsidR="00466857" w:rsidRPr="00CC0C30">
              <w:rPr>
                <w:rFonts w:eastAsia="Calibri" w:cs="Times New Roman"/>
              </w:rPr>
              <w:t xml:space="preserve"> w </w:t>
            </w:r>
            <w:r w:rsidRPr="00CC0C30">
              <w:rPr>
                <w:rFonts w:eastAsia="Calibri" w:cs="Times New Roman"/>
              </w:rPr>
              <w:t xml:space="preserve">innym sektorze, </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geograficznej dla osób</w:t>
            </w:r>
            <w:r w:rsidR="00177047" w:rsidRPr="00CC0C30">
              <w:rPr>
                <w:rFonts w:eastAsia="Calibri" w:cs="Times New Roman"/>
              </w:rPr>
              <w:t>,</w:t>
            </w:r>
            <w:r w:rsidRPr="00CC0C30">
              <w:rPr>
                <w:rFonts w:eastAsia="Calibri" w:cs="Times New Roman"/>
              </w:rPr>
              <w:t xml:space="preserve"> u których zidentyfikowano problem</w:t>
            </w:r>
            <w:r w:rsidR="00466857" w:rsidRPr="00CC0C30">
              <w:rPr>
                <w:rFonts w:eastAsia="Calibri" w:cs="Times New Roman"/>
              </w:rPr>
              <w:t xml:space="preserve"> z </w:t>
            </w:r>
            <w:r w:rsidRPr="00CC0C30">
              <w:rPr>
                <w:rFonts w:eastAsia="Calibri" w:cs="Times New Roman"/>
              </w:rPr>
              <w:t>zatrudnieniem</w:t>
            </w:r>
            <w:r w:rsidR="00466857" w:rsidRPr="00CC0C30">
              <w:rPr>
                <w:rFonts w:eastAsia="Calibri" w:cs="Times New Roman"/>
              </w:rPr>
              <w:t xml:space="preserve"> w </w:t>
            </w:r>
            <w:r w:rsidRPr="00CC0C30">
              <w:rPr>
                <w:rFonts w:eastAsia="Calibri" w:cs="Times New Roman"/>
              </w:rPr>
              <w:t>miejscu zamieszkania, m.in. poprzez pokrycie kosztów dojazdu do pracy lub wstępnego zagospodarowania</w:t>
            </w:r>
            <w:r w:rsidR="00466857" w:rsidRPr="00CC0C30">
              <w:rPr>
                <w:rFonts w:eastAsia="Calibri" w:cs="Times New Roman"/>
              </w:rPr>
              <w:t xml:space="preserve"> w </w:t>
            </w:r>
            <w:r w:rsidRPr="00CC0C30">
              <w:rPr>
                <w:rFonts w:eastAsia="Calibri" w:cs="Times New Roman"/>
              </w:rPr>
              <w:t>nowym miejscu zamieszkania, m.in.</w:t>
            </w:r>
            <w:r w:rsidR="00CC0C30">
              <w:rPr>
                <w:rFonts w:eastAsia="Calibri" w:cs="Times New Roman"/>
              </w:rPr>
              <w:t> </w:t>
            </w:r>
            <w:r w:rsidRPr="00CC0C30">
              <w:rPr>
                <w:rFonts w:eastAsia="Calibri" w:cs="Times New Roman"/>
              </w:rPr>
              <w:t>poprzez finansowanie kosztów dojazdu, zapewnienie środków na zasiedlenie.</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8.2.E.</w:t>
            </w:r>
            <w:r w:rsidRPr="00CC0C30">
              <w:rPr>
                <w:rFonts w:asciiTheme="minorHAnsi" w:eastAsia="Calibri" w:hAnsiTheme="minorHAnsi"/>
                <w:sz w:val="22"/>
                <w:szCs w:val="22"/>
                <w:lang w:eastAsia="en-US"/>
              </w:rPr>
              <w:t xml:space="preserve"> </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 xml:space="preserve">usługi rynku pracy skierowane do </w:t>
            </w:r>
            <w:r w:rsidR="00F3445D" w:rsidRPr="00CC0C30">
              <w:rPr>
                <w:rFonts w:asciiTheme="minorHAnsi" w:hAnsiTheme="minorHAnsi" w:cs="Arial"/>
                <w:sz w:val="22"/>
                <w:szCs w:val="22"/>
              </w:rPr>
              <w:t>osoby z niepełnosprawnościami</w:t>
            </w:r>
            <w:r w:rsidRPr="00CC0C30">
              <w:rPr>
                <w:rFonts w:asciiTheme="minorHAnsi" w:eastAsia="Calibri" w:hAnsiTheme="minorHAnsi"/>
                <w:sz w:val="22"/>
                <w:szCs w:val="22"/>
                <w:lang w:eastAsia="en-US"/>
              </w:rPr>
              <w:t>:</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niwelowanie barier</w:t>
            </w:r>
            <w:r w:rsidR="00177047" w:rsidRPr="00CC0C30">
              <w:rPr>
                <w:rFonts w:eastAsia="Calibri" w:cs="Times New Roman"/>
              </w:rPr>
              <w:t>,</w:t>
            </w:r>
            <w:r w:rsidRPr="00CC0C30">
              <w:rPr>
                <w:rFonts w:eastAsia="Calibri" w:cs="Times New Roman"/>
              </w:rPr>
              <w:t xml:space="preserve"> jakie napotykają osoby niepełnosprawne</w:t>
            </w:r>
            <w:r w:rsidR="00466857" w:rsidRPr="00CC0C30">
              <w:rPr>
                <w:rFonts w:eastAsia="Calibri" w:cs="Times New Roman"/>
              </w:rPr>
              <w:t xml:space="preserve"> w </w:t>
            </w:r>
            <w:r w:rsidRPr="00CC0C30">
              <w:rPr>
                <w:rFonts w:eastAsia="Calibri" w:cs="Times New Roman"/>
              </w:rPr>
              <w:t>zakresie zdobycia</w:t>
            </w:r>
            <w:r w:rsidR="00466857" w:rsidRPr="00CC0C30">
              <w:rPr>
                <w:rFonts w:eastAsia="Calibri" w:cs="Times New Roman"/>
              </w:rPr>
              <w:t xml:space="preserve"> i </w:t>
            </w:r>
            <w:r w:rsidRPr="00CC0C30">
              <w:rPr>
                <w:rFonts w:eastAsia="Calibri" w:cs="Times New Roman"/>
              </w:rPr>
              <w:t xml:space="preserve">utrzymania zatrudnienia, m.in. doposażenie stanowiska pracy do potrzeb </w:t>
            </w:r>
            <w:r w:rsidR="00F3445D" w:rsidRPr="00CC0C30">
              <w:rPr>
                <w:rFonts w:eastAsia="Calibri" w:cs="Times New Roman"/>
              </w:rPr>
              <w:t>osoby z</w:t>
            </w:r>
            <w:r w:rsidR="00CC0C30">
              <w:rPr>
                <w:rFonts w:eastAsia="Calibri" w:cs="Times New Roman"/>
              </w:rPr>
              <w:t> </w:t>
            </w:r>
            <w:r w:rsidR="00F3445D" w:rsidRPr="00CC0C30">
              <w:rPr>
                <w:rFonts w:eastAsia="Calibri" w:cs="Times New Roman"/>
              </w:rPr>
              <w:t>niepełnosprawnościami</w:t>
            </w:r>
            <w:r w:rsidRPr="00CC0C30">
              <w:rPr>
                <w:rFonts w:eastAsia="Calibri" w:cs="Times New Roman"/>
              </w:rPr>
              <w:t>.</w:t>
            </w:r>
          </w:p>
          <w:p w:rsidR="00977E9F" w:rsidRPr="00CC0C30" w:rsidRDefault="00977E9F" w:rsidP="006554CD">
            <w:pPr>
              <w:ind w:left="-34" w:right="6"/>
              <w:rPr>
                <w:rFonts w:asciiTheme="minorHAnsi" w:eastAsia="Calibri" w:hAnsiTheme="minorHAnsi"/>
                <w:b/>
                <w:lang w:eastAsia="en-US"/>
              </w:rPr>
            </w:pPr>
          </w:p>
          <w:p w:rsidR="00977E9F" w:rsidRPr="00CC0C30" w:rsidRDefault="00977E9F" w:rsidP="006554CD">
            <w:pPr>
              <w:ind w:left="-34" w:right="6"/>
              <w:rPr>
                <w:rFonts w:cs="Times"/>
                <w:i/>
              </w:rPr>
            </w:pPr>
            <w:r w:rsidRPr="00CC0C30">
              <w:rPr>
                <w:rFonts w:asciiTheme="minorHAnsi" w:eastAsia="Calibri" w:hAnsiTheme="minorHAnsi"/>
                <w:b/>
                <w:sz w:val="22"/>
                <w:szCs w:val="22"/>
                <w:lang w:eastAsia="en-US"/>
              </w:rPr>
              <w:t>8.2.F.</w:t>
            </w:r>
            <w:r w:rsidRPr="00CC0C30">
              <w:rPr>
                <w:rFonts w:cs="Times"/>
                <w:i/>
                <w:sz w:val="22"/>
                <w:szCs w:val="22"/>
              </w:rPr>
              <w:t xml:space="preserve"> </w:t>
            </w:r>
          </w:p>
          <w:p w:rsidR="00977E9F" w:rsidRPr="00CC0C30" w:rsidRDefault="00977E9F" w:rsidP="00967969">
            <w:pPr>
              <w:ind w:left="-34" w:right="6"/>
              <w:jc w:val="both"/>
              <w:rPr>
                <w:rFonts w:asciiTheme="minorHAnsi" w:eastAsia="Calibri" w:hAnsiTheme="minorHAnsi"/>
                <w:lang w:eastAsia="en-US"/>
              </w:rPr>
            </w:pPr>
            <w:r w:rsidRPr="00CC0C30">
              <w:rPr>
                <w:rFonts w:asciiTheme="minorHAnsi" w:eastAsia="Calibri" w:hAnsiTheme="minorHAnsi"/>
                <w:sz w:val="22"/>
                <w:szCs w:val="22"/>
                <w:lang w:eastAsia="en-US"/>
              </w:rPr>
              <w:t>realizacja ukierunkowanych schematów mobilności transnarodowej (USMT) EURES.</w:t>
            </w:r>
          </w:p>
          <w:p w:rsidR="00977E9F" w:rsidRPr="00CC0C30" w:rsidRDefault="00977E9F" w:rsidP="00967969">
            <w:pPr>
              <w:ind w:left="-34" w:right="6"/>
              <w:jc w:val="both"/>
              <w:rPr>
                <w:rFonts w:asciiTheme="minorHAnsi" w:hAnsiTheme="minorHAnsi"/>
              </w:rPr>
            </w:pPr>
            <w:r w:rsidRPr="00CC0C30">
              <w:rPr>
                <w:rFonts w:asciiTheme="minorHAnsi" w:hAnsiTheme="minorHAnsi"/>
                <w:sz w:val="22"/>
                <w:szCs w:val="22"/>
              </w:rPr>
              <w:t xml:space="preserve">W przypadku typów od 8.2.A do 8.2.E preferowane będą </w:t>
            </w:r>
            <w:r w:rsidRPr="00CC0C30">
              <w:rPr>
                <w:rFonts w:asciiTheme="minorHAnsi" w:hAnsiTheme="minorHAnsi" w:cs="Arial"/>
                <w:sz w:val="22"/>
                <w:szCs w:val="22"/>
              </w:rPr>
              <w:t xml:space="preserve">projekty </w:t>
            </w:r>
            <w:r w:rsidRPr="00CC0C30">
              <w:rPr>
                <w:rFonts w:asciiTheme="minorHAnsi" w:hAnsiTheme="minorHAnsi"/>
                <w:sz w:val="22"/>
                <w:szCs w:val="22"/>
              </w:rPr>
              <w:t>koncentrujące się na terenie powiatów</w:t>
            </w:r>
            <w:r w:rsidR="00466857" w:rsidRPr="00CC0C30">
              <w:rPr>
                <w:rFonts w:asciiTheme="minorHAnsi" w:hAnsiTheme="minorHAnsi"/>
                <w:sz w:val="22"/>
                <w:szCs w:val="22"/>
              </w:rPr>
              <w:t xml:space="preserve"> o </w:t>
            </w:r>
            <w:r w:rsidRPr="00CC0C30">
              <w:rPr>
                <w:rFonts w:asciiTheme="minorHAnsi" w:hAnsiTheme="minorHAnsi"/>
                <w:sz w:val="22"/>
                <w:szCs w:val="22"/>
              </w:rPr>
              <w:t>najwyższej stopie bezrobocia oraz realizowane</w:t>
            </w:r>
            <w:r w:rsidR="00466857" w:rsidRPr="00CC0C30">
              <w:rPr>
                <w:rFonts w:asciiTheme="minorHAnsi" w:hAnsiTheme="minorHAnsi"/>
                <w:sz w:val="22"/>
                <w:szCs w:val="22"/>
              </w:rPr>
              <w:t xml:space="preserve"> w </w:t>
            </w:r>
            <w:r w:rsidRPr="00CC0C3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CC0C30">
              <w:rPr>
                <w:rFonts w:asciiTheme="minorHAnsi" w:hAnsiTheme="minorHAnsi"/>
                <w:sz w:val="22"/>
                <w:szCs w:val="22"/>
              </w:rPr>
              <w:t xml:space="preserve"> </w:t>
            </w:r>
            <w:r w:rsidR="002A129D" w:rsidRPr="00CC0C30">
              <w:rPr>
                <w:rFonts w:asciiTheme="minorHAnsi" w:hAnsiTheme="minorHAnsi"/>
                <w:sz w:val="22"/>
                <w:szCs w:val="22"/>
              </w:rPr>
              <w:t>Preferowane będą projekty rewitalizacyjne ujęte w programie rewitalizacji danej gminy, które znajdą się na wykazie IZ RPO WD</w:t>
            </w:r>
            <w:r w:rsidR="00EA102D" w:rsidRPr="00CC0C30">
              <w:rPr>
                <w:rFonts w:asciiTheme="minorHAnsi" w:hAnsiTheme="minorHAnsi"/>
                <w:sz w:val="22"/>
                <w:szCs w:val="22"/>
              </w:rPr>
              <w:t>.</w:t>
            </w:r>
          </w:p>
          <w:p w:rsidR="00977E9F" w:rsidRPr="00CC0C30" w:rsidRDefault="00977E9F" w:rsidP="00967969">
            <w:pPr>
              <w:ind w:left="-34" w:right="6"/>
              <w:jc w:val="both"/>
              <w:rPr>
                <w:rFonts w:eastAsia="Calibri"/>
              </w:rPr>
            </w:pPr>
            <w:r w:rsidRPr="00CC0C30">
              <w:rPr>
                <w:rFonts w:asciiTheme="minorHAnsi" w:hAnsiTheme="minorHAnsi" w:cs="Arial"/>
                <w:sz w:val="22"/>
                <w:szCs w:val="22"/>
              </w:rPr>
              <w:t>Realizacja typu F operacji ma charakter warunkowy, uzależniony od zdiagnozowania branż, zawodów lub kompetencji,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których sytuacja na rynku pracy wymaga realizacji USMT.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fundacje;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organizacje pracodawców;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osoby prowadzące działalność gospodarczą;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przedsiębiorcy;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jst;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samorządy gospodarcze</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zawodowe;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stowarzyszenia</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organizacje społeczne;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szkoły lub placówki oświatowe;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uczelnie wyższe; </w:t>
            </w:r>
          </w:p>
          <w:p w:rsidR="00977E9F" w:rsidRPr="00CC0C30" w:rsidRDefault="00977E9F" w:rsidP="00A167A1">
            <w:pPr>
              <w:numPr>
                <w:ilvl w:val="0"/>
                <w:numId w:val="18"/>
              </w:numPr>
              <w:spacing w:after="0" w:line="276" w:lineRule="auto"/>
              <w:ind w:left="301" w:hanging="284"/>
              <w:contextualSpacing/>
              <w:rPr>
                <w:rFonts w:asciiTheme="minorHAnsi" w:eastAsia="Calibri" w:hAnsiTheme="minorHAnsi"/>
                <w:lang w:eastAsia="en-US"/>
              </w:rPr>
            </w:pPr>
            <w:r w:rsidRPr="00CC0C30">
              <w:rPr>
                <w:rFonts w:asciiTheme="minorHAnsi" w:hAnsiTheme="minorHAnsi" w:cs="Times"/>
                <w:sz w:val="22"/>
                <w:szCs w:val="22"/>
              </w:rPr>
              <w:t>wspólnoty samorządowe.</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organizacyjne jst.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osoby od 30 roku życia pozostające bez zatrudnienia z</w:t>
            </w:r>
            <w:r w:rsidR="00A04EF1">
              <w:rPr>
                <w:rFonts w:eastAsia="Times New Roman"/>
                <w:lang w:eastAsia="pl-PL"/>
              </w:rPr>
              <w:t xml:space="preserve">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najdujące się</w:t>
            </w:r>
            <w:r w:rsidR="00466857" w:rsidRPr="00CC0C30">
              <w:rPr>
                <w:rFonts w:eastAsia="Times New Roman"/>
                <w:lang w:eastAsia="pl-PL"/>
              </w:rPr>
              <w:t xml:space="preserve"> w </w:t>
            </w:r>
            <w:r w:rsidRPr="00CC0C30">
              <w:rPr>
                <w:rFonts w:eastAsia="Times New Roman"/>
                <w:lang w:eastAsia="pl-PL"/>
              </w:rPr>
              <w:t>szczególnej sytuacji na rynku pracy</w:t>
            </w:r>
            <w:r w:rsidR="00CC0C30">
              <w:rPr>
                <w:rFonts w:eastAsia="Times New Roman"/>
                <w:lang w:eastAsia="pl-PL"/>
              </w:rPr>
              <w:t>,</w:t>
            </w:r>
            <w:r w:rsidRPr="00CC0C30">
              <w:rPr>
                <w:rFonts w:eastAsia="Times New Roman"/>
                <w:lang w:eastAsia="pl-PL"/>
              </w:rPr>
              <w:t xml:space="preserve"> tj. osoby starsze po 50 roku życia, kobiety, osoby</w:t>
            </w:r>
            <w:r w:rsidR="00BE655C">
              <w:rPr>
                <w:rFonts w:eastAsia="Times New Roman"/>
                <w:lang w:eastAsia="pl-PL"/>
              </w:rPr>
              <w:t xml:space="preserve"> z</w:t>
            </w:r>
            <w:r w:rsidRPr="00CC0C30">
              <w:rPr>
                <w:rFonts w:eastAsia="Times New Roman"/>
                <w:lang w:eastAsia="pl-PL"/>
              </w:rPr>
              <w:t xml:space="preserve"> nie</w:t>
            </w:r>
            <w:r w:rsidR="00BE655C">
              <w:rPr>
                <w:rFonts w:eastAsia="Times New Roman"/>
                <w:lang w:eastAsia="pl-PL"/>
              </w:rPr>
              <w:t>pełnosprawnościami</w:t>
            </w:r>
            <w:r w:rsidRPr="00CC0C30">
              <w:rPr>
                <w:rFonts w:eastAsia="Times New Roman"/>
                <w:lang w:eastAsia="pl-PL"/>
              </w:rPr>
              <w:t xml:space="preserve">, osoby długotrwale bezrobotne oraz </w:t>
            </w:r>
            <w:r w:rsidR="00F3445D" w:rsidRPr="00CC0C30">
              <w:rPr>
                <w:rFonts w:eastAsia="Times New Roman"/>
                <w:lang w:eastAsia="pl-PL"/>
              </w:rPr>
              <w:t>osoby o niskich kwalifikacjach</w:t>
            </w:r>
            <w:r w:rsidRPr="00CC0C30">
              <w:rPr>
                <w:rFonts w:eastAsia="Times New Roman"/>
                <w:lang w:eastAsia="pl-PL"/>
              </w:rPr>
              <w:t>.</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88266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 xml:space="preserve">znajdujące się w szczególnej sytuacji na rynku pracy tj. osoby starsze po 50 roku życia, kobiety, osoby </w:t>
            </w:r>
            <w:r w:rsidR="008E53EB">
              <w:rPr>
                <w:rFonts w:eastAsia="Times New Roman"/>
                <w:lang w:eastAsia="pl-PL"/>
              </w:rPr>
              <w:t>z niepełnosprawnościami</w:t>
            </w:r>
            <w:r w:rsidRPr="00CC0C30">
              <w:rPr>
                <w:rFonts w:eastAsia="Times New Roman"/>
                <w:lang w:eastAsia="pl-PL"/>
              </w:rPr>
              <w:t>, osoby długotrwale bezrobotne</w:t>
            </w:r>
            <w:r w:rsidR="00970701">
              <w:rPr>
                <w:rFonts w:eastAsia="Times New Roman"/>
                <w:lang w:eastAsia="pl-PL"/>
              </w:rPr>
              <w:t xml:space="preserve"> oraz osoby o niskich kwalifikacjach</w:t>
            </w:r>
            <w:r w:rsidR="00977E9F" w:rsidRPr="00CC0C30">
              <w:rPr>
                <w:rFonts w:eastAsia="Times New Roman"/>
                <w:lang w:eastAsia="pl-PL"/>
              </w:rPr>
              <w:t>;</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t>pracodawcy.</w:t>
            </w:r>
          </w:p>
          <w:p w:rsidR="00977E9F" w:rsidRPr="00CC0C30" w:rsidRDefault="00977E9F" w:rsidP="00CC0C30">
            <w:pPr>
              <w:spacing w:before="40" w:after="40"/>
              <w:jc w:val="both"/>
              <w:rPr>
                <w:rFonts w:asciiTheme="minorHAnsi" w:hAnsiTheme="minorHAnsi" w:cs="Arial"/>
              </w:rPr>
            </w:pPr>
            <w:r w:rsidRPr="00CC0C30">
              <w:rPr>
                <w:rFonts w:asciiTheme="minorHAnsi" w:hAnsiTheme="minorHAnsi" w:cs="Arial"/>
                <w:sz w:val="22"/>
                <w:szCs w:val="22"/>
              </w:rPr>
              <w:t>Ze wsparcia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EFS nie mogą skorzystać rolnicy posiadający gospodarstwa powyżej 2</w:t>
            </w:r>
            <w:r w:rsidR="00CC0C30">
              <w:rPr>
                <w:rFonts w:asciiTheme="minorHAnsi" w:hAnsiTheme="minorHAnsi" w:cs="Arial"/>
                <w:sz w:val="22"/>
                <w:szCs w:val="22"/>
              </w:rPr>
              <w:t> </w:t>
            </w:r>
            <w:r w:rsidRPr="00CC0C30">
              <w:rPr>
                <w:rFonts w:asciiTheme="minorHAnsi" w:hAnsiTheme="minorHAnsi" w:cs="Arial"/>
                <w:sz w:val="22"/>
                <w:szCs w:val="22"/>
              </w:rPr>
              <w:t>ha przeliczeniowych.</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systemu ubezpieczeń społecznych rolników (KRUS) do ogólnego systemu ubezpieczeń (ZUS).</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pośrednicząca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Dolnośląski Wojewódzki Urząd Pracy</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wdrażająca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CC0C30" w:rsidRPr="00CC0C30" w:rsidTr="00E4641E">
        <w:trPr>
          <w:trHeight w:val="1173"/>
        </w:trPr>
        <w:tc>
          <w:tcPr>
            <w:tcW w:w="1387" w:type="pct"/>
            <w:tcBorders>
              <w:top w:val="single" w:sz="4" w:space="0" w:color="auto"/>
            </w:tcBorders>
            <w:shd w:val="clear" w:color="auto" w:fill="auto"/>
            <w:vAlign w:val="center"/>
          </w:tcPr>
          <w:p w:rsidR="00CC0C30" w:rsidRPr="00CC0C30" w:rsidRDefault="00CC0C30"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Kategoria(e) regionu(ów) </w:t>
            </w:r>
            <w:r w:rsidRPr="00CC0C30">
              <w:rPr>
                <w:rFonts w:asciiTheme="minorHAnsi" w:hAnsiTheme="minorHAnsi" w:cs="Arial"/>
                <w:sz w:val="22"/>
                <w:szCs w:val="22"/>
              </w:rPr>
              <w:br/>
              <w:t xml:space="preserve">wraz z przypisaniem </w:t>
            </w:r>
            <w:r w:rsidRPr="00CC0C3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b/>
                <w:sz w:val="22"/>
                <w:szCs w:val="22"/>
              </w:rPr>
              <w:t>21 578 268 – region słabiej rozwinięty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Mechanizmy powiązania interwencji</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działaniami/ poddziałaniami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PO lub</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PO</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A04EF1" w:rsidP="00420708">
            <w:pPr>
              <w:spacing w:before="40" w:after="40"/>
              <w:jc w:val="both"/>
              <w:rPr>
                <w:rFonts w:asciiTheme="minorHAnsi" w:hAnsiTheme="minorHAnsi" w:cs="Arial"/>
              </w:rPr>
            </w:pPr>
            <w:r w:rsidRPr="00A04EF1">
              <w:rPr>
                <w:rFonts w:asciiTheme="minorHAnsi" w:hAnsiTheme="minorHAnsi" w:cs="Arial"/>
                <w:sz w:val="22"/>
                <w:szCs w:val="22"/>
              </w:rPr>
              <w:t>W ramach mechanizmów koordynujących wsparcie zastosowano rozgraniczenie grupy docelowej. W działaniu 8.2 wspierane będą osoby pozostające bez zatrudnienia, w tym należące do I lub II profilu pomocy osoby bezrobotne, a osoby należące do III profilu pomocy będą mogły zostać objęte wsparciem jedynie w ramach osi priorytetowej 9.</w:t>
            </w:r>
            <w:r w:rsidRPr="00DC2F62">
              <w:rPr>
                <w:rFonts w:asciiTheme="minorHAnsi" w:hAnsiTheme="minorHAnsi" w:cs="Arial"/>
                <w:sz w:val="20"/>
                <w:szCs w:val="20"/>
              </w:rPr>
              <w:t xml:space="preserve"> </w:t>
            </w:r>
            <w:r w:rsidR="00573071">
              <w:rPr>
                <w:rFonts w:asciiTheme="minorHAnsi" w:hAnsiTheme="minorHAnsi" w:cs="Arial"/>
                <w:sz w:val="22"/>
                <w:szCs w:val="22"/>
              </w:rPr>
              <w:t>Powiązanie 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Instrumenty terytorialne</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CC0C30" w:rsidRDefault="00007130" w:rsidP="00007130">
            <w:pPr>
              <w:autoSpaceDE w:val="0"/>
              <w:autoSpaceDN w:val="0"/>
              <w:adjustRightInd w:val="0"/>
              <w:spacing w:after="0"/>
              <w:rPr>
                <w:rFonts w:asciiTheme="minorHAnsi" w:hAnsiTheme="minorHAnsi" w:cs="Arial"/>
              </w:rPr>
            </w:pPr>
            <w:r w:rsidRPr="00CC0C30">
              <w:rPr>
                <w:rFonts w:asciiTheme="minorHAnsi" w:hAnsiTheme="minorHAnsi" w:cs="Arial"/>
                <w:sz w:val="22"/>
                <w:szCs w:val="22"/>
              </w:rPr>
              <w:t xml:space="preserve">Podmiot odpowiedzialny za nabór i ocenę wniosków: IP RPO. </w:t>
            </w:r>
          </w:p>
          <w:p w:rsidR="00977E9F" w:rsidRPr="00CC0C30" w:rsidRDefault="00007130" w:rsidP="00007130">
            <w:pPr>
              <w:spacing w:before="40" w:after="40"/>
              <w:rPr>
                <w:rFonts w:asciiTheme="minorHAnsi" w:hAnsiTheme="minorHAnsi" w:cs="Arial"/>
              </w:rPr>
            </w:pPr>
            <w:r w:rsidRPr="00CC0C30">
              <w:rPr>
                <w:rFonts w:asciiTheme="minorHAnsi" w:hAnsiTheme="minorHAnsi" w:cs="Arial"/>
                <w:sz w:val="22"/>
                <w:szCs w:val="22"/>
              </w:rPr>
              <w:t>Podmiot odpowiedzialny za przyjmowanie protestów: IP RPO</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Tryb(y) wyboru projektów </w:t>
            </w:r>
            <w:r w:rsidRPr="00CC0C30">
              <w:rPr>
                <w:rFonts w:asciiTheme="minorHAnsi" w:hAnsiTheme="minorHAnsi" w:cs="Arial"/>
                <w:sz w:val="22"/>
                <w:szCs w:val="22"/>
              </w:rPr>
              <w:br/>
              <w:t>oraz wskazanie podmiotu odpowiedzialnego za nabór</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554CD">
            <w:pPr>
              <w:rPr>
                <w:rFonts w:asciiTheme="minorHAnsi" w:hAnsiTheme="minorHAnsi" w:cs="Arial"/>
              </w:rPr>
            </w:pPr>
            <w:r w:rsidRPr="00CC0C30">
              <w:rPr>
                <w:rFonts w:asciiTheme="minorHAnsi" w:hAnsiTheme="minorHAnsi" w:cs="Arial"/>
                <w:sz w:val="22"/>
                <w:szCs w:val="22"/>
              </w:rPr>
              <w:t>tryb 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977E9F" w:rsidRPr="00CC0C30" w:rsidRDefault="003A5950" w:rsidP="006554CD">
            <w:pPr>
              <w:rPr>
                <w:rFonts w:asciiTheme="minorHAnsi" w:hAnsiTheme="minorHAnsi" w:cs="Arial"/>
              </w:rPr>
            </w:pPr>
            <w:r w:rsidRPr="00E4641E">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E4641E">
              <w:rPr>
                <w:rFonts w:asciiTheme="minorHAnsi" w:hAnsiTheme="minorHAnsi" w:cs="Arial"/>
                <w:sz w:val="22"/>
                <w:szCs w:val="22"/>
              </w:rPr>
              <w:t>.</w:t>
            </w:r>
          </w:p>
          <w:p w:rsidR="00977E9F" w:rsidRPr="00CC0C30" w:rsidRDefault="00977E9F" w:rsidP="006554CD">
            <w:pPr>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Default="00977E9F" w:rsidP="006554CD">
            <w:pPr>
              <w:rPr>
                <w:rFonts w:asciiTheme="minorHAnsi" w:hAnsiTheme="minorHAnsi" w:cs="Arial"/>
              </w:rPr>
            </w:pPr>
            <w:r w:rsidRPr="00CC0C30">
              <w:rPr>
                <w:rFonts w:asciiTheme="minorHAnsi" w:hAnsiTheme="minorHAnsi" w:cs="Arial"/>
                <w:sz w:val="22"/>
                <w:szCs w:val="22"/>
              </w:rPr>
              <w:t>tryb pozakonkursowy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ED5A3C" w:rsidRPr="00CC0C30" w:rsidRDefault="003A5950" w:rsidP="00665C91">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977E9F" w:rsidRPr="00CC0C30" w:rsidDel="00FE3C38"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Limity</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ograniczenia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realizacji projektów</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color w:val="FF0000"/>
              </w:rPr>
            </w:pPr>
            <w:r w:rsidRPr="00CC0C30">
              <w:rPr>
                <w:rFonts w:asciiTheme="minorHAnsi" w:hAnsiTheme="minorHAnsi" w:cs="Arial"/>
                <w:sz w:val="22"/>
                <w:szCs w:val="22"/>
              </w:rPr>
              <w:t>Nie dotyczy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planowany zakres stosowania </w:t>
            </w:r>
            <w:r w:rsidRPr="00CC0C30">
              <w:rPr>
                <w:rFonts w:asciiTheme="minorHAnsi" w:hAnsiTheme="minorHAnsi" w:cs="Arial"/>
                <w:sz w:val="22"/>
                <w:szCs w:val="22"/>
              </w:rPr>
              <w:br/>
            </w:r>
            <w:r w:rsidRPr="00CC0C30">
              <w:rPr>
                <w:rFonts w:asciiTheme="minorHAnsi" w:hAnsiTheme="minorHAnsi" w:cs="Arial"/>
                <w:i/>
                <w:sz w:val="22"/>
                <w:szCs w:val="22"/>
              </w:rPr>
              <w:t>cross-financingu</w:t>
            </w:r>
            <w:r w:rsidRPr="00CC0C30">
              <w:rPr>
                <w:rFonts w:asciiTheme="minorHAnsi" w:hAnsiTheme="minorHAnsi" w:cs="Arial"/>
                <w:sz w:val="22"/>
                <w:szCs w:val="22"/>
              </w:rPr>
              <w:t xml:space="preserv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CC0C30" w:rsidRDefault="00977E9F" w:rsidP="008B74D2">
            <w:pPr>
              <w:spacing w:before="40" w:after="40"/>
              <w:jc w:val="both"/>
              <w:rPr>
                <w:rFonts w:asciiTheme="minorHAnsi" w:hAnsiTheme="minorHAnsi" w:cs="Arial"/>
              </w:rPr>
            </w:pPr>
            <w:r w:rsidRPr="00CC0C30">
              <w:rPr>
                <w:rFonts w:asciiTheme="minorHAnsi" w:hAnsiTheme="minorHAnsi" w:cs="Arial"/>
                <w:sz w:val="22"/>
                <w:szCs w:val="22"/>
              </w:rPr>
              <w:t>W ramach działania będą finansowane obok działań tzw. miękkich, wydatki inwestycyjne w</w:t>
            </w:r>
            <w:r w:rsidR="007D4427">
              <w:rPr>
                <w:rFonts w:asciiTheme="minorHAnsi" w:hAnsiTheme="minorHAnsi" w:cs="Arial"/>
                <w:sz w:val="22"/>
                <w:szCs w:val="22"/>
              </w:rPr>
              <w:t> </w:t>
            </w:r>
            <w:r w:rsidRPr="00CC0C30">
              <w:rPr>
                <w:rFonts w:asciiTheme="minorHAnsi" w:hAnsiTheme="minorHAnsi" w:cs="Arial"/>
                <w:sz w:val="22"/>
                <w:szCs w:val="22"/>
              </w:rPr>
              <w:t>ramach mechanizmu finansowania krzyżowego cross-financing</w:t>
            </w:r>
            <w:r w:rsidR="008B74D2" w:rsidRPr="00CC0C30">
              <w:rPr>
                <w:rFonts w:asciiTheme="minorHAnsi" w:hAnsiTheme="minorHAnsi" w:cs="Arial"/>
                <w:sz w:val="22"/>
                <w:szCs w:val="22"/>
              </w:rPr>
              <w:t>,</w:t>
            </w:r>
            <w:r w:rsidRPr="00CC0C30">
              <w:rPr>
                <w:rFonts w:asciiTheme="minorHAnsi" w:hAnsiTheme="minorHAnsi" w:cs="Arial"/>
                <w:sz w:val="22"/>
                <w:szCs w:val="22"/>
              </w:rPr>
              <w:t xml:space="preserve"> zgodnie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wytycznymi dotyczącymi kwalifikowalności wydatków</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Europejskiego Funduszu Rozwoju Regionalnego, Europejskiego Funduszu Społecznego oraz Funduszu Spójności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okresie programowania 2014-2020. </w:t>
            </w:r>
          </w:p>
          <w:p w:rsidR="00977E9F" w:rsidRPr="00CC0C30" w:rsidRDefault="00474200" w:rsidP="008B74D2">
            <w:pPr>
              <w:spacing w:before="40" w:after="40"/>
              <w:jc w:val="both"/>
              <w:rPr>
                <w:rFonts w:asciiTheme="minorHAnsi" w:hAnsiTheme="minorHAnsi" w:cs="Arial"/>
              </w:rPr>
            </w:pPr>
            <w:r w:rsidRPr="00CC0C30">
              <w:rPr>
                <w:rFonts w:asciiTheme="minorHAnsi" w:hAnsiTheme="minorHAnsi" w:cs="Arial"/>
                <w:sz w:val="22"/>
                <w:szCs w:val="22"/>
              </w:rPr>
              <w:t>Wartość wydatków w ramach cross- financingu nie może stanowić więcej niż 10% finansowania unijnego na poziomie projektu.</w:t>
            </w:r>
          </w:p>
        </w:tc>
      </w:tr>
      <w:tr w:rsidR="00977E9F" w:rsidRPr="00CC0C30" w:rsidTr="006554CD">
        <w:trPr>
          <w:trHeight w:val="315"/>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Dopuszczalna maksymalna wartość zakupionych środków trwałych</w:t>
            </w:r>
            <w:r w:rsidRPr="00CC0C3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6A1F37" w:rsidP="007D4427">
            <w:pPr>
              <w:spacing w:before="40" w:after="40"/>
              <w:jc w:val="both"/>
              <w:rPr>
                <w:rFonts w:asciiTheme="minorHAnsi" w:hAnsiTheme="minorHAnsi" w:cs="Arial"/>
              </w:rPr>
            </w:pPr>
            <w:r w:rsidRPr="00CC0C3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CC0C3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Pr>
                <w:rFonts w:asciiTheme="minorHAnsi" w:hAnsiTheme="minorHAnsi" w:cs="Arial"/>
                <w:sz w:val="22"/>
                <w:szCs w:val="22"/>
              </w:rPr>
              <w:t> </w:t>
            </w:r>
            <w:r w:rsidRPr="00CC0C30">
              <w:rPr>
                <w:rFonts w:asciiTheme="minorHAnsi" w:hAnsiTheme="minorHAnsi" w:cs="Arial"/>
                <w:sz w:val="22"/>
                <w:szCs w:val="22"/>
              </w:rPr>
              <w:t>dofinansowanie projektu są niekwalifikowalne.</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uwzględniania dochodu</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projekcie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6554CD">
        <w:trPr>
          <w:trHeight w:val="20"/>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stosowania uproszczonych form rozliczania wydatków</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CC0C30" w:rsidRDefault="006A1F37" w:rsidP="001911EA">
            <w:pPr>
              <w:spacing w:before="40" w:after="40"/>
              <w:jc w:val="both"/>
              <w:rPr>
                <w:rFonts w:asciiTheme="minorHAnsi" w:hAnsiTheme="minorHAnsi" w:cs="Arial"/>
                <w:i/>
                <w:color w:val="FF0000"/>
              </w:rPr>
            </w:pPr>
            <w:r w:rsidRPr="00CC0C3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sidR="001911EA" w:rsidRPr="00CC0C30">
              <w:rPr>
                <w:rFonts w:asciiTheme="minorHAnsi" w:hAnsiTheme="minorHAnsi" w:cs="Arial"/>
                <w:color w:val="000000" w:themeColor="text1"/>
                <w:sz w:val="22"/>
                <w:szCs w:val="22"/>
              </w:rPr>
              <w:t>.</w:t>
            </w:r>
          </w:p>
        </w:tc>
      </w:tr>
      <w:tr w:rsidR="00977E9F" w:rsidRPr="00CC0C30" w:rsidTr="0098069B">
        <w:trPr>
          <w:trHeight w:val="9898"/>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Pomoc publiczna </w:t>
            </w:r>
            <w:r w:rsidRPr="00CC0C30">
              <w:rPr>
                <w:rFonts w:asciiTheme="minorHAnsi" w:hAnsiTheme="minorHAnsi" w:cs="Arial"/>
                <w:sz w:val="22"/>
                <w:szCs w:val="22"/>
              </w:rPr>
              <w:br/>
              <w:t xml:space="preserve">i pomoc </w:t>
            </w:r>
            <w:r w:rsidRPr="00CC0C30">
              <w:rPr>
                <w:rFonts w:asciiTheme="minorHAnsi" w:hAnsiTheme="minorHAnsi" w:cs="Arial"/>
                <w:i/>
                <w:sz w:val="22"/>
                <w:szCs w:val="22"/>
              </w:rPr>
              <w:t>de minimis</w:t>
            </w:r>
            <w:r w:rsidRPr="00CC0C30">
              <w:rPr>
                <w:rFonts w:asciiTheme="minorHAnsi" w:hAnsiTheme="minorHAnsi" w:cs="Arial"/>
                <w:sz w:val="22"/>
                <w:szCs w:val="22"/>
              </w:rPr>
              <w:br/>
              <w:t>(rodzaj</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przeznaczenie pomocy, unijna lub krajowa podstawa prawna)</w:t>
            </w:r>
            <w:r w:rsidRPr="00CC0C3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CC0C30" w:rsidRDefault="006A1F37" w:rsidP="009F7DEF">
            <w:pPr>
              <w:spacing w:beforeLines="40" w:afterLines="40"/>
              <w:jc w:val="both"/>
              <w:rPr>
                <w:rFonts w:asciiTheme="minorHAnsi" w:hAnsiTheme="minorHAnsi" w:cs="Arial"/>
              </w:rPr>
            </w:pPr>
            <w:r w:rsidRPr="00CC0C3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CC0C30">
              <w:rPr>
                <w:rFonts w:asciiTheme="minorHAnsi" w:hAnsiTheme="minorHAnsi" w:cs="Arial"/>
                <w:sz w:val="22"/>
                <w:szCs w:val="22"/>
              </w:rPr>
              <w:t xml:space="preserve"> i krajowego dotyczące zasad udzielania tej pomocy, obowiązujące w momencie udzielania wsparcia.</w:t>
            </w:r>
          </w:p>
          <w:p w:rsidR="006A1F37" w:rsidRPr="00CC0C30" w:rsidRDefault="006A1F37" w:rsidP="009F7DEF">
            <w:pPr>
              <w:spacing w:beforeLines="40" w:afterLines="40"/>
              <w:jc w:val="both"/>
              <w:rPr>
                <w:rFonts w:asciiTheme="minorHAnsi" w:hAnsiTheme="minorHAnsi" w:cs="Arial"/>
              </w:rPr>
            </w:pPr>
            <w:r w:rsidRPr="00CC0C30">
              <w:rPr>
                <w:rFonts w:asciiTheme="minorHAnsi" w:hAnsiTheme="minorHAnsi" w:cs="Arial"/>
                <w:sz w:val="22"/>
                <w:szCs w:val="22"/>
              </w:rPr>
              <w:t xml:space="preserve">W ramach działania przewiduje się </w:t>
            </w:r>
            <w:r w:rsidR="00EA102D" w:rsidRPr="00CC0C30">
              <w:rPr>
                <w:rFonts w:asciiTheme="minorHAnsi" w:hAnsiTheme="minorHAnsi" w:cs="Arial"/>
                <w:sz w:val="22"/>
                <w:szCs w:val="22"/>
              </w:rPr>
              <w:t>możliwość występowania</w:t>
            </w:r>
            <w:r w:rsidRPr="00CC0C30">
              <w:rPr>
                <w:rFonts w:asciiTheme="minorHAnsi" w:hAnsiTheme="minorHAnsi" w:cs="Arial"/>
                <w:sz w:val="22"/>
                <w:szCs w:val="22"/>
              </w:rPr>
              <w:t xml:space="preserve">: </w:t>
            </w:r>
          </w:p>
          <w:p w:rsidR="006A1F37" w:rsidRPr="00CC0C30" w:rsidRDefault="006A1F37" w:rsidP="009F7DEF">
            <w:pPr>
              <w:pStyle w:val="Akapitzlist"/>
              <w:numPr>
                <w:ilvl w:val="0"/>
                <w:numId w:val="315"/>
              </w:numPr>
              <w:spacing w:beforeLines="40" w:afterLines="40" w:line="240" w:lineRule="auto"/>
              <w:ind w:left="316" w:hanging="284"/>
              <w:jc w:val="both"/>
            </w:pPr>
            <w:r w:rsidRPr="004839A5">
              <w:rPr>
                <w:rFonts w:cs="Arial"/>
              </w:rPr>
              <w:t>pomocy de minimis udzielanej na podstawie</w:t>
            </w:r>
            <w:r w:rsidR="004839A5">
              <w:rPr>
                <w:rFonts w:cs="Arial"/>
              </w:rPr>
              <w:t> </w:t>
            </w:r>
            <w:r w:rsidR="00D8309A" w:rsidRPr="00CC0C3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CC0C30">
              <w:t>.</w:t>
            </w:r>
          </w:p>
          <w:p w:rsidR="006A1F37" w:rsidRPr="00CC0C30" w:rsidRDefault="006A1F37" w:rsidP="009F7DEF">
            <w:pPr>
              <w:spacing w:beforeLines="40" w:afterLines="40"/>
              <w:rPr>
                <w:rFonts w:asciiTheme="minorHAnsi" w:hAnsiTheme="minorHAnsi"/>
              </w:rPr>
            </w:pPr>
          </w:p>
          <w:p w:rsidR="004E5205" w:rsidRPr="00CC0C30" w:rsidRDefault="006A1F37" w:rsidP="009F7DEF">
            <w:pPr>
              <w:pStyle w:val="Akapitzlist"/>
              <w:numPr>
                <w:ilvl w:val="0"/>
                <w:numId w:val="315"/>
              </w:numPr>
              <w:spacing w:beforeLines="40" w:afterLines="40" w:line="240" w:lineRule="auto"/>
              <w:ind w:left="318" w:hanging="284"/>
              <w:jc w:val="both"/>
              <w:rPr>
                <w:rFonts w:cs="Arial"/>
              </w:rPr>
            </w:pPr>
            <w:r w:rsidRPr="00CC0C30">
              <w:t>pomocy w formie subsydiowania wynagrodzeń na zatrudnienie pracowników niepełnosprawnych oraz pomoc w formie subsydiowania wynagrodzeń na rekrutację pracowników znajdujących się w szczególnie niekorzystnej sytuacji udzielanej na podstawie</w:t>
            </w:r>
            <w:r w:rsidR="004839A5">
              <w:t xml:space="preserve"> </w:t>
            </w:r>
            <w:r w:rsidRPr="00CC0C30">
              <w:t xml:space="preserve">rozporządzenia </w:t>
            </w:r>
            <w:r w:rsidR="00B80AB1" w:rsidRPr="00CC0C30">
              <w:t xml:space="preserve">Ministra Infrastruktury i Rozwoju z dnia 2 lipca 2015 roku </w:t>
            </w:r>
            <w:r w:rsidRPr="00CC0C30">
              <w:t>w sprawie udzielania pomocy de minimis oraz pomocy publicznej w ramach programów operacyjnych  finansowanych z Europejskiego Funduszu Społecznego na lata 2014-2020</w:t>
            </w:r>
            <w:r w:rsidR="00B80AB1">
              <w:t xml:space="preserve"> </w:t>
            </w:r>
            <w:r w:rsidR="00B80AB1" w:rsidRPr="00CC0C30">
              <w:t>(Dz. U. z 2015 r. poz. 1073)</w:t>
            </w:r>
            <w:r w:rsidRPr="00CC0C30">
              <w:t>.</w:t>
            </w:r>
          </w:p>
        </w:tc>
      </w:tr>
      <w:tr w:rsidR="00977E9F" w:rsidRPr="00CC0C30" w:rsidTr="006554CD">
        <w:trPr>
          <w:trHeight w:val="2131"/>
        </w:trPr>
        <w:tc>
          <w:tcPr>
            <w:tcW w:w="1387" w:type="pct"/>
            <w:tcBorders>
              <w:top w:val="single" w:sz="4" w:space="0" w:color="auto"/>
            </w:tcBorders>
            <w:shd w:val="clear" w:color="auto" w:fill="auto"/>
            <w:vAlign w:val="center"/>
          </w:tcPr>
          <w:p w:rsidR="00977E9F" w:rsidRPr="00117227" w:rsidRDefault="00977E9F" w:rsidP="00117227">
            <w:pPr>
              <w:pStyle w:val="Akapitzlist"/>
              <w:numPr>
                <w:ilvl w:val="0"/>
                <w:numId w:val="100"/>
              </w:numPr>
              <w:tabs>
                <w:tab w:val="clear" w:pos="900"/>
              </w:tabs>
              <w:suppressAutoHyphens/>
              <w:spacing w:before="40" w:after="40"/>
              <w:ind w:left="426" w:hanging="426"/>
              <w:rPr>
                <w:rFonts w:cs="Arial"/>
              </w:rPr>
            </w:pPr>
            <w:r w:rsidRPr="00117227">
              <w:rPr>
                <w:rFonts w:cs="Arial"/>
              </w:rPr>
              <w:t xml:space="preserve">Maksymalny </w:t>
            </w:r>
            <w:r w:rsidRPr="00117227">
              <w:rPr>
                <w:rFonts w:cs="Arial"/>
              </w:rPr>
              <w:br/>
              <w:t xml:space="preserve">% poziom dofinansowania UE wydatków kwalifikowalnych </w:t>
            </w:r>
            <w:r w:rsidRPr="00117227">
              <w:rPr>
                <w:rFonts w:cs="Arial"/>
              </w:rPr>
              <w:br/>
              <w:t xml:space="preserve">na poziomie projektu </w:t>
            </w:r>
            <w:r w:rsidRPr="00117227">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eastAsiaTheme="minorHAnsi" w:hAnsiTheme="minorHAnsi" w:cstheme="minorHAnsi"/>
                <w:bCs/>
                <w:sz w:val="22"/>
                <w:szCs w:val="22"/>
                <w:lang w:eastAsia="en-US"/>
              </w:rPr>
              <w:t>85%</w:t>
            </w:r>
          </w:p>
        </w:tc>
      </w:tr>
      <w:tr w:rsidR="00977E9F" w:rsidRPr="00CC0C30" w:rsidTr="00E4641E">
        <w:trPr>
          <w:trHeight w:val="4212"/>
        </w:trPr>
        <w:tc>
          <w:tcPr>
            <w:tcW w:w="1387" w:type="pct"/>
            <w:shd w:val="clear" w:color="auto" w:fill="auto"/>
            <w:vAlign w:val="center"/>
          </w:tcPr>
          <w:p w:rsidR="00977E9F" w:rsidRPr="00CC0C30" w:rsidRDefault="00977E9F" w:rsidP="00117227">
            <w:pPr>
              <w:numPr>
                <w:ilvl w:val="0"/>
                <w:numId w:val="100"/>
              </w:numPr>
              <w:tabs>
                <w:tab w:val="clear" w:pos="900"/>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Maksymalny </w:t>
            </w:r>
            <w:r w:rsidRPr="00CC0C30">
              <w:rPr>
                <w:rFonts w:asciiTheme="minorHAnsi" w:hAnsiTheme="minorHAnsi" w:cs="Arial"/>
                <w:sz w:val="22"/>
                <w:szCs w:val="22"/>
              </w:rPr>
              <w:br/>
              <w:t xml:space="preserve">% poziom dofinansowania całkowitego wydatków kwalifikowalnych </w:t>
            </w:r>
            <w:r w:rsidRPr="00CC0C30">
              <w:rPr>
                <w:rFonts w:asciiTheme="minorHAnsi" w:hAnsiTheme="minorHAnsi" w:cs="Arial"/>
                <w:sz w:val="22"/>
                <w:szCs w:val="22"/>
              </w:rPr>
              <w:br/>
              <w:t xml:space="preserve">na poziomie projektu </w:t>
            </w:r>
            <w:r w:rsidRPr="00CC0C30">
              <w:rPr>
                <w:rFonts w:asciiTheme="minorHAnsi" w:hAnsiTheme="minorHAnsi" w:cs="Arial"/>
                <w:sz w:val="22"/>
                <w:szCs w:val="22"/>
              </w:rPr>
              <w:br/>
              <w:t>(środki UE + ewentualne współfinansowanie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budżetu państwa lub innych źródeł przyznawane beneficjentowi przez właściwą instytucję)</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95% - podmioty niepubliczne</w:t>
            </w:r>
          </w:p>
          <w:p w:rsidR="00977E9F"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85% - jednostki publiczne</w:t>
            </w:r>
          </w:p>
        </w:tc>
      </w:tr>
      <w:tr w:rsidR="00977E9F" w:rsidRPr="00CC0C30" w:rsidTr="006554CD">
        <w:trPr>
          <w:trHeight w:val="125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5% - podmioty niepubliczne</w:t>
            </w:r>
          </w:p>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15% - jednostki publiczne</w:t>
            </w:r>
          </w:p>
        </w:tc>
      </w:tr>
      <w:tr w:rsidR="00977E9F" w:rsidRPr="00CC0C30" w:rsidTr="00E4641E">
        <w:trPr>
          <w:trHeight w:val="1270"/>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Pr="00CC0C30">
              <w:rPr>
                <w:rFonts w:asciiTheme="minorHAnsi" w:hAnsiTheme="minorHAnsi" w:cs="Arial"/>
                <w:sz w:val="22"/>
                <w:szCs w:val="22"/>
              </w:rPr>
              <w:br/>
              <w:t>i maksymalna wartość projektu (PLN)</w:t>
            </w:r>
          </w:p>
          <w:p w:rsidR="00977E9F" w:rsidRPr="00CC0C30" w:rsidRDefault="00977E9F" w:rsidP="00117227">
            <w:pPr>
              <w:tabs>
                <w:tab w:val="num" w:pos="426"/>
              </w:tabs>
              <w:suppressAutoHyphens/>
              <w:spacing w:before="40" w:after="40"/>
              <w:ind w:left="426"/>
              <w:rPr>
                <w:rFonts w:asciiTheme="minorHAnsi" w:hAnsiTheme="minorHAnsi" w:cs="Arial"/>
              </w:rPr>
            </w:pPr>
            <w:r w:rsidRPr="00CC0C3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977E9F">
            <w:pPr>
              <w:spacing w:before="40" w:after="40"/>
              <w:rPr>
                <w:rFonts w:asciiTheme="minorHAnsi" w:hAnsiTheme="minorHAnsi" w:cs="Arial"/>
              </w:rPr>
            </w:pPr>
            <w:r w:rsidRPr="00CC0C30">
              <w:rPr>
                <w:rFonts w:asciiTheme="minorHAnsi" w:hAnsiTheme="minorHAnsi" w:cs="Arial"/>
                <w:sz w:val="22"/>
                <w:szCs w:val="22"/>
              </w:rPr>
              <w:t>Minimalna wartość projektu 100 tys. PLN</w:t>
            </w:r>
          </w:p>
        </w:tc>
      </w:tr>
      <w:tr w:rsidR="00977E9F" w:rsidRPr="00CC0C30" w:rsidTr="006554CD">
        <w:trPr>
          <w:trHeight w:val="1838"/>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maksymalna wartość wydatków kwalifikowalnych projektu (PLN) </w:t>
            </w:r>
            <w:r w:rsidRPr="00CC0C3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E4641E">
        <w:trPr>
          <w:trHeight w:val="127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Kwota alokacji UE na instrumenty finansowe (EUR) </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9A224D" w:rsidRDefault="009A224D"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35091489"/>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3"/>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E4641E" w:rsidTr="006554CD">
        <w:trPr>
          <w:trHeight w:val="20"/>
        </w:trPr>
        <w:tc>
          <w:tcPr>
            <w:tcW w:w="5000" w:type="pct"/>
            <w:gridSpan w:val="3"/>
            <w:tcBorders>
              <w:top w:val="single" w:sz="4" w:space="0" w:color="auto"/>
            </w:tcBorders>
            <w:shd w:val="clear" w:color="auto" w:fill="E6E6E6"/>
            <w:vAlign w:val="center"/>
          </w:tcPr>
          <w:p w:rsidR="006554CD" w:rsidRPr="00E4641E" w:rsidRDefault="006554CD" w:rsidP="006554C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Samozatrudnienie, przedsiębiorczość oraz tworzenie nowych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Tworzenie nowych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trwałych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2"/>
              </w:numPr>
              <w:spacing w:line="240" w:lineRule="auto"/>
              <w:ind w:left="326" w:hanging="284"/>
              <w:jc w:val="both"/>
              <w:rPr>
                <w:rFonts w:cs="Arial"/>
              </w:rPr>
            </w:pPr>
            <w:r w:rsidRPr="00E4641E">
              <w:rPr>
                <w:rFonts w:cs="Arial"/>
              </w:rPr>
              <w:t>Liczba utworzonych miejsc pracy</w:t>
            </w:r>
            <w:r w:rsidR="00466857" w:rsidRPr="00E4641E">
              <w:rPr>
                <w:rFonts w:cs="Arial"/>
              </w:rPr>
              <w:t xml:space="preserve"> w </w:t>
            </w:r>
            <w:r w:rsidRPr="00E4641E">
              <w:rPr>
                <w:rFonts w:cs="Arial"/>
              </w:rPr>
              <w:t>ramach udzielonych</w:t>
            </w:r>
            <w:r w:rsidR="00466857" w:rsidRPr="00E4641E">
              <w:rPr>
                <w:rFonts w:cs="Arial"/>
              </w:rPr>
              <w:t xml:space="preserve"> z </w:t>
            </w:r>
            <w:r w:rsidRPr="00E4641E">
              <w:rPr>
                <w:rFonts w:cs="Arial"/>
              </w:rPr>
              <w:t>EFS środków na podjęcie działalności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w:t>
            </w:r>
            <w:r w:rsidR="00B33C5F">
              <w:rPr>
                <w:rFonts w:cs="Arial"/>
              </w:rPr>
              <w:t xml:space="preserve"> </w:t>
            </w:r>
            <w:r w:rsidRPr="00E4641E">
              <w:rPr>
                <w:rFonts w:cs="Arial"/>
              </w:rPr>
              <w:t>które otrzymały bezzwrotne środki na podjęcie działalności gospodarczej</w:t>
            </w:r>
            <w:r w:rsidR="006A1F37" w:rsidRPr="00E4641E">
              <w:rPr>
                <w:rFonts w:cs="Arial"/>
              </w:rPr>
              <w:t xml:space="preserve"> </w:t>
            </w:r>
            <w:r w:rsidR="00E4641E">
              <w:rPr>
                <w:rFonts w:cs="Arial"/>
              </w:rPr>
              <w:t>–</w:t>
            </w:r>
            <w:r w:rsidR="006A1F37" w:rsidRPr="00E4641E">
              <w:rPr>
                <w:rFonts w:cs="Arial"/>
              </w:rPr>
              <w:t xml:space="preserve"> programowy</w:t>
            </w:r>
          </w:p>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 które skorzystały</w:t>
            </w:r>
            <w:r w:rsidR="00466857" w:rsidRPr="00E4641E">
              <w:rPr>
                <w:rFonts w:cs="Arial"/>
              </w:rPr>
              <w:t xml:space="preserve"> z </w:t>
            </w:r>
            <w:r w:rsidRPr="00E4641E">
              <w:rPr>
                <w:rFonts w:cs="Arial"/>
              </w:rPr>
              <w:t>instrumentów zwrotnych na podjęcie działalności gospodarczej</w:t>
            </w:r>
            <w:r w:rsidR="00466857" w:rsidRPr="00E4641E">
              <w:rPr>
                <w:rFonts w:cs="Arial"/>
              </w:rPr>
              <w:t xml:space="preserve"> w </w:t>
            </w:r>
            <w:r w:rsidRPr="00E4641E">
              <w:rPr>
                <w:rFonts w:cs="Arial"/>
              </w:rPr>
              <w:t>programie</w:t>
            </w:r>
            <w:r w:rsidR="006A1F37" w:rsidRPr="00E4641E">
              <w:rPr>
                <w:rFonts w:cs="Arial"/>
              </w:rPr>
              <w:t xml:space="preserve"> </w:t>
            </w:r>
            <w:r w:rsidR="00E4641E">
              <w:rPr>
                <w:rFonts w:cs="Arial"/>
              </w:rPr>
              <w:t>–</w:t>
            </w:r>
            <w:r w:rsidR="006A1F37" w:rsidRPr="00E4641E">
              <w:rPr>
                <w:rFonts w:cs="Arial"/>
              </w:rPr>
              <w:t xml:space="preserve"> programowy</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ind w:right="6"/>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xml:space="preserve"> </w:t>
            </w:r>
          </w:p>
          <w:p w:rsidR="006554CD" w:rsidRPr="00E4641E" w:rsidRDefault="006554CD" w:rsidP="006554CD">
            <w:pPr>
              <w:ind w:right="6"/>
              <w:rPr>
                <w:rFonts w:asciiTheme="minorHAnsi" w:eastAsia="Calibri" w:hAnsiTheme="minorHAnsi"/>
                <w:lang w:eastAsia="en-US"/>
              </w:rPr>
            </w:pPr>
            <w:r w:rsidRPr="00E4641E">
              <w:rPr>
                <w:rFonts w:asciiTheme="minorHAnsi" w:hAnsiTheme="minorHAnsi" w:cs="Arial"/>
                <w:sz w:val="22"/>
                <w:szCs w:val="22"/>
              </w:rPr>
              <w:t>Bezzwrotne dotacje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doradztwo oraz szkolenia umożliwiające uzyskanie wiedzy</w:t>
            </w:r>
            <w:r w:rsidR="00466857" w:rsidRPr="00E4641E">
              <w:rPr>
                <w:rFonts w:eastAsia="Times New Roman" w:cs="Arial"/>
                <w:lang w:eastAsia="pl-PL"/>
              </w:rPr>
              <w:t xml:space="preserve"> i </w:t>
            </w:r>
            <w:r w:rsidRPr="00E4641E">
              <w:rPr>
                <w:rFonts w:eastAsia="Times New Roman" w:cs="Arial"/>
                <w:lang w:eastAsia="pl-PL"/>
              </w:rPr>
              <w:t>umiejętności niezbędnych do podjęcia</w:t>
            </w:r>
            <w:r w:rsidR="00466857" w:rsidRPr="00E4641E">
              <w:rPr>
                <w:rFonts w:eastAsia="Times New Roman" w:cs="Arial"/>
                <w:lang w:eastAsia="pl-PL"/>
              </w:rPr>
              <w:t xml:space="preserve"> i </w:t>
            </w:r>
            <w:r w:rsidRPr="00E4641E">
              <w:rPr>
                <w:rFonts w:eastAsia="Times New Roman" w:cs="Arial"/>
                <w:lang w:eastAsia="pl-PL"/>
              </w:rPr>
              <w:t>prowadzenia działalności gospodarczej;</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przyznanie bezzwrotnych środków finansowych na rozwój przedsiębiorczości;</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wsparcie pomostowe obejmujące szkolenia</w:t>
            </w:r>
            <w:r w:rsidR="00466857" w:rsidRPr="00E4641E">
              <w:rPr>
                <w:rFonts w:eastAsia="Times New Roman" w:cs="Arial"/>
                <w:lang w:eastAsia="pl-PL"/>
              </w:rPr>
              <w:t xml:space="preserve"> i </w:t>
            </w:r>
            <w:r w:rsidRPr="00E4641E">
              <w:rPr>
                <w:rFonts w:eastAsia="Times New Roman" w:cs="Arial"/>
                <w:lang w:eastAsia="pl-PL"/>
              </w:rPr>
              <w:t>doradztwo</w:t>
            </w:r>
            <w:r w:rsidR="00466857" w:rsidRPr="00E4641E">
              <w:rPr>
                <w:rFonts w:eastAsia="Times New Roman" w:cs="Arial"/>
                <w:lang w:eastAsia="pl-PL"/>
              </w:rPr>
              <w:t xml:space="preserve"> w </w:t>
            </w:r>
            <w:r w:rsidRPr="00E4641E">
              <w:rPr>
                <w:rFonts w:eastAsia="Times New Roman" w:cs="Arial"/>
                <w:lang w:eastAsia="pl-PL"/>
              </w:rPr>
              <w:t xml:space="preserve">zakresie efektywnego wykorzystania dotacji oraz pomostowe wsparcie finansowe. </w:t>
            </w:r>
          </w:p>
          <w:p w:rsidR="001162A9" w:rsidRPr="00E4641E" w:rsidRDefault="001162A9" w:rsidP="006554CD">
            <w:pPr>
              <w:pStyle w:val="Akapitzlist"/>
              <w:tabs>
                <w:tab w:val="left" w:pos="431"/>
              </w:tabs>
              <w:spacing w:after="0" w:line="240" w:lineRule="auto"/>
              <w:ind w:left="0"/>
              <w:jc w:val="both"/>
              <w:rPr>
                <w:rFonts w:eastAsia="Calibri"/>
                <w:b/>
              </w:rPr>
            </w:pPr>
          </w:p>
          <w:p w:rsidR="006554CD" w:rsidRPr="00E4641E" w:rsidRDefault="006554CD" w:rsidP="006554CD">
            <w:pPr>
              <w:pStyle w:val="Akapitzlist"/>
              <w:tabs>
                <w:tab w:val="left" w:pos="431"/>
              </w:tabs>
              <w:spacing w:after="0" w:line="240" w:lineRule="auto"/>
              <w:ind w:left="0"/>
              <w:jc w:val="both"/>
              <w:rPr>
                <w:rFonts w:eastAsia="Calibri"/>
              </w:rPr>
            </w:pPr>
            <w:r w:rsidRPr="00E4641E">
              <w:rPr>
                <w:rFonts w:eastAsia="Calibri"/>
                <w:b/>
              </w:rPr>
              <w:t>8.3.B</w:t>
            </w:r>
            <w:r w:rsidRPr="00E4641E">
              <w:rPr>
                <w:rFonts w:eastAsia="Calibri"/>
              </w:rPr>
              <w:t xml:space="preserve"> </w:t>
            </w:r>
          </w:p>
          <w:p w:rsidR="006554CD" w:rsidRPr="00E4641E" w:rsidRDefault="006554CD" w:rsidP="006554CD">
            <w:pPr>
              <w:pStyle w:val="Akapitzlist"/>
              <w:tabs>
                <w:tab w:val="left" w:pos="431"/>
              </w:tabs>
              <w:spacing w:after="0" w:line="240" w:lineRule="auto"/>
              <w:ind w:left="0"/>
              <w:jc w:val="both"/>
              <w:rPr>
                <w:rFonts w:eastAsia="Times New Roman" w:cs="Arial"/>
                <w:lang w:eastAsia="pl-PL"/>
              </w:rPr>
            </w:pPr>
            <w:r w:rsidRPr="00E4641E">
              <w:rPr>
                <w:rFonts w:eastAsia="Times New Roman" w:cs="Arial"/>
                <w:lang w:eastAsia="pl-PL"/>
              </w:rPr>
              <w:t>Instrumenty finansowe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cs="Arial"/>
              </w:rPr>
            </w:pPr>
            <w:r w:rsidRPr="00E4641E">
              <w:rPr>
                <w:rFonts w:cs="Arial"/>
              </w:rPr>
              <w:t>przyznanie jednorazowej pożyczki na rozpoczęcie działalności gospodarczej.</w:t>
            </w:r>
          </w:p>
          <w:p w:rsidR="001162A9" w:rsidRPr="00E4641E" w:rsidRDefault="001162A9" w:rsidP="006554CD">
            <w:pPr>
              <w:rPr>
                <w:rFonts w:asciiTheme="minorHAnsi" w:hAnsiTheme="minorHAnsi" w:cs="Arial"/>
              </w:rPr>
            </w:pPr>
          </w:p>
          <w:p w:rsidR="006554CD" w:rsidRPr="00E4641E" w:rsidRDefault="006554CD" w:rsidP="006554CD">
            <w:pPr>
              <w:rPr>
                <w:rFonts w:asciiTheme="minorHAnsi" w:hAnsiTheme="minorHAnsi" w:cs="Arial"/>
              </w:rPr>
            </w:pPr>
            <w:r w:rsidRPr="00E4641E">
              <w:rPr>
                <w:rFonts w:asciiTheme="minorHAnsi" w:hAnsiTheme="minorHAnsi" w:cs="Arial"/>
                <w:sz w:val="22"/>
                <w:szCs w:val="22"/>
              </w:rPr>
              <w:t>Preferowane będą projekty: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generujące nowe miejsca pracy;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koncentrujące się na terenie powiatów</w:t>
            </w:r>
            <w:r w:rsidR="00466857" w:rsidRPr="00E4641E">
              <w:rPr>
                <w:rFonts w:cs="Arial"/>
              </w:rPr>
              <w:t xml:space="preserve"> o </w:t>
            </w:r>
            <w:r w:rsidRPr="00E4641E">
              <w:rPr>
                <w:rFonts w:cs="Arial"/>
              </w:rPr>
              <w:t>najwyższej stopie bezrobocia;</w:t>
            </w:r>
          </w:p>
          <w:p w:rsidR="007A5F0F" w:rsidRPr="00E4641E" w:rsidRDefault="007A5F0F" w:rsidP="00643262">
            <w:pPr>
              <w:pStyle w:val="Akapitzlist"/>
              <w:numPr>
                <w:ilvl w:val="0"/>
                <w:numId w:val="104"/>
              </w:numPr>
              <w:tabs>
                <w:tab w:val="left" w:pos="468"/>
              </w:tabs>
              <w:spacing w:after="0" w:line="240" w:lineRule="auto"/>
              <w:ind w:left="0" w:firstLine="0"/>
              <w:jc w:val="both"/>
              <w:rPr>
                <w:rFonts w:cs="Arial"/>
              </w:rPr>
            </w:pPr>
            <w:r w:rsidRPr="00E4641E">
              <w:rPr>
                <w:rFonts w:cs="Arial"/>
              </w:rPr>
              <w:t>rewitalizacyjne ujęte w programie rewitalizacji danej gminy</w:t>
            </w:r>
            <w:r w:rsidR="00227CFC" w:rsidRPr="00E4641E">
              <w:rPr>
                <w:rFonts w:cs="Arial"/>
              </w:rPr>
              <w:t>, które znajdą się na wykazie IZ RPO WD</w:t>
            </w:r>
            <w:r w:rsidRPr="00E4641E">
              <w:rPr>
                <w:rFonts w:cs="Arial"/>
              </w:rPr>
              <w:t>;</w:t>
            </w:r>
          </w:p>
          <w:p w:rsidR="006554CD" w:rsidRPr="00E4641E" w:rsidRDefault="006554CD" w:rsidP="00643262">
            <w:pPr>
              <w:pStyle w:val="Akapitzlist"/>
              <w:numPr>
                <w:ilvl w:val="0"/>
                <w:numId w:val="104"/>
              </w:numPr>
              <w:tabs>
                <w:tab w:val="left" w:pos="468"/>
              </w:tabs>
              <w:spacing w:after="0" w:line="240" w:lineRule="auto"/>
              <w:ind w:left="0" w:firstLine="0"/>
              <w:jc w:val="both"/>
              <w:rPr>
                <w:rFonts w:eastAsia="Times New Roman" w:cs="Arial"/>
              </w:rPr>
            </w:pPr>
            <w:r w:rsidRPr="00E4641E">
              <w:rPr>
                <w:rFonts w:cs="Arial"/>
              </w:rPr>
              <w:t>koncentrujące się na obszarach</w:t>
            </w:r>
            <w:r w:rsidR="00466857" w:rsidRPr="00E4641E">
              <w:rPr>
                <w:rFonts w:cs="Arial"/>
              </w:rPr>
              <w:t xml:space="preserve"> o </w:t>
            </w:r>
            <w:r w:rsidRPr="00E4641E">
              <w:rPr>
                <w:rFonts w:cs="Arial"/>
              </w:rPr>
              <w:t>niskim poziomie aktywności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fundacje;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organizacje pracodawców;</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osoby prowadzące działalność gospodarczą;</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przedsiębiorcy;</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 ich związki</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stowarzyszenia;</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organizacyjne jst;</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samorządy gospodarcze</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zawodowe;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stowarzyszenia</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organizacje społeczne;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szkoły lub placówki oświatowe;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uczelnie wyższe;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wspólnoty samorządowe;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podmiot wdrażający instrument finansowy</w:t>
            </w:r>
            <w:r w:rsidR="006D015B">
              <w:rPr>
                <w:rFonts w:asciiTheme="minorHAnsi" w:eastAsiaTheme="minorHAnsi" w:hAnsiTheme="minorHAnsi" w:cs="Arial"/>
                <w:sz w:val="22"/>
                <w:szCs w:val="22"/>
                <w:lang w:eastAsia="en-US"/>
              </w:rPr>
              <w:t xml:space="preserve"> w formule funduszu funduszy</w:t>
            </w:r>
            <w:r w:rsidRPr="00E4641E">
              <w:rPr>
                <w:rFonts w:asciiTheme="minorHAnsi" w:eastAsiaTheme="minorHAnsi" w:hAnsiTheme="minorHAnsi" w:cs="Arial"/>
                <w:sz w:val="22"/>
                <w:szCs w:val="22"/>
                <w:lang w:eastAsia="en-US"/>
              </w:rPr>
              <w:t xml:space="preserve">. </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rPr>
                <w:rFonts w:asciiTheme="minorHAnsi" w:eastAsiaTheme="minorHAnsi" w:hAnsiTheme="minorHAnsi" w:cs="Arial"/>
                <w:b/>
                <w:lang w:eastAsia="en-US"/>
              </w:rPr>
            </w:pPr>
            <w:r w:rsidRPr="00E4641E">
              <w:rPr>
                <w:rFonts w:asciiTheme="minorHAnsi" w:eastAsiaTheme="minorHAnsi" w:hAnsiTheme="minorHAnsi" w:cs="Arial"/>
                <w:b/>
                <w:sz w:val="22"/>
                <w:szCs w:val="22"/>
                <w:lang w:eastAsia="en-US"/>
              </w:rPr>
              <w:t>8.3.A:</w:t>
            </w:r>
          </w:p>
          <w:p w:rsidR="006554CD" w:rsidRPr="00E4641E" w:rsidRDefault="006554CD" w:rsidP="00643262">
            <w:pPr>
              <w:pStyle w:val="Akapitzlist"/>
              <w:numPr>
                <w:ilvl w:val="0"/>
                <w:numId w:val="96"/>
              </w:numPr>
              <w:spacing w:line="240" w:lineRule="auto"/>
              <w:ind w:left="329" w:hanging="284"/>
              <w:jc w:val="both"/>
              <w:rPr>
                <w:rFonts w:eastAsia="Times New Roman"/>
                <w:lang w:eastAsia="pl-PL"/>
              </w:rPr>
            </w:pPr>
            <w:r w:rsidRPr="00E4641E">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rPr>
                <w:rFonts w:eastAsia="Times New Roman"/>
                <w:lang w:eastAsia="pl-PL"/>
              </w:rPr>
              <w:t>znajdujące się</w:t>
            </w:r>
            <w:r w:rsidR="00466857" w:rsidRPr="00E4641E">
              <w:rPr>
                <w:rFonts w:eastAsia="Times New Roman"/>
                <w:lang w:eastAsia="pl-PL"/>
              </w:rPr>
              <w:t xml:space="preserve"> w </w:t>
            </w:r>
            <w:r w:rsidRPr="00E4641E">
              <w:rPr>
                <w:rFonts w:eastAsia="Times New Roman"/>
                <w:lang w:eastAsia="pl-PL"/>
              </w:rPr>
              <w:t>szczególnej sytuacji na rynku pracy</w:t>
            </w:r>
            <w:r w:rsidR="00E4641E">
              <w:rPr>
                <w:rFonts w:eastAsia="Times New Roman"/>
                <w:lang w:eastAsia="pl-PL"/>
              </w:rPr>
              <w:t>,</w:t>
            </w:r>
            <w:r w:rsidRPr="00E4641E">
              <w:rPr>
                <w:rFonts w:eastAsia="Times New Roman"/>
                <w:lang w:eastAsia="pl-PL"/>
              </w:rPr>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rPr>
                <w:rFonts w:eastAsia="Times New Roman"/>
                <w:lang w:eastAsia="pl-PL"/>
              </w:rPr>
              <w:t>.</w:t>
            </w:r>
          </w:p>
          <w:p w:rsidR="006554CD" w:rsidRPr="00E4641E" w:rsidRDefault="006554CD" w:rsidP="006554CD">
            <w:pPr>
              <w:rPr>
                <w:rFonts w:asciiTheme="minorHAnsi" w:hAnsiTheme="minorHAnsi" w:cstheme="minorBidi"/>
                <w:b/>
              </w:rPr>
            </w:pPr>
            <w:r w:rsidRPr="00E4641E">
              <w:rPr>
                <w:rFonts w:asciiTheme="minorHAnsi" w:hAnsiTheme="minorHAnsi" w:cstheme="minorBidi"/>
                <w:b/>
                <w:sz w:val="22"/>
                <w:szCs w:val="22"/>
              </w:rPr>
              <w:t>8.3.B:</w:t>
            </w:r>
          </w:p>
          <w:p w:rsidR="006554CD" w:rsidRPr="00E4641E" w:rsidRDefault="006554CD" w:rsidP="00643262">
            <w:pPr>
              <w:pStyle w:val="Akapitzlist"/>
              <w:numPr>
                <w:ilvl w:val="0"/>
                <w:numId w:val="96"/>
              </w:numPr>
              <w:spacing w:line="240" w:lineRule="auto"/>
              <w:ind w:left="326" w:hanging="284"/>
              <w:jc w:val="both"/>
            </w:pPr>
            <w:r w:rsidRPr="00E4641E">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t>znajdujące się</w:t>
            </w:r>
            <w:r w:rsidR="00466857" w:rsidRPr="00E4641E">
              <w:t xml:space="preserve"> w </w:t>
            </w:r>
            <w:r w:rsidRPr="00E4641E">
              <w:t>szczególnej sytuacji na rynku pracy</w:t>
            </w:r>
            <w:r w:rsidR="00E4641E">
              <w:t>,</w:t>
            </w:r>
            <w:r w:rsidRPr="00E4641E">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t>;</w:t>
            </w:r>
          </w:p>
          <w:p w:rsidR="006554CD" w:rsidRPr="00E4641E" w:rsidRDefault="006554CD" w:rsidP="00643262">
            <w:pPr>
              <w:pStyle w:val="Akapitzlist"/>
              <w:numPr>
                <w:ilvl w:val="0"/>
                <w:numId w:val="96"/>
              </w:numPr>
              <w:spacing w:line="240" w:lineRule="auto"/>
              <w:ind w:left="326" w:hanging="284"/>
              <w:jc w:val="both"/>
            </w:pPr>
            <w:r w:rsidRPr="00E4641E">
              <w:t xml:space="preserve">pozostałe osoby pozostające bez zatrudnienia powyżej 30 roku życia. </w:t>
            </w:r>
          </w:p>
          <w:p w:rsidR="00E04E61" w:rsidRPr="00E4641E" w:rsidRDefault="00E04E61" w:rsidP="00E04E61">
            <w:pPr>
              <w:pStyle w:val="Akapitzlist"/>
              <w:spacing w:line="240" w:lineRule="auto"/>
              <w:ind w:left="326"/>
              <w:jc w:val="both"/>
            </w:pPr>
          </w:p>
          <w:p w:rsidR="00E04E61" w:rsidRPr="00E4641E" w:rsidRDefault="00E04E61" w:rsidP="00E04E61">
            <w:pPr>
              <w:jc w:val="both"/>
              <w:rPr>
                <w:rFonts w:asciiTheme="minorHAnsi" w:hAnsiTheme="minorHAnsi" w:cs="Arial"/>
              </w:rPr>
            </w:pPr>
            <w:r w:rsidRPr="00E4641E">
              <w:rPr>
                <w:rFonts w:asciiTheme="minorHAnsi" w:hAnsiTheme="minorHAnsi" w:cs="Arial"/>
                <w:sz w:val="22"/>
                <w:szCs w:val="22"/>
              </w:rPr>
              <w:t xml:space="preserve">W zakresie typu 8.3.B </w:t>
            </w:r>
            <w:r w:rsidR="00EA4B3C" w:rsidRPr="00E4641E">
              <w:rPr>
                <w:rFonts w:asciiTheme="minorHAnsi" w:hAnsiTheme="minorHAnsi" w:cs="Arial"/>
                <w:sz w:val="22"/>
                <w:szCs w:val="22"/>
              </w:rPr>
              <w:t>wsparci</w:t>
            </w:r>
            <w:r w:rsidR="00CD24CF" w:rsidRPr="00E4641E">
              <w:rPr>
                <w:rFonts w:asciiTheme="minorHAnsi" w:hAnsiTheme="minorHAnsi" w:cs="Arial"/>
                <w:sz w:val="22"/>
                <w:szCs w:val="22"/>
              </w:rPr>
              <w:t>e</w:t>
            </w:r>
            <w:r w:rsidR="00EA4B3C" w:rsidRPr="00E4641E">
              <w:rPr>
                <w:rFonts w:asciiTheme="minorHAnsi" w:hAnsiTheme="minorHAnsi" w:cs="Arial"/>
                <w:sz w:val="22"/>
                <w:szCs w:val="22"/>
              </w:rPr>
              <w:t xml:space="preserve"> </w:t>
            </w:r>
            <w:r w:rsidRPr="00E4641E">
              <w:rPr>
                <w:rFonts w:asciiTheme="minorHAnsi" w:hAnsiTheme="minorHAnsi" w:cs="Arial"/>
                <w:sz w:val="22"/>
                <w:szCs w:val="22"/>
              </w:rPr>
              <w:t>dla osób spoza grupy</w:t>
            </w:r>
            <w:r w:rsidR="00EA4B3C" w:rsidRPr="00E4641E">
              <w:rPr>
                <w:rFonts w:asciiTheme="minorHAnsi" w:hAnsiTheme="minorHAnsi" w:cs="Arial"/>
                <w:sz w:val="22"/>
                <w:szCs w:val="22"/>
              </w:rPr>
              <w:t xml:space="preserve"> wymienionej w pierwszym podpunkcie</w:t>
            </w:r>
            <w:r w:rsidRPr="00E4641E">
              <w:rPr>
                <w:rFonts w:asciiTheme="minorHAnsi" w:hAnsiTheme="minorHAnsi" w:cs="Arial"/>
                <w:sz w:val="22"/>
                <w:szCs w:val="22"/>
              </w:rPr>
              <w:t>, ale cały czas należących do grupy bezrobotnych i</w:t>
            </w:r>
            <w:r w:rsidR="00E4641E">
              <w:rPr>
                <w:rFonts w:asciiTheme="minorHAnsi" w:hAnsiTheme="minorHAnsi" w:cs="Arial"/>
                <w:sz w:val="22"/>
                <w:szCs w:val="22"/>
              </w:rPr>
              <w:t> </w:t>
            </w:r>
            <w:r w:rsidRPr="00E4641E">
              <w:rPr>
                <w:rFonts w:asciiTheme="minorHAnsi" w:hAnsiTheme="minorHAnsi" w:cs="Arial"/>
                <w:sz w:val="22"/>
                <w:szCs w:val="22"/>
              </w:rPr>
              <w:t>nieaktywnych zawodowo nie będzie stanowić więcej niż 20% alokacji priorytetu inwestycyjnego.</w:t>
            </w:r>
          </w:p>
          <w:p w:rsidR="006554CD" w:rsidRPr="00E4641E" w:rsidRDefault="006554CD" w:rsidP="00E4641E">
            <w:pPr>
              <w:spacing w:before="40" w:after="40"/>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EFS nie mogą skorzystać rolnicy posiadający gospodarstwa powyżej 2</w:t>
            </w:r>
            <w:r w:rsidR="00E4641E">
              <w:rPr>
                <w:rFonts w:asciiTheme="minorHAnsi" w:hAnsiTheme="minorHAnsi" w:cs="Arial"/>
                <w:sz w:val="22"/>
                <w:szCs w:val="22"/>
              </w:rPr>
              <w:t> </w:t>
            </w:r>
            <w:r w:rsidRPr="00E4641E">
              <w:rPr>
                <w:rFonts w:asciiTheme="minorHAnsi" w:hAnsiTheme="minorHAnsi" w:cs="Arial"/>
                <w:sz w:val="22"/>
                <w:szCs w:val="22"/>
              </w:rPr>
              <w:t>ha przeliczeniowych.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systemu ubezpieczeń społecznych rolników (KRUS) do ogólnego systemu ubezpieczeń (ZUS).</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Default="006554CD" w:rsidP="006554CD">
            <w:pPr>
              <w:spacing w:before="40" w:after="40"/>
              <w:rPr>
                <w:rFonts w:asciiTheme="minorHAnsi" w:hAnsiTheme="minorHAnsi" w:cs="Arial"/>
              </w:rPr>
            </w:pPr>
            <w:r w:rsidRPr="00E4641E">
              <w:rPr>
                <w:rFonts w:asciiTheme="minorHAnsi" w:hAnsiTheme="minorHAnsi" w:cs="Arial"/>
                <w:sz w:val="22"/>
                <w:szCs w:val="22"/>
              </w:rPr>
              <w:t>Dolnośląski Wojewódzki Urząd Pracy</w:t>
            </w:r>
          </w:p>
          <w:p w:rsidR="006554CD" w:rsidRPr="00E4641E" w:rsidRDefault="006D015B" w:rsidP="006554CD">
            <w:pPr>
              <w:spacing w:before="40" w:after="40"/>
              <w:rPr>
                <w:rFonts w:asciiTheme="minorHAnsi" w:hAnsiTheme="minorHAnsi" w:cs="Arial"/>
              </w:rPr>
            </w:pPr>
            <w:r>
              <w:rPr>
                <w:rFonts w:asciiTheme="minorHAnsi" w:hAnsiTheme="minorHAnsi" w:cs="Arial"/>
                <w:sz w:val="22"/>
                <w:szCs w:val="22"/>
              </w:rPr>
              <w:t>Dolnośląska Instytucja Pośrednicząca – w zakresie instrumentów finansowych.</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E4641E" w:rsidRPr="00E4641E" w:rsidTr="00E4641E">
        <w:trPr>
          <w:trHeight w:val="1173"/>
        </w:trPr>
        <w:tc>
          <w:tcPr>
            <w:tcW w:w="1387" w:type="pct"/>
            <w:tcBorders>
              <w:top w:val="single" w:sz="4" w:space="0" w:color="auto"/>
            </w:tcBorders>
            <w:shd w:val="clear" w:color="auto" w:fill="auto"/>
            <w:vAlign w:val="center"/>
          </w:tcPr>
          <w:p w:rsidR="00E4641E" w:rsidRPr="00E4641E" w:rsidRDefault="00E4641E"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b/>
                <w:sz w:val="22"/>
                <w:szCs w:val="22"/>
              </w:rPr>
              <w:t>55 000 000 – region słabiej rozwinięty</w:t>
            </w:r>
            <w:r w:rsidR="006D015B" w:rsidRPr="00267F94">
              <w:rPr>
                <w:rFonts w:asciiTheme="minorHAnsi" w:hAnsiTheme="minorHAnsi" w:cs="Arial"/>
                <w:sz w:val="22"/>
                <w:szCs w:val="22"/>
              </w:rPr>
              <w:t>, w ramach instrumentów finansowych – 11 000</w:t>
            </w:r>
            <w:r w:rsidR="006D015B">
              <w:rPr>
                <w:rFonts w:asciiTheme="minorHAnsi" w:hAnsiTheme="minorHAnsi" w:cs="Arial"/>
                <w:sz w:val="22"/>
                <w:szCs w:val="22"/>
              </w:rPr>
              <w:t> </w:t>
            </w:r>
            <w:r w:rsidR="006D015B" w:rsidRPr="00267F94">
              <w:rPr>
                <w:rFonts w:asciiTheme="minorHAnsi" w:hAnsiTheme="minorHAnsi" w:cs="Arial"/>
                <w:sz w:val="22"/>
                <w:szCs w:val="22"/>
              </w:rPr>
              <w:t>000</w:t>
            </w:r>
            <w:r w:rsidR="006D015B">
              <w:rPr>
                <w:rFonts w:asciiTheme="minorHAnsi" w:hAnsiTheme="minorHAnsi" w:cs="Arial"/>
                <w:sz w:val="22"/>
                <w:szCs w:val="22"/>
              </w:rPr>
              <w:t>.</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A04EF1" w:rsidP="00A04EF1">
            <w:pPr>
              <w:spacing w:before="40" w:after="40"/>
              <w:jc w:val="both"/>
              <w:rPr>
                <w:rFonts w:asciiTheme="minorHAnsi" w:hAnsiTheme="minorHAnsi" w:cs="Arial"/>
              </w:rPr>
            </w:pPr>
            <w:r w:rsidRPr="00A04EF1">
              <w:rPr>
                <w:rFonts w:asciiTheme="minorHAnsi" w:hAnsiTheme="minorHAnsi" w:cs="Arial"/>
                <w:sz w:val="22"/>
                <w:szCs w:val="22"/>
              </w:rPr>
              <w:t xml:space="preserve">W ramach mechanizmów koordynujących wsparcie zastosowano rozgraniczenie grupy docelowej. W działaniu 8.3 wspierane będą osoby pozostające bez zatrudnienia, w tym należące do I lub II profilu pomocy osoby bezrobotne, a osoby należące do III profilu pomocy będą mogły zostać objęte wsparciem jedynie w ramach osi priorytetowej 9. </w:t>
            </w:r>
            <w:r w:rsidR="00573071" w:rsidRPr="00A04EF1">
              <w:rPr>
                <w:rFonts w:asciiTheme="minorHAnsi" w:hAnsiTheme="minorHAnsi" w:cs="Arial"/>
                <w:sz w:val="22"/>
                <w:szCs w:val="22"/>
              </w:rPr>
              <w:t xml:space="preserve">Powiązanie </w:t>
            </w:r>
            <w:r w:rsidR="00573071">
              <w:rPr>
                <w:rFonts w:asciiTheme="minorHAnsi" w:hAnsiTheme="minorHAnsi" w:cs="Arial"/>
                <w:sz w:val="22"/>
                <w:szCs w:val="22"/>
              </w:rPr>
              <w:t>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Default="00ED5A3C" w:rsidP="00007130">
            <w:pPr>
              <w:autoSpaceDE w:val="0"/>
              <w:autoSpaceDN w:val="0"/>
              <w:adjustRightInd w:val="0"/>
              <w:spacing w:after="0"/>
              <w:rPr>
                <w:rFonts w:asciiTheme="minorHAnsi" w:hAnsiTheme="minorHAnsi" w:cs="Arial"/>
              </w:rPr>
            </w:pPr>
            <w:r>
              <w:rPr>
                <w:rFonts w:asciiTheme="minorHAnsi" w:hAnsiTheme="minorHAnsi" w:cs="Arial"/>
                <w:sz w:val="22"/>
                <w:szCs w:val="22"/>
              </w:rPr>
              <w:t>Konkursowy.</w:t>
            </w:r>
          </w:p>
          <w:p w:rsidR="00007130" w:rsidRPr="00E4641E" w:rsidRDefault="00007130" w:rsidP="00007130">
            <w:pPr>
              <w:autoSpaceDE w:val="0"/>
              <w:autoSpaceDN w:val="0"/>
              <w:adjustRightInd w:val="0"/>
              <w:spacing w:after="0"/>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E4641E">
              <w:rPr>
                <w:rFonts w:asciiTheme="minorHAnsi" w:hAnsiTheme="minorHAnsi" w:cs="Arial"/>
                <w:sz w:val="22"/>
                <w:szCs w:val="22"/>
              </w:rPr>
              <w:t xml:space="preserve">. </w:t>
            </w:r>
          </w:p>
          <w:p w:rsidR="006554CD" w:rsidRDefault="00007130" w:rsidP="00AF62EA">
            <w:pPr>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000A4F31" w:rsidRPr="00E4641E">
              <w:rPr>
                <w:rFonts w:asciiTheme="minorHAnsi" w:hAnsiTheme="minorHAnsi" w:cs="Arial"/>
                <w:sz w:val="22"/>
                <w:szCs w:val="22"/>
              </w:rPr>
              <w:t>.</w:t>
            </w:r>
          </w:p>
          <w:p w:rsidR="006D015B" w:rsidRPr="00E4641E" w:rsidRDefault="006D015B" w:rsidP="00AF62EA">
            <w:pPr>
              <w:jc w:val="both"/>
              <w:rPr>
                <w:rFonts w:asciiTheme="minorHAnsi" w:hAnsiTheme="minorHAnsi" w:cs="Arial"/>
              </w:rPr>
            </w:pPr>
            <w:r>
              <w:rPr>
                <w:rFonts w:asciiTheme="minorHAnsi" w:hAnsiTheme="minorHAnsi" w:cs="Arial"/>
                <w:sz w:val="22"/>
                <w:szCs w:val="22"/>
              </w:rPr>
              <w:t>Pozakonkursowy – DIP.</w:t>
            </w:r>
          </w:p>
        </w:tc>
      </w:tr>
      <w:tr w:rsidR="006554CD" w:rsidRPr="00E4641E" w:rsidDel="00FE3C38"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Del="00FE3C38"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Del="00FE3C38" w:rsidRDefault="006D015B" w:rsidP="006554CD">
            <w:pPr>
              <w:spacing w:before="40" w:after="40"/>
              <w:rPr>
                <w:rFonts w:asciiTheme="minorHAnsi" w:hAnsiTheme="minorHAnsi" w:cs="Arial"/>
                <w:color w:val="FF0000"/>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315"/>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554CD">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Default="00440C6C" w:rsidP="00E4641E">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Kwestia sytemu zaliczek zostanie ustalona w</w:t>
            </w:r>
            <w:r w:rsidR="00E4641E">
              <w:rPr>
                <w:rFonts w:asciiTheme="minorHAnsi" w:hAnsiTheme="minorHAnsi" w:cs="Arial"/>
                <w:color w:val="000000" w:themeColor="text1"/>
                <w:sz w:val="22"/>
                <w:szCs w:val="22"/>
              </w:rPr>
              <w:t> </w:t>
            </w:r>
            <w:r w:rsidRPr="00E4641E">
              <w:rPr>
                <w:rFonts w:asciiTheme="minorHAnsi" w:hAnsiTheme="minorHAnsi" w:cs="Arial"/>
                <w:color w:val="000000" w:themeColor="text1"/>
                <w:sz w:val="22"/>
                <w:szCs w:val="22"/>
              </w:rPr>
              <w:t>regulaminie konkursu.</w:t>
            </w:r>
          </w:p>
          <w:p w:rsidR="006D015B" w:rsidRPr="00E4641E" w:rsidRDefault="006D015B" w:rsidP="00E4641E">
            <w:pPr>
              <w:spacing w:before="40" w:after="40"/>
              <w:jc w:val="both"/>
              <w:rPr>
                <w:rFonts w:asciiTheme="minorHAnsi" w:hAnsiTheme="minorHAnsi" w:cs="Arial"/>
                <w:i/>
                <w:color w:val="FF0000"/>
              </w:rPr>
            </w:pPr>
            <w:r>
              <w:rPr>
                <w:rFonts w:asciiTheme="minorHAnsi" w:hAnsiTheme="minorHAnsi" w:cs="Arial"/>
                <w:sz w:val="22"/>
                <w:szCs w:val="22"/>
              </w:rPr>
              <w:t>Nie dotyczy instrumentów finansowych.</w:t>
            </w:r>
          </w:p>
        </w:tc>
      </w:tr>
      <w:tr w:rsidR="00440C6C" w:rsidRPr="00E4641E" w:rsidTr="006554CD">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D8309A" w:rsidRPr="00E4641E" w:rsidRDefault="00440C6C" w:rsidP="004839A5">
            <w:pPr>
              <w:spacing w:before="40" w:after="40"/>
              <w:jc w:val="both"/>
            </w:pPr>
            <w:r w:rsidRPr="00E4641E">
              <w:rPr>
                <w:rFonts w:ascii="Calibri" w:hAnsi="Calibri" w:cs="Arial"/>
                <w:sz w:val="22"/>
                <w:szCs w:val="22"/>
              </w:rPr>
              <w:t>W ramach działania przewiduje się występowanie pomocy de minimis udzielanej na podstawie</w:t>
            </w:r>
            <w:r w:rsidR="004839A5">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07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p w:rsidR="006D015B" w:rsidRPr="00E4641E" w:rsidRDefault="006D015B" w:rsidP="00440C6C">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w:t>
            </w:r>
            <w:r>
              <w:rPr>
                <w:rFonts w:asciiTheme="minorHAnsi" w:hAnsiTheme="minorHAnsi" w:cs="Arial"/>
                <w:sz w:val="22"/>
                <w:szCs w:val="22"/>
              </w:rPr>
              <w:t xml:space="preserve">S </w:t>
            </w:r>
            <w:r w:rsidRPr="00765F7F">
              <w:rPr>
                <w:rFonts w:asciiTheme="minorHAnsi" w:hAnsiTheme="minorHAnsi" w:cs="Arial"/>
                <w:sz w:val="22"/>
                <w:szCs w:val="22"/>
              </w:rPr>
              <w:t xml:space="preserve">wynosi </w:t>
            </w:r>
            <w:r>
              <w:rPr>
                <w:rFonts w:asciiTheme="minorHAnsi" w:hAnsiTheme="minorHAnsi" w:cs="Arial"/>
                <w:sz w:val="22"/>
                <w:szCs w:val="22"/>
              </w:rPr>
              <w:t xml:space="preserve"> </w:t>
            </w:r>
            <w:r w:rsidRPr="00765F7F">
              <w:rPr>
                <w:rFonts w:asciiTheme="minorHAnsi" w:hAnsiTheme="minorHAnsi" w:cs="Arial"/>
                <w:sz w:val="22"/>
                <w:szCs w:val="22"/>
              </w:rPr>
              <w:t>85%</w:t>
            </w:r>
            <w:r>
              <w:rPr>
                <w:rFonts w:asciiTheme="minorHAnsi" w:hAnsiTheme="minorHAnsi" w:cs="Arial"/>
                <w:sz w:val="22"/>
                <w:szCs w:val="22"/>
              </w:rPr>
              <w:t>.</w:t>
            </w:r>
          </w:p>
        </w:tc>
      </w:tr>
      <w:tr w:rsidR="00440C6C" w:rsidRPr="00E4641E" w:rsidTr="00E4641E">
        <w:trPr>
          <w:trHeight w:val="135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5% wartości projektu pomniejszonej o wartość dotacji na rozpoczęcie działalności gospodarczej.</w:t>
            </w:r>
          </w:p>
          <w:p w:rsidR="00440C6C" w:rsidRPr="00E4641E" w:rsidRDefault="00440C6C" w:rsidP="006D015B">
            <w:pPr>
              <w:rPr>
                <w:rFonts w:asciiTheme="minorHAnsi" w:hAnsiTheme="minorHAnsi" w:cs="Arial"/>
              </w:rPr>
            </w:pPr>
            <w:r w:rsidRPr="00E4641E">
              <w:rPr>
                <w:rFonts w:asciiTheme="minorHAnsi" w:hAnsiTheme="minorHAnsi" w:cs="Arial"/>
                <w:b/>
                <w:sz w:val="22"/>
                <w:szCs w:val="22"/>
              </w:rPr>
              <w:t>8.3.B:</w:t>
            </w:r>
            <w:r w:rsidRPr="00E4641E">
              <w:rPr>
                <w:rFonts w:asciiTheme="minorHAnsi" w:hAnsiTheme="minorHAnsi" w:cs="Arial"/>
                <w:sz w:val="22"/>
                <w:szCs w:val="22"/>
              </w:rPr>
              <w:t xml:space="preserve"> </w:t>
            </w:r>
            <w:r w:rsidR="006D015B">
              <w:rPr>
                <w:rFonts w:asciiTheme="minorHAnsi" w:eastAsiaTheme="minorHAnsi" w:hAnsiTheme="minorHAnsi" w:cstheme="minorHAnsi"/>
                <w:sz w:val="22"/>
                <w:szCs w:val="22"/>
                <w:lang w:eastAsia="en-US"/>
              </w:rPr>
              <w:t xml:space="preserve">wymagane jest wniesienie min.  </w:t>
            </w:r>
            <w:r w:rsidRPr="00E4641E">
              <w:rPr>
                <w:rFonts w:asciiTheme="minorHAnsi" w:hAnsiTheme="minorHAnsi" w:cs="Arial"/>
                <w:sz w:val="22"/>
                <w:szCs w:val="22"/>
              </w:rPr>
              <w:t xml:space="preserve">15% </w:t>
            </w:r>
            <w:r w:rsidR="006D015B">
              <w:rPr>
                <w:rFonts w:asciiTheme="minorHAnsi" w:eastAsiaTheme="minorHAnsi" w:hAnsiTheme="minorHAnsi" w:cstheme="minorHAnsi"/>
                <w:sz w:val="22"/>
                <w:szCs w:val="22"/>
                <w:lang w:eastAsia="en-US"/>
              </w:rPr>
              <w:t>wkładu krajowego na zasadach, o których mowa w art. 38 ust. 9 Rozporządzenia Parlamentu Europejskiego i Rady (UE) nr 1303/2013.</w:t>
            </w:r>
          </w:p>
        </w:tc>
      </w:tr>
      <w:tr w:rsidR="00440C6C" w:rsidRPr="00E4641E" w:rsidTr="00E4641E">
        <w:trPr>
          <w:trHeight w:val="1256"/>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500 tys. PLN </w:t>
            </w:r>
          </w:p>
          <w:p w:rsidR="006D015B" w:rsidRPr="00E4641E" w:rsidRDefault="006D015B" w:rsidP="00440C6C">
            <w:pPr>
              <w:spacing w:before="40" w:after="40"/>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1838"/>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CD24CF" w:rsidRPr="00E4641E" w:rsidTr="00E4641E">
        <w:trPr>
          <w:trHeight w:val="1272"/>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E4641E" w:rsidRDefault="00E86923" w:rsidP="00F46F3D">
            <w:pPr>
              <w:spacing w:before="40" w:after="40"/>
              <w:jc w:val="both"/>
              <w:rPr>
                <w:rFonts w:asciiTheme="minorHAnsi" w:hAnsiTheme="minorHAnsi" w:cs="Arial"/>
              </w:rPr>
            </w:pPr>
            <w:r>
              <w:rPr>
                <w:rFonts w:asciiTheme="minorHAnsi" w:hAnsiTheme="minorHAnsi" w:cs="Arial"/>
                <w:sz w:val="22"/>
                <w:szCs w:val="22"/>
              </w:rPr>
              <w:t xml:space="preserve">  </w:t>
            </w:r>
            <w:r w:rsidR="00F46F3D">
              <w:rPr>
                <w:rFonts w:asciiTheme="minorHAnsi" w:hAnsiTheme="minorHAnsi" w:cs="Arial"/>
                <w:sz w:val="22"/>
                <w:szCs w:val="22"/>
              </w:rPr>
              <w:t>11 000 000</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Default="006D015B" w:rsidP="006D015B">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p w:rsidR="00CD24CF" w:rsidRPr="00E4641E" w:rsidRDefault="00CD24CF" w:rsidP="00CD24CF">
            <w:pPr>
              <w:spacing w:before="40" w:after="40"/>
              <w:jc w:val="both"/>
              <w:rPr>
                <w:rFonts w:asciiTheme="minorHAnsi" w:hAnsiTheme="minorHAnsi" w:cs="Arial"/>
              </w:rPr>
            </w:pP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Rodzaj wsparcia instrumentów finansowych</w:t>
            </w:r>
            <w:r w:rsidRPr="00E4641E">
              <w:rPr>
                <w:sz w:val="22"/>
                <w:szCs w:val="22"/>
              </w:rPr>
              <w:t xml:space="preserve"> </w:t>
            </w:r>
            <w:r w:rsidRPr="00E4641E">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EB51AF">
            <w:pPr>
              <w:spacing w:before="40" w:after="40"/>
              <w:jc w:val="both"/>
              <w:rPr>
                <w:rFonts w:asciiTheme="minorHAnsi" w:hAnsiTheme="minorHAnsi" w:cs="Arial"/>
              </w:rPr>
            </w:pPr>
            <w:r w:rsidRPr="00E4641E">
              <w:rPr>
                <w:rFonts w:asciiTheme="minorHAnsi" w:hAnsiTheme="minorHAnsi" w:cs="Arial"/>
                <w:sz w:val="22"/>
                <w:szCs w:val="22"/>
              </w:rPr>
              <w:t xml:space="preserve">Mikropożyczka </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osoby od 30 roku życia pozostające bez zatrudnienia znajdujące się w szczególnej sytuacji na rynku pracy tj. osoby starsze po 50 roku życia, kobiety, osoby z</w:t>
            </w:r>
            <w:r w:rsidR="00E4641E">
              <w:rPr>
                <w:rFonts w:eastAsia="Times New Roman" w:cs="Arial"/>
                <w:lang w:eastAsia="pl-PL"/>
              </w:rPr>
              <w:t> </w:t>
            </w:r>
            <w:r w:rsidRPr="00E4641E">
              <w:rPr>
                <w:rFonts w:eastAsia="Times New Roman" w:cs="Arial"/>
                <w:lang w:eastAsia="pl-PL"/>
              </w:rPr>
              <w:t xml:space="preserve">niepełnosprawnościami, osoby długotrwale bezrobotne oraz </w:t>
            </w:r>
            <w:r w:rsidRPr="00E4641E">
              <w:rPr>
                <w:rFonts w:eastAsia="Times New Roman"/>
                <w:lang w:eastAsia="pl-PL"/>
              </w:rPr>
              <w:t>osoby o niskich kwalifikacjach</w:t>
            </w:r>
            <w:r w:rsidRPr="00E4641E">
              <w:rPr>
                <w:rFonts w:eastAsia="Times New Roman" w:cs="Arial"/>
                <w:lang w:eastAsia="pl-PL"/>
              </w:rPr>
              <w:t>;</w:t>
            </w:r>
          </w:p>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35091490"/>
      <w:r w:rsidRPr="00E24B6B">
        <w:rPr>
          <w:rFonts w:asciiTheme="minorHAnsi" w:hAnsiTheme="minorHAnsi"/>
        </w:rPr>
        <w:t xml:space="preserve">Działanie 8.4. </w:t>
      </w:r>
      <w:r w:rsidR="00B2728D">
        <w:rPr>
          <w:rFonts w:asciiTheme="minorHAnsi" w:hAnsiTheme="minorHAnsi"/>
        </w:rPr>
        <w:t>Godzenie życia zawodowego i prywatnego</w:t>
      </w:r>
      <w:bookmarkEnd w:id="44"/>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E4641E" w:rsidTr="00614A96">
        <w:trPr>
          <w:trHeight w:val="20"/>
        </w:trPr>
        <w:tc>
          <w:tcPr>
            <w:tcW w:w="5000" w:type="pct"/>
            <w:gridSpan w:val="3"/>
            <w:tcBorders>
              <w:top w:val="single" w:sz="4" w:space="0" w:color="auto"/>
            </w:tcBorders>
            <w:shd w:val="clear" w:color="auto" w:fill="E6E6E6"/>
            <w:vAlign w:val="center"/>
          </w:tcPr>
          <w:p w:rsidR="006B7EF6" w:rsidRPr="00E4641E" w:rsidRDefault="006B7EF6"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konkursy horyzontalne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277FC3">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WROF</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AJ</w:t>
            </w:r>
          </w:p>
        </w:tc>
      </w:tr>
      <w:tr w:rsidR="006B7EF6" w:rsidRPr="00E4641E" w:rsidTr="00614A96">
        <w:trPr>
          <w:trHeight w:val="20"/>
        </w:trPr>
        <w:tc>
          <w:tcPr>
            <w:tcW w:w="1387" w:type="pct"/>
            <w:vMerge/>
            <w:tcBorders>
              <w:bottom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1911EA">
            <w:pPr>
              <w:spacing w:before="40" w:after="40"/>
              <w:jc w:val="both"/>
              <w:rPr>
                <w:rFonts w:asciiTheme="minorHAnsi" w:hAnsiTheme="minorHAnsi" w:cs="Arial"/>
              </w:rPr>
            </w:pPr>
            <w:r w:rsidRPr="00E4641E">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7"/>
              </w:numPr>
              <w:spacing w:before="40" w:after="40" w:line="240" w:lineRule="auto"/>
              <w:ind w:left="326"/>
              <w:jc w:val="both"/>
            </w:pPr>
            <w:r w:rsidRPr="00E4641E">
              <w:t>Liczba osób, które powróciły na rynek pracy po przerwie związanej</w:t>
            </w:r>
            <w:r w:rsidR="00466857" w:rsidRPr="00E4641E">
              <w:t xml:space="preserve"> z </w:t>
            </w:r>
            <w:r w:rsidRPr="00E4641E">
              <w:t>urodzeniem/ wychowaniem dziecka, po opuszczeniu programu</w:t>
            </w:r>
          </w:p>
          <w:p w:rsidR="006B7EF6" w:rsidRPr="00E4641E" w:rsidRDefault="006B7EF6" w:rsidP="00643262">
            <w:pPr>
              <w:pStyle w:val="Akapitzlist"/>
              <w:numPr>
                <w:ilvl w:val="1"/>
                <w:numId w:val="107"/>
              </w:numPr>
              <w:spacing w:before="40" w:after="40" w:line="240" w:lineRule="auto"/>
              <w:ind w:left="326"/>
              <w:jc w:val="both"/>
              <w:rPr>
                <w:rFonts w:cs="Arial"/>
              </w:rPr>
            </w:pPr>
            <w:r w:rsidRPr="00E4641E">
              <w:t>Liczba osób pozostających bez pracy, które znalazły pracę lub poszukują pracy po opuszczeniu programu</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5"/>
              </w:numPr>
              <w:spacing w:before="40" w:after="40" w:line="240" w:lineRule="auto"/>
              <w:ind w:left="326"/>
              <w:jc w:val="both"/>
            </w:pPr>
            <w:r w:rsidRPr="00E4641E">
              <w:t>Liczba osób opiekujących się dziećmi</w:t>
            </w:r>
            <w:r w:rsidR="00466857" w:rsidRPr="00E4641E">
              <w:t xml:space="preserve"> w </w:t>
            </w:r>
            <w:r w:rsidRPr="00E4641E">
              <w:t>wieku do lat 3 objętych wsparciem</w:t>
            </w:r>
            <w:r w:rsidR="00466857" w:rsidRPr="00E4641E">
              <w:t xml:space="preserve"> w </w:t>
            </w:r>
            <w:r w:rsidRPr="00E4641E">
              <w:t>programie</w:t>
            </w:r>
            <w:r w:rsidR="002349AE" w:rsidRPr="00E4641E">
              <w:t xml:space="preserve"> </w:t>
            </w:r>
            <w:r w:rsidR="00E4641E">
              <w:t>–</w:t>
            </w:r>
            <w:r w:rsidR="002349AE" w:rsidRPr="00E4641E">
              <w:t xml:space="preserve"> programowy</w:t>
            </w:r>
          </w:p>
          <w:p w:rsidR="006B7EF6" w:rsidRPr="00E4641E" w:rsidRDefault="006B7EF6" w:rsidP="00643262">
            <w:pPr>
              <w:pStyle w:val="Akapitzlist"/>
              <w:numPr>
                <w:ilvl w:val="1"/>
                <w:numId w:val="105"/>
              </w:numPr>
              <w:spacing w:before="40" w:after="40" w:line="240" w:lineRule="auto"/>
              <w:ind w:left="326"/>
              <w:jc w:val="both"/>
              <w:rPr>
                <w:rFonts w:cs="Arial"/>
              </w:rPr>
            </w:pPr>
            <w:r w:rsidRPr="00E4641E">
              <w:t>Liczba utworzonych miejsc opieki nad dziećmi</w:t>
            </w:r>
            <w:r w:rsidR="00466857" w:rsidRPr="00E4641E">
              <w:t xml:space="preserve"> w </w:t>
            </w:r>
            <w:r w:rsidRPr="00E4641E">
              <w:t>wieku do lat 3</w:t>
            </w:r>
            <w:r w:rsidR="002349AE" w:rsidRPr="00E4641E">
              <w:t xml:space="preserve"> </w:t>
            </w:r>
            <w:r w:rsidR="00E4641E">
              <w:t>–</w:t>
            </w:r>
            <w:r w:rsidR="002349AE" w:rsidRPr="00E4641E">
              <w:t xml:space="preserve"> programowy</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E4641E">
        <w:trPr>
          <w:trHeight w:val="8745"/>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line="276" w:lineRule="auto"/>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8.4.A.</w:t>
            </w:r>
            <w:r w:rsidRPr="00E4641E">
              <w:rPr>
                <w:rFonts w:asciiTheme="minorHAnsi" w:eastAsiaTheme="minorHAnsi" w:hAnsiTheme="minorHAnsi" w:cstheme="minorBidi"/>
                <w:sz w:val="22"/>
                <w:szCs w:val="22"/>
                <w:lang w:eastAsia="en-US"/>
              </w:rPr>
              <w:t xml:space="preserve"> </w:t>
            </w:r>
          </w:p>
          <w:p w:rsidR="00495B71" w:rsidRPr="00E4641E" w:rsidRDefault="006B7EF6" w:rsidP="002349AE">
            <w:pPr>
              <w:jc w:val="both"/>
              <w:rPr>
                <w:rFonts w:asciiTheme="minorHAnsi" w:eastAsiaTheme="minorHAnsi" w:hAnsiTheme="minorHAnsi" w:cstheme="minorBidi"/>
                <w:lang w:eastAsia="en-US"/>
              </w:rPr>
            </w:pPr>
            <w:r w:rsidRPr="00E4641E">
              <w:rPr>
                <w:rFonts w:asciiTheme="minorHAnsi" w:eastAsiaTheme="minorHAnsi" w:hAnsiTheme="minorHAnsi" w:cstheme="minorBidi"/>
                <w:sz w:val="22"/>
                <w:szCs w:val="22"/>
                <w:lang w:eastAsia="en-US"/>
              </w:rPr>
              <w:t xml:space="preserve">Aktywizacja </w:t>
            </w:r>
            <w:r w:rsidR="00495B71" w:rsidRPr="00E4641E">
              <w:rPr>
                <w:rFonts w:asciiTheme="minorHAnsi" w:eastAsiaTheme="minorHAnsi" w:hAnsiTheme="minorHAnsi" w:cstheme="minorBidi"/>
                <w:sz w:val="22"/>
                <w:szCs w:val="22"/>
                <w:lang w:eastAsia="en-US"/>
              </w:rPr>
              <w:t xml:space="preserve">zawodowa </w:t>
            </w:r>
            <w:r w:rsidRPr="00E4641E">
              <w:rPr>
                <w:rFonts w:asciiTheme="minorHAnsi" w:eastAsiaTheme="minorHAnsi" w:hAnsiTheme="minorHAnsi" w:cstheme="minorBidi"/>
                <w:sz w:val="22"/>
                <w:szCs w:val="22"/>
                <w:lang w:eastAsia="en-US"/>
              </w:rPr>
              <w:t>osób opiekujących się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poprzez tworzenie</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rozwijanie miejsc opieki nad dziećmi do lat 3 zgodnie</w:t>
            </w:r>
            <w:r w:rsidR="00466857" w:rsidRPr="00E4641E">
              <w:rPr>
                <w:rFonts w:asciiTheme="minorHAnsi" w:eastAsiaTheme="minorHAnsi" w:hAnsiTheme="minorHAnsi" w:cstheme="minorBidi"/>
                <w:sz w:val="22"/>
                <w:szCs w:val="22"/>
                <w:lang w:eastAsia="en-US"/>
              </w:rPr>
              <w:t xml:space="preserve"> z </w:t>
            </w:r>
            <w:r w:rsidRPr="00E4641E">
              <w:rPr>
                <w:rFonts w:asciiTheme="minorHAnsi" w:eastAsiaTheme="minorHAnsi" w:hAnsiTheme="minorHAnsi" w:cstheme="minorBidi"/>
                <w:sz w:val="22"/>
                <w:szCs w:val="22"/>
                <w:lang w:eastAsia="en-US"/>
              </w:rPr>
              <w:t>ustawą</w:t>
            </w:r>
            <w:r w:rsidR="00466857" w:rsidRPr="00E4641E">
              <w:rPr>
                <w:rFonts w:asciiTheme="minorHAnsi" w:eastAsiaTheme="minorHAnsi" w:hAnsiTheme="minorHAnsi" w:cstheme="minorBidi"/>
                <w:sz w:val="22"/>
                <w:szCs w:val="22"/>
                <w:lang w:eastAsia="en-US"/>
              </w:rPr>
              <w:t xml:space="preserve"> o </w:t>
            </w:r>
            <w:r w:rsidRPr="00E4641E">
              <w:rPr>
                <w:rFonts w:asciiTheme="minorHAnsi" w:eastAsiaTheme="minorHAnsi" w:hAnsiTheme="minorHAnsi" w:cstheme="minorBidi"/>
                <w:sz w:val="22"/>
                <w:szCs w:val="22"/>
                <w:lang w:eastAsia="en-US"/>
              </w:rPr>
              <w:t>opiece nad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oraz pokrywanie kosztów opieki</w:t>
            </w:r>
            <w:r w:rsidR="00495B71" w:rsidRPr="00E4641E">
              <w:rPr>
                <w:rFonts w:asciiTheme="minorHAnsi" w:eastAsiaTheme="minorHAnsi" w:hAnsiTheme="minorHAnsi" w:cstheme="minorBidi"/>
                <w:sz w:val="22"/>
                <w:szCs w:val="22"/>
                <w:lang w:eastAsia="en-US"/>
              </w:rPr>
              <w:t xml:space="preserve"> w tym:</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tworzenie nowych miejsc opieki nad dziećmi do lat 3, w tym dostosowanych do potrzeb dzieci z niepełnosprawnościami w</w:t>
            </w:r>
            <w:r w:rsidR="00E4641E">
              <w:rPr>
                <w:rFonts w:eastAsia="Calibri"/>
              </w:rPr>
              <w:t> </w:t>
            </w:r>
            <w:r w:rsidRPr="00E4641E">
              <w:rPr>
                <w:rFonts w:eastAsia="Calibri"/>
              </w:rPr>
              <w:t>istniejących lub nowotworzonych formach opieki przewidzianych ustawą;</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dostosowanie miejsc opieki nad dziećmi do lat 3 do potrzeb dzieci z</w:t>
            </w:r>
            <w:r w:rsidR="00E4641E">
              <w:rPr>
                <w:rFonts w:eastAsia="Calibri"/>
              </w:rPr>
              <w:t> </w:t>
            </w:r>
            <w:r w:rsidRPr="00E4641E">
              <w:rPr>
                <w:rFonts w:eastAsia="Calibri"/>
              </w:rPr>
              <w:t>niepełnosprawnościami;</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sfinansowanie kosztów usług bieżącej opieki nad dziećmi lub wynagrodzenia dziennego opiekuna lub niani;</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sfinansowanie kosztów przeszkolenia zawodowego dziennego opiekuna;</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aktywizacja zawodow</w:t>
            </w:r>
            <w:r w:rsidR="005D41D2" w:rsidRPr="00E4641E">
              <w:rPr>
                <w:rFonts w:eastAsia="Calibri"/>
              </w:rPr>
              <w:t>a</w:t>
            </w:r>
            <w:r w:rsidRPr="00E4641E">
              <w:rPr>
                <w:rFonts w:eastAsia="Calibri"/>
              </w:rPr>
              <w:t xml:space="preserve"> opiekunów dzieci do lat 3 (realizowana wyłącznie jako element projektu z zakresu sfinansowania kosztów usług bieżącej opieki nad dziećmi lub wynagrodzenia dziennego opiekuna lub niani). </w:t>
            </w:r>
          </w:p>
          <w:p w:rsidR="006B7EF6" w:rsidRPr="00E4641E" w:rsidRDefault="006B7EF6" w:rsidP="002349AE">
            <w:pPr>
              <w:jc w:val="both"/>
              <w:rPr>
                <w:rFonts w:asciiTheme="minorHAnsi" w:eastAsiaTheme="minorHAnsi" w:hAnsiTheme="minorHAnsi" w:cstheme="minorBidi"/>
                <w:lang w:eastAsia="en-US"/>
              </w:rPr>
            </w:pPr>
          </w:p>
          <w:p w:rsidR="006B7EF6" w:rsidRPr="00E4641E" w:rsidRDefault="006B7EF6" w:rsidP="002349AE">
            <w:pPr>
              <w:ind w:right="113"/>
              <w:jc w:val="both"/>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Preferowane będą projekty</w:t>
            </w:r>
            <w:r w:rsidRPr="00E4641E">
              <w:rPr>
                <w:rFonts w:asciiTheme="minorHAnsi" w:eastAsiaTheme="minorHAnsi" w:hAnsiTheme="minorHAnsi" w:cstheme="minorBidi"/>
                <w:sz w:val="22"/>
                <w:szCs w:val="22"/>
                <w:lang w:eastAsia="en-US"/>
              </w:rPr>
              <w:t>:</w:t>
            </w:r>
          </w:p>
          <w:p w:rsidR="006B7EF6" w:rsidRPr="00E4641E" w:rsidRDefault="006B7EF6" w:rsidP="00643262">
            <w:pPr>
              <w:pStyle w:val="Akapitzlist"/>
              <w:numPr>
                <w:ilvl w:val="0"/>
                <w:numId w:val="110"/>
              </w:numPr>
              <w:spacing w:line="240" w:lineRule="auto"/>
              <w:ind w:left="301" w:right="113" w:hanging="284"/>
              <w:jc w:val="both"/>
              <w:rPr>
                <w:rFonts w:cs="Arial"/>
              </w:rPr>
            </w:pPr>
            <w:r w:rsidRPr="00E4641E">
              <w:t>koncentrujące się na obszarach</w:t>
            </w:r>
            <w:r w:rsidR="00466857" w:rsidRPr="00E4641E">
              <w:t xml:space="preserve"> o </w:t>
            </w:r>
            <w:r w:rsidRPr="00E4641E">
              <w:t>największym opóźnieniu społeczno-gospodarczym</w:t>
            </w:r>
            <w:r w:rsidRPr="00E4641E">
              <w:rPr>
                <w:rFonts w:cs="Arial"/>
              </w:rPr>
              <w:t>.</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osoby prowadzące działalność gospodarczą,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przedsiębiorcy,</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organizacje pracodawców,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stowarzyszenia,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związki zawodowe,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jednostki samorządu terytorialnego</w:t>
            </w:r>
            <w:r w:rsidR="00E4641E">
              <w:rPr>
                <w:rFonts w:asciiTheme="minorHAnsi" w:eastAsia="Calibri" w:hAnsiTheme="minorHAnsi" w:cs="Times New Roman"/>
                <w:color w:val="auto"/>
                <w:sz w:val="22"/>
                <w:szCs w:val="22"/>
              </w:rPr>
              <w:t>,</w:t>
            </w:r>
            <w:r w:rsidR="00466857" w:rsidRPr="00E4641E">
              <w:rPr>
                <w:rFonts w:asciiTheme="minorHAnsi" w:eastAsia="Calibri" w:hAnsiTheme="minorHAnsi" w:cs="Times New Roman"/>
                <w:color w:val="auto"/>
                <w:sz w:val="22"/>
                <w:szCs w:val="22"/>
              </w:rPr>
              <w:t xml:space="preserve"> w </w:t>
            </w:r>
            <w:r w:rsidRPr="00E4641E">
              <w:rPr>
                <w:rFonts w:asciiTheme="minorHAnsi" w:eastAsia="Calibri" w:hAnsiTheme="minorHAnsi" w:cs="Times New Roman"/>
                <w:color w:val="auto"/>
                <w:sz w:val="22"/>
                <w:szCs w:val="22"/>
              </w:rPr>
              <w:t xml:space="preserve">tym samorządowe jednostki organizacyjne,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spółdzielnie,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samodzielne publiczne zakłady opieki zdrowotnej,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fundacje,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wspólnoty mieszkaniowe,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placówki systemu oświaty,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inne jednostki organizacyjne systemu oświaty niepubliczne.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powracające na rynek pracy po urlopach macierzyńskich, rodzicielskich, wychowawczych sprawujące opiekę nad dziećmi</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wieku do lat 3; </w:t>
            </w:r>
          </w:p>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pozostające bez zatrudnienia</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sprawujące opiekę nad dziećmi</w:t>
            </w:r>
            <w:r w:rsidR="00466857" w:rsidRPr="00E4641E">
              <w:rPr>
                <w:rFonts w:asciiTheme="minorHAnsi" w:hAnsiTheme="minorHAnsi" w:cs="Arial"/>
                <w:color w:val="auto"/>
                <w:sz w:val="22"/>
                <w:szCs w:val="22"/>
              </w:rPr>
              <w:t xml:space="preserve"> w </w:t>
            </w:r>
            <w:r w:rsidR="00120C64">
              <w:rPr>
                <w:rFonts w:asciiTheme="minorHAnsi" w:hAnsiTheme="minorHAnsi" w:cs="Arial"/>
                <w:color w:val="auto"/>
                <w:sz w:val="22"/>
                <w:szCs w:val="22"/>
              </w:rPr>
              <w:t>wieku do lat 3</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 xml:space="preserve">jw. </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tcBorders>
              <w:bottom w:val="nil"/>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Wrocławskiego Obszaru Funkcjonalnego i 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Jeleniogórskiej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Wałbrzyskiej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AB1002" w:rsidRPr="00E4641E" w:rsidTr="00AB1002">
        <w:trPr>
          <w:trHeight w:val="494"/>
        </w:trPr>
        <w:tc>
          <w:tcPr>
            <w:tcW w:w="1387" w:type="pct"/>
            <w:vMerge w:val="restart"/>
            <w:tcBorders>
              <w:top w:val="single" w:sz="4" w:space="0" w:color="auto"/>
            </w:tcBorders>
            <w:shd w:val="clear" w:color="auto" w:fill="auto"/>
            <w:vAlign w:val="center"/>
          </w:tcPr>
          <w:p w:rsidR="00AB1002" w:rsidRPr="00E4641E" w:rsidRDefault="00AB1002"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b/>
                <w:sz w:val="22"/>
                <w:szCs w:val="22"/>
              </w:rPr>
              <w:t>39 143 944 – region słabiej rozwinięty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25 940 458</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4 700 000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3 180 905</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 xml:space="preserve">5 322 581 </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 z innymi działaniami/ poddziałaniami w ramach PO lub z 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jc w:val="both"/>
              <w:rPr>
                <w:rFonts w:asciiTheme="minorHAnsi" w:hAnsiTheme="minorHAnsi" w:cs="Arial"/>
              </w:rPr>
            </w:pPr>
            <w:r w:rsidRPr="00E4641E">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E4641E">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ZIT</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WROF</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AJ</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AW</w:t>
            </w:r>
          </w:p>
        </w:tc>
      </w:tr>
      <w:tr w:rsidR="001C5FDB" w:rsidRPr="00E4641E" w:rsidTr="00614A96">
        <w:trPr>
          <w:trHeight w:val="402"/>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D349C9" w:rsidP="000A4F31">
            <w:pPr>
              <w:spacing w:before="40" w:after="40"/>
              <w:jc w:val="both"/>
              <w:rPr>
                <w:rFonts w:asciiTheme="minorHAnsi" w:hAnsiTheme="minorHAnsi" w:cs="Arial"/>
              </w:rPr>
            </w:pPr>
            <w:r w:rsidRPr="00E4641E">
              <w:rPr>
                <w:rFonts w:asciiTheme="minorHAnsi" w:hAnsiTheme="minorHAnsi" w:cs="Arial"/>
                <w:sz w:val="22"/>
                <w:szCs w:val="22"/>
              </w:rPr>
              <w:t>Tryb konkursowy</w:t>
            </w:r>
          </w:p>
        </w:tc>
      </w:tr>
      <w:tr w:rsidR="001C5FDB" w:rsidRPr="00E4641E" w:rsidTr="00614A96">
        <w:trPr>
          <w:trHeight w:val="40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E4641E" w:rsidRDefault="00007130" w:rsidP="000A4F31">
            <w:pPr>
              <w:autoSpaceDE w:val="0"/>
              <w:autoSpaceDN w:val="0"/>
              <w:adjustRightInd w:val="0"/>
              <w:spacing w:after="0"/>
              <w:jc w:val="both"/>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p>
        </w:tc>
      </w:tr>
      <w:tr w:rsidR="001C5FDB" w:rsidRPr="00E4641E" w:rsidTr="00614A96">
        <w:trPr>
          <w:trHeight w:val="27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WROF.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DWUP/ ZIT WROF.</w:t>
            </w:r>
          </w:p>
        </w:tc>
      </w:tr>
      <w:tr w:rsidR="001C5FDB" w:rsidRPr="00E4641E" w:rsidTr="00614A96">
        <w:trPr>
          <w:trHeight w:val="407"/>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AJ.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AJ.</w:t>
            </w:r>
          </w:p>
        </w:tc>
      </w:tr>
      <w:tr w:rsidR="001C5FDB" w:rsidRPr="00E4641E" w:rsidTr="00614A96">
        <w:trPr>
          <w:trHeight w:val="423"/>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AW.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AW.</w:t>
            </w:r>
          </w:p>
        </w:tc>
      </w:tr>
      <w:tr w:rsidR="001C5FDB" w:rsidRPr="00E4641E" w:rsidDel="00FE3C38"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Limity i ograniczenia w 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Del="00FE3C38"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315"/>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35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73"/>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08"/>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31"/>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bottom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839A5">
            <w:pPr>
              <w:spacing w:before="40" w:after="40"/>
              <w:jc w:val="both"/>
            </w:pPr>
            <w:r w:rsidRPr="00E4641E">
              <w:rPr>
                <w:rFonts w:ascii="Calibri" w:hAnsi="Calibri" w:cs="Arial"/>
                <w:sz w:val="22"/>
                <w:szCs w:val="22"/>
              </w:rPr>
              <w:t xml:space="preserve">W ramach działania przewiduje się </w:t>
            </w:r>
            <w:r w:rsidR="00EA102D" w:rsidRPr="00E4641E">
              <w:rPr>
                <w:rFonts w:ascii="Calibri" w:hAnsi="Calibri" w:cs="Arial"/>
                <w:sz w:val="22"/>
                <w:szCs w:val="22"/>
              </w:rPr>
              <w:t xml:space="preserve">możliwość występowania </w:t>
            </w:r>
            <w:r w:rsidRPr="00E4641E">
              <w:rPr>
                <w:rFonts w:ascii="Calibri" w:hAnsi="Calibri" w:cs="Arial"/>
                <w:sz w:val="22"/>
                <w:szCs w:val="22"/>
              </w:rPr>
              <w:t>pomocy de minimis udzielanej na podstawie</w:t>
            </w:r>
            <w:r w:rsidR="004839A5" w:rsidRPr="004839A5">
              <w:rPr>
                <w:rFonts w:asciiTheme="minorHAnsi" w:hAnsiTheme="minorHAnsi"/>
                <w:sz w:val="22"/>
                <w:szCs w:val="22"/>
              </w:rPr>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 xml:space="preserve">Rozwoju z dnia 2 lipca 2015 roku w sprawie udzielania pomocy de minimis oraz pomocy publicznej </w:t>
            </w:r>
            <w:r w:rsidR="00E4641E" w:rsidRPr="004839A5">
              <w:rPr>
                <w:rFonts w:asciiTheme="minorHAnsi" w:hAnsiTheme="minorHAnsi"/>
                <w:sz w:val="22"/>
                <w:szCs w:val="22"/>
              </w:rPr>
              <w:t xml:space="preserve">w ramach programów operacyjnych </w:t>
            </w:r>
            <w:r w:rsidR="00D8309A" w:rsidRPr="004839A5">
              <w:rPr>
                <w:rFonts w:asciiTheme="minorHAnsi" w:hAnsiTheme="minorHAnsi"/>
                <w:sz w:val="22"/>
                <w:szCs w:val="22"/>
              </w:rPr>
              <w:t>finansowanych z Europejskiego Funduszu Społecznego na lata 2014-2020 (Dz. U. z 2015 r. poz. 1073)</w:t>
            </w:r>
            <w:r w:rsidRPr="004839A5">
              <w:rPr>
                <w:rFonts w:asciiTheme="minorHAnsi" w:hAnsiTheme="minorHAnsi"/>
                <w:sz w:val="22"/>
                <w:szCs w:val="22"/>
              </w:rPr>
              <w:t>.</w:t>
            </w:r>
          </w:p>
        </w:tc>
      </w:tr>
      <w:tr w:rsidR="00440C6C" w:rsidRPr="00E4641E" w:rsidTr="00614A96">
        <w:trPr>
          <w:trHeight w:val="33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5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7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38"/>
        </w:trPr>
        <w:tc>
          <w:tcPr>
            <w:tcW w:w="1387" w:type="pct"/>
            <w:vMerge w:val="restart"/>
            <w:tcBorders>
              <w:top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75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85%</w:t>
            </w:r>
          </w:p>
        </w:tc>
      </w:tr>
      <w:tr w:rsidR="00440C6C" w:rsidRPr="00E4641E" w:rsidTr="00614A96">
        <w:trPr>
          <w:trHeight w:val="366"/>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1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74"/>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15%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30" w:after="30"/>
              <w:rPr>
                <w:rFonts w:asciiTheme="minorHAnsi" w:eastAsiaTheme="minorHAnsi" w:hAnsiTheme="minorHAnsi" w:cstheme="minorHAnsi"/>
                <w:lang w:eastAsia="en-US"/>
              </w:rPr>
            </w:pPr>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E4641E">
        <w:trPr>
          <w:trHeight w:val="41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542"/>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B7EF6">
        <w:trPr>
          <w:trHeight w:val="419"/>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bl>
    <w:p w:rsidR="00B832B7" w:rsidRDefault="00B832B7"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35091491"/>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5"/>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E4641E" w:rsidTr="00614A96">
        <w:trPr>
          <w:trHeight w:val="20"/>
        </w:trPr>
        <w:tc>
          <w:tcPr>
            <w:tcW w:w="5000" w:type="pct"/>
            <w:gridSpan w:val="3"/>
            <w:tcBorders>
              <w:top w:val="single" w:sz="4" w:space="0" w:color="auto"/>
            </w:tcBorders>
            <w:shd w:val="clear" w:color="auto" w:fill="E6E6E6"/>
            <w:vAlign w:val="center"/>
          </w:tcPr>
          <w:p w:rsidR="0054312E" w:rsidRPr="00E4641E" w:rsidRDefault="0054312E"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Przystosowanie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zdolności adaptacyjnych pracowników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E4641E">
        <w:trPr>
          <w:trHeight w:val="1617"/>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5"/>
              </w:numPr>
              <w:spacing w:line="240" w:lineRule="auto"/>
              <w:jc w:val="both"/>
              <w:rPr>
                <w:rFonts w:cs="Arial"/>
                <w:color w:val="000000"/>
              </w:rPr>
            </w:pPr>
            <w:r w:rsidRPr="00E4641E">
              <w:rPr>
                <w:rFonts w:cs="Arial"/>
                <w:color w:val="000000"/>
              </w:rPr>
              <w:t>Liczba osób, które po opuszczeniu programu podjęły pracę lub kontynuowały zatrudnienie</w:t>
            </w:r>
          </w:p>
          <w:p w:rsidR="0054312E" w:rsidRPr="00E4641E" w:rsidRDefault="0054312E" w:rsidP="00643262">
            <w:pPr>
              <w:pStyle w:val="Akapitzlist"/>
              <w:numPr>
                <w:ilvl w:val="0"/>
                <w:numId w:val="115"/>
              </w:numPr>
              <w:spacing w:after="0" w:line="240" w:lineRule="auto"/>
              <w:ind w:left="397" w:hanging="357"/>
              <w:jc w:val="both"/>
              <w:rPr>
                <w:rFonts w:cs="Arial"/>
                <w:color w:val="000000"/>
              </w:rPr>
            </w:pPr>
            <w:r w:rsidRPr="00E4641E">
              <w:rPr>
                <w:rFonts w:cs="Arial"/>
                <w:color w:val="000000"/>
              </w:rPr>
              <w:t>Liczba osób, które uzyskały kwalifikacje lub nabyły kompetencje po opuszczeniu programu</w:t>
            </w:r>
          </w:p>
        </w:tc>
      </w:tr>
      <w:tr w:rsidR="0054312E" w:rsidRPr="00E4641E" w:rsidTr="00E4641E">
        <w:trPr>
          <w:trHeight w:val="1398"/>
        </w:trPr>
        <w:tc>
          <w:tcPr>
            <w:tcW w:w="1387" w:type="pct"/>
            <w:shd w:val="clear" w:color="auto" w:fill="auto"/>
            <w:vAlign w:val="center"/>
          </w:tcPr>
          <w:p w:rsidR="0054312E" w:rsidRPr="00E4641E" w:rsidRDefault="0054312E" w:rsidP="00643262">
            <w:pPr>
              <w:pStyle w:val="Akapitzlist"/>
              <w:numPr>
                <w:ilvl w:val="0"/>
                <w:numId w:val="111"/>
              </w:numPr>
              <w:tabs>
                <w:tab w:val="clear" w:pos="900"/>
              </w:tabs>
              <w:suppressAutoHyphens/>
              <w:spacing w:before="40" w:after="40" w:line="240" w:lineRule="auto"/>
              <w:ind w:left="312" w:hanging="284"/>
              <w:rPr>
                <w:rFonts w:cs="Arial"/>
              </w:rPr>
            </w:pPr>
            <w:r w:rsidRPr="00E4641E">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2"/>
              </w:numPr>
              <w:spacing w:line="240" w:lineRule="auto"/>
              <w:ind w:left="326" w:hanging="284"/>
              <w:jc w:val="both"/>
              <w:rPr>
                <w:rFonts w:cs="Arial"/>
              </w:rPr>
            </w:pPr>
            <w:r w:rsidRPr="00E4641E">
              <w:rPr>
                <w:rFonts w:cs="Arial"/>
              </w:rPr>
              <w:t>Liczba pracowników zagrożonych zwolnieniem</w:t>
            </w:r>
            <w:r w:rsidR="00466857" w:rsidRPr="00E4641E">
              <w:rPr>
                <w:rFonts w:cs="Arial"/>
              </w:rPr>
              <w:t xml:space="preserve"> z </w:t>
            </w:r>
            <w:r w:rsidRPr="00E4641E">
              <w:rPr>
                <w:rFonts w:cs="Arial"/>
              </w:rPr>
              <w:t>pracy oraz osób zwolnionych</w:t>
            </w:r>
            <w:r w:rsidR="00466857" w:rsidRPr="00E4641E">
              <w:rPr>
                <w:rFonts w:cs="Arial"/>
              </w:rPr>
              <w:t xml:space="preserve"> z </w:t>
            </w:r>
            <w:r w:rsidRPr="00E4641E">
              <w:rPr>
                <w:rFonts w:cs="Arial"/>
              </w:rPr>
              <w:t>przyczyn dotyczących zakładu pracy objętych wsparciem</w:t>
            </w:r>
            <w:r w:rsidR="00466857" w:rsidRPr="00E4641E">
              <w:rPr>
                <w:rFonts w:cs="Arial"/>
              </w:rPr>
              <w:t xml:space="preserve"> w </w:t>
            </w:r>
            <w:r w:rsidRPr="00E4641E">
              <w:rPr>
                <w:rFonts w:cs="Arial"/>
              </w:rPr>
              <w:t>programie</w:t>
            </w:r>
            <w:r w:rsidR="00007130" w:rsidRPr="00E4641E">
              <w:rPr>
                <w:rFonts w:cs="Arial"/>
              </w:rPr>
              <w:t xml:space="preserve"> </w:t>
            </w:r>
            <w:r w:rsidR="00E4641E">
              <w:rPr>
                <w:rFonts w:cs="Arial"/>
              </w:rPr>
              <w:t>–</w:t>
            </w:r>
            <w:r w:rsidR="00007130" w:rsidRPr="00E4641E">
              <w:rPr>
                <w:rFonts w:cs="Arial"/>
              </w:rPr>
              <w:t xml:space="preserve"> programowy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ind w:right="6"/>
              <w:rPr>
                <w:rFonts w:asciiTheme="minorHAnsi" w:hAnsiTheme="minorHAnsi" w:cs="Arial"/>
              </w:rPr>
            </w:pPr>
            <w:r w:rsidRPr="00E4641E">
              <w:rPr>
                <w:rFonts w:asciiTheme="minorHAnsi" w:hAnsiTheme="minorHAnsi" w:cs="Arial"/>
                <w:b/>
                <w:sz w:val="22"/>
                <w:szCs w:val="22"/>
              </w:rPr>
              <w:t>8.5.A.</w:t>
            </w:r>
            <w:r w:rsidRPr="00E4641E">
              <w:rPr>
                <w:rFonts w:asciiTheme="minorHAnsi" w:hAnsiTheme="minorHAnsi" w:cs="Arial"/>
                <w:sz w:val="22"/>
                <w:szCs w:val="22"/>
              </w:rPr>
              <w:t xml:space="preserve"> </w:t>
            </w:r>
          </w:p>
          <w:p w:rsidR="0054312E" w:rsidRPr="00E4641E" w:rsidRDefault="0054312E" w:rsidP="00007130">
            <w:pPr>
              <w:ind w:right="6"/>
              <w:jc w:val="both"/>
              <w:rPr>
                <w:rFonts w:asciiTheme="minorHAnsi" w:hAnsiTheme="minorHAnsi" w:cs="Arial"/>
              </w:rPr>
            </w:pPr>
            <w:r w:rsidRPr="00E4641E">
              <w:rPr>
                <w:rFonts w:asciiTheme="minorHAnsi" w:hAnsiTheme="minorHAnsi" w:cs="Arial"/>
                <w:sz w:val="22"/>
                <w:szCs w:val="22"/>
              </w:rPr>
              <w:t>Wsparcie procesów adaptacyjnych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modernizacyjnych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regionie poprzez wsparcie typu outplacement obejmujące kompleksowy zestaw działań dostosowanych do indywidualnych potrzeb uczestników projektu,</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szczególności:</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doradztwo zawodowe połączone z</w:t>
            </w:r>
            <w:r w:rsidR="00E4641E">
              <w:rPr>
                <w:rFonts w:asciiTheme="minorHAnsi" w:hAnsiTheme="minorHAnsi" w:cs="Arial"/>
                <w:sz w:val="22"/>
                <w:szCs w:val="22"/>
              </w:rPr>
              <w:t> </w:t>
            </w:r>
            <w:r w:rsidRPr="00E4641E">
              <w:rPr>
                <w:rFonts w:asciiTheme="minorHAnsi" w:hAnsiTheme="minorHAnsi" w:cs="Arial"/>
                <w:sz w:val="22"/>
                <w:szCs w:val="22"/>
              </w:rPr>
              <w:t>przygotowaniem Indywidualnego Planu Działania jako obowiązkowy element wsparcia;</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poradnictwo psychologiczne;</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pośrednictwo pracy;</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szkolenia, kursy, studia podyplomowe; </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staże, praktyki zawodowe;</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subsydiowanie zatrudnienia;</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dodatek relokacyjny;</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wsparcie finansowe na rozpoczęcie własnej działalności gospodarczej, </w:t>
            </w:r>
            <w:r w:rsidRPr="00E4641E">
              <w:rPr>
                <w:rFonts w:asciiTheme="minorHAnsi" w:hAnsiTheme="minorHAnsi" w:cs="Arial"/>
                <w:sz w:val="22"/>
                <w:szCs w:val="22"/>
              </w:rPr>
              <w:br/>
              <w:t>w formie zwrotnej lub bezzwrotnej, połączone ze wsparciem doradczo-szkoleniowym.</w:t>
            </w:r>
          </w:p>
          <w:p w:rsidR="00415A2A" w:rsidRPr="00E4641E" w:rsidRDefault="00415A2A" w:rsidP="00007130">
            <w:pPr>
              <w:ind w:right="6"/>
              <w:jc w:val="both"/>
              <w:rPr>
                <w:rFonts w:asciiTheme="minorHAnsi" w:hAnsiTheme="minorHAnsi" w:cs="Arial"/>
              </w:rPr>
            </w:pPr>
          </w:p>
          <w:p w:rsidR="0054312E" w:rsidRPr="00E4641E" w:rsidRDefault="0054312E" w:rsidP="00007130">
            <w:pPr>
              <w:ind w:right="6"/>
              <w:jc w:val="both"/>
              <w:rPr>
                <w:rFonts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w:t>
            </w:r>
            <w:r w:rsidR="00120C64">
              <w:rPr>
                <w:rFonts w:asciiTheme="minorHAnsi" w:eastAsiaTheme="minorHAnsi" w:hAnsiTheme="minorHAnsi" w:cs="Arial"/>
                <w:sz w:val="22"/>
                <w:szCs w:val="22"/>
                <w:lang w:eastAsia="en-US"/>
              </w:rPr>
              <w:t>i organizacyjne systemu oświaty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E4641E" w:rsidRDefault="0054312E" w:rsidP="00643262">
            <w:pPr>
              <w:pStyle w:val="Akapitzlist"/>
              <w:numPr>
                <w:ilvl w:val="0"/>
                <w:numId w:val="114"/>
              </w:numPr>
              <w:spacing w:line="240" w:lineRule="auto"/>
              <w:ind w:left="326" w:hanging="284"/>
              <w:rPr>
                <w:rFonts w:cs="Arial"/>
              </w:rPr>
            </w:pPr>
            <w:r w:rsidRPr="00E4641E">
              <w:rPr>
                <w:rFonts w:cs="Arial"/>
              </w:rPr>
              <w:t>pracodawcy przedsiębiorstw przechodzących procesy restrukturyzacyjne oraz ich pracownicy</w:t>
            </w:r>
            <w:r w:rsidR="00466857" w:rsidRPr="00E4641E">
              <w:rPr>
                <w:rFonts w:cs="Arial"/>
              </w:rPr>
              <w:t xml:space="preserve"> </w:t>
            </w:r>
            <w:r w:rsidR="00F41205" w:rsidRPr="00E4641E">
              <w:rPr>
                <w:rFonts w:cs="Arial"/>
              </w:rPr>
              <w:t xml:space="preserve">przewidziani do zwolnienia lub zagrożeni zwolnieniem </w:t>
            </w:r>
            <w:r w:rsidR="00466857" w:rsidRPr="00E4641E">
              <w:rPr>
                <w:rFonts w:cs="Arial"/>
              </w:rPr>
              <w:t>w </w:t>
            </w:r>
            <w:r w:rsidRPr="00E4641E">
              <w:rPr>
                <w:rFonts w:cs="Arial"/>
              </w:rPr>
              <w:t>zakresie programów outplacementowych</w:t>
            </w:r>
          </w:p>
          <w:p w:rsidR="0054312E" w:rsidRPr="00E4641E" w:rsidRDefault="00EB51AF" w:rsidP="00EB51AF">
            <w:pPr>
              <w:ind w:left="42"/>
              <w:rPr>
                <w:rFonts w:cs="Arial"/>
              </w:rPr>
            </w:pPr>
            <w:r w:rsidRPr="00E4641E">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E4641E">
              <w:rPr>
                <w:rFonts w:cs="Calibri"/>
                <w:sz w:val="22"/>
                <w:szCs w:val="22"/>
                <w:lang w:eastAsia="ar-SA"/>
              </w:rPr>
              <w:t xml:space="preserve"> </w:t>
            </w:r>
            <w:r w:rsidRPr="00E4641E">
              <w:rPr>
                <w:rFonts w:asciiTheme="minorHAnsi" w:eastAsiaTheme="minorHAnsi" w:hAnsiTheme="minorHAnsi" w:cs="Arial"/>
                <w:sz w:val="22"/>
                <w:szCs w:val="22"/>
                <w:lang w:eastAsia="en-US"/>
              </w:rPr>
              <w:t>Wsparcie rozwojowe na rzecz MŚP (w tym właścic</w:t>
            </w:r>
            <w:r w:rsidR="006E7424">
              <w:rPr>
                <w:rFonts w:asciiTheme="minorHAnsi" w:eastAsiaTheme="minorHAnsi" w:hAnsiTheme="minorHAnsi" w:cs="Arial"/>
                <w:sz w:val="22"/>
                <w:szCs w:val="22"/>
                <w:lang w:eastAsia="en-US"/>
              </w:rPr>
              <w:t>i</w:t>
            </w:r>
            <w:r w:rsidRPr="00E4641E">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CC22F9"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3210BA" w:rsidRPr="00E4641E" w:rsidTr="004453DD">
        <w:trPr>
          <w:trHeight w:val="1252"/>
        </w:trPr>
        <w:tc>
          <w:tcPr>
            <w:tcW w:w="1387" w:type="pct"/>
            <w:tcBorders>
              <w:top w:val="single" w:sz="4" w:space="0" w:color="auto"/>
            </w:tcBorders>
            <w:shd w:val="clear" w:color="auto" w:fill="auto"/>
            <w:vAlign w:val="center"/>
          </w:tcPr>
          <w:p w:rsidR="003210BA" w:rsidRPr="00E4641E" w:rsidRDefault="003210BA"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b/>
                <w:sz w:val="22"/>
                <w:szCs w:val="22"/>
              </w:rPr>
              <w:t>8 000 000 – region słabiej rozwinięty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autoSpaceDE w:val="0"/>
              <w:autoSpaceDN w:val="0"/>
              <w:adjustRightInd w:val="0"/>
              <w:spacing w:after="0"/>
              <w:rPr>
                <w:rFonts w:asciiTheme="minorHAnsi" w:hAnsiTheme="minorHAnsi" w:cs="Arial"/>
              </w:rPr>
            </w:pPr>
            <w:r w:rsidRPr="00E4641E">
              <w:rPr>
                <w:rFonts w:asciiTheme="minorHAnsi" w:hAnsiTheme="minorHAnsi" w:cs="Arial"/>
                <w:sz w:val="22"/>
                <w:szCs w:val="22"/>
              </w:rPr>
              <w:t xml:space="preserve">Podmiot odpowiedzialny za nabór i ocenę wniosków: </w:t>
            </w:r>
            <w:r w:rsidR="00394FEC">
              <w:rPr>
                <w:rFonts w:asciiTheme="minorHAnsi" w:hAnsiTheme="minorHAnsi" w:cs="Arial"/>
                <w:sz w:val="22"/>
                <w:szCs w:val="22"/>
              </w:rPr>
              <w:t>IP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4312E" w:rsidRPr="00E4641E" w:rsidRDefault="007934AA" w:rsidP="00394FEC">
            <w:pPr>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473FB5" w:rsidRPr="00E4641E">
              <w:rPr>
                <w:rFonts w:asciiTheme="minorHAnsi" w:hAnsiTheme="minorHAnsi" w:cs="Arial"/>
                <w:sz w:val="22"/>
                <w:szCs w:val="22"/>
              </w:rPr>
              <w:t>.</w:t>
            </w:r>
          </w:p>
        </w:tc>
      </w:tr>
      <w:tr w:rsidR="0054312E" w:rsidRPr="00E4641E" w:rsidDel="00FE3C38"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Del="00FE3C38"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Del="00FE3C38" w:rsidRDefault="00F41205" w:rsidP="00614A96">
            <w:pPr>
              <w:spacing w:before="40" w:after="40"/>
              <w:rPr>
                <w:rFonts w:asciiTheme="minorHAnsi" w:hAnsiTheme="minorHAnsi" w:cs="Arial"/>
                <w:color w:val="FF0000"/>
              </w:rPr>
            </w:pPr>
            <w:r w:rsidRPr="00E4641E">
              <w:rPr>
                <w:rFonts w:asciiTheme="minorHAnsi" w:hAnsiTheme="minorHAnsi" w:cs="Arial"/>
                <w:sz w:val="22"/>
                <w:szCs w:val="22"/>
              </w:rPr>
              <w:t>Wsparcie rozwojowe dla przedsiębiorstw nie jest udzielane dużym przedsiębiorstwom.</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120C64">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315"/>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W ramach działania nie przewiduje się stosowania uproszczonych form rozliczania wydatków. Kwestia sytemu zaliczek zostanie ustalona w regulaminie konkursu.</w:t>
            </w:r>
          </w:p>
        </w:tc>
      </w:tr>
      <w:tr w:rsidR="00440C6C" w:rsidRPr="00E4641E" w:rsidTr="00614A96">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ramach działania przewiduje się występowanie: </w:t>
            </w:r>
          </w:p>
          <w:p w:rsidR="00440C6C" w:rsidRPr="00E4641E" w:rsidRDefault="00440C6C" w:rsidP="00C8338E">
            <w:pPr>
              <w:pStyle w:val="Akapitzlist"/>
              <w:numPr>
                <w:ilvl w:val="2"/>
                <w:numId w:val="282"/>
              </w:numPr>
              <w:spacing w:before="40" w:after="40"/>
              <w:ind w:left="316" w:hanging="284"/>
              <w:rPr>
                <w:rFonts w:eastAsia="Times New Roman" w:cs="Arial"/>
                <w:lang w:eastAsia="pl-PL"/>
              </w:rPr>
            </w:pPr>
            <w:r w:rsidRPr="00E4641E">
              <w:rPr>
                <w:rFonts w:eastAsia="Times New Roman" w:cs="Arial"/>
                <w:lang w:eastAsia="pl-PL"/>
              </w:rPr>
              <w:t>pomocy de minimis udzielanej na podstawie:</w:t>
            </w:r>
          </w:p>
          <w:p w:rsidR="00440C6C" w:rsidRPr="009C4FC5" w:rsidRDefault="00440C6C" w:rsidP="00643262">
            <w:pPr>
              <w:numPr>
                <w:ilvl w:val="0"/>
                <w:numId w:val="219"/>
              </w:numPr>
              <w:spacing w:after="0"/>
              <w:ind w:left="316" w:hanging="284"/>
              <w:contextualSpacing/>
              <w:jc w:val="both"/>
              <w:rPr>
                <w:rFonts w:asciiTheme="minorHAnsi" w:hAnsiTheme="minorHAnsi" w:cs="Arial"/>
              </w:rPr>
            </w:pPr>
            <w:r w:rsidRPr="00E4641E">
              <w:rPr>
                <w:rFonts w:asciiTheme="minorHAnsi" w:hAnsiTheme="minorHAnsi" w:cs="Arial"/>
                <w:sz w:val="22"/>
                <w:szCs w:val="22"/>
              </w:rPr>
              <w:t>rozporządzenia Komisji (UE) nr 1407/2013 z 18 grudnia 2013 roku w sprawie stosowania art.</w:t>
            </w:r>
            <w:r w:rsidR="00EA102D" w:rsidRPr="00E4641E">
              <w:rPr>
                <w:rFonts w:asciiTheme="minorHAnsi" w:hAnsiTheme="minorHAnsi" w:cs="Arial"/>
                <w:sz w:val="22"/>
                <w:szCs w:val="22"/>
              </w:rPr>
              <w:t xml:space="preserve"> </w:t>
            </w:r>
            <w:r w:rsidRPr="00E4641E">
              <w:rPr>
                <w:rFonts w:asciiTheme="minorHAnsi" w:hAnsiTheme="minorHAnsi" w:cs="Arial"/>
                <w:sz w:val="22"/>
                <w:szCs w:val="22"/>
              </w:rPr>
              <w:t>107 i 108 Traktatu o funkcjonowaniu Unii Europejskiej do pomocy de minimis.</w:t>
            </w:r>
          </w:p>
          <w:p w:rsidR="00440C6C" w:rsidRPr="009C4FC5" w:rsidRDefault="009C4FC5" w:rsidP="009C4FC5">
            <w:pPr>
              <w:spacing w:after="0"/>
              <w:ind w:left="316"/>
              <w:contextualSpacing/>
              <w:jc w:val="both"/>
              <w:rPr>
                <w:rFonts w:asciiTheme="minorHAnsi" w:hAnsiTheme="minorHAnsi" w:cs="Arial"/>
              </w:rPr>
            </w:pPr>
            <w:r w:rsidRPr="009C4FC5">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E4641E" w:rsidRDefault="00440C6C" w:rsidP="00C8338E">
            <w:pPr>
              <w:pStyle w:val="Akapitzlist"/>
              <w:numPr>
                <w:ilvl w:val="2"/>
                <w:numId w:val="282"/>
              </w:numPr>
              <w:ind w:left="316" w:hanging="284"/>
              <w:jc w:val="both"/>
              <w:rPr>
                <w:rFonts w:eastAsia="Times New Roman" w:cs="Arial"/>
                <w:lang w:eastAsia="pl-PL"/>
              </w:rPr>
            </w:pPr>
            <w:r w:rsidRPr="00E4641E">
              <w:rPr>
                <w:rFonts w:eastAsia="Times New Roman" w:cs="Arial"/>
                <w:lang w:eastAsia="pl-PL"/>
              </w:rPr>
              <w:t>pomocy na usługi doradcze na rzecz MŚP udzielanej na podstawie:</w:t>
            </w:r>
          </w:p>
          <w:p w:rsidR="00440C6C" w:rsidRPr="00E4641E" w:rsidRDefault="00440C6C" w:rsidP="00643262">
            <w:pPr>
              <w:numPr>
                <w:ilvl w:val="0"/>
                <w:numId w:val="228"/>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art. 18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w:t>
            </w:r>
            <w:r w:rsidR="00D8309A" w:rsidRPr="00E4641E">
              <w:rPr>
                <w:rFonts w:asciiTheme="minorHAnsi" w:hAnsiTheme="minorHAnsi" w:cs="Arial"/>
                <w:sz w:val="22"/>
                <w:szCs w:val="22"/>
              </w:rPr>
              <w:t>go</w:t>
            </w:r>
            <w:r w:rsidRPr="00E4641E">
              <w:rPr>
                <w:rFonts w:asciiTheme="minorHAnsi" w:hAnsiTheme="minorHAnsi" w:cs="Arial"/>
                <w:sz w:val="22"/>
                <w:szCs w:val="22"/>
              </w:rPr>
              <w:t xml:space="preserve"> niektóre rodzaje pomocy za zgodne z rynkiem wewnętrznym w zastosowaniu art. 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D8309A" w:rsidP="00643262">
            <w:pPr>
              <w:numPr>
                <w:ilvl w:val="0"/>
                <w:numId w:val="228"/>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rozporządzenia Ministra Infrastruktury i</w:t>
            </w:r>
            <w:r w:rsidR="00E4641E">
              <w:rPr>
                <w:rFonts w:asciiTheme="minorHAnsi" w:hAnsiTheme="minorHAnsi" w:cs="Arial"/>
                <w:sz w:val="22"/>
                <w:szCs w:val="22"/>
              </w:rPr>
              <w:t> </w:t>
            </w:r>
            <w:r w:rsidRPr="00E4641E">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00440C6C" w:rsidRPr="00E4641E">
              <w:rPr>
                <w:rFonts w:asciiTheme="minorHAnsi" w:hAnsiTheme="minorHAnsi" w:cs="Arial"/>
                <w:sz w:val="22"/>
                <w:szCs w:val="22"/>
              </w:rPr>
              <w:t>.</w:t>
            </w:r>
          </w:p>
          <w:p w:rsidR="00440C6C" w:rsidRPr="00E4641E" w:rsidRDefault="00440C6C" w:rsidP="00440C6C">
            <w:pPr>
              <w:spacing w:after="200"/>
              <w:ind w:left="316"/>
              <w:contextualSpacing/>
              <w:jc w:val="both"/>
              <w:rPr>
                <w:rFonts w:asciiTheme="minorHAnsi" w:hAnsiTheme="minorHAnsi" w:cs="Arial"/>
              </w:rPr>
            </w:pPr>
          </w:p>
          <w:p w:rsidR="00440C6C" w:rsidRPr="00E4641E" w:rsidRDefault="00440C6C" w:rsidP="00643262">
            <w:pPr>
              <w:numPr>
                <w:ilvl w:val="0"/>
                <w:numId w:val="227"/>
              </w:numPr>
              <w:spacing w:after="200"/>
              <w:ind w:left="316"/>
              <w:contextualSpacing/>
              <w:jc w:val="both"/>
              <w:rPr>
                <w:rFonts w:asciiTheme="minorHAnsi" w:hAnsiTheme="minorHAnsi" w:cs="Arial"/>
              </w:rPr>
            </w:pPr>
            <w:r w:rsidRPr="00E4641E">
              <w:rPr>
                <w:rFonts w:asciiTheme="minorHAnsi" w:hAnsiTheme="minorHAnsi" w:cs="Arial"/>
                <w:sz w:val="22"/>
                <w:szCs w:val="22"/>
              </w:rPr>
              <w:t>pomocy szkoleniowej udzielanej na podstawie:</w:t>
            </w:r>
          </w:p>
          <w:p w:rsidR="00E4641E" w:rsidRPr="00E4641E" w:rsidRDefault="00440C6C" w:rsidP="00643262">
            <w:pPr>
              <w:numPr>
                <w:ilvl w:val="0"/>
                <w:numId w:val="226"/>
              </w:numPr>
              <w:spacing w:after="200"/>
              <w:ind w:left="308" w:hanging="284"/>
              <w:contextualSpacing/>
              <w:jc w:val="both"/>
              <w:rPr>
                <w:rFonts w:asciiTheme="minorHAnsi" w:hAnsiTheme="minorHAnsi"/>
              </w:rPr>
            </w:pPr>
            <w:r w:rsidRPr="00E4641E">
              <w:rPr>
                <w:rFonts w:asciiTheme="minorHAnsi" w:hAnsiTheme="minorHAnsi" w:cs="Arial"/>
                <w:sz w:val="22"/>
                <w:szCs w:val="22"/>
              </w:rPr>
              <w:t>art. 31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 niektóre rodzaje pomocy za zgodne z rynkiem wewnętrznym w zastosowaniu art.</w:t>
            </w:r>
            <w:r w:rsidR="00E4641E">
              <w:rPr>
                <w:rFonts w:asciiTheme="minorHAnsi" w:hAnsiTheme="minorHAnsi" w:cs="Arial"/>
                <w:sz w:val="22"/>
                <w:szCs w:val="22"/>
              </w:rPr>
              <w:t> </w:t>
            </w:r>
            <w:r w:rsidRPr="00E4641E">
              <w:rPr>
                <w:rFonts w:asciiTheme="minorHAnsi" w:hAnsiTheme="minorHAnsi" w:cs="Arial"/>
                <w:sz w:val="22"/>
                <w:szCs w:val="22"/>
              </w:rPr>
              <w:t xml:space="preserve">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440C6C" w:rsidP="00643262">
            <w:pPr>
              <w:numPr>
                <w:ilvl w:val="0"/>
                <w:numId w:val="226"/>
              </w:numPr>
              <w:spacing w:after="200"/>
              <w:ind w:left="308" w:hanging="284"/>
              <w:contextualSpacing/>
              <w:jc w:val="both"/>
              <w:rPr>
                <w:rFonts w:asciiTheme="minorHAnsi" w:hAnsiTheme="minorHAnsi"/>
              </w:rPr>
            </w:pPr>
            <w:r w:rsidRPr="00E4641E">
              <w:rPr>
                <w:rFonts w:asciiTheme="minorHAnsi" w:hAnsiTheme="minorHAnsi" w:cs="Arial"/>
                <w:sz w:val="22"/>
                <w:szCs w:val="22"/>
              </w:rPr>
              <w:t xml:space="preserve">rozporządzenia </w:t>
            </w:r>
            <w:r w:rsidR="00B80AB1" w:rsidRPr="00B80AB1">
              <w:rPr>
                <w:rFonts w:asciiTheme="minorHAnsi" w:hAnsiTheme="minorHAnsi" w:cs="Arial"/>
                <w:sz w:val="22"/>
                <w:szCs w:val="22"/>
              </w:rPr>
              <w:t xml:space="preserve">Ministra Infrastruktury i Rozwoju z dnia 2 lipca 2015 roku </w:t>
            </w:r>
            <w:r w:rsidRPr="00E4641E">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Pr>
                <w:rFonts w:asciiTheme="minorHAnsi" w:hAnsiTheme="minorHAnsi" w:cs="Arial"/>
                <w:sz w:val="22"/>
                <w:szCs w:val="22"/>
              </w:rPr>
              <w:t xml:space="preserve"> </w:t>
            </w:r>
            <w:r w:rsidR="00B80AB1" w:rsidRPr="00B80AB1">
              <w:rPr>
                <w:rFonts w:asciiTheme="minorHAnsi" w:hAnsiTheme="minorHAnsi" w:cs="Arial"/>
                <w:sz w:val="22"/>
                <w:szCs w:val="22"/>
              </w:rPr>
              <w:t>(Dz. U. z 2015 r. poz. 1073)</w:t>
            </w:r>
            <w:r w:rsidRPr="00E4641E">
              <w:rPr>
                <w:rFonts w:asciiTheme="minorHAnsi" w:hAnsiTheme="minorHAnsi" w:cs="Arial"/>
                <w:sz w:val="22"/>
                <w:szCs w:val="22"/>
              </w:rPr>
              <w:t>.</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353"/>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614A96">
        <w:trPr>
          <w:trHeight w:val="1838"/>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1911EA"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120C64" w:rsidRDefault="00120C64"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6" w:name="_Toc435091492"/>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6"/>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E4641E" w:rsidTr="004453DD">
        <w:trPr>
          <w:trHeight w:val="20"/>
        </w:trPr>
        <w:tc>
          <w:tcPr>
            <w:tcW w:w="5000" w:type="pct"/>
            <w:gridSpan w:val="3"/>
            <w:tcBorders>
              <w:top w:val="single" w:sz="4" w:space="0" w:color="auto"/>
            </w:tcBorders>
            <w:shd w:val="clear" w:color="auto" w:fill="E6E6E6"/>
            <w:vAlign w:val="center"/>
          </w:tcPr>
          <w:p w:rsidR="00535E4C" w:rsidRPr="00E4641E" w:rsidRDefault="00535E4C" w:rsidP="004453D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Zwiększenie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w:t>
            </w:r>
            <w:r w:rsidR="00466857" w:rsidRPr="00E4641E">
              <w:rPr>
                <w:rFonts w:asciiTheme="minorHAnsi" w:eastAsiaTheme="minorHAnsi" w:hAnsiTheme="minorHAnsi" w:cs="Arial"/>
                <w:color w:val="000000"/>
                <w:sz w:val="22"/>
                <w:szCs w:val="22"/>
                <w:lang w:eastAsia="en-US"/>
              </w:rPr>
              <w:t xml:space="preserve"> z </w:t>
            </w:r>
            <w:r w:rsidRPr="00E4641E">
              <w:rPr>
                <w:rFonts w:asciiTheme="minorHAnsi" w:eastAsiaTheme="minorHAnsi" w:hAnsiTheme="minorHAnsi" w:cs="Arial"/>
                <w:color w:val="000000"/>
                <w:sz w:val="22"/>
                <w:szCs w:val="22"/>
                <w:lang w:eastAsia="en-US"/>
              </w:rPr>
              <w:t>sektora MMŚP</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 sektora MMŚP</w:t>
            </w:r>
          </w:p>
        </w:tc>
      </w:tr>
      <w:tr w:rsidR="00535E4C" w:rsidRPr="00E4641E" w:rsidTr="00535E4C">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535E4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które zrealizowały swój cel rozwojowy dzięki udziałowi</w:t>
            </w:r>
            <w:r w:rsidR="00466857" w:rsidRPr="00E4641E">
              <w:rPr>
                <w:rFonts w:cs="Arial"/>
              </w:rPr>
              <w:t xml:space="preserve"> w </w:t>
            </w:r>
            <w:r w:rsidRPr="00E4641E">
              <w:rPr>
                <w:rFonts w:cs="Arial"/>
              </w:rPr>
              <w:t>programie</w:t>
            </w:r>
          </w:p>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osób, które uzyskały kwalifikacje lub nabyły kompetencje po opuszczeniu programu</w:t>
            </w:r>
          </w:p>
        </w:tc>
      </w:tr>
      <w:tr w:rsidR="00535E4C" w:rsidRPr="00E4641E" w:rsidTr="004453DD">
        <w:trPr>
          <w:trHeight w:val="20"/>
        </w:trPr>
        <w:tc>
          <w:tcPr>
            <w:tcW w:w="1364" w:type="pct"/>
            <w:shd w:val="clear" w:color="auto" w:fill="auto"/>
            <w:vAlign w:val="center"/>
          </w:tcPr>
          <w:p w:rsidR="00535E4C" w:rsidRPr="00E4641E" w:rsidRDefault="00535E4C" w:rsidP="00643262">
            <w:pPr>
              <w:pStyle w:val="Akapitzlist"/>
              <w:numPr>
                <w:ilvl w:val="0"/>
                <w:numId w:val="116"/>
              </w:numPr>
              <w:tabs>
                <w:tab w:val="clear" w:pos="900"/>
              </w:tabs>
              <w:suppressAutoHyphens/>
              <w:spacing w:before="40" w:after="40" w:line="240" w:lineRule="auto"/>
              <w:ind w:left="313" w:hanging="284"/>
              <w:rPr>
                <w:rFonts w:cs="Arial"/>
              </w:rPr>
            </w:pPr>
            <w:r w:rsidRPr="00E4641E">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objętych usługami rozwojowymi</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objętych wsparciem</w:t>
            </w:r>
            <w:r w:rsidR="00466857" w:rsidRPr="00E4641E">
              <w:rPr>
                <w:rFonts w:cs="Arial"/>
              </w:rPr>
              <w:t xml:space="preserve"> w </w:t>
            </w:r>
            <w:r w:rsidRPr="00E4641E">
              <w:rPr>
                <w:rFonts w:cs="Arial"/>
              </w:rPr>
              <w:t>programie (łącznie</w:t>
            </w:r>
            <w:r w:rsidR="00466857" w:rsidRPr="00E4641E">
              <w:rPr>
                <w:rFonts w:cs="Arial"/>
              </w:rPr>
              <w:t xml:space="preserve"> z </w:t>
            </w:r>
            <w:r w:rsidRPr="00E4641E">
              <w:rPr>
                <w:rFonts w:cs="Arial"/>
              </w:rPr>
              <w:t>pracującymi na własny rachunek) (C)</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(łącznie</w:t>
            </w:r>
            <w:r w:rsidR="00466857" w:rsidRPr="00E4641E">
              <w:rPr>
                <w:rFonts w:cs="Arial"/>
              </w:rPr>
              <w:t xml:space="preserve"> z </w:t>
            </w:r>
            <w:r w:rsidRPr="00E4641E">
              <w:rPr>
                <w:rFonts w:cs="Arial"/>
              </w:rPr>
              <w:t>pracującymi na własny rachunek)</w:t>
            </w:r>
            <w:r w:rsidR="00466857" w:rsidRPr="00E4641E">
              <w:rPr>
                <w:rFonts w:cs="Arial"/>
              </w:rPr>
              <w:t xml:space="preserve"> w </w:t>
            </w:r>
            <w:r w:rsidRPr="00E4641E">
              <w:rPr>
                <w:rFonts w:cs="Arial"/>
              </w:rPr>
              <w:t>wieku 50 lat</w:t>
            </w:r>
            <w:r w:rsidR="00466857" w:rsidRPr="00E4641E">
              <w:rPr>
                <w:rFonts w:cs="Arial"/>
              </w:rPr>
              <w:t xml:space="preserve"> i </w:t>
            </w:r>
            <w:r w:rsidRPr="00E4641E">
              <w:rPr>
                <w:rFonts w:cs="Arial"/>
              </w:rPr>
              <w:t>więcej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w:t>
            </w:r>
            <w:r w:rsidR="00466857" w:rsidRPr="00E4641E">
              <w:rPr>
                <w:rFonts w:cs="Arial"/>
              </w:rPr>
              <w:t xml:space="preserve"> o </w:t>
            </w:r>
            <w:r w:rsidRPr="00E4641E">
              <w:rPr>
                <w:rFonts w:cs="Arial"/>
              </w:rPr>
              <w:t>niskich kwalifikacjach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pStyle w:val="Default"/>
              <w:jc w:val="both"/>
              <w:rPr>
                <w:rFonts w:asciiTheme="minorHAnsi" w:hAnsiTheme="minorHAnsi" w:cs="Arial"/>
                <w:sz w:val="22"/>
                <w:szCs w:val="22"/>
              </w:rPr>
            </w:pPr>
            <w:r w:rsidRPr="00E4641E">
              <w:rPr>
                <w:rFonts w:asciiTheme="minorHAnsi" w:hAnsiTheme="minorHAnsi" w:cs="Arial"/>
                <w:b/>
                <w:color w:val="auto"/>
                <w:sz w:val="22"/>
                <w:szCs w:val="22"/>
              </w:rPr>
              <w:t>8.6.A.</w:t>
            </w:r>
            <w:r w:rsidRPr="00E4641E">
              <w:rPr>
                <w:rFonts w:asciiTheme="minorHAnsi" w:hAnsiTheme="minorHAnsi" w:cs="Arial"/>
                <w:sz w:val="22"/>
                <w:szCs w:val="22"/>
              </w:rPr>
              <w:t xml:space="preserve"> </w:t>
            </w:r>
          </w:p>
          <w:p w:rsidR="00535E4C" w:rsidRPr="00E4641E" w:rsidRDefault="00535E4C" w:rsidP="004453DD">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Wzrost konkurencyjności dolnośląskich mikro</w:t>
            </w:r>
            <w:r w:rsidR="004705BF">
              <w:rPr>
                <w:rFonts w:asciiTheme="minorHAnsi" w:hAnsiTheme="minorHAnsi" w:cs="Arial"/>
                <w:color w:val="auto"/>
                <w:sz w:val="22"/>
                <w:szCs w:val="22"/>
              </w:rPr>
              <w:t>-</w:t>
            </w:r>
            <w:r w:rsidRPr="00E4641E">
              <w:rPr>
                <w:rFonts w:asciiTheme="minorHAnsi" w:hAnsiTheme="minorHAnsi" w:cs="Arial"/>
                <w:color w:val="auto"/>
                <w:sz w:val="22"/>
                <w:szCs w:val="22"/>
              </w:rPr>
              <w:t>, małych</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 xml:space="preserve">średnich przedsiębiorstw poprzez usługi </w:t>
            </w:r>
            <w:r w:rsidR="00B522AA" w:rsidRPr="00B522AA">
              <w:rPr>
                <w:rFonts w:asciiTheme="minorHAnsi" w:hAnsiTheme="minorHAnsi" w:cs="Arial"/>
                <w:color w:val="auto"/>
                <w:sz w:val="22"/>
                <w:szCs w:val="22"/>
              </w:rPr>
              <w:t>realizowane w ramach Rejestru Usług Rozwojowych</w:t>
            </w:r>
            <w:r w:rsidR="00B522AA" w:rsidRPr="00E4641E">
              <w:rPr>
                <w:rFonts w:asciiTheme="minorHAnsi" w:hAnsiTheme="minorHAnsi" w:cs="Arial"/>
                <w:color w:val="auto"/>
                <w:sz w:val="22"/>
                <w:szCs w:val="22"/>
              </w:rPr>
              <w:t xml:space="preserve"> </w:t>
            </w:r>
            <w:r w:rsidRPr="00E4641E">
              <w:rPr>
                <w:rFonts w:asciiTheme="minorHAnsi" w:hAnsiTheme="minorHAnsi" w:cs="Arial"/>
                <w:color w:val="auto"/>
                <w:sz w:val="22"/>
                <w:szCs w:val="22"/>
              </w:rPr>
              <w:t>pozwalające na rozwój przedsiębiorstwa i/lub jego pracowników,</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E4641E" w:rsidRDefault="00535E4C" w:rsidP="00B522AA">
            <w:pPr>
              <w:ind w:right="6"/>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p w:rsidR="00535E4C" w:rsidRPr="00E4641E" w:rsidRDefault="00535E4C" w:rsidP="004453DD">
            <w:pPr>
              <w:ind w:right="6"/>
              <w:rPr>
                <w:rFonts w:asciiTheme="minorHAnsi" w:hAnsiTheme="minorHAnsi" w:cs="Arial"/>
                <w:b/>
              </w:rPr>
            </w:pPr>
            <w:r w:rsidRPr="00E4641E">
              <w:rPr>
                <w:rFonts w:asciiTheme="minorHAnsi" w:hAnsiTheme="minorHAnsi" w:cs="Arial"/>
                <w:b/>
                <w:sz w:val="22"/>
                <w:szCs w:val="22"/>
              </w:rPr>
              <w:t>Działanie zostanie skoncentrowane na:</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branżach</w:t>
            </w:r>
            <w:r w:rsidR="00466857" w:rsidRPr="00E4641E">
              <w:rPr>
                <w:rFonts w:cs="Arial"/>
              </w:rPr>
              <w:t xml:space="preserve"> o </w:t>
            </w:r>
            <w:r w:rsidRPr="00E4641E">
              <w:rPr>
                <w:rFonts w:cs="Arial"/>
              </w:rPr>
              <w:t>największym potencjale kreowania miejsc pracy (w oparciu</w:t>
            </w:r>
            <w:r w:rsidR="00466857" w:rsidRPr="00E4641E">
              <w:rPr>
                <w:rFonts w:cs="Arial"/>
              </w:rPr>
              <w:t xml:space="preserve"> o </w:t>
            </w:r>
            <w:r w:rsidRPr="00E4641E">
              <w:rPr>
                <w:rFonts w:cs="Arial"/>
              </w:rPr>
              <w:t>regionalne badania</w:t>
            </w:r>
            <w:r w:rsidR="00466857" w:rsidRPr="00E4641E">
              <w:rPr>
                <w:rFonts w:cs="Arial"/>
              </w:rPr>
              <w:t xml:space="preserve"> i </w:t>
            </w:r>
            <w:r w:rsidRPr="00E4641E">
              <w:rPr>
                <w:rFonts w:cs="Arial"/>
              </w:rPr>
              <w:t>analizy oraz wskazane smart specialisations</w:t>
            </w:r>
            <w:r w:rsidR="00466857" w:rsidRPr="00E4641E">
              <w:rPr>
                <w:rFonts w:cs="Arial"/>
              </w:rPr>
              <w:t xml:space="preserve"> z </w:t>
            </w:r>
            <w:r w:rsidRPr="00E4641E">
              <w:rPr>
                <w:rFonts w:cs="Arial"/>
              </w:rPr>
              <w:t>uwzględnieniem jednolitej metodologii określania branż na podstawie danych dostępnych</w:t>
            </w:r>
            <w:r w:rsidR="00466857" w:rsidRPr="00E4641E">
              <w:rPr>
                <w:rFonts w:cs="Arial"/>
              </w:rPr>
              <w:t xml:space="preserve"> w </w:t>
            </w:r>
            <w:r w:rsidRPr="00E4641E">
              <w:rPr>
                <w:rFonts w:cs="Arial"/>
              </w:rPr>
              <w:t>ramach statystyki publicznej);</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pracownikach znajdujących się</w:t>
            </w:r>
            <w:r w:rsidR="00466857" w:rsidRPr="00E4641E">
              <w:rPr>
                <w:rFonts w:cs="Arial"/>
              </w:rPr>
              <w:t xml:space="preserve"> w </w:t>
            </w:r>
            <w:r w:rsidRPr="00E4641E">
              <w:rPr>
                <w:rFonts w:cs="Arial"/>
              </w:rPr>
              <w:t>najtrudniejszej sytuacji na rynku pracy (np. osobach po 50 roku życia, pracownikach</w:t>
            </w:r>
            <w:r w:rsidR="00466857" w:rsidRPr="00E4641E">
              <w:rPr>
                <w:rFonts w:cs="Arial"/>
              </w:rPr>
              <w:t xml:space="preserve"> o </w:t>
            </w:r>
            <w:r w:rsidRPr="00E4641E">
              <w:rPr>
                <w:rFonts w:cs="Arial"/>
              </w:rPr>
              <w:t>niskich kwalifikacjach);</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tworzeni</w:t>
            </w:r>
            <w:r w:rsidR="00B522AA">
              <w:rPr>
                <w:rFonts w:cs="Arial"/>
              </w:rPr>
              <w:t>u</w:t>
            </w:r>
            <w:r w:rsidRPr="00E4641E">
              <w:rPr>
                <w:rFonts w:cs="Arial"/>
              </w:rPr>
              <w:t xml:space="preserve"> białych</w:t>
            </w:r>
            <w:r w:rsidR="00466857" w:rsidRPr="00E4641E">
              <w:rPr>
                <w:rFonts w:cs="Arial"/>
              </w:rPr>
              <w:t xml:space="preserve"> i </w:t>
            </w:r>
            <w:r w:rsidRPr="00E4641E">
              <w:rPr>
                <w:rFonts w:cs="Arial"/>
              </w:rPr>
              <w:t xml:space="preserve">zielonych miejsc pracy. </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jednostki</w:t>
            </w:r>
            <w:r w:rsidR="00120C64">
              <w:rPr>
                <w:rFonts w:asciiTheme="minorHAnsi" w:eastAsiaTheme="minorHAnsi" w:hAnsiTheme="minorHAnsi" w:cs="Arial"/>
                <w:sz w:val="22"/>
                <w:szCs w:val="22"/>
                <w:lang w:eastAsia="en-US"/>
              </w:rPr>
              <w:t xml:space="preserve"> organizacyjne systemu oświaty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4"/>
              </w:numPr>
              <w:spacing w:line="240" w:lineRule="auto"/>
              <w:ind w:left="326" w:hanging="284"/>
              <w:jc w:val="both"/>
              <w:rPr>
                <w:rFonts w:cs="Arial"/>
              </w:rPr>
            </w:pPr>
            <w:r w:rsidRPr="00E4641E">
              <w:rPr>
                <w:rFonts w:cs="Arial"/>
              </w:rPr>
              <w:t>mikro-, małe</w:t>
            </w:r>
            <w:r w:rsidR="00466857" w:rsidRPr="00E4641E">
              <w:rPr>
                <w:rFonts w:cs="Arial"/>
              </w:rPr>
              <w:t xml:space="preserve"> i </w:t>
            </w:r>
            <w:r w:rsidRPr="00E4641E">
              <w:rPr>
                <w:rFonts w:cs="Arial"/>
              </w:rPr>
              <w:t>średnie przedsiębiorstwa oraz ich pracownicy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1252"/>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b/>
                <w:sz w:val="22"/>
                <w:szCs w:val="22"/>
              </w:rPr>
              <w:t>16 000 000 – region słabiej rozwinięty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35E4C"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0A4F31" w:rsidRPr="00E4641E">
              <w:rPr>
                <w:rFonts w:asciiTheme="minorHAnsi" w:hAnsiTheme="minorHAnsi" w:cs="Arial"/>
                <w:sz w:val="22"/>
                <w:szCs w:val="22"/>
              </w:rPr>
              <w:t>.</w:t>
            </w:r>
          </w:p>
        </w:tc>
      </w:tr>
      <w:tr w:rsidR="00535E4C" w:rsidRPr="00E4641E" w:rsidDel="00FE3C38"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color w:val="FF0000"/>
              </w:rPr>
            </w:pPr>
            <w:r w:rsidRPr="00E4641E">
              <w:rPr>
                <w:rFonts w:asciiTheme="minorHAnsi" w:hAnsiTheme="minorHAnsi" w:cs="Arial"/>
                <w:sz w:val="22"/>
                <w:szCs w:val="22"/>
              </w:rPr>
              <w:t>Nie dotyczy</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E4641E">
              <w:rPr>
                <w:rFonts w:asciiTheme="minorHAnsi" w:hAnsiTheme="minorHAnsi" w:cs="Arial"/>
                <w:sz w:val="22"/>
                <w:szCs w:val="22"/>
              </w:rPr>
              <w:t>W</w:t>
            </w:r>
            <w:r w:rsidR="004705BF">
              <w:rPr>
                <w:rFonts w:asciiTheme="minorHAnsi" w:hAnsiTheme="minorHAnsi" w:cs="Arial"/>
                <w:sz w:val="22"/>
                <w:szCs w:val="22"/>
              </w:rPr>
              <w:t>artość wydatków w ramach cross-</w:t>
            </w:r>
            <w:r w:rsidR="00B45404" w:rsidRPr="00E4641E">
              <w:rPr>
                <w:rFonts w:asciiTheme="minorHAnsi" w:hAnsiTheme="minorHAnsi" w:cs="Arial"/>
                <w:sz w:val="22"/>
                <w:szCs w:val="22"/>
              </w:rPr>
              <w:t>financingu nie może stanowić więcej niż 10% finansowania unijnego na poziomie projektu.</w:t>
            </w:r>
          </w:p>
        </w:tc>
      </w:tr>
      <w:tr w:rsidR="00440C6C" w:rsidRPr="00E4641E" w:rsidTr="004453DD">
        <w:trPr>
          <w:trHeight w:val="315"/>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w:t>
            </w:r>
            <w:r w:rsidR="004705BF">
              <w:rPr>
                <w:rFonts w:asciiTheme="minorHAnsi" w:hAnsiTheme="minorHAnsi" w:cs="Arial"/>
                <w:sz w:val="22"/>
                <w:szCs w:val="22"/>
              </w:rPr>
              <w:t> </w:t>
            </w:r>
            <w:r w:rsidRPr="00E4641E">
              <w:rPr>
                <w:rFonts w:asciiTheme="minorHAnsi" w:hAnsiTheme="minorHAnsi" w:cs="Arial"/>
                <w:sz w:val="22"/>
                <w:szCs w:val="22"/>
              </w:rPr>
              <w:t>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20"/>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stosowania uproszczonych form rozliczania </w:t>
            </w:r>
            <w:r w:rsidRPr="00E4641E">
              <w:rPr>
                <w:rFonts w:asciiTheme="minorHAnsi" w:hAnsiTheme="minorHAnsi" w:cs="Arial"/>
                <w:sz w:val="22"/>
                <w:szCs w:val="22"/>
              </w:rPr>
              <w:t xml:space="preserve">wydatków. </w:t>
            </w:r>
            <w:r w:rsidRPr="00E4641E">
              <w:rPr>
                <w:rFonts w:asciiTheme="minorHAnsi" w:hAnsiTheme="minorHAnsi" w:cs="Arial"/>
                <w:color w:val="000000" w:themeColor="text1"/>
                <w:sz w:val="22"/>
                <w:szCs w:val="22"/>
              </w:rPr>
              <w:t>Kwestia sytemu zaliczek zostanie ustalona w regulaminie konkursu</w:t>
            </w:r>
            <w:r w:rsidR="005D41D2" w:rsidRPr="00E4641E">
              <w:rPr>
                <w:rFonts w:asciiTheme="minorHAnsi" w:hAnsiTheme="minorHAnsi" w:cs="Arial"/>
                <w:color w:val="000000" w:themeColor="text1"/>
                <w:sz w:val="22"/>
                <w:szCs w:val="22"/>
              </w:rPr>
              <w:t>.</w:t>
            </w:r>
          </w:p>
        </w:tc>
      </w:tr>
      <w:tr w:rsidR="00440C6C" w:rsidRPr="00E4641E" w:rsidTr="004453DD">
        <w:trPr>
          <w:trHeight w:val="335"/>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ramach działania przewiduje się występowanie: </w:t>
            </w:r>
          </w:p>
          <w:p w:rsidR="00440C6C" w:rsidRPr="00E4641E" w:rsidRDefault="00440C6C" w:rsidP="00643262">
            <w:pPr>
              <w:pStyle w:val="Akapitzlist"/>
              <w:numPr>
                <w:ilvl w:val="2"/>
                <w:numId w:val="228"/>
              </w:numPr>
              <w:spacing w:before="40" w:after="40" w:line="240" w:lineRule="auto"/>
              <w:ind w:left="308" w:hanging="284"/>
              <w:jc w:val="both"/>
              <w:rPr>
                <w:rFonts w:cs="Arial"/>
              </w:rPr>
            </w:pPr>
            <w:r w:rsidRPr="00E4641E">
              <w:rPr>
                <w:rFonts w:cs="Arial"/>
              </w:rPr>
              <w:t>pomocy de minimis udzielanej na podstawie:</w:t>
            </w:r>
          </w:p>
          <w:p w:rsidR="00D8309A" w:rsidRPr="00E4641E" w:rsidRDefault="00440C6C" w:rsidP="00643262">
            <w:pPr>
              <w:pStyle w:val="Akapitzlist"/>
              <w:numPr>
                <w:ilvl w:val="0"/>
                <w:numId w:val="219"/>
              </w:numPr>
              <w:spacing w:after="0" w:line="240" w:lineRule="auto"/>
              <w:ind w:left="316" w:hanging="284"/>
              <w:jc w:val="both"/>
            </w:pPr>
            <w:r w:rsidRPr="00E4641E">
              <w:t>rozporządzenia Komisji (UE) nr 1407/2013 z</w:t>
            </w:r>
            <w:r w:rsidR="00E63920">
              <w:t> </w:t>
            </w:r>
            <w:r w:rsidRPr="00E4641E">
              <w:t>18 grudnia 2013 roku w sprawie stosowania art.</w:t>
            </w:r>
            <w:r w:rsidR="00EA102D" w:rsidRPr="00E4641E">
              <w:t xml:space="preserve"> </w:t>
            </w:r>
            <w:r w:rsidRPr="00E4641E">
              <w:t>107 i 108 Traktatu o</w:t>
            </w:r>
            <w:r w:rsidR="00E63920">
              <w:t> </w:t>
            </w:r>
            <w:r w:rsidRPr="00E4641E">
              <w:t>funkcjonowaniu Unii Europejskiej do pomocy de minimis</w:t>
            </w:r>
            <w:r w:rsidR="00D8309A" w:rsidRPr="00E4641E">
              <w:t>,</w:t>
            </w:r>
          </w:p>
          <w:p w:rsidR="00440C6C" w:rsidRPr="00E4641E" w:rsidRDefault="00D8309A" w:rsidP="00643262">
            <w:pPr>
              <w:pStyle w:val="Akapitzlist"/>
              <w:numPr>
                <w:ilvl w:val="0"/>
                <w:numId w:val="219"/>
              </w:numPr>
              <w:spacing w:after="0" w:line="240" w:lineRule="auto"/>
              <w:ind w:left="316" w:hanging="284"/>
              <w:jc w:val="both"/>
            </w:pPr>
            <w:r w:rsidRPr="00E4641E">
              <w:t>rozporządzenia Ministra Infrastruktury i</w:t>
            </w:r>
            <w:r w:rsidR="00E63920">
              <w:t> </w:t>
            </w:r>
            <w:r w:rsidRPr="00E4641E">
              <w:t>Rozwoju z dnia 2 lipca 2015 roku w sprawie udzielania pomocy de minimis oraz pomocy publicznej w ramach programów operacyjnych  finansowanych z Europejskiego Funduszu Społecznego na lata 2014-2020 (Dz. U. z 2015 r. poz. 1073)</w:t>
            </w:r>
            <w:r w:rsidR="00440C6C" w:rsidRPr="00E4641E">
              <w:t>.</w:t>
            </w:r>
          </w:p>
          <w:p w:rsidR="00440C6C" w:rsidRPr="00E4641E" w:rsidRDefault="00440C6C" w:rsidP="00440C6C">
            <w:pPr>
              <w:rPr>
                <w:rFonts w:asciiTheme="minorHAnsi" w:hAnsiTheme="minorHAnsi"/>
              </w:rPr>
            </w:pPr>
          </w:p>
          <w:p w:rsidR="00440C6C" w:rsidRPr="00E4641E" w:rsidRDefault="00440C6C" w:rsidP="00643262">
            <w:pPr>
              <w:pStyle w:val="Akapitzlist"/>
              <w:numPr>
                <w:ilvl w:val="2"/>
                <w:numId w:val="228"/>
              </w:numPr>
              <w:spacing w:line="240" w:lineRule="auto"/>
              <w:ind w:left="307" w:hanging="284"/>
              <w:jc w:val="both"/>
              <w:rPr>
                <w:rFonts w:cs="Arial"/>
              </w:rPr>
            </w:pPr>
            <w:r w:rsidRPr="00E4641E">
              <w:t>pomocy na usługi doradcze na rzecz MŚP udzielanej na podstawie:</w:t>
            </w:r>
          </w:p>
          <w:p w:rsidR="00440C6C" w:rsidRPr="00E4641E" w:rsidRDefault="00440C6C" w:rsidP="00643262">
            <w:pPr>
              <w:pStyle w:val="Akapitzlist"/>
              <w:numPr>
                <w:ilvl w:val="0"/>
                <w:numId w:val="228"/>
              </w:numPr>
              <w:spacing w:line="240" w:lineRule="auto"/>
              <w:ind w:left="323" w:hanging="284"/>
              <w:jc w:val="both"/>
              <w:rPr>
                <w:rFonts w:cs="Arial"/>
              </w:rPr>
            </w:pPr>
            <w:r w:rsidRPr="00E4641E">
              <w:t>art. 18 rozporządzenia Komisji (UE) nr 651/2014 z dnia 17 czerwca 2014 r. uznające</w:t>
            </w:r>
            <w:r w:rsidR="00D8309A" w:rsidRPr="00E4641E">
              <w:t>go</w:t>
            </w:r>
            <w:r w:rsidRPr="00E4641E">
              <w:t xml:space="preserv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643262">
            <w:pPr>
              <w:pStyle w:val="Akapitzlist"/>
              <w:numPr>
                <w:ilvl w:val="0"/>
                <w:numId w:val="228"/>
              </w:numPr>
              <w:spacing w:line="240" w:lineRule="auto"/>
              <w:ind w:left="323" w:hanging="284"/>
              <w:jc w:val="both"/>
              <w:rPr>
                <w:rFonts w:cs="Arial"/>
              </w:rPr>
            </w:pPr>
            <w:r w:rsidRPr="00E4641E">
              <w:t xml:space="preserve">rozporządzenia </w:t>
            </w:r>
            <w:r w:rsidR="00D63F0C" w:rsidRPr="00E4641E">
              <w:t>Ministra Infrastruktury i</w:t>
            </w:r>
            <w:r w:rsidR="00D63F0C">
              <w:t> </w:t>
            </w:r>
            <w:r w:rsidR="00D63F0C" w:rsidRPr="00E4641E">
              <w:t xml:space="preserve">Rozwoju z dnia 2 lipca 2015 roku </w:t>
            </w:r>
            <w:r w:rsidRPr="00E4641E">
              <w:t>w sprawie udzielania pomocy de minimis oraz pomocy publicznej w ramach programów operacyjnych  finansowanych z Europejskiego Funduszu Społecznego na lata 2014-2020</w:t>
            </w:r>
            <w:r w:rsidR="00D63F0C">
              <w:t xml:space="preserve"> </w:t>
            </w:r>
            <w:r w:rsidR="00D63F0C" w:rsidRPr="00E4641E">
              <w:t>(Dz. U. z 2015 r. poz. 1073)</w:t>
            </w:r>
            <w:r w:rsidRPr="00E4641E">
              <w:t>.</w:t>
            </w:r>
          </w:p>
          <w:p w:rsidR="00440C6C" w:rsidRPr="00E4641E" w:rsidRDefault="00440C6C" w:rsidP="00440C6C">
            <w:pPr>
              <w:pStyle w:val="Akapitzlist"/>
              <w:spacing w:line="240" w:lineRule="auto"/>
              <w:ind w:left="323"/>
              <w:jc w:val="both"/>
              <w:rPr>
                <w:rFonts w:cs="Arial"/>
              </w:rPr>
            </w:pPr>
          </w:p>
          <w:p w:rsidR="00440C6C" w:rsidRPr="00E4641E" w:rsidRDefault="00440C6C" w:rsidP="00643262">
            <w:pPr>
              <w:pStyle w:val="Akapitzlist"/>
              <w:numPr>
                <w:ilvl w:val="0"/>
                <w:numId w:val="118"/>
              </w:numPr>
              <w:spacing w:line="240" w:lineRule="auto"/>
              <w:ind w:left="308" w:hanging="284"/>
              <w:jc w:val="both"/>
              <w:rPr>
                <w:rFonts w:cs="Arial"/>
              </w:rPr>
            </w:pPr>
            <w:r w:rsidRPr="00E4641E">
              <w:t>pomocy szkoleniowej udzielanej na podstawie:</w:t>
            </w:r>
          </w:p>
          <w:p w:rsidR="00440C6C" w:rsidRPr="00E4641E" w:rsidRDefault="00440C6C" w:rsidP="00643262">
            <w:pPr>
              <w:pStyle w:val="Akapitzlist"/>
              <w:numPr>
                <w:ilvl w:val="0"/>
                <w:numId w:val="226"/>
              </w:numPr>
              <w:spacing w:line="240" w:lineRule="auto"/>
              <w:ind w:left="308" w:hanging="284"/>
              <w:jc w:val="both"/>
              <w:rPr>
                <w:rFonts w:cs="Arial"/>
              </w:rPr>
            </w:pPr>
            <w:r w:rsidRPr="00E4641E">
              <w:t>art. 31 rozporządzenia Komisji (UE) nr</w:t>
            </w:r>
            <w:r w:rsidR="00E63920">
              <w:t> </w:t>
            </w:r>
            <w:r w:rsidRPr="00E4641E">
              <w:t xml:space="preserve">651/2014 z dnia 17 czerwca 2014 r. uznające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643262">
            <w:pPr>
              <w:pStyle w:val="Akapitzlist"/>
              <w:numPr>
                <w:ilvl w:val="0"/>
                <w:numId w:val="226"/>
              </w:numPr>
              <w:spacing w:line="240" w:lineRule="auto"/>
              <w:ind w:left="308" w:hanging="284"/>
              <w:jc w:val="both"/>
            </w:pPr>
            <w:r w:rsidRPr="00E4641E">
              <w:t>rozporządzenia w sprawie udzielania pomocy de minimis oraz pomocy publicznej w ramach programów operacyjnych  finansowanych z Europejskiego Funduszu Społecznego na lata 2014-2020.</w:t>
            </w:r>
          </w:p>
        </w:tc>
      </w:tr>
      <w:tr w:rsidR="00440C6C" w:rsidRPr="00E4641E" w:rsidTr="004705BF">
        <w:trPr>
          <w:trHeight w:val="2086"/>
        </w:trPr>
        <w:tc>
          <w:tcPr>
            <w:tcW w:w="1364" w:type="pct"/>
            <w:tcBorders>
              <w:top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4705BF">
        <w:trPr>
          <w:trHeight w:val="4369"/>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85%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15%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4453DD">
        <w:trPr>
          <w:trHeight w:val="1838"/>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7" w:name="_Toc435091493"/>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7"/>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4705BF" w:rsidTr="004453DD">
        <w:trPr>
          <w:trHeight w:val="20"/>
        </w:trPr>
        <w:tc>
          <w:tcPr>
            <w:tcW w:w="5000" w:type="pct"/>
            <w:gridSpan w:val="3"/>
            <w:tcBorders>
              <w:top w:val="single" w:sz="4" w:space="0" w:color="auto"/>
            </w:tcBorders>
            <w:shd w:val="clear" w:color="auto" w:fill="E6E6E6"/>
            <w:vAlign w:val="center"/>
          </w:tcPr>
          <w:p w:rsidR="008B17FB" w:rsidRPr="004705BF" w:rsidRDefault="008B17FB"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454" w:hanging="425"/>
              <w:rPr>
                <w:rFonts w:asciiTheme="minorHAnsi" w:hAnsiTheme="minorHAnsi" w:cs="Arial"/>
              </w:rPr>
            </w:pPr>
            <w:r w:rsidRPr="004705BF">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eastAsiaTheme="minorHAnsi" w:hAnsiTheme="minorHAnsi" w:cs="Arial"/>
                <w:color w:val="000000"/>
                <w:sz w:val="22"/>
                <w:szCs w:val="22"/>
                <w:lang w:eastAsia="en-US"/>
              </w:rPr>
              <w:t>Aktywne</w:t>
            </w:r>
            <w:r w:rsidR="00466857" w:rsidRPr="004705BF">
              <w:rPr>
                <w:rFonts w:asciiTheme="minorHAnsi" w:eastAsiaTheme="minorHAnsi" w:hAnsiTheme="minorHAnsi" w:cs="Arial"/>
                <w:color w:val="000000"/>
                <w:sz w:val="22"/>
                <w:szCs w:val="22"/>
                <w:lang w:eastAsia="en-US"/>
              </w:rPr>
              <w:t xml:space="preserve"> i </w:t>
            </w:r>
            <w:r w:rsidRPr="004705BF">
              <w:rPr>
                <w:rFonts w:asciiTheme="minorHAnsi" w:eastAsiaTheme="minorHAnsi" w:hAnsiTheme="minorHAnsi" w:cs="Arial"/>
                <w:color w:val="000000"/>
                <w:sz w:val="22"/>
                <w:szCs w:val="22"/>
                <w:lang w:eastAsia="en-US"/>
              </w:rPr>
              <w:t>zdrowe starzenie się</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7934AA">
            <w:pPr>
              <w:ind w:right="113"/>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4705BF" w:rsidRDefault="008B17FB" w:rsidP="007934AA">
            <w:pPr>
              <w:jc w:val="both"/>
              <w:rPr>
                <w:rFonts w:asciiTheme="minorHAnsi" w:hAnsiTheme="minorHAnsi" w:cs="Arial"/>
              </w:rPr>
            </w:pPr>
            <w:r w:rsidRPr="004705BF">
              <w:rPr>
                <w:rFonts w:asciiTheme="minorHAnsi" w:eastAsiaTheme="minorHAnsi" w:hAnsiTheme="minorHAnsi" w:cs="Arial"/>
                <w:sz w:val="22"/>
                <w:szCs w:val="22"/>
                <w:lang w:eastAsia="en-US"/>
              </w:rPr>
              <w:t>Wydłużenie aktywności zawodowej na rynku pracy osób powyżej 50 roku życia</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po opuszczeniu programu podjęły pracę lub kontynuowały zatrudnienie</w:t>
            </w:r>
          </w:p>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dzięki interwencji EFS zgłosiły się na badanie profilaktyczne</w:t>
            </w:r>
          </w:p>
        </w:tc>
      </w:tr>
      <w:tr w:rsidR="008B17FB" w:rsidRPr="004705BF" w:rsidTr="004453DD">
        <w:trPr>
          <w:trHeight w:val="20"/>
        </w:trPr>
        <w:tc>
          <w:tcPr>
            <w:tcW w:w="1388" w:type="pct"/>
            <w:shd w:val="clear" w:color="auto" w:fill="auto"/>
            <w:vAlign w:val="center"/>
          </w:tcPr>
          <w:p w:rsidR="008B17FB" w:rsidRPr="004705BF" w:rsidRDefault="008B17FB" w:rsidP="00643262">
            <w:pPr>
              <w:pStyle w:val="Akapitzlist"/>
              <w:numPr>
                <w:ilvl w:val="0"/>
                <w:numId w:val="119"/>
              </w:numPr>
              <w:tabs>
                <w:tab w:val="clear" w:pos="900"/>
                <w:tab w:val="num" w:pos="928"/>
              </w:tabs>
              <w:suppressAutoHyphens/>
              <w:spacing w:before="40" w:after="40" w:line="240" w:lineRule="auto"/>
              <w:ind w:left="313" w:hanging="284"/>
              <w:rPr>
                <w:rFonts w:cs="Arial"/>
              </w:rPr>
            </w:pPr>
            <w:r w:rsidRPr="004705BF">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osób objętych programem zdrowotnym dzięki EFS</w:t>
            </w:r>
            <w:r w:rsidR="000A4F31" w:rsidRPr="004705BF">
              <w:rPr>
                <w:rFonts w:cs="Arial"/>
              </w:rPr>
              <w:t xml:space="preserve"> </w:t>
            </w:r>
            <w:r w:rsidR="00E63920">
              <w:rPr>
                <w:rFonts w:cs="Arial"/>
              </w:rPr>
              <w:t>–</w:t>
            </w:r>
            <w:r w:rsidR="000A4F31" w:rsidRPr="004705BF">
              <w:rPr>
                <w:rFonts w:cs="Arial"/>
              </w:rPr>
              <w:t xml:space="preserve"> programowy</w:t>
            </w:r>
          </w:p>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wdrożonych programów zdrowotnych istotnych</w:t>
            </w:r>
            <w:r w:rsidR="00466857" w:rsidRPr="004705BF">
              <w:rPr>
                <w:rFonts w:cs="Arial"/>
              </w:rPr>
              <w:t xml:space="preserve"> z </w:t>
            </w:r>
            <w:r w:rsidRPr="004705BF">
              <w:rPr>
                <w:rFonts w:cs="Arial"/>
              </w:rPr>
              <w:t>punktu widzenia potrzeb zdrowotnych regionu,</w:t>
            </w:r>
            <w:r w:rsidR="00466857" w:rsidRPr="004705BF">
              <w:rPr>
                <w:rFonts w:cs="Arial"/>
              </w:rPr>
              <w:t xml:space="preserve"> w </w:t>
            </w:r>
            <w:r w:rsidRPr="004705BF">
              <w:rPr>
                <w:rFonts w:cs="Arial"/>
              </w:rPr>
              <w:t>tym pracodawców</w:t>
            </w:r>
            <w:r w:rsidR="000A4F31" w:rsidRPr="004705BF">
              <w:rPr>
                <w:rFonts w:cs="Arial"/>
              </w:rPr>
              <w:t xml:space="preserve"> </w:t>
            </w:r>
            <w:r w:rsidR="00E63920">
              <w:rPr>
                <w:rFonts w:cs="Arial"/>
              </w:rPr>
              <w:t>–</w:t>
            </w:r>
            <w:r w:rsidR="000A4F31" w:rsidRPr="004705BF">
              <w:rPr>
                <w:rFonts w:cs="Arial"/>
              </w:rPr>
              <w:t xml:space="preserve"> programowy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pStyle w:val="Default"/>
              <w:jc w:val="both"/>
              <w:rPr>
                <w:rFonts w:asciiTheme="minorHAnsi" w:hAnsiTheme="minorHAnsi" w:cs="Arial"/>
                <w:sz w:val="22"/>
                <w:szCs w:val="22"/>
              </w:rPr>
            </w:pPr>
            <w:r w:rsidRPr="004705BF">
              <w:rPr>
                <w:rFonts w:asciiTheme="minorHAnsi" w:hAnsiTheme="minorHAnsi" w:cs="Arial"/>
                <w:b/>
                <w:color w:val="auto"/>
                <w:sz w:val="22"/>
                <w:szCs w:val="22"/>
              </w:rPr>
              <w:t>8.7.A.</w:t>
            </w:r>
            <w:r w:rsidRPr="004705BF">
              <w:rPr>
                <w:rFonts w:asciiTheme="minorHAnsi" w:hAnsiTheme="minorHAnsi" w:cs="Arial"/>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Wdrożenie programów profilaktycznych</w:t>
            </w:r>
            <w:r w:rsidR="004705BF">
              <w:rPr>
                <w:rFonts w:asciiTheme="minorHAnsi" w:hAnsiTheme="minorHAnsi" w:cs="Arial"/>
                <w:color w:val="auto"/>
                <w:sz w:val="22"/>
                <w:szCs w:val="22"/>
              </w:rPr>
              <w:t>,</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tym działania zwiększające zgłaszalność na badania profilaktyczne.</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b/>
                <w:color w:val="auto"/>
                <w:sz w:val="22"/>
                <w:szCs w:val="22"/>
              </w:rPr>
              <w:t>8.7.B.</w:t>
            </w:r>
            <w:r w:rsidRPr="004705BF">
              <w:rPr>
                <w:rFonts w:asciiTheme="minorHAnsi" w:hAnsiTheme="minorHAnsi" w:cs="Arial"/>
                <w:color w:val="auto"/>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Opracowanie</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wdrożenie programów polityki zdrowotnej ukierunkowanych na eliminowanie zdrowotnych czynników ryzyka</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miejscu pracy (w tym działania szkoleniowe).</w:t>
            </w:r>
          </w:p>
          <w:p w:rsidR="008B17FB" w:rsidRPr="004705BF" w:rsidRDefault="008B17FB" w:rsidP="008B17FB">
            <w:pPr>
              <w:pStyle w:val="Default"/>
              <w:jc w:val="both"/>
              <w:rPr>
                <w:rFonts w:asciiTheme="minorHAnsi" w:hAnsiTheme="minorHAnsi" w:cs="Arial"/>
                <w:b/>
                <w:color w:val="auto"/>
                <w:sz w:val="22"/>
                <w:szCs w:val="22"/>
              </w:rPr>
            </w:pPr>
            <w:r w:rsidRPr="004705BF">
              <w:rPr>
                <w:rFonts w:asciiTheme="minorHAnsi" w:hAnsiTheme="minorHAnsi" w:cs="Arial"/>
                <w:b/>
                <w:color w:val="auto"/>
                <w:sz w:val="22"/>
                <w:szCs w:val="22"/>
              </w:rPr>
              <w:t xml:space="preserve">8.7.C. </w:t>
            </w:r>
          </w:p>
          <w:p w:rsidR="008B17FB" w:rsidRPr="004705BF" w:rsidRDefault="008B17FB" w:rsidP="008B17FB">
            <w:pPr>
              <w:pStyle w:val="Default"/>
              <w:jc w:val="both"/>
              <w:rPr>
                <w:rFonts w:asciiTheme="minorHAnsi" w:hAnsiTheme="minorHAnsi" w:cs="Arial"/>
                <w:sz w:val="22"/>
                <w:szCs w:val="22"/>
              </w:rPr>
            </w:pPr>
            <w:r w:rsidRPr="004705BF">
              <w:rPr>
                <w:rFonts w:asciiTheme="minorHAnsi" w:hAnsiTheme="minorHAnsi" w:cs="Arial"/>
                <w:color w:val="auto"/>
                <w:sz w:val="22"/>
                <w:szCs w:val="22"/>
              </w:rPr>
              <w:t>Programy</w:t>
            </w:r>
            <w:r w:rsidRPr="004705BF">
              <w:rPr>
                <w:rFonts w:asciiTheme="minorHAnsi" w:hAnsiTheme="minorHAnsi" w:cs="Arial"/>
                <w:sz w:val="22"/>
                <w:szCs w:val="22"/>
              </w:rPr>
              <w:t xml:space="preserve"> zdrowotne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uwzględnieniem rehabilitacji medycznej.</w:t>
            </w:r>
          </w:p>
          <w:p w:rsidR="008B17FB" w:rsidRPr="004705BF" w:rsidRDefault="008B17FB" w:rsidP="007934AA">
            <w:pPr>
              <w:ind w:right="113"/>
              <w:jc w:val="both"/>
              <w:rPr>
                <w:rFonts w:asciiTheme="minorHAnsi" w:hAnsiTheme="minorHAnsi" w:cs="Arial"/>
              </w:rPr>
            </w:pPr>
            <w:r w:rsidRPr="004705BF">
              <w:rPr>
                <w:rFonts w:asciiTheme="minorHAnsi" w:hAnsiTheme="minorHAnsi" w:cs="Arial"/>
                <w:sz w:val="22"/>
                <w:szCs w:val="22"/>
              </w:rPr>
              <w:t>Programy zdrowotne powinny być ukierunkowane na grupy docelowe najbardziej narażone na opuszczenie rynku pracy</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powodu czynników zdrowotnych lub najbardziej bliskich powrotowi na rynek pracy</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wyniku świadczeń rehabilitacyjnych. </w:t>
            </w:r>
          </w:p>
          <w:p w:rsidR="008B17FB" w:rsidRPr="004705BF" w:rsidRDefault="008B17FB" w:rsidP="004453DD">
            <w:pPr>
              <w:ind w:right="6"/>
              <w:rPr>
                <w:rFonts w:asciiTheme="minorHAnsi" w:hAnsiTheme="minorHAnsi" w:cs="Arial"/>
              </w:rPr>
            </w:pPr>
            <w:r w:rsidRPr="004705BF">
              <w:rPr>
                <w:rFonts w:asciiTheme="minorHAnsi" w:hAnsiTheme="minorHAnsi" w:cs="Arial"/>
                <w:b/>
                <w:sz w:val="22"/>
                <w:szCs w:val="22"/>
              </w:rPr>
              <w:t>Preferowane będą projekty</w:t>
            </w:r>
            <w:r w:rsidRPr="004705BF">
              <w:rPr>
                <w:rFonts w:asciiTheme="minorHAnsi" w:hAnsiTheme="minorHAnsi" w:cs="Arial"/>
                <w:sz w:val="22"/>
                <w:szCs w:val="22"/>
              </w:rPr>
              <w:t>:</w:t>
            </w:r>
          </w:p>
          <w:p w:rsidR="008B17FB" w:rsidRPr="004705BF" w:rsidRDefault="008B17FB" w:rsidP="00643262">
            <w:pPr>
              <w:pStyle w:val="Akapitzlist"/>
              <w:numPr>
                <w:ilvl w:val="0"/>
                <w:numId w:val="114"/>
              </w:numPr>
              <w:spacing w:line="240" w:lineRule="auto"/>
              <w:ind w:left="301" w:right="6" w:hanging="284"/>
              <w:rPr>
                <w:rFonts w:cs="Arial"/>
              </w:rPr>
            </w:pPr>
            <w:r w:rsidRPr="004705BF">
              <w:rPr>
                <w:rFonts w:cs="Arial"/>
              </w:rPr>
              <w:t>o znaczeniu regionalnym lub subregionalnym.</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jednostki samorządu terytorialnego, ich związki</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 xml:space="preserve">stowarzyszenia;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jednostki organizacyjne jst;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przedsiębiorcy;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osoby prowadzące działalność gospodarczą;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organizacje pozarządowe;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podmioty ekonomii społecznej; </w:t>
            </w:r>
          </w:p>
          <w:p w:rsidR="008B17FB" w:rsidRPr="004705BF" w:rsidRDefault="008B17FB" w:rsidP="00643262">
            <w:pPr>
              <w:numPr>
                <w:ilvl w:val="0"/>
                <w:numId w:val="113"/>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4705BF">
              <w:rPr>
                <w:rFonts w:asciiTheme="minorHAnsi" w:hAnsiTheme="minorHAnsi" w:cs="Arial"/>
                <w:sz w:val="22"/>
                <w:szCs w:val="22"/>
              </w:rPr>
              <w:t>podmioty lecznicze.</w:t>
            </w:r>
            <w:r w:rsidRPr="004705BF">
              <w:rPr>
                <w:rFonts w:asciiTheme="minorHAnsi" w:eastAsiaTheme="minorHAnsi" w:hAnsiTheme="minorHAnsi" w:cs="Arial"/>
                <w:sz w:val="22"/>
                <w:szCs w:val="22"/>
                <w:lang w:eastAsia="en-US"/>
              </w:rPr>
              <w:t xml:space="preserve"> </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14"/>
              </w:numPr>
              <w:spacing w:line="240" w:lineRule="auto"/>
              <w:ind w:left="326" w:hanging="284"/>
              <w:jc w:val="both"/>
              <w:rPr>
                <w:rFonts w:cs="Arial"/>
              </w:rPr>
            </w:pPr>
            <w:r w:rsidRPr="004705BF">
              <w:rPr>
                <w:rFonts w:cs="Arial"/>
              </w:rPr>
              <w:t>pracownicy</w:t>
            </w:r>
            <w:r w:rsidR="00466857" w:rsidRPr="004705BF">
              <w:rPr>
                <w:rFonts w:cs="Arial"/>
              </w:rPr>
              <w:t xml:space="preserve"> i </w:t>
            </w:r>
            <w:r w:rsidRPr="004705BF">
              <w:rPr>
                <w:rFonts w:cs="Arial"/>
              </w:rPr>
              <w:t>pracodawcy dolnośląscy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1252"/>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wraz</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 xml:space="preserve">przypisaniem </w:t>
            </w:r>
            <w:r w:rsidRPr="004705BF">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b/>
                <w:sz w:val="22"/>
                <w:szCs w:val="22"/>
              </w:rPr>
              <w:t>28 287 888 – region słabiej rozwinięty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Mechanizmy powiązania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działaniami/ poddziałaniami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ramach PO lub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E63920">
            <w:pPr>
              <w:spacing w:before="40" w:after="40"/>
              <w:jc w:val="both"/>
              <w:rPr>
                <w:rFonts w:asciiTheme="minorHAnsi" w:hAnsiTheme="minorHAnsi" w:cs="Arial"/>
              </w:rPr>
            </w:pPr>
            <w:r w:rsidRPr="004705BF">
              <w:rPr>
                <w:rFonts w:asciiTheme="minorHAnsi" w:hAnsiTheme="minorHAnsi" w:cs="Arial"/>
                <w:sz w:val="22"/>
                <w:szCs w:val="22"/>
              </w:rPr>
              <w:t>Głównym narzędziem, które posłuży koordynowaniu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 będzie Komitet Sterujący ds. koordynacji interwencji EFSI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Działa on pod przewodnictwem ministra właściwego ds.</w:t>
            </w:r>
            <w:r w:rsidR="00E63920">
              <w:rPr>
                <w:rFonts w:asciiTheme="minorHAnsi" w:hAnsiTheme="minorHAnsi" w:cs="Arial"/>
                <w:sz w:val="22"/>
                <w:szCs w:val="22"/>
              </w:rPr>
              <w:t> </w:t>
            </w:r>
            <w:r w:rsidRPr="004705BF">
              <w:rPr>
                <w:rFonts w:asciiTheme="minorHAnsi" w:hAnsiTheme="minorHAnsi" w:cs="Arial"/>
                <w:sz w:val="22"/>
                <w:szCs w:val="22"/>
              </w:rPr>
              <w:t>zdrowia,</w:t>
            </w:r>
            <w:r w:rsidR="00466857" w:rsidRPr="004705BF">
              <w:rPr>
                <w:rFonts w:asciiTheme="minorHAnsi" w:hAnsiTheme="minorHAnsi" w:cs="Arial"/>
                <w:sz w:val="22"/>
                <w:szCs w:val="22"/>
              </w:rPr>
              <w:t xml:space="preserve"> a w </w:t>
            </w:r>
            <w:r w:rsidRPr="004705BF">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polityki społecznej oraz samorządy regionów,</w:t>
            </w:r>
            <w:r w:rsidR="00466857" w:rsidRPr="004705BF">
              <w:rPr>
                <w:rFonts w:asciiTheme="minorHAnsi" w:hAnsiTheme="minorHAnsi" w:cs="Arial"/>
                <w:sz w:val="22"/>
                <w:szCs w:val="22"/>
              </w:rPr>
              <w:t xml:space="preserve"> a </w:t>
            </w:r>
            <w:r w:rsidRPr="004705BF">
              <w:rPr>
                <w:rFonts w:asciiTheme="minorHAnsi" w:hAnsiTheme="minorHAnsi" w:cs="Arial"/>
                <w:sz w:val="22"/>
                <w:szCs w:val="22"/>
              </w:rPr>
              <w:t>także inni partnerzy właściwi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zakresie ochrony zdrowia. Warunkiem koniecznym dla podejmowania interwencji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jest ich zgodność</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uzgodnionym przez Komitet Sterujący Planem działań</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(Plan działań) podejmowanych ze środków unijnym na poziomie krajowym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regionalnym. Ponadto</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zakresie realizacji programów polityki zdrowotnej niezbędne będzie uzyskanie </w:t>
            </w:r>
            <w:r w:rsidR="008231C3" w:rsidRPr="004705BF">
              <w:rPr>
                <w:rFonts w:asciiTheme="minorHAnsi" w:hAnsiTheme="minorHAnsi" w:cs="Arial"/>
                <w:sz w:val="22"/>
                <w:szCs w:val="22"/>
              </w:rPr>
              <w:t xml:space="preserve">opinii </w:t>
            </w:r>
            <w:r w:rsidRPr="004705BF">
              <w:rPr>
                <w:rFonts w:asciiTheme="minorHAnsi" w:hAnsiTheme="minorHAnsi" w:cs="Arial"/>
                <w:sz w:val="22"/>
                <w:szCs w:val="22"/>
              </w:rPr>
              <w:t>Agencji Opiniowania Technologii Medycznych</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oraz wskazanie podmiotu odpowiedzialnego za nabór</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4705BF" w:rsidRDefault="007934AA" w:rsidP="007934AA">
            <w:pPr>
              <w:autoSpaceDE w:val="0"/>
              <w:autoSpaceDN w:val="0"/>
              <w:adjustRightInd w:val="0"/>
              <w:spacing w:after="0"/>
              <w:rPr>
                <w:rFonts w:asciiTheme="minorHAnsi" w:hAnsiTheme="minorHAnsi" w:cs="Arial"/>
              </w:rPr>
            </w:pPr>
            <w:r w:rsidRPr="004705BF">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4705BF">
              <w:rPr>
                <w:rFonts w:asciiTheme="minorHAnsi" w:hAnsiTheme="minorHAnsi" w:cs="Arial"/>
                <w:sz w:val="22"/>
                <w:szCs w:val="22"/>
              </w:rPr>
              <w:t xml:space="preserve">. </w:t>
            </w:r>
          </w:p>
          <w:p w:rsidR="008B17FB" w:rsidRPr="004705BF" w:rsidRDefault="007934AA" w:rsidP="007934AA">
            <w:pPr>
              <w:rPr>
                <w:rFonts w:asciiTheme="minorHAnsi" w:hAnsiTheme="minorHAnsi" w:cs="Arial"/>
              </w:rPr>
            </w:pPr>
            <w:r w:rsidRPr="004705BF">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DWUP</w:t>
            </w:r>
            <w:r w:rsidRPr="004705BF">
              <w:rPr>
                <w:rFonts w:asciiTheme="minorHAnsi" w:hAnsiTheme="minorHAnsi" w:cs="Arial"/>
                <w:sz w:val="22"/>
                <w:szCs w:val="22"/>
              </w:rPr>
              <w:t>.</w:t>
            </w:r>
          </w:p>
        </w:tc>
      </w:tr>
      <w:tr w:rsidR="008B17FB" w:rsidRPr="004705BF" w:rsidDel="00FE3C38"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Limity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ograniczenia</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realizacji projektów</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color w:val="FF0000"/>
              </w:rPr>
            </w:pPr>
            <w:r w:rsidRPr="004705BF">
              <w:rPr>
                <w:rFonts w:asciiTheme="minorHAnsi" w:hAnsiTheme="minorHAnsi" w:cs="Arial"/>
                <w:sz w:val="22"/>
                <w:szCs w:val="22"/>
              </w:rPr>
              <w:t>Nie dotyczy</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705BF">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4705BF">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4705BF">
              <w:rPr>
                <w:rFonts w:asciiTheme="minorHAnsi" w:hAnsiTheme="minorHAnsi" w:cs="Arial"/>
                <w:sz w:val="22"/>
                <w:szCs w:val="22"/>
              </w:rPr>
              <w:t>Wartość wydatków w</w:t>
            </w:r>
            <w:r w:rsidR="004705BF">
              <w:rPr>
                <w:rFonts w:asciiTheme="minorHAnsi" w:hAnsiTheme="minorHAnsi" w:cs="Arial"/>
                <w:sz w:val="22"/>
                <w:szCs w:val="22"/>
              </w:rPr>
              <w:t> </w:t>
            </w:r>
            <w:r w:rsidR="00B45404" w:rsidRPr="004705BF">
              <w:rPr>
                <w:rFonts w:asciiTheme="minorHAnsi" w:hAnsiTheme="minorHAnsi" w:cs="Arial"/>
                <w:sz w:val="22"/>
                <w:szCs w:val="22"/>
              </w:rPr>
              <w:t>ramach cross-financingu nie może stanowić więcej niż 10% finansowania unijnego na poziomie projektu.</w:t>
            </w:r>
          </w:p>
        </w:tc>
      </w:tr>
      <w:tr w:rsidR="00440C6C" w:rsidRPr="004705BF" w:rsidTr="004453DD">
        <w:trPr>
          <w:trHeight w:val="315"/>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w:t>
            </w:r>
            <w:r w:rsidR="004705BF">
              <w:rPr>
                <w:rFonts w:asciiTheme="minorHAnsi" w:hAnsiTheme="minorHAnsi" w:cs="Arial"/>
                <w:sz w:val="22"/>
                <w:szCs w:val="22"/>
              </w:rPr>
              <w:t>opuszczalnej kwoty określonej w </w:t>
            </w:r>
            <w:r w:rsidRPr="004705BF">
              <w:rPr>
                <w:rFonts w:asciiTheme="minorHAnsi" w:hAnsiTheme="minorHAnsi" w:cs="Arial"/>
                <w:sz w:val="22"/>
                <w:szCs w:val="22"/>
              </w:rPr>
              <w:t>zatwierdzonym wniosku o dofinansowanie projektu są niekwalifikowalne.</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20"/>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24278">
            <w:pPr>
              <w:spacing w:before="40" w:after="40"/>
              <w:jc w:val="both"/>
              <w:rPr>
                <w:rFonts w:asciiTheme="minorHAnsi" w:hAnsiTheme="minorHAnsi" w:cs="Arial"/>
              </w:rPr>
            </w:pPr>
            <w:r w:rsidRPr="004705BF">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Pr>
                <w:rFonts w:asciiTheme="minorHAnsi" w:hAnsiTheme="minorHAnsi" w:cs="Arial"/>
                <w:color w:val="000000" w:themeColor="text1"/>
                <w:sz w:val="22"/>
                <w:szCs w:val="22"/>
              </w:rPr>
              <w:t>s</w:t>
            </w:r>
            <w:r w:rsidRPr="004705BF">
              <w:rPr>
                <w:rFonts w:asciiTheme="minorHAnsi" w:hAnsiTheme="minorHAnsi" w:cs="Arial"/>
                <w:color w:val="000000" w:themeColor="text1"/>
                <w:sz w:val="22"/>
                <w:szCs w:val="22"/>
              </w:rPr>
              <w:t>temu zaliczek zostanie ustalona w regulaminie konkursu.</w:t>
            </w:r>
            <w:r w:rsidRPr="004705BF">
              <w:rPr>
                <w:sz w:val="22"/>
                <w:szCs w:val="22"/>
              </w:rPr>
              <w:t xml:space="preserve"> </w:t>
            </w:r>
          </w:p>
        </w:tc>
      </w:tr>
      <w:tr w:rsidR="00440C6C" w:rsidRPr="004705BF" w:rsidTr="004453DD">
        <w:trPr>
          <w:trHeight w:val="335"/>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4705BF">
              <w:rPr>
                <w:rFonts w:asciiTheme="minorHAnsi" w:hAnsiTheme="minorHAnsi" w:cs="Arial"/>
                <w:sz w:val="22"/>
                <w:szCs w:val="22"/>
              </w:rPr>
              <w:t xml:space="preserve"> i krajowego dotyczące zasad udzielania tej pomocy, obowiązujące w momencie udzielania wsparcia.</w:t>
            </w:r>
          </w:p>
          <w:p w:rsidR="00440C6C" w:rsidRPr="004705BF" w:rsidRDefault="00440C6C" w:rsidP="00440C6C">
            <w:pPr>
              <w:spacing w:before="40" w:after="40"/>
              <w:jc w:val="both"/>
              <w:rPr>
                <w:rFonts w:ascii="Calibri" w:hAnsi="Calibri" w:cs="Arial"/>
              </w:rPr>
            </w:pPr>
            <w:r w:rsidRPr="004705BF">
              <w:rPr>
                <w:rFonts w:ascii="Calibri" w:hAnsi="Calibri" w:cs="Arial"/>
                <w:sz w:val="22"/>
                <w:szCs w:val="22"/>
              </w:rPr>
              <w:t xml:space="preserve">W ramach działania przewiduje się </w:t>
            </w:r>
            <w:r w:rsidR="00EA102D" w:rsidRPr="004705BF">
              <w:rPr>
                <w:rFonts w:ascii="Calibri" w:hAnsi="Calibri" w:cs="Arial"/>
                <w:sz w:val="22"/>
                <w:szCs w:val="22"/>
              </w:rPr>
              <w:t xml:space="preserve">możliwość występowania </w:t>
            </w:r>
            <w:r w:rsidRPr="004705BF">
              <w:rPr>
                <w:rFonts w:ascii="Calibri" w:hAnsi="Calibri" w:cs="Arial"/>
                <w:sz w:val="22"/>
                <w:szCs w:val="22"/>
              </w:rPr>
              <w:t>pomocy de minimis udzielanej na podstawie:</w:t>
            </w:r>
          </w:p>
          <w:p w:rsidR="00D8309A" w:rsidRPr="004705BF" w:rsidRDefault="00440C6C" w:rsidP="00643262">
            <w:pPr>
              <w:pStyle w:val="Akapitzlist"/>
              <w:numPr>
                <w:ilvl w:val="0"/>
                <w:numId w:val="219"/>
              </w:numPr>
              <w:spacing w:after="0" w:line="240" w:lineRule="auto"/>
              <w:ind w:left="316" w:hanging="284"/>
              <w:jc w:val="both"/>
            </w:pPr>
            <w:r w:rsidRPr="004705BF">
              <w:t>rozporządzenia Komisji (UE) nr 1407/2013 z</w:t>
            </w:r>
            <w:r w:rsidR="004705BF">
              <w:t> </w:t>
            </w:r>
            <w:r w:rsidRPr="004705BF">
              <w:t>18</w:t>
            </w:r>
            <w:r w:rsidR="004705BF">
              <w:t> </w:t>
            </w:r>
            <w:r w:rsidRPr="004705BF">
              <w:t>grudnia 2013 roku w sprawie stosowania art.</w:t>
            </w:r>
            <w:r w:rsidR="004705BF">
              <w:t> </w:t>
            </w:r>
            <w:r w:rsidRPr="004705BF">
              <w:t>107 i 108 Traktatu o funkcjonowaniu Unii Europejskiej do pomocy de minimis</w:t>
            </w:r>
            <w:r w:rsidR="00D8309A" w:rsidRPr="004705BF">
              <w:t>,</w:t>
            </w:r>
          </w:p>
          <w:p w:rsidR="00440C6C" w:rsidRPr="004705BF" w:rsidRDefault="00D8309A" w:rsidP="00643262">
            <w:pPr>
              <w:pStyle w:val="Akapitzlist"/>
              <w:numPr>
                <w:ilvl w:val="0"/>
                <w:numId w:val="219"/>
              </w:numPr>
              <w:spacing w:after="0" w:line="240" w:lineRule="auto"/>
              <w:ind w:left="316" w:hanging="284"/>
              <w:jc w:val="both"/>
            </w:pPr>
            <w:r w:rsidRPr="004705BF">
              <w:t>rozporządzenia Ministra Infrastruktury i</w:t>
            </w:r>
            <w:r w:rsidR="004705BF">
              <w:t> </w:t>
            </w:r>
            <w:r w:rsidRPr="004705BF">
              <w:t>Rozwoju z dnia 2 lipca 2015 roku w sprawie udzielania pomocy de minimis oraz pomocy publicznej w ramach programów operacyjnych  finansowanych z Europejskiego Funduszu Społecznego n</w:t>
            </w:r>
            <w:r w:rsidR="00E63920">
              <w:t>a lata 2014-2020 (Dz.U. z 2015 </w:t>
            </w:r>
            <w:r w:rsidRPr="004705BF">
              <w:t>r. poz. 1073)</w:t>
            </w:r>
          </w:p>
        </w:tc>
      </w:tr>
      <w:tr w:rsidR="00440C6C" w:rsidRPr="004705BF" w:rsidTr="004705BF">
        <w:trPr>
          <w:trHeight w:val="2047"/>
        </w:trPr>
        <w:tc>
          <w:tcPr>
            <w:tcW w:w="1388" w:type="pct"/>
            <w:tcBorders>
              <w:top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eastAsiaTheme="minorHAnsi" w:hAnsiTheme="minorHAnsi" w:cstheme="minorHAnsi"/>
                <w:bCs/>
                <w:sz w:val="22"/>
                <w:szCs w:val="22"/>
                <w:lang w:eastAsia="en-US"/>
              </w:rPr>
              <w:t>85%</w:t>
            </w:r>
          </w:p>
        </w:tc>
      </w:tr>
      <w:tr w:rsidR="00440C6C" w:rsidRPr="004705BF" w:rsidTr="004705BF">
        <w:trPr>
          <w:trHeight w:val="4147"/>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95% </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4705BF" w:rsidRDefault="009A4BDB" w:rsidP="009A4BDB">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 xml:space="preserve">W przypadku realizacji populacyjnych programów profilaktycznych </w:t>
            </w:r>
            <w:r w:rsidR="004705BF">
              <w:rPr>
                <w:rFonts w:asciiTheme="minorHAnsi" w:hAnsiTheme="minorHAnsi" w:cs="Arial"/>
                <w:sz w:val="22"/>
                <w:szCs w:val="22"/>
              </w:rPr>
              <w:t>w zakresie raka szyjki macicy i </w:t>
            </w:r>
            <w:r w:rsidRPr="004705BF">
              <w:rPr>
                <w:rFonts w:asciiTheme="minorHAnsi" w:hAnsiTheme="minorHAnsi" w:cs="Arial"/>
                <w:sz w:val="22"/>
                <w:szCs w:val="22"/>
              </w:rPr>
              <w:t>raka piersi przez publiczne i niepubliczne podmioty lecznicze: 15%.</w:t>
            </w:r>
          </w:p>
          <w:p w:rsidR="009A4BDB" w:rsidRPr="004705BF" w:rsidRDefault="009A4BDB" w:rsidP="009A4BDB">
            <w:pPr>
              <w:autoSpaceDE w:val="0"/>
              <w:autoSpaceDN w:val="0"/>
              <w:adjustRightInd w:val="0"/>
              <w:spacing w:after="0"/>
              <w:rPr>
                <w:rFonts w:asciiTheme="minorHAnsi" w:hAnsiTheme="minorHAnsi" w:cs="Arial"/>
              </w:rPr>
            </w:pPr>
          </w:p>
          <w:p w:rsidR="00440C6C" w:rsidRPr="004705BF" w:rsidRDefault="009A4BDB" w:rsidP="00473FB5">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W pozostałych sytuacjach: 5%.</w:t>
            </w:r>
          </w:p>
        </w:tc>
      </w:tr>
      <w:tr w:rsidR="00440C6C" w:rsidRPr="004705BF" w:rsidTr="004705BF">
        <w:trPr>
          <w:trHeight w:val="1153"/>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Nie dotyczy </w:t>
            </w:r>
          </w:p>
        </w:tc>
      </w:tr>
      <w:tr w:rsidR="00440C6C" w:rsidRPr="004705BF" w:rsidTr="004453DD">
        <w:trPr>
          <w:trHeight w:val="1838"/>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48" w:name="_Toc435091494"/>
      <w:r w:rsidRPr="00E24B6B">
        <w:rPr>
          <w:rFonts w:asciiTheme="minorHAnsi" w:hAnsiTheme="minorHAnsi"/>
        </w:rPr>
        <w:t>Oś priorytetowa 9 Włączenie społeczne</w:t>
      </w:r>
      <w:bookmarkEnd w:id="48"/>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643262">
            <w:pPr>
              <w:pStyle w:val="Akapitzlist"/>
              <w:numPr>
                <w:ilvl w:val="0"/>
                <w:numId w:val="122"/>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643262">
            <w:pPr>
              <w:numPr>
                <w:ilvl w:val="0"/>
                <w:numId w:val="122"/>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D572C9">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643262">
            <w:pPr>
              <w:pStyle w:val="Akapitzlist"/>
              <w:numPr>
                <w:ilvl w:val="0"/>
                <w:numId w:val="123"/>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49" w:name="_Toc435091495"/>
      <w:r w:rsidRPr="00E24B6B">
        <w:rPr>
          <w:rFonts w:asciiTheme="minorHAnsi" w:hAnsiTheme="minorHAnsi"/>
        </w:rPr>
        <w:t>Działanie 9.1. Aktywna integracja</w:t>
      </w:r>
      <w:bookmarkEnd w:id="4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4705BF"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4705BF" w:rsidRDefault="00D572C9"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tabs>
                <w:tab w:val="clear" w:pos="900"/>
              </w:tabs>
              <w:suppressAutoHyphens/>
              <w:spacing w:before="40" w:after="40"/>
              <w:ind w:left="426" w:hanging="426"/>
              <w:rPr>
                <w:rFonts w:asciiTheme="minorHAnsi" w:hAnsiTheme="minorHAnsi" w:cs="Arial"/>
              </w:rPr>
            </w:pPr>
            <w:r w:rsidRPr="004705BF">
              <w:rPr>
                <w:rFonts w:asciiTheme="minorHAnsi" w:hAnsiTheme="minorHAnsi" w:cs="Arial"/>
                <w:sz w:val="22"/>
                <w:szCs w:val="22"/>
              </w:rPr>
              <w:t xml:space="preserve">Nazwa działania/ poddziałania </w:t>
            </w:r>
            <w:r w:rsidRPr="004705BF">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Aktywna integracja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 konkursy horyzontalne</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WROF</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AJ</w:t>
            </w:r>
          </w:p>
        </w:tc>
      </w:tr>
      <w:tr w:rsidR="00D572C9" w:rsidRPr="004705BF" w:rsidTr="004453DD">
        <w:trPr>
          <w:trHeight w:val="20"/>
        </w:trPr>
        <w:tc>
          <w:tcPr>
            <w:tcW w:w="1351" w:type="pct"/>
            <w:vMerge/>
            <w:tcBorders>
              <w:bottom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osób zagrożonych ubóstwem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wykluczeniem społecznym poprzez poprawę</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wzmocnienie ich zdolności do zatrudnienia oraz zatrudnienia.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które uzyskały kwalifikacje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2.</w:t>
            </w:r>
            <w:r w:rsidRPr="004705BF">
              <w:rPr>
                <w:sz w:val="22"/>
                <w:szCs w:val="22"/>
              </w:rPr>
              <w:t xml:space="preserve"> </w:t>
            </w:r>
            <w:r w:rsidRPr="004705BF">
              <w:rPr>
                <w:rFonts w:asciiTheme="minorHAnsi" w:hAnsiTheme="minorHAnsi" w:cs="Arial"/>
                <w:sz w:val="22"/>
                <w:szCs w:val="22"/>
              </w:rPr>
              <w:t>Liczba osób zagrożonych ubóstwem lub wykluczeniem społecznym poszukujących pracy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3. Liczba osób zagrożonych ubóstwem lub wykluczeniem społecznym pracujących po opuszczeniu programu (łącznie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pracującymi na własny rachunek)</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w:t>
            </w:r>
            <w:r w:rsidR="004C284A" w:rsidRPr="004705BF">
              <w:rPr>
                <w:rFonts w:asciiTheme="minorHAnsi" w:hAnsiTheme="minorHAnsi" w:cs="Arial"/>
                <w:sz w:val="22"/>
                <w:szCs w:val="22"/>
              </w:rPr>
              <w:t>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4705BF" w:rsidRDefault="00D572C9" w:rsidP="00987229">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2. Liczba osób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niepełnosprawnościami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line="276" w:lineRule="auto"/>
              <w:rPr>
                <w:rFonts w:eastAsia="Calibri"/>
              </w:rPr>
            </w:pPr>
            <w:r w:rsidRPr="004705BF">
              <w:rPr>
                <w:rFonts w:asciiTheme="minorHAnsi" w:eastAsia="Calibri" w:hAnsiTheme="minorHAnsi"/>
                <w:b/>
                <w:sz w:val="22"/>
                <w:szCs w:val="22"/>
                <w:lang w:eastAsia="en-US"/>
              </w:rPr>
              <w:t xml:space="preserve">9.1.A. </w:t>
            </w:r>
          </w:p>
          <w:p w:rsidR="00D572C9" w:rsidRPr="004705BF" w:rsidRDefault="00D572C9" w:rsidP="00643262">
            <w:pPr>
              <w:pStyle w:val="Akapitzlist"/>
              <w:numPr>
                <w:ilvl w:val="0"/>
                <w:numId w:val="124"/>
              </w:numPr>
              <w:spacing w:line="240" w:lineRule="auto"/>
              <w:ind w:left="458"/>
              <w:jc w:val="both"/>
              <w:rPr>
                <w:rFonts w:eastAsia="Calibri"/>
              </w:rPr>
            </w:pPr>
            <w:r w:rsidRPr="004705BF">
              <w:rPr>
                <w:rFonts w:eastAsia="Calibri"/>
              </w:rPr>
              <w:t>Projekty na rzecz integracji społeczno- zawodowej</w:t>
            </w:r>
            <w:r w:rsidR="00466857" w:rsidRPr="004705BF">
              <w:rPr>
                <w:rFonts w:eastAsia="Calibri"/>
              </w:rPr>
              <w:t xml:space="preserve"> z </w:t>
            </w:r>
            <w:r w:rsidRPr="004705BF">
              <w:rPr>
                <w:color w:val="000000"/>
              </w:rPr>
              <w:t xml:space="preserve">elementami usług specjalistycznego poradnictwa (prawnego, rodzinnego, psychologicznego) dla </w:t>
            </w:r>
            <w:r w:rsidRPr="004705BF">
              <w:rPr>
                <w:rFonts w:eastAsia="Calibri"/>
              </w:rPr>
              <w:t>osób zagrożonych ubóstwem</w:t>
            </w:r>
            <w:r w:rsidR="00466857" w:rsidRPr="004705BF">
              <w:rPr>
                <w:rFonts w:eastAsia="Calibri"/>
              </w:rPr>
              <w:t xml:space="preserve"> </w:t>
            </w:r>
            <w:r w:rsidR="00CE6902" w:rsidRPr="004705BF">
              <w:rPr>
                <w:rFonts w:eastAsia="Calibri"/>
              </w:rPr>
              <w:t>lub</w:t>
            </w:r>
            <w:r w:rsidR="00466857" w:rsidRPr="004705BF">
              <w:rPr>
                <w:rFonts w:eastAsia="Calibri"/>
              </w:rPr>
              <w:t> </w:t>
            </w:r>
            <w:r w:rsidRPr="004705BF">
              <w:rPr>
                <w:rFonts w:eastAsia="Calibri"/>
              </w:rPr>
              <w:t>wykluczeniem społecznym, ich rodzin oraz osób</w:t>
            </w:r>
            <w:r w:rsidR="00466857" w:rsidRPr="004705BF">
              <w:rPr>
                <w:rFonts w:eastAsia="Calibri"/>
              </w:rPr>
              <w:t xml:space="preserve"> z </w:t>
            </w:r>
            <w:r w:rsidRPr="004705BF">
              <w:rPr>
                <w:rFonts w:eastAsia="Calibri"/>
              </w:rPr>
              <w:t>ich otoczenia</w:t>
            </w:r>
            <w:r w:rsidR="00466857" w:rsidRPr="004705BF">
              <w:rPr>
                <w:rFonts w:eastAsia="Calibri"/>
              </w:rPr>
              <w:t xml:space="preserve"> w </w:t>
            </w:r>
            <w:r w:rsidRPr="004705BF">
              <w:rPr>
                <w:rFonts w:eastAsia="Calibri"/>
              </w:rPr>
              <w:t>celu poprawy ich sytuacji społeczno-zawodowej.</w:t>
            </w:r>
          </w:p>
          <w:p w:rsidR="00987229" w:rsidRPr="004705BF" w:rsidRDefault="00987229" w:rsidP="002301DA">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W ramach operacji 9.1. A. realizowane będą dwa typy projektów:</w:t>
            </w:r>
          </w:p>
          <w:p w:rsidR="00987229" w:rsidRPr="004705BF" w:rsidRDefault="00987229" w:rsidP="002301DA">
            <w:pPr>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1) kompleksowe projekty </w:t>
            </w:r>
            <w:r w:rsidRPr="004705BF">
              <w:rPr>
                <w:rFonts w:asciiTheme="minorHAnsi" w:hAnsiTheme="minorHAnsi" w:cs="Arial"/>
                <w:b/>
                <w:color w:val="000000" w:themeColor="text1"/>
                <w:sz w:val="22"/>
                <w:szCs w:val="22"/>
              </w:rPr>
              <w:t xml:space="preserve">Ośrodków Pomocy Społecznej </w:t>
            </w:r>
            <w:r w:rsidRPr="004705BF">
              <w:rPr>
                <w:rFonts w:asciiTheme="minorHAnsi" w:hAnsiTheme="minorHAnsi" w:cs="Arial"/>
                <w:color w:val="000000" w:themeColor="text1"/>
                <w:sz w:val="22"/>
                <w:szCs w:val="22"/>
              </w:rPr>
              <w:t>oraz</w:t>
            </w:r>
            <w:r w:rsidRPr="004705BF">
              <w:rPr>
                <w:rFonts w:asciiTheme="minorHAnsi" w:hAnsiTheme="minorHAnsi" w:cs="Arial"/>
                <w:b/>
                <w:color w:val="000000" w:themeColor="text1"/>
                <w:sz w:val="22"/>
                <w:szCs w:val="22"/>
              </w:rPr>
              <w:t xml:space="preserve"> Powiatowych Centrów Pomocy Rodzinie</w:t>
            </w:r>
            <w:r w:rsidR="00471919">
              <w:rPr>
                <w:rFonts w:asciiTheme="minorHAnsi" w:hAnsiTheme="minorHAnsi" w:cs="Arial"/>
                <w:color w:val="000000" w:themeColor="text1"/>
                <w:sz w:val="22"/>
                <w:szCs w:val="22"/>
              </w:rPr>
              <w:t xml:space="preserve"> z </w:t>
            </w:r>
            <w:r w:rsidRPr="004705BF">
              <w:rPr>
                <w:rFonts w:asciiTheme="minorHAnsi" w:hAnsiTheme="minorHAnsi" w:cs="Arial"/>
                <w:color w:val="000000" w:themeColor="text1"/>
                <w:sz w:val="22"/>
                <w:szCs w:val="22"/>
              </w:rPr>
              <w:t>wykorzystaniem usług aktywnej integracji o charakterze:</w:t>
            </w:r>
          </w:p>
          <w:p w:rsidR="00CE6902" w:rsidRPr="004705BF" w:rsidRDefault="00CE6902" w:rsidP="002301DA">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a) </w:t>
            </w:r>
            <w:r w:rsidRPr="004705BF">
              <w:rPr>
                <w:rFonts w:asciiTheme="minorHAnsi" w:hAnsiTheme="minorHAnsi" w:cs="Arial"/>
                <w:b/>
                <w:color w:val="000000" w:themeColor="text1"/>
                <w:sz w:val="22"/>
                <w:szCs w:val="22"/>
              </w:rPr>
              <w:t>społecznym</w:t>
            </w:r>
            <w:r w:rsidRPr="004705BF">
              <w:rPr>
                <w:rFonts w:asciiTheme="minorHAnsi" w:hAnsiTheme="minorHAnsi" w:cs="Arial"/>
                <w:color w:val="000000" w:themeColor="text1"/>
                <w:sz w:val="22"/>
                <w:szCs w:val="22"/>
              </w:rPr>
              <w:t>, których celem jest nabycie, przywrócenie lub wzmocnienie kompetencji społecznych, zaradności, samodzielności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aktywności społecznej, m.in.: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praca socjalna (jako element projektu);</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 xml:space="preserve">specjalistyczne poradnictwo o charakterze prawnym, rodzinnym i psychologicznym (jako element projektu);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organizowanie i finansowanie uczestnictwa w świetlicach i klubach, o których mowa w</w:t>
            </w:r>
            <w:r w:rsidR="00471919">
              <w:rPr>
                <w:rFonts w:cs="Arial"/>
                <w:color w:val="000000" w:themeColor="text1"/>
              </w:rPr>
              <w:t> </w:t>
            </w:r>
            <w:r w:rsidRPr="004705BF">
              <w:rPr>
                <w:rFonts w:cs="Arial"/>
                <w:color w:val="000000" w:themeColor="text1"/>
              </w:rPr>
              <w:t>przepisach pomocy społecznej, przepisach o wspieraniu rodziny i systemie pieczy zastępczej oraz przepisach o wychowaniu w</w:t>
            </w:r>
            <w:r w:rsidR="00471919">
              <w:rPr>
                <w:rFonts w:cs="Arial"/>
                <w:color w:val="000000" w:themeColor="text1"/>
              </w:rPr>
              <w:t> </w:t>
            </w:r>
            <w:r w:rsidRPr="004705BF">
              <w:rPr>
                <w:rFonts w:cs="Arial"/>
                <w:color w:val="000000" w:themeColor="text1"/>
              </w:rPr>
              <w:t xml:space="preserve">trzeźwości i przeciwdziałaniu alkoholizmowi;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osoby z niepełnosprawnością, w tym kosztów zatrudnienia tłumacza osoby głuchoniemej, przewodnika osoby niewidomej, asystenta osoby niepełnosprawnej;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animację lokalną, w tym kosztów zatrudnienia animatora lokalnego, lidera klubu integracji społecznej, streetworkera, coacha;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usług wsparcia i</w:t>
            </w:r>
            <w:r w:rsidR="00471919">
              <w:rPr>
                <w:rFonts w:cs="Arial"/>
                <w:color w:val="000000" w:themeColor="text1"/>
              </w:rPr>
              <w:t> </w:t>
            </w:r>
            <w:r w:rsidRPr="004705BF">
              <w:rPr>
                <w:rFonts w:cs="Arial"/>
                <w:color w:val="000000" w:themeColor="text1"/>
              </w:rPr>
              <w:t>aktywizacji rodzin marginalizowanych, w</w:t>
            </w:r>
            <w:r w:rsidR="00471919">
              <w:rPr>
                <w:rFonts w:cs="Arial"/>
                <w:color w:val="000000" w:themeColor="text1"/>
              </w:rPr>
              <w:t> </w:t>
            </w:r>
            <w:r w:rsidRPr="004705BF">
              <w:rPr>
                <w:rFonts w:cs="Arial"/>
                <w:color w:val="000000" w:themeColor="text1"/>
              </w:rPr>
              <w:t>tym kosztów zatrudnienia asystenta rodzinnego i koordynatora rodzinnej pieczy zastępczej (zgodnie z zapisami ustawy o</w:t>
            </w:r>
            <w:r w:rsidR="00471919">
              <w:rPr>
                <w:rFonts w:cs="Arial"/>
                <w:color w:val="000000" w:themeColor="text1"/>
              </w:rPr>
              <w:t> </w:t>
            </w:r>
            <w:r w:rsidRPr="004705BF">
              <w:rPr>
                <w:rFonts w:cs="Arial"/>
                <w:color w:val="000000" w:themeColor="text1"/>
              </w:rPr>
              <w:t xml:space="preserve">wspieraniu rodziny i systemie pieczy zastępczej), konsultantów rodzinnych, mediatorów itp.;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pomoc w uzyskaniu odpowiednich warunków mieszkaniowych, w tym w</w:t>
            </w:r>
            <w:r w:rsidR="00471919">
              <w:rPr>
                <w:rFonts w:cs="Arial"/>
                <w:color w:val="000000" w:themeColor="text1"/>
              </w:rPr>
              <w:t> </w:t>
            </w:r>
            <w:r w:rsidRPr="004705BF">
              <w:rPr>
                <w:rFonts w:cs="Arial"/>
                <w:color w:val="000000" w:themeColor="text1"/>
              </w:rPr>
              <w:t>mieszkaniu chronionym, pomoc w</w:t>
            </w:r>
            <w:r w:rsidR="00471919">
              <w:rPr>
                <w:rFonts w:cs="Arial"/>
                <w:color w:val="000000" w:themeColor="text1"/>
              </w:rPr>
              <w:t> </w:t>
            </w:r>
            <w:r w:rsidRPr="004705BF">
              <w:rPr>
                <w:rFonts w:cs="Arial"/>
                <w:color w:val="000000" w:themeColor="text1"/>
              </w:rPr>
              <w:t>uzyskaniu zatrudnienia, pomoc na zagospodarowanie w formie rzeczowej dla osób usamodzielnianych, w tym osób opuszczających pieczę zastępczą oraz bezdomnych;</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kosztów wolontariatu, zgodnie z przepisami o</w:t>
            </w:r>
            <w:r w:rsidR="00471919">
              <w:rPr>
                <w:rFonts w:cs="Arial"/>
                <w:color w:val="000000" w:themeColor="text1"/>
              </w:rPr>
              <w:t> </w:t>
            </w:r>
            <w:r w:rsidRPr="004705BF">
              <w:rPr>
                <w:rFonts w:cs="Arial"/>
                <w:color w:val="000000" w:themeColor="text1"/>
              </w:rPr>
              <w:t>działalności pożytku publicznego i</w:t>
            </w:r>
            <w:r w:rsidR="00471919">
              <w:rPr>
                <w:rFonts w:cs="Arial"/>
                <w:color w:val="000000" w:themeColor="text1"/>
              </w:rPr>
              <w:t> </w:t>
            </w:r>
            <w:r w:rsidRPr="004705BF">
              <w:rPr>
                <w:rFonts w:cs="Arial"/>
                <w:color w:val="000000" w:themeColor="text1"/>
              </w:rPr>
              <w:t>o</w:t>
            </w:r>
            <w:r w:rsidR="00471919">
              <w:rPr>
                <w:rFonts w:cs="Arial"/>
                <w:color w:val="000000" w:themeColor="text1"/>
              </w:rPr>
              <w:t> </w:t>
            </w:r>
            <w:r w:rsidRPr="004705BF">
              <w:rPr>
                <w:rFonts w:cs="Arial"/>
                <w:color w:val="000000" w:themeColor="text1"/>
              </w:rPr>
              <w:t xml:space="preserve">wolontariacie oraz kosztów zatrudnienia osoby prowadzącej klub wolontariuszy;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metod pracy w</w:t>
            </w:r>
            <w:r w:rsidR="00471919">
              <w:rPr>
                <w:rFonts w:cs="Arial"/>
                <w:color w:val="000000" w:themeColor="text1"/>
              </w:rPr>
              <w:t> </w:t>
            </w:r>
            <w:r w:rsidRPr="004705BF">
              <w:rPr>
                <w:rFonts w:cs="Arial"/>
                <w:color w:val="000000" w:themeColor="text1"/>
              </w:rPr>
              <w:t xml:space="preserve">środowisku rodzinnym;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uczestnictwa w</w:t>
            </w:r>
            <w:r w:rsidR="00471919">
              <w:rPr>
                <w:rFonts w:cs="Arial"/>
                <w:color w:val="000000" w:themeColor="text1"/>
              </w:rPr>
              <w:t> </w:t>
            </w:r>
            <w:r w:rsidRPr="004705BF">
              <w:rPr>
                <w:rFonts w:cs="Arial"/>
                <w:color w:val="000000" w:themeColor="text1"/>
              </w:rPr>
              <w:t>grupach i klubach samopomocowych, w</w:t>
            </w:r>
            <w:r w:rsidR="00471919">
              <w:rPr>
                <w:rFonts w:cs="Arial"/>
                <w:color w:val="000000" w:themeColor="text1"/>
              </w:rPr>
              <w:t> </w:t>
            </w:r>
            <w:r w:rsidRPr="004705BF">
              <w:rPr>
                <w:rFonts w:cs="Arial"/>
                <w:color w:val="000000" w:themeColor="text1"/>
              </w:rPr>
              <w:t>tym kosztów zatrudnienia osoby prowadzącej klub lub grupę;</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treningów kompetencji i umiejętności społecznych, w</w:t>
            </w:r>
            <w:r w:rsidR="00471919">
              <w:rPr>
                <w:rFonts w:cs="Arial"/>
                <w:color w:val="000000" w:themeColor="text1"/>
              </w:rPr>
              <w:t> </w:t>
            </w:r>
            <w:r w:rsidRPr="004705BF">
              <w:rPr>
                <w:rFonts w:cs="Arial"/>
                <w:color w:val="000000" w:themeColor="text1"/>
              </w:rPr>
              <w:t xml:space="preserve">tym kosztów zatrudnienia i działania osoby prowadzącej klub lub grupę;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poradnictwa specjalistycznego, interwencji kryzysowej, mediacji rodzinnej oraz udzielanie informacji o prawach i uprawnieniach, służące przywróceniu samodzielności życiowej, w</w:t>
            </w:r>
            <w:r w:rsidR="00471919">
              <w:rPr>
                <w:rFonts w:cs="Arial"/>
                <w:color w:val="000000" w:themeColor="text1"/>
              </w:rPr>
              <w:t> </w:t>
            </w:r>
            <w:r w:rsidRPr="004705BF">
              <w:rPr>
                <w:rFonts w:cs="Arial"/>
                <w:color w:val="000000" w:themeColor="text1"/>
              </w:rPr>
              <w:t xml:space="preserve">tym powrotu na rynek pracy;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poradnictwa i</w:t>
            </w:r>
            <w:r w:rsidR="00471919">
              <w:rPr>
                <w:rFonts w:cs="Arial"/>
                <w:color w:val="000000" w:themeColor="text1"/>
              </w:rPr>
              <w:t> </w:t>
            </w:r>
            <w:r w:rsidRPr="004705BF">
              <w:rPr>
                <w:rFonts w:cs="Arial"/>
                <w:color w:val="000000" w:themeColor="text1"/>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usług integracyjnych obejmujących edukację społeczną i obywatelską.</w:t>
            </w:r>
          </w:p>
          <w:p w:rsidR="00CE6902" w:rsidRPr="004705BF" w:rsidRDefault="00CE6902" w:rsidP="00F267B3">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b) </w:t>
            </w:r>
            <w:r w:rsidRPr="004705BF">
              <w:rPr>
                <w:rFonts w:asciiTheme="minorHAnsi" w:hAnsiTheme="minorHAnsi" w:cs="Arial"/>
                <w:b/>
                <w:color w:val="000000" w:themeColor="text1"/>
                <w:sz w:val="22"/>
                <w:szCs w:val="22"/>
              </w:rPr>
              <w:t>zawodowym</w:t>
            </w:r>
            <w:r w:rsidRPr="004705BF">
              <w:rPr>
                <w:rFonts w:asciiTheme="minorHAnsi" w:hAnsiTheme="minorHAnsi" w:cs="Arial"/>
                <w:color w:val="000000" w:themeColor="text1"/>
                <w:sz w:val="22"/>
                <w:szCs w:val="22"/>
              </w:rPr>
              <w:t>, których celem jest pomoc w</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podjęciu decyzji dotyczącej wyboru lub zmiany zawodu, wyposażenie w kompetencje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 xml:space="preserve">uczestnictwo w zajęciach Centrum Integracji Społecznej; </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uczestnictwo w zajęciach Klubu Integracji Społecznej;</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praca (zatrudnienie), praktyka zawodowa lub staż w przedsiębiorstwie społecznym lub innym podmiocie, również w przedsiębiorstwie (po konsultacji z właściwym powiatowym urzędem pracy w przypadku, gdy klientem jest osoba bezrobotna);</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włączanie osób z niepełnosprawnością w</w:t>
            </w:r>
            <w:r w:rsidR="00471919">
              <w:rPr>
                <w:rFonts w:cs="Arial"/>
                <w:color w:val="000000" w:themeColor="text1"/>
              </w:rPr>
              <w:t> </w:t>
            </w:r>
            <w:r w:rsidRPr="004705BF">
              <w:rPr>
                <w:rFonts w:cs="Arial"/>
                <w:color w:val="000000" w:themeColor="text1"/>
              </w:rPr>
              <w:t>zajęcia na rzecz aktywizacji zawodowej, realizowane w warsztatach terapii zajęciowej poprzez finansowanie zajęć związanych z</w:t>
            </w:r>
            <w:r w:rsidR="00471919">
              <w:rPr>
                <w:rFonts w:cs="Arial"/>
                <w:color w:val="000000" w:themeColor="text1"/>
              </w:rPr>
              <w:t> </w:t>
            </w:r>
            <w:r w:rsidRPr="004705BF">
              <w:rPr>
                <w:rFonts w:cs="Arial"/>
                <w:color w:val="000000" w:themeColor="text1"/>
              </w:rPr>
              <w:t>ucze</w:t>
            </w:r>
            <w:r w:rsidR="00246D15">
              <w:rPr>
                <w:rFonts w:cs="Arial"/>
                <w:color w:val="000000" w:themeColor="text1"/>
              </w:rPr>
              <w:t>stnictwem w WTZ (w zakresie nie</w:t>
            </w:r>
            <w:r w:rsidRPr="004705BF">
              <w:rPr>
                <w:rFonts w:cs="Arial"/>
                <w:color w:val="000000" w:themeColor="text1"/>
              </w:rPr>
              <w:t xml:space="preserve">finansowanym przez PFRON) oraz wszystkich dodatkowych działań na rzecz aktywnej integracji dotychczas nieoferowanych przez WTZ (np. dodatkowe zajęcia aktywizacyjne); </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usługi wspierające aktywizację zawodową; organizacja i finansowanie usług wspierających, w tym: trenera pracy, doradcy zawodowego;</w:t>
            </w:r>
          </w:p>
          <w:p w:rsidR="00EE2119" w:rsidRPr="00712142" w:rsidRDefault="00EE2119" w:rsidP="00EE2119">
            <w:pPr>
              <w:pStyle w:val="Akapitzlist"/>
              <w:numPr>
                <w:ilvl w:val="0"/>
                <w:numId w:val="270"/>
              </w:numPr>
              <w:spacing w:after="120" w:line="240" w:lineRule="auto"/>
              <w:ind w:left="316"/>
              <w:jc w:val="both"/>
              <w:rPr>
                <w:rFonts w:cs="Arial"/>
                <w:b/>
                <w:bCs/>
                <w:color w:val="000000" w:themeColor="text1"/>
              </w:rPr>
            </w:pPr>
            <w:r w:rsidRPr="00712142">
              <w:rPr>
                <w:rFonts w:cs="Arial"/>
                <w:color w:val="000000" w:themeColor="text1"/>
              </w:rPr>
              <w:t>prace społecznie użyteczne (</w:t>
            </w:r>
            <w:r w:rsidRPr="00712142">
              <w:rPr>
                <w:rFonts w:cs="Times New Roman"/>
                <w:color w:val="000000"/>
              </w:rPr>
              <w:t xml:space="preserve">koszty prac społecznie użytecznych </w:t>
            </w:r>
            <w:r w:rsidRPr="00712142">
              <w:rPr>
                <w:rFonts w:cs="Times New Roman"/>
              </w:rPr>
              <w:t>finansowane z Funduszu Pracy i/lub JST</w:t>
            </w:r>
            <w:r w:rsidRPr="00712142">
              <w:rPr>
                <w:rFonts w:cs="Times New Roman"/>
                <w:color w:val="000000"/>
              </w:rPr>
              <w:t xml:space="preserve"> stanowią zawsze wkład własny w projekcie);</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subsydiowane zatrudnienie;</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wyposażenie lub doposażenie stanowiska pracy, w tym specjalistyczne wynikające z</w:t>
            </w:r>
            <w:r w:rsidR="00246D15">
              <w:rPr>
                <w:rFonts w:cs="Arial"/>
                <w:color w:val="000000" w:themeColor="text1"/>
              </w:rPr>
              <w:t> </w:t>
            </w:r>
            <w:r w:rsidRPr="004705BF">
              <w:rPr>
                <w:rFonts w:cs="Arial"/>
                <w:color w:val="000000" w:themeColor="text1"/>
              </w:rPr>
              <w:t>danej niepełnosprawności i indywidualnych potrzeb (wyłącznie w połączeniu z</w:t>
            </w:r>
            <w:r w:rsidR="00246D15">
              <w:rPr>
                <w:rFonts w:cs="Arial"/>
                <w:color w:val="000000" w:themeColor="text1"/>
              </w:rPr>
              <w:t> </w:t>
            </w:r>
            <w:r w:rsidRPr="004705BF">
              <w:rPr>
                <w:rFonts w:cs="Arial"/>
                <w:color w:val="000000" w:themeColor="text1"/>
              </w:rPr>
              <w:t>subsydiowanym zatrudnieniem);</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poradnictwo zawodowe, pośrednictwo pracy;</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zatrudnienie wspomagane obejmujące wsparcie osoby z niepełnosprawnością przez trenera pracy/ asystenta zawodowego u</w:t>
            </w:r>
            <w:r w:rsidR="00246D15">
              <w:rPr>
                <w:rFonts w:cs="Arial"/>
                <w:color w:val="000000" w:themeColor="text1"/>
              </w:rPr>
              <w:t> </w:t>
            </w:r>
            <w:r w:rsidRPr="004705BF">
              <w:rPr>
                <w:rFonts w:cs="Arial"/>
                <w:color w:val="000000" w:themeColor="text1"/>
              </w:rPr>
              <w:t>pracodawcy;</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skierowanie do pracy w Zakładzie Aktywności Zawodowej i sfinansowanie kosztów zatrudnienia w ZAZ.</w:t>
            </w:r>
          </w:p>
          <w:p w:rsidR="00CE6902" w:rsidRPr="004705BF" w:rsidRDefault="00CE6902" w:rsidP="00CE6902">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ramach ścieżki reintegracji. </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c) </w:t>
            </w:r>
            <w:r w:rsidRPr="004705BF">
              <w:rPr>
                <w:rFonts w:asciiTheme="minorHAnsi" w:hAnsiTheme="minorHAnsi" w:cs="Arial"/>
                <w:b/>
                <w:color w:val="000000" w:themeColor="text1"/>
                <w:sz w:val="22"/>
                <w:szCs w:val="22"/>
              </w:rPr>
              <w:t>edukacyjnym</w:t>
            </w:r>
            <w:r w:rsidRPr="004705BF">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kursy i szkolenia umożliwiające nabycie, podniesienie lub zmianę kwalifikacji i</w:t>
            </w:r>
            <w:r w:rsidR="00246D15">
              <w:rPr>
                <w:rFonts w:cs="Arial"/>
                <w:color w:val="000000" w:themeColor="text1"/>
              </w:rPr>
              <w:t> </w:t>
            </w:r>
            <w:r w:rsidRPr="004705BF">
              <w:rPr>
                <w:rFonts w:cs="Arial"/>
                <w:color w:val="000000" w:themeColor="text1"/>
              </w:rPr>
              <w:t>kompetencji zawodowych oraz rozwijanie umiejętności i kompetencji społecznych, niezbędnych na rynku pracy;</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zajęć w ramach kształcenia ustawicznego (z wyłączeniem studiów wszystkich stopni), mających na celu uzyskanie zawodu lub przygotowania zawodowego (po konsultacji z właściwym powiatowym urzędem pracy w przypadku, gdy klientem jest osoba bezrobotna);</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 xml:space="preserve">sfinansowanie kosztów nauki na poziomie wyższym dla osób </w:t>
            </w:r>
            <w:r w:rsidR="004C6278">
              <w:rPr>
                <w:rFonts w:cs="Arial"/>
                <w:color w:val="000000" w:themeColor="text1"/>
              </w:rPr>
              <w:t xml:space="preserve">pozostających lub </w:t>
            </w:r>
            <w:r w:rsidRPr="004705BF">
              <w:rPr>
                <w:rFonts w:cs="Arial"/>
                <w:color w:val="000000" w:themeColor="text1"/>
              </w:rPr>
              <w:t>opuszczających placówki opiekuńczo-wychowawcze lub inne formy opieki zastępczej;</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organizacja i sfinansowanie usług wspierając</w:t>
            </w:r>
            <w:r w:rsidR="00006612">
              <w:rPr>
                <w:rFonts w:cs="Arial"/>
                <w:color w:val="000000" w:themeColor="text1"/>
              </w:rPr>
              <w:t>ych aktywizację edukacyjną (np. </w:t>
            </w:r>
            <w:r w:rsidRPr="004705BF">
              <w:rPr>
                <w:rFonts w:cs="Arial"/>
                <w:color w:val="000000" w:themeColor="text1"/>
              </w:rPr>
              <w:t>broker edukacyjny, zajęcia dydaktyczno-wyrównawcze i korekcyjno-kompensacyjne).</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d) </w:t>
            </w:r>
            <w:r w:rsidRPr="004705BF">
              <w:rPr>
                <w:rFonts w:asciiTheme="minorHAnsi" w:hAnsiTheme="minorHAnsi" w:cs="Arial"/>
                <w:b/>
                <w:color w:val="000000" w:themeColor="text1"/>
                <w:sz w:val="22"/>
                <w:szCs w:val="22"/>
              </w:rPr>
              <w:t>zdrowotnym</w:t>
            </w:r>
            <w:r w:rsidRPr="004705BF">
              <w:rPr>
                <w:rFonts w:asciiTheme="minorHAnsi" w:hAnsiTheme="minorHAnsi" w:cs="Arial"/>
                <w:color w:val="000000" w:themeColor="text1"/>
                <w:sz w:val="22"/>
                <w:szCs w:val="22"/>
              </w:rPr>
              <w:t>, których celem jest wyeliminowanie lub złagodzenie barier zdrowotnych utrudniających funkcjonowanie w</w:t>
            </w:r>
            <w:r w:rsidR="00006612">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społeczeństwie lub powodu</w:t>
            </w:r>
            <w:r w:rsidR="0042345F" w:rsidRPr="004705BF">
              <w:rPr>
                <w:rFonts w:asciiTheme="minorHAnsi" w:hAnsiTheme="minorHAnsi" w:cs="Arial"/>
                <w:color w:val="000000" w:themeColor="text1"/>
                <w:sz w:val="22"/>
                <w:szCs w:val="22"/>
              </w:rPr>
              <w:t>jących oddalenie od rynku pracy:</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 xml:space="preserve">skierowanie i sfinansowanie terapii psychologicznej, rodzinnej lub psychospołecznej dla rodzin lub osób; </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programu psychoterapii w zakładzie lecznictwa odwykowego w przypadku osób uzależnionych od alkoholu, w rozumieniu przepisów o wychowaniu w trzeźwości i</w:t>
            </w:r>
            <w:r w:rsidR="00913BB5">
              <w:rPr>
                <w:rFonts w:cs="Arial"/>
                <w:color w:val="000000" w:themeColor="text1"/>
              </w:rPr>
              <w:t> </w:t>
            </w:r>
            <w:r w:rsidRPr="004705BF">
              <w:rPr>
                <w:rFonts w:cs="Arial"/>
                <w:color w:val="000000" w:themeColor="text1"/>
              </w:rPr>
              <w:t xml:space="preserve">przeciwdziałaniu alkoholizmowi; </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programu terapeutycznego w zakładzie opieki zdrowotnej dla osób uzależnionych od narkotyków lub innych środków odurzających w rozumieniu przepisów o</w:t>
            </w:r>
            <w:r w:rsidR="00913BB5">
              <w:rPr>
                <w:rFonts w:cs="Arial"/>
                <w:color w:val="000000" w:themeColor="text1"/>
              </w:rPr>
              <w:t> </w:t>
            </w:r>
            <w:r w:rsidRPr="004705BF">
              <w:rPr>
                <w:rFonts w:cs="Arial"/>
                <w:color w:val="000000" w:themeColor="text1"/>
              </w:rPr>
              <w:t>przeciwdziałaniu narkomanii;</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sfinansowanie kosztów zespołów ćwiczeń fizycznych usprawniających psychoruchowo lub zajęć rehabilitacyjnych zgodnie z</w:t>
            </w:r>
            <w:r w:rsidR="00913BB5">
              <w:rPr>
                <w:rFonts w:cs="Arial"/>
                <w:color w:val="000000" w:themeColor="text1"/>
              </w:rPr>
              <w:t> </w:t>
            </w:r>
            <w:r w:rsidRPr="004705BF">
              <w:rPr>
                <w:rFonts w:cs="Arial"/>
                <w:color w:val="000000" w:themeColor="text1"/>
              </w:rPr>
              <w:t xml:space="preserve">potrzebami osób z niepełnosprawnością. </w:t>
            </w:r>
          </w:p>
          <w:p w:rsidR="00A958AF" w:rsidRPr="004705BF" w:rsidRDefault="00A958AF" w:rsidP="00A958AF">
            <w:pPr>
              <w:ind w:left="-44"/>
              <w:jc w:val="both"/>
              <w:rPr>
                <w:rFonts w:asciiTheme="minorHAnsi" w:hAnsiTheme="minorHAnsi" w:cs="Arial"/>
                <w:color w:val="000000" w:themeColor="text1"/>
              </w:rPr>
            </w:pPr>
            <w:r w:rsidRPr="004705BF">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4705BF" w:rsidRDefault="00987229" w:rsidP="00CE6902">
            <w:pPr>
              <w:pStyle w:val="Akapitzlist"/>
              <w:spacing w:after="120" w:line="240" w:lineRule="auto"/>
              <w:ind w:left="316"/>
              <w:jc w:val="both"/>
              <w:rPr>
                <w:rFonts w:cs="Arial"/>
                <w:color w:val="000000" w:themeColor="text1"/>
              </w:rPr>
            </w:pPr>
          </w:p>
          <w:p w:rsidR="00987229" w:rsidRPr="004705BF" w:rsidRDefault="00987229" w:rsidP="00987229">
            <w:pPr>
              <w:spacing w:line="276" w:lineRule="auto"/>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2) projekty na rzecz integracji społeczno</w:t>
            </w:r>
            <w:r w:rsidR="00913BB5">
              <w:rPr>
                <w:rFonts w:asciiTheme="minorHAnsi" w:hAnsiTheme="minorHAnsi" w:cs="Arial"/>
                <w:color w:val="000000" w:themeColor="text1"/>
                <w:sz w:val="22"/>
                <w:szCs w:val="22"/>
              </w:rPr>
              <w:t>-</w:t>
            </w:r>
            <w:r w:rsidRPr="004705BF">
              <w:rPr>
                <w:rFonts w:asciiTheme="minorHAnsi" w:hAnsiTheme="minorHAnsi" w:cs="Arial"/>
                <w:color w:val="000000" w:themeColor="text1"/>
                <w:sz w:val="22"/>
                <w:szCs w:val="22"/>
              </w:rPr>
              <w:t>zawodowej, obejmujące</w:t>
            </w:r>
            <w:r w:rsidR="00CE6902" w:rsidRPr="004705BF">
              <w:rPr>
                <w:rFonts w:asciiTheme="minorHAnsi" w:hAnsiTheme="minorHAnsi" w:cs="Arial"/>
                <w:color w:val="000000" w:themeColor="text1"/>
                <w:sz w:val="22"/>
                <w:szCs w:val="22"/>
              </w:rPr>
              <w:t xml:space="preserve"> następujące instrumenty</w:t>
            </w:r>
            <w:r w:rsidRPr="004705BF">
              <w:rPr>
                <w:rFonts w:asciiTheme="minorHAnsi" w:hAnsiTheme="minorHAnsi" w:cs="Arial"/>
                <w:color w:val="000000" w:themeColor="text1"/>
                <w:sz w:val="22"/>
                <w:szCs w:val="22"/>
              </w:rPr>
              <w:t>:</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a</w:t>
            </w:r>
            <w:r w:rsidR="00987229" w:rsidRPr="004705BF">
              <w:rPr>
                <w:rFonts w:asciiTheme="minorHAnsi" w:hAnsiTheme="minorHAnsi" w:cs="Arial"/>
                <w:color w:val="000000" w:themeColor="text1"/>
                <w:sz w:val="22"/>
                <w:szCs w:val="22"/>
              </w:rPr>
              <w:t>) usługi specjalistycznego poradnictwa (prawnego, rodzinnego, psychologicznego), prowadzące do integracji społecznej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 xml:space="preserve">zawodowej </w:t>
            </w:r>
            <w:r w:rsidR="00913BB5">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jedynie jako element projektu;</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b</w:t>
            </w:r>
            <w:r w:rsidR="00987229" w:rsidRPr="004705BF">
              <w:rPr>
                <w:rFonts w:asciiTheme="minorHAnsi" w:hAnsiTheme="minorHAnsi" w:cs="Arial"/>
                <w:color w:val="000000" w:themeColor="text1"/>
                <w:sz w:val="22"/>
                <w:szCs w:val="22"/>
              </w:rPr>
              <w:t xml:space="preserve">) </w:t>
            </w:r>
            <w:r w:rsidR="002301DA" w:rsidRPr="004705BF">
              <w:rPr>
                <w:rFonts w:asciiTheme="minorHAnsi" w:hAnsiTheme="minorHAnsi" w:cs="Arial"/>
                <w:color w:val="000000" w:themeColor="text1"/>
                <w:sz w:val="22"/>
                <w:szCs w:val="22"/>
              </w:rPr>
              <w:t xml:space="preserve">wdrożenie/ zastosowanie </w:t>
            </w:r>
            <w:r w:rsidR="00987229" w:rsidRPr="004705BF">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c</w:t>
            </w:r>
            <w:r w:rsidR="00987229" w:rsidRPr="004705BF">
              <w:rPr>
                <w:rFonts w:asciiTheme="minorHAnsi" w:hAnsiTheme="minorHAnsi" w:cs="Arial"/>
                <w:color w:val="000000" w:themeColor="text1"/>
                <w:sz w:val="22"/>
                <w:szCs w:val="22"/>
              </w:rPr>
              <w:t>) działania o charakterze środowiskowym, w</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tym w szczególności działania edukacyjne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d</w:t>
            </w:r>
            <w:r w:rsidR="00987229" w:rsidRPr="004705BF">
              <w:rPr>
                <w:rFonts w:asciiTheme="minorHAnsi" w:hAnsiTheme="minorHAnsi" w:cs="Arial"/>
                <w:color w:val="000000" w:themeColor="text1"/>
                <w:sz w:val="22"/>
                <w:szCs w:val="22"/>
              </w:rPr>
              <w:t>) usługi społeczne świadczone w interesie ogólnym (wyłącznie pod warunkiem</w:t>
            </w:r>
            <w:r w:rsidR="00F267B3" w:rsidRPr="004705BF">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e</w:t>
            </w:r>
            <w:r w:rsidR="00987229" w:rsidRPr="004705BF">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f</w:t>
            </w:r>
            <w:r w:rsidR="00987229" w:rsidRPr="004705BF">
              <w:rPr>
                <w:rFonts w:asciiTheme="minorHAnsi" w:hAnsiTheme="minorHAnsi" w:cs="Arial"/>
                <w:color w:val="000000" w:themeColor="text1"/>
                <w:sz w:val="22"/>
                <w:szCs w:val="22"/>
              </w:rPr>
              <w:t>) promocja i wsparcie wolontariatu w zakresie integracji osób zagrożonych ubóstwem lub wykluczeniem społecznym;</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g) kursy i szkolenia umożliwiające nabycie, podnies</w:t>
            </w:r>
            <w:r w:rsidR="00913BB5">
              <w:rPr>
                <w:rFonts w:asciiTheme="minorHAnsi" w:hAnsiTheme="minorHAnsi" w:cs="Arial"/>
                <w:color w:val="000000" w:themeColor="text1"/>
                <w:sz w:val="22"/>
                <w:szCs w:val="22"/>
              </w:rPr>
              <w:t>ienie lub zmianę kwalifikacji i </w:t>
            </w:r>
            <w:r w:rsidRPr="004705BF">
              <w:rPr>
                <w:rFonts w:asciiTheme="minorHAnsi" w:hAnsiTheme="minorHAnsi" w:cs="Arial"/>
                <w:color w:val="000000" w:themeColor="text1"/>
                <w:sz w:val="22"/>
                <w:szCs w:val="22"/>
              </w:rPr>
              <w:t>kompetencji zawodowych oraz rozwijanie umiejętności i kompetencji społecznych, niezbędnych na rynku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h) staże, praktyki zawodowe, subsydiowane zatrudnienie i zajęcia reintegracji zawodowej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i) poradnictwo zawodowe, pośrednictwo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j) wyposażenie lub doposażenie stanowiska pracy (wyłącznie w połączeniu z</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4705BF">
              <w:rPr>
                <w:rFonts w:asciiTheme="minorHAnsi" w:hAnsiTheme="minorHAnsi" w:cs="Arial"/>
                <w:color w:val="000000" w:themeColor="text1"/>
                <w:sz w:val="22"/>
                <w:szCs w:val="22"/>
              </w:rPr>
              <w:t>onej osoby z niepełnosprawnością</w:t>
            </w:r>
            <w:r w:rsidRPr="004705BF">
              <w:rPr>
                <w:rFonts w:asciiTheme="minorHAnsi" w:hAnsiTheme="minorHAnsi" w:cs="Arial"/>
                <w:color w:val="000000" w:themeColor="text1"/>
                <w:sz w:val="22"/>
                <w:szCs w:val="22"/>
              </w:rPr>
              <w:t>;</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k) zatrudnienie wspomagane obejmujące wsparcie osoby </w:t>
            </w:r>
            <w:r w:rsidR="00F267B3" w:rsidRPr="004705BF">
              <w:rPr>
                <w:rFonts w:asciiTheme="minorHAnsi" w:hAnsiTheme="minorHAnsi" w:cs="Arial"/>
                <w:color w:val="000000" w:themeColor="text1"/>
                <w:sz w:val="22"/>
                <w:szCs w:val="22"/>
              </w:rPr>
              <w:t xml:space="preserve">z niepełnosprawnością </w:t>
            </w:r>
            <w:r w:rsidRPr="004705BF">
              <w:rPr>
                <w:rFonts w:asciiTheme="minorHAnsi" w:hAnsiTheme="minorHAnsi" w:cs="Arial"/>
                <w:color w:val="000000" w:themeColor="text1"/>
                <w:sz w:val="22"/>
                <w:szCs w:val="22"/>
              </w:rPr>
              <w:t>przez trenera pracy/ asystenta zawodowego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l) skierowanie do pracy w Zakładzie Aktywności Zawodowej i sfinansowanie kosztów zatrudnienia w ZAZ;</w:t>
            </w:r>
          </w:p>
          <w:p w:rsidR="00CE6902" w:rsidRPr="004705BF" w:rsidRDefault="00987229" w:rsidP="00987229">
            <w:pPr>
              <w:spacing w:line="276" w:lineRule="auto"/>
              <w:jc w:val="both"/>
              <w:rPr>
                <w:rFonts w:ascii="Calibri" w:hAnsi="Calibri"/>
                <w:color w:val="000000"/>
              </w:rPr>
            </w:pPr>
            <w:r w:rsidRPr="004705BF">
              <w:rPr>
                <w:rFonts w:asciiTheme="minorHAnsi" w:hAnsiTheme="minorHAnsi" w:cs="Arial"/>
                <w:color w:val="000000" w:themeColor="text1"/>
                <w:sz w:val="22"/>
                <w:szCs w:val="22"/>
              </w:rPr>
              <w:t>ł)</w:t>
            </w:r>
            <w:r w:rsidRPr="004705BF">
              <w:rPr>
                <w:rFonts w:asciiTheme="minorHAnsi" w:hAnsiTheme="minorHAnsi" w:cs="Arial"/>
                <w:i/>
                <w:color w:val="000000" w:themeColor="text1"/>
                <w:sz w:val="22"/>
                <w:szCs w:val="22"/>
              </w:rPr>
              <w:t xml:space="preserve"> </w:t>
            </w:r>
            <w:r w:rsidRPr="004705BF">
              <w:rPr>
                <w:rFonts w:ascii="Calibri" w:hAnsi="Calibri"/>
                <w:color w:val="000000"/>
                <w:sz w:val="22"/>
                <w:szCs w:val="22"/>
              </w:rPr>
              <w:t>jednorazowy dodatek relokacyjny dla osoby, która uzyskała zatrudnienie w odległości 50</w:t>
            </w:r>
            <w:r w:rsidR="00913BB5">
              <w:rPr>
                <w:rFonts w:ascii="Calibri" w:hAnsi="Calibri"/>
                <w:color w:val="000000"/>
                <w:sz w:val="22"/>
                <w:szCs w:val="22"/>
              </w:rPr>
              <w:t> </w:t>
            </w:r>
            <w:r w:rsidRPr="004705BF">
              <w:rPr>
                <w:rFonts w:ascii="Calibri" w:hAnsi="Calibri"/>
                <w:color w:val="000000"/>
                <w:sz w:val="22"/>
                <w:szCs w:val="22"/>
              </w:rPr>
              <w:t>km od miejsca stałego zamieszkania w rozumieniu przepisów Kodeksu Cywilnego, z przeznaczeniem na pokrycie kosztów dojazdu i/lub zakwaterowania</w:t>
            </w:r>
            <w:r w:rsidR="00CE6902" w:rsidRPr="004705BF">
              <w:rPr>
                <w:rFonts w:ascii="Calibri" w:hAnsi="Calibri"/>
                <w:color w:val="000000"/>
                <w:sz w:val="22"/>
                <w:szCs w:val="22"/>
              </w:rPr>
              <w:t>;</w:t>
            </w:r>
          </w:p>
          <w:p w:rsidR="00CE6902" w:rsidRPr="004705BF" w:rsidRDefault="00CE6902" w:rsidP="00CA43B6">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m) skierowanie i sfinansowanie terapii psychologicznej, rodzinnej lub psychospołecznej dla rodzin lub osób;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n) skierowanie i sfinansowanie programu korekcyjno-edukacyjnego dla osób stosujących przemoc w rodzinie, o którym mowa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przepisach o przeciwdziałaniu przemocy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rodzinie;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o) skierowanie i sfinansowanie programu psychoterapii w zakładzie lecznictwa odwykowego w przypadku osób uzależnionych od alkoholu, w rozumieniu przepisów o</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wychowaniu w trzeźwości i przeciwdziałaniu alkoholizmowi;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p) skierowanie i sfinansowanie programu terapeutycznego w zakładzie opieki zdrowotnej dla osób uzależnionych od narkotyków lub innych środków odurzających w rozumieniu przepisów o przeciwdziałaniu narkomanii.</w:t>
            </w:r>
          </w:p>
          <w:p w:rsidR="00D572C9" w:rsidRPr="004705BF" w:rsidRDefault="00D572C9" w:rsidP="00987229">
            <w:pPr>
              <w:spacing w:line="276" w:lineRule="auto"/>
              <w:jc w:val="both"/>
              <w:rPr>
                <w:rFonts w:ascii="Calibri" w:eastAsia="Calibri" w:hAnsi="Calibri"/>
                <w:b/>
                <w:lang w:eastAsia="en-US"/>
              </w:rPr>
            </w:pPr>
          </w:p>
          <w:p w:rsidR="00D572C9" w:rsidRPr="004705BF" w:rsidRDefault="00D572C9" w:rsidP="00A53E84">
            <w:pPr>
              <w:spacing w:after="0" w:line="276" w:lineRule="auto"/>
              <w:rPr>
                <w:rFonts w:ascii="Calibri" w:eastAsia="Calibri" w:hAnsi="Calibri"/>
                <w:lang w:eastAsia="en-US"/>
              </w:rPr>
            </w:pPr>
            <w:r w:rsidRPr="004705BF">
              <w:rPr>
                <w:rFonts w:ascii="Calibri" w:eastAsia="Calibri" w:hAnsi="Calibri"/>
                <w:b/>
                <w:sz w:val="22"/>
                <w:szCs w:val="22"/>
                <w:lang w:eastAsia="en-US"/>
              </w:rPr>
              <w:t xml:space="preserve">9.1.B. </w:t>
            </w:r>
          </w:p>
          <w:p w:rsidR="00D572C9" w:rsidRPr="00C35C2A" w:rsidRDefault="00D572C9" w:rsidP="00C35C2A">
            <w:pPr>
              <w:spacing w:after="0"/>
              <w:jc w:val="both"/>
              <w:rPr>
                <w:rFonts w:asciiTheme="minorHAnsi" w:hAnsiTheme="minorHAnsi" w:cs="Arial"/>
                <w:color w:val="000000" w:themeColor="text1"/>
              </w:rPr>
            </w:pPr>
            <w:r w:rsidRPr="00C35C2A">
              <w:rPr>
                <w:rFonts w:asciiTheme="minorHAnsi" w:hAnsiTheme="minorHAnsi" w:cs="Arial"/>
                <w:color w:val="000000" w:themeColor="text1"/>
                <w:sz w:val="22"/>
                <w:szCs w:val="22"/>
              </w:rPr>
              <w:t>Projekty na rzecz integracji społeczno-zawodowej</w:t>
            </w:r>
            <w:r w:rsidR="00466857" w:rsidRPr="00C35C2A">
              <w:rPr>
                <w:rFonts w:asciiTheme="minorHAnsi" w:hAnsiTheme="minorHAnsi" w:cs="Arial"/>
                <w:color w:val="000000" w:themeColor="text1"/>
                <w:sz w:val="22"/>
                <w:szCs w:val="22"/>
              </w:rPr>
              <w:t xml:space="preserve"> z </w:t>
            </w:r>
            <w:r w:rsidRPr="00C35C2A">
              <w:rPr>
                <w:rFonts w:asciiTheme="minorHAnsi" w:hAnsiTheme="minorHAnsi" w:cs="Arial"/>
                <w:color w:val="000000" w:themeColor="text1"/>
                <w:sz w:val="22"/>
                <w:szCs w:val="22"/>
              </w:rPr>
              <w:t>elementami usług specjalistycznego poradnictwa (prawnego, rodzinnego, psychologicznego) dla osób przebywających</w:t>
            </w:r>
            <w:r w:rsidR="00466857" w:rsidRPr="00C35C2A">
              <w:rPr>
                <w:rFonts w:asciiTheme="minorHAnsi" w:hAnsiTheme="minorHAnsi" w:cs="Arial"/>
                <w:color w:val="000000" w:themeColor="text1"/>
                <w:sz w:val="22"/>
                <w:szCs w:val="22"/>
              </w:rPr>
              <w:t xml:space="preserve"> w </w:t>
            </w:r>
            <w:r w:rsidRPr="00C35C2A">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C35C2A">
              <w:rPr>
                <w:rFonts w:asciiTheme="minorHAnsi" w:hAnsiTheme="minorHAnsi" w:cs="Arial"/>
                <w:color w:val="000000" w:themeColor="text1"/>
                <w:sz w:val="22"/>
                <w:szCs w:val="22"/>
              </w:rPr>
              <w:t xml:space="preserve"> i </w:t>
            </w:r>
            <w:r w:rsidRPr="00C35C2A">
              <w:rPr>
                <w:rFonts w:asciiTheme="minorHAnsi" w:hAnsiTheme="minorHAnsi" w:cs="Arial"/>
                <w:color w:val="000000" w:themeColor="text1"/>
                <w:sz w:val="22"/>
                <w:szCs w:val="22"/>
              </w:rPr>
              <w:t>ich rodzin.</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1)</w:t>
            </w:r>
            <w:r w:rsidRPr="00C35C2A">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t>Poradnictwo psychologiczne (indywidualne i grupowe)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t>Poradnictwo psychospołeczne, w tym m.in.:</w:t>
            </w:r>
          </w:p>
          <w:p w:rsidR="00C35C2A" w:rsidRPr="00C35C2A" w:rsidRDefault="00C35C2A" w:rsidP="002E7D5E">
            <w:pPr>
              <w:pStyle w:val="Akapitzlist"/>
              <w:numPr>
                <w:ilvl w:val="0"/>
                <w:numId w:val="291"/>
              </w:numPr>
              <w:spacing w:after="0"/>
              <w:ind w:left="316" w:hanging="284"/>
              <w:jc w:val="both"/>
              <w:rPr>
                <w:rFonts w:cs="Arial"/>
                <w:color w:val="000000" w:themeColor="text1"/>
              </w:rPr>
            </w:pPr>
            <w:r w:rsidRPr="00C35C2A">
              <w:rPr>
                <w:rFonts w:cs="Arial"/>
                <w:color w:val="000000" w:themeColor="text1"/>
              </w:rPr>
              <w:t xml:space="preserve">integracja i budowanie partnerstwa w grupie, </w:t>
            </w:r>
          </w:p>
          <w:p w:rsidR="00C35C2A" w:rsidRPr="00C35C2A" w:rsidRDefault="00C35C2A" w:rsidP="002E7D5E">
            <w:pPr>
              <w:pStyle w:val="Akapitzlist"/>
              <w:numPr>
                <w:ilvl w:val="0"/>
                <w:numId w:val="291"/>
              </w:numPr>
              <w:spacing w:after="0"/>
              <w:ind w:left="316" w:hanging="284"/>
              <w:jc w:val="both"/>
              <w:rPr>
                <w:rFonts w:cs="Arial"/>
                <w:color w:val="000000" w:themeColor="text1"/>
              </w:rPr>
            </w:pPr>
            <w:r w:rsidRPr="00C35C2A">
              <w:rPr>
                <w:rFonts w:cs="Arial"/>
                <w:color w:val="000000" w:themeColor="text1"/>
              </w:rPr>
              <w:t xml:space="preserve">stres i metody radzenia sobie z nim, </w:t>
            </w:r>
          </w:p>
          <w:p w:rsidR="00C35C2A" w:rsidRPr="00C35C2A" w:rsidRDefault="00C35C2A" w:rsidP="002E7D5E">
            <w:pPr>
              <w:pStyle w:val="Akapitzlist"/>
              <w:numPr>
                <w:ilvl w:val="0"/>
                <w:numId w:val="291"/>
              </w:numPr>
              <w:spacing w:after="0"/>
              <w:ind w:left="316" w:hanging="284"/>
              <w:jc w:val="both"/>
              <w:rPr>
                <w:rFonts w:cs="Arial"/>
                <w:color w:val="000000" w:themeColor="text1"/>
              </w:rPr>
            </w:pPr>
            <w:r w:rsidRPr="00C35C2A">
              <w:rPr>
                <w:rFonts w:cs="Arial"/>
                <w:color w:val="000000" w:themeColor="text1"/>
              </w:rPr>
              <w:t>agresja i metody radzenia sobie z nią.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t>Treningi kompetencji i umiejętności społecznych, w tym m.in.:</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 xml:space="preserve">treningi w zakresie edukacji mediacyjnej i rozwiązywania konfliktów, </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postaw asertywnych;</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w zakresie autoprezentacji;</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z zakresu zasad współżycia społecznego;</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w zakresie alternatywnego spędzania czasu wolnego;</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 zarządzania budżetem domowym i oszczędzania;</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z zakresu koncentracji uwagi.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ocjoterapia;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o charakterze terapeutycznym;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oaching, mentoring, tutoring;</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treningi w zakresie przeciwdziałania zachowaniom ryzykownym;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h)</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umiejętności znajdowania zatrudnienia;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i)</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j)</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motywacyjne i aktywizujące do podjęcia pracy i zmiany swojej sytuacji;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k)</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oradztwo zawodowe;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l)</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przedsiębiorczości prowadzone lub współprowadzone przez praktyków;</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m)</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z zakresu zawodoznawstwa (w tym możliwość uczestnictwa w spotkaniach poza terenem placówki u konkretnego pracodawcy);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n)</w:t>
            </w:r>
            <w:r w:rsidRPr="00C35C2A">
              <w:rPr>
                <w:rFonts w:asciiTheme="minorHAnsi" w:hAnsiTheme="minorHAnsi" w:cs="Arial"/>
                <w:color w:val="000000" w:themeColor="text1"/>
                <w:sz w:val="22"/>
                <w:szCs w:val="22"/>
              </w:rPr>
              <w:tab/>
            </w:r>
            <w:r w:rsidR="00A309B2" w:rsidRPr="00A309B2">
              <w:rPr>
                <w:rFonts w:asciiTheme="minorHAnsi" w:hAnsiTheme="minorHAnsi" w:cs="Arial"/>
                <w:color w:val="000000" w:themeColor="text1"/>
                <w:sz w:val="22"/>
                <w:szCs w:val="22"/>
              </w:rPr>
              <w:t>kursy i szkolenia zawodowe</w:t>
            </w:r>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o)</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taże, praktyki zawodowe, zatrudnienie, subsydiowane zatrudnienie, prace społecznie użyteczne;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ośrednictwo pracy (w tym tworzenie banku ofert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q)</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znajdowaniu zatrudnienia, np. poprzez wykorzystanie usług trenera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r)</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2)</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sparcie dla rodziny (w takim zakresie, w jakim jest to niezbędne dla udzielenia wsparcia grupie docelowej):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kompetencji wychowawczych;</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radzenia sobie z sytuacją bezradności życiowej oraz wychowawczo – opiekuńczej;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psychologiczne (indywidualne i grupowe)-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rupy wsparcia/grupy samopomocowe;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 (wspólnie z grupą docelową);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nawiązaniu współpracy z podmiotami pomocowymi (pomoc społeczna, instytucje rynku pracy, etc.);</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D572C9" w:rsidRPr="004705BF" w:rsidRDefault="00D572C9" w:rsidP="004453DD">
            <w:pPr>
              <w:spacing w:before="30" w:after="30"/>
              <w:rPr>
                <w:rFonts w:asciiTheme="minorHAnsi" w:eastAsia="Calibri" w:hAnsiTheme="minorHAnsi"/>
                <w:b/>
                <w:lang w:eastAsia="en-US"/>
              </w:rPr>
            </w:pPr>
            <w:r w:rsidRPr="004705BF">
              <w:rPr>
                <w:rFonts w:asciiTheme="minorHAnsi" w:eastAsia="Calibri" w:hAnsiTheme="minorHAnsi"/>
                <w:b/>
                <w:sz w:val="22"/>
                <w:szCs w:val="22"/>
                <w:lang w:eastAsia="en-US"/>
              </w:rPr>
              <w:t xml:space="preserve">9.1.C. </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a) w istniejących CIS lub KIS;</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b) poprzez utworzenie nowych CIS lub KIS.</w:t>
            </w:r>
          </w:p>
          <w:p w:rsidR="00987229" w:rsidRPr="004705BF" w:rsidRDefault="00987229" w:rsidP="000B196C">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2) Wsparcie dla zatrudnienia i usług rehabilitacji zawodowej i społecznej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poprzez: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b) zwiększenie liczby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zatrudnionych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istniejących ZAZ z możliwością objęcia tych osób usługami aktywnej integracji;</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c) wsparcie osób z niepełnosprawnościami dotychczas zatrudnionych w ZAZ nową ofertą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postaci usług aktywnej integracji ukierunkowaną na przygotowanie osób zatrudnionych w ZAZ do podjęcia zatrudnienia poza ZAZ na otwartym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d) tworzenie nowych WTZ (wyłącznie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e) wsparcie usługami aktywnej integracji nowych osób w istniejących Warsztatach Terapii Zajęciowej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f) wsparcie dotychczasowych uczestników WTZ nową ofertą w postaci usług aktywnej integracji,</w:t>
            </w:r>
            <w:r w:rsidRPr="004705BF">
              <w:rPr>
                <w:sz w:val="22"/>
                <w:szCs w:val="22"/>
              </w:rPr>
              <w:t xml:space="preserve"> </w:t>
            </w:r>
            <w:r w:rsidRPr="004705BF">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 xml:space="preserve">szczególności w początkowym okresie zatrudnienia, umożliwia </w:t>
            </w:r>
            <w:r w:rsidR="007C6A54">
              <w:rPr>
                <w:rFonts w:asciiTheme="minorHAnsi" w:hAnsiTheme="minorHAnsi"/>
                <w:color w:val="000000" w:themeColor="text1"/>
                <w:sz w:val="22"/>
                <w:szCs w:val="22"/>
              </w:rPr>
              <w:t xml:space="preserve">się </w:t>
            </w:r>
            <w:r w:rsidRPr="004705BF">
              <w:rPr>
                <w:rFonts w:asciiTheme="minorHAnsi" w:hAnsiTheme="minorHAnsi"/>
                <w:color w:val="000000" w:themeColor="text1"/>
                <w:sz w:val="22"/>
                <w:szCs w:val="22"/>
              </w:rPr>
              <w:t>także realizację praktyk lub staży dla uczestników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g) wyposażenie lub doposażenie stanowiska pracy na potrzeby zatrudnienia osoby z</w:t>
            </w:r>
            <w:r w:rsidR="00DD1DF0">
              <w:rPr>
                <w:rFonts w:asciiTheme="minorHAnsi" w:hAnsiTheme="minorHAnsi"/>
                <w:color w:val="000000" w:themeColor="text1"/>
                <w:sz w:val="22"/>
                <w:szCs w:val="22"/>
              </w:rPr>
              <w:t xml:space="preserve"> niepełnosprawnością lub </w:t>
            </w:r>
            <w:r w:rsidRPr="004705BF">
              <w:rPr>
                <w:rFonts w:asciiTheme="minorHAnsi" w:hAnsiTheme="minorHAnsi"/>
                <w:color w:val="000000" w:themeColor="text1"/>
                <w:sz w:val="22"/>
                <w:szCs w:val="22"/>
              </w:rPr>
              <w:t>dostosowanie stanowiska pracy do potrzeb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(jako element kompleksowego projektu).</w:t>
            </w:r>
          </w:p>
          <w:p w:rsidR="00D572C9" w:rsidRPr="004705BF" w:rsidRDefault="00D572C9" w:rsidP="004453DD">
            <w:pPr>
              <w:rPr>
                <w:rFonts w:cs="Arial"/>
              </w:rPr>
            </w:pPr>
          </w:p>
          <w:p w:rsidR="00D572C9" w:rsidRPr="004705BF" w:rsidRDefault="00D572C9" w:rsidP="000F76C7">
            <w:pPr>
              <w:jc w:val="both"/>
              <w:rPr>
                <w:rFonts w:asciiTheme="minorHAnsi" w:eastAsia="Calibri" w:hAnsiTheme="minorHAnsi"/>
                <w:lang w:eastAsia="en-US"/>
              </w:rPr>
            </w:pPr>
            <w:r w:rsidRPr="004705BF">
              <w:rPr>
                <w:rFonts w:asciiTheme="minorHAnsi" w:eastAsia="Calibri" w:hAnsiTheme="minorHAnsi"/>
                <w:b/>
                <w:sz w:val="22"/>
                <w:szCs w:val="22"/>
                <w:lang w:eastAsia="en-US"/>
              </w:rPr>
              <w:t>Preferencje uzyskają projekty</w:t>
            </w:r>
            <w:r w:rsidRPr="004705BF">
              <w:rPr>
                <w:rFonts w:asciiTheme="minorHAnsi" w:eastAsia="Calibri" w:hAnsiTheme="minorHAnsi"/>
                <w:sz w:val="22"/>
                <w:szCs w:val="22"/>
                <w:lang w:eastAsia="en-US"/>
              </w:rPr>
              <w:t xml:space="preserve"> (dotyczy operacji od 9.1.A</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 xml:space="preserve"> do 9.1.C</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w:t>
            </w:r>
          </w:p>
          <w:p w:rsidR="00D572C9"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 instytucji rynku pracy oraz podmiotów pomocy</w:t>
            </w:r>
            <w:r w:rsidR="00466857" w:rsidRPr="004705BF">
              <w:rPr>
                <w:rFonts w:cs="Arial"/>
              </w:rPr>
              <w:t xml:space="preserve"> i </w:t>
            </w:r>
            <w:r w:rsidRPr="004705BF">
              <w:rPr>
                <w:rFonts w:cs="Arial"/>
              </w:rPr>
              <w:t>integracji społecznej;</w:t>
            </w:r>
          </w:p>
          <w:p w:rsidR="00F267B3"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w:t>
            </w:r>
            <w:r w:rsidR="00466857" w:rsidRPr="004705BF">
              <w:rPr>
                <w:rFonts w:cs="Arial"/>
              </w:rPr>
              <w:t xml:space="preserve"> w </w:t>
            </w:r>
            <w:r w:rsidRPr="004705BF">
              <w:rPr>
                <w:rFonts w:cs="Arial"/>
              </w:rPr>
              <w:t>szczególności</w:t>
            </w:r>
            <w:r w:rsidR="00466857" w:rsidRPr="004705BF">
              <w:rPr>
                <w:rFonts w:cs="Arial"/>
              </w:rPr>
              <w:t xml:space="preserve"> z </w:t>
            </w:r>
            <w:r w:rsidRPr="004705BF">
              <w:rPr>
                <w:rFonts w:cs="Arial"/>
              </w:rPr>
              <w:t>LGD, których działanie ukierunkowane jest na aktywne włączenie</w:t>
            </w:r>
            <w:r w:rsidR="00F267B3" w:rsidRPr="004705BF">
              <w:rPr>
                <w:rFonts w:cs="Arial"/>
              </w:rPr>
              <w:t>;</w:t>
            </w:r>
          </w:p>
          <w:p w:rsidR="00D572C9" w:rsidRPr="004705BF" w:rsidRDefault="00295B58" w:rsidP="00643262">
            <w:pPr>
              <w:pStyle w:val="Akapitzlist"/>
              <w:numPr>
                <w:ilvl w:val="0"/>
                <w:numId w:val="129"/>
              </w:numPr>
              <w:spacing w:line="240" w:lineRule="auto"/>
              <w:ind w:left="316" w:hanging="284"/>
              <w:jc w:val="both"/>
              <w:rPr>
                <w:rFonts w:cs="Arial"/>
              </w:rPr>
            </w:pPr>
            <w:r w:rsidRPr="004705BF">
              <w:rPr>
                <w:rFonts w:eastAsia="Calibri"/>
              </w:rPr>
              <w:t>realizujące działania wspierające obszary objęte programami rewitalizacji, które znajdą się na wykazie IZ RPO WD</w:t>
            </w:r>
            <w:r w:rsidR="00AB1002" w:rsidRPr="004705BF">
              <w:rPr>
                <w:rFonts w:eastAsia="Calibri"/>
              </w:rPr>
              <w:t>,</w:t>
            </w:r>
            <w:r w:rsidRPr="004705BF">
              <w:rPr>
                <w:rFonts w:eastAsia="Calibri"/>
              </w:rPr>
              <w:t xml:space="preserve"> i ich mieszkańców.</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pPr>
              <w:spacing w:before="40" w:after="40"/>
              <w:rPr>
                <w:rFonts w:asciiTheme="minorHAnsi" w:hAnsiTheme="minorHAnsi" w:cs="Arial"/>
              </w:rPr>
            </w:pPr>
            <w:r w:rsidRPr="004705BF">
              <w:rPr>
                <w:rFonts w:asciiTheme="minorHAnsi" w:hAnsiTheme="minorHAnsi" w:cs="Arial"/>
                <w:sz w:val="22"/>
                <w:szCs w:val="22"/>
              </w:rPr>
              <w:t>typ operacji 9.1.A., 9.1.B.,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410C68">
            <w:pPr>
              <w:rPr>
                <w:rFonts w:asciiTheme="minorHAnsi" w:hAnsiTheme="minorHAnsi" w:cs="Arial"/>
              </w:rPr>
            </w:pPr>
            <w:r w:rsidRPr="004705BF">
              <w:rPr>
                <w:rFonts w:asciiTheme="minorHAnsi" w:hAnsiTheme="minorHAnsi" w:cs="Arial"/>
                <w:sz w:val="22"/>
                <w:szCs w:val="22"/>
              </w:rPr>
              <w:t>typ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pomocy społecznej;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lokalne grupy działania;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podmioty ekonomii społecznej oraz przedsiębiorstwa społeczne;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kościoły, związki wyznaniowe oraz osoby prawne kościołów i związków wyznaniowych; </w:t>
            </w:r>
          </w:p>
          <w:p w:rsidR="006A659B" w:rsidRPr="004705BF" w:rsidRDefault="006A659B" w:rsidP="00A167A1">
            <w:pPr>
              <w:numPr>
                <w:ilvl w:val="0"/>
                <w:numId w:val="18"/>
              </w:numPr>
              <w:spacing w:after="0"/>
              <w:ind w:left="316" w:hanging="241"/>
              <w:contextualSpacing/>
              <w:rPr>
                <w:rFonts w:asciiTheme="minorHAnsi" w:eastAsia="Calibri" w:hAnsiTheme="minorHAnsi"/>
                <w:lang w:eastAsia="en-US"/>
              </w:rPr>
            </w:pPr>
            <w:r w:rsidRPr="004705BF">
              <w:rPr>
                <w:rFonts w:asciiTheme="minorHAnsi" w:eastAsia="Calibri" w:hAnsiTheme="minorHAnsi"/>
                <w:sz w:val="22"/>
                <w:szCs w:val="22"/>
                <w:lang w:eastAsia="en-US"/>
              </w:rPr>
              <w:t>PFRON.</w:t>
            </w:r>
          </w:p>
          <w:p w:rsidR="006A659B" w:rsidRPr="004705BF" w:rsidRDefault="006A659B" w:rsidP="004453DD">
            <w:pPr>
              <w:spacing w:line="276" w:lineRule="auto"/>
              <w:contextualSpacing/>
              <w:rPr>
                <w:rFonts w:ascii="Calibri" w:eastAsia="Calibri" w:hAnsi="Calibri"/>
                <w:b/>
                <w:lang w:eastAsia="en-US"/>
              </w:rPr>
            </w:pPr>
          </w:p>
          <w:p w:rsidR="006A659B" w:rsidRPr="004705BF" w:rsidRDefault="006A659B" w:rsidP="004453DD">
            <w:pPr>
              <w:spacing w:line="276" w:lineRule="auto"/>
              <w:contextualSpacing/>
              <w:rPr>
                <w:rFonts w:asciiTheme="minorHAnsi" w:eastAsia="Calibri" w:hAnsiTheme="minorHAnsi"/>
                <w:lang w:eastAsia="en-US"/>
              </w:rPr>
            </w:pPr>
            <w:r w:rsidRPr="004705BF">
              <w:rPr>
                <w:rFonts w:ascii="Calibri" w:eastAsia="Calibri" w:hAnsi="Calibri"/>
                <w:b/>
                <w:sz w:val="22"/>
                <w:szCs w:val="22"/>
                <w:lang w:eastAsia="en-US"/>
              </w:rPr>
              <w:t>W zakresie projektów typu 9.1.B.:</w:t>
            </w:r>
          </w:p>
          <w:p w:rsidR="006A659B" w:rsidRPr="004705BF" w:rsidRDefault="006A659B" w:rsidP="00A167A1">
            <w:pPr>
              <w:pStyle w:val="Akapitzlist"/>
              <w:numPr>
                <w:ilvl w:val="0"/>
                <w:numId w:val="18"/>
              </w:numPr>
              <w:spacing w:line="240" w:lineRule="auto"/>
              <w:ind w:left="316" w:hanging="284"/>
              <w:jc w:val="both"/>
              <w:rPr>
                <w:rFonts w:eastAsia="Calibri"/>
              </w:rPr>
            </w:pPr>
            <w:r w:rsidRPr="004705BF">
              <w:rPr>
                <w:rFonts w:eastAsia="Calibri"/>
              </w:rPr>
              <w:t xml:space="preserve">Zakłady Poprawcze, Schroniska dla Nieletnich, Ośrodki Kuratorskie/ Ministerstwo Sprawiedliwości; </w:t>
            </w:r>
          </w:p>
          <w:p w:rsidR="00F267B3" w:rsidRPr="004705BF" w:rsidRDefault="006A659B" w:rsidP="00F267B3">
            <w:pPr>
              <w:pStyle w:val="Akapitzlist"/>
              <w:spacing w:line="240" w:lineRule="auto"/>
              <w:ind w:left="316"/>
              <w:jc w:val="both"/>
              <w:rPr>
                <w:rFonts w:eastAsia="Calibri"/>
              </w:rPr>
            </w:pPr>
            <w:r w:rsidRPr="004705BF">
              <w:rPr>
                <w:rFonts w:eastAsia="Calibri"/>
              </w:rPr>
              <w:t>organy prowadzące Młodzieżowe Ośrodki Wychowawcze oraz Młodzieżowe Ośrodki Socjoterapii.</w:t>
            </w:r>
          </w:p>
          <w:p w:rsidR="006A659B" w:rsidRPr="004705BF" w:rsidRDefault="006A659B" w:rsidP="004453DD">
            <w:pPr>
              <w:spacing w:line="276" w:lineRule="auto"/>
              <w:contextualSpacing/>
              <w:rPr>
                <w:rFonts w:asciiTheme="minorHAnsi" w:eastAsiaTheme="minorHAnsi" w:hAnsiTheme="minorHAnsi" w:cstheme="minorBidi"/>
                <w:color w:val="000000"/>
              </w:rPr>
            </w:pPr>
            <w:r w:rsidRPr="004705BF">
              <w:rPr>
                <w:rFonts w:asciiTheme="minorHAnsi" w:eastAsia="Calibri" w:hAnsiTheme="minorHAnsi"/>
                <w:b/>
                <w:sz w:val="22"/>
                <w:szCs w:val="22"/>
                <w:lang w:eastAsia="en-US"/>
              </w:rPr>
              <w:t>W zakresie projektów typu 9.1.C.:</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podmioty ekonomii społecznej oraz przedsiębiorstwa społeczne;</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jednostki organizacyjne pomocy społecznej;</w:t>
            </w:r>
          </w:p>
          <w:p w:rsidR="008B5617" w:rsidRPr="004705BF" w:rsidRDefault="008B5617"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lokalne grupy działania;</w:t>
            </w:r>
          </w:p>
          <w:p w:rsidR="006A659B" w:rsidRPr="004705BF" w:rsidRDefault="006A659B" w:rsidP="00A167A1">
            <w:pPr>
              <w:numPr>
                <w:ilvl w:val="0"/>
                <w:numId w:val="18"/>
              </w:numPr>
              <w:spacing w:after="0"/>
              <w:ind w:left="316" w:hanging="241"/>
              <w:contextualSpacing/>
              <w:jc w:val="both"/>
              <w:rPr>
                <w:rFonts w:cs="Arial"/>
              </w:rPr>
            </w:pPr>
            <w:r w:rsidRPr="004705BF">
              <w:rPr>
                <w:rFonts w:asciiTheme="minorHAnsi" w:eastAsia="Calibri" w:hAnsiTheme="minorHAnsi"/>
                <w:sz w:val="22"/>
                <w:szCs w:val="22"/>
                <w:lang w:eastAsia="en-US"/>
              </w:rPr>
              <w:t>kościoły, związki wyznaniowe oraz osoby prawne kościołów i związków wyznaniowych.</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9.1.B.,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w tym osoby bezrobotne sprofilowane jako najbardziej oddalone od rynku pracy zgodnie z </w:t>
            </w:r>
            <w:r w:rsidRPr="004705BF">
              <w:rPr>
                <w:rFonts w:cs="Arial"/>
                <w:i/>
              </w:rPr>
              <w:t>Ustawą o promocji zatrudnienia i instytucjach rynku pracy</w:t>
            </w:r>
            <w:r w:rsidRPr="004705BF">
              <w:rPr>
                <w:rFonts w:cs="Arial"/>
              </w:rPr>
              <w:t xml:space="preserve"> oraz osoby nieaktywne wymagające aktywizacji społeczno-zawodowej;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najbliższe otoczenie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 xml:space="preserve">osób zagrożonych ubóstwem lub wykluczeniem społecznym </w:t>
            </w:r>
            <w:r w:rsidRPr="004705BF">
              <w:rPr>
                <w:rFonts w:cs="Arial"/>
              </w:rPr>
              <w:t>objętych wsparciem w ramach projektu).</w:t>
            </w:r>
          </w:p>
          <w:p w:rsidR="006A659B" w:rsidRPr="004705BF" w:rsidRDefault="006A659B" w:rsidP="004453DD">
            <w:pPr>
              <w:spacing w:before="40" w:after="40"/>
              <w:ind w:left="720"/>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(osoby przebywające w Zakładach Poprawczych, Schroniskach dla Nieletnich, Ośrodkach Kuratorskich, Młodzieżowych Ośrodkach Wychowawczych, Młodzieżowych Ośrodkach</w:t>
            </w:r>
            <w:r w:rsidR="005E77C6" w:rsidRPr="004705BF">
              <w:rPr>
                <w:rFonts w:cs="Arial"/>
              </w:rPr>
              <w:t xml:space="preserve"> Socjoterapii</w:t>
            </w:r>
            <w:r w:rsidRPr="004705BF">
              <w:rPr>
                <w:rFonts w:cs="Arial"/>
              </w:rPr>
              <w:t xml:space="preserve">);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pStyle w:val="Akapitzlist"/>
              <w:spacing w:before="40" w:after="40" w:line="240" w:lineRule="auto"/>
              <w:jc w:val="both"/>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6A659B" w:rsidRPr="004705BF" w:rsidRDefault="006A659B" w:rsidP="006A659B">
            <w:pPr>
              <w:ind w:left="316" w:hanging="284"/>
              <w:contextualSpacing/>
              <w:jc w:val="both"/>
              <w:rPr>
                <w:rFonts w:ascii="Calibri" w:eastAsia="Calibri" w:hAnsi="Calibri"/>
                <w:lang w:eastAsia="en-US"/>
              </w:rPr>
            </w:pPr>
            <w:r w:rsidRPr="004705BF">
              <w:rPr>
                <w:rFonts w:ascii="Calibri" w:eastAsia="Calibri" w:hAnsi="Calibri"/>
                <w:b/>
                <w:sz w:val="22"/>
                <w:szCs w:val="22"/>
                <w:lang w:eastAsia="en-US"/>
              </w:rPr>
              <w:t>•</w:t>
            </w:r>
            <w:r w:rsidRPr="004705BF">
              <w:rPr>
                <w:rFonts w:ascii="Calibri" w:eastAsia="Calibri" w:hAnsi="Calibri"/>
                <w:b/>
                <w:sz w:val="22"/>
                <w:szCs w:val="22"/>
                <w:lang w:eastAsia="en-US"/>
              </w:rPr>
              <w:tab/>
            </w:r>
            <w:r w:rsidRPr="004705BF">
              <w:rPr>
                <w:rFonts w:ascii="Calibri" w:eastAsia="Calibri" w:hAnsi="Calibri"/>
                <w:sz w:val="22"/>
                <w:szCs w:val="22"/>
                <w:lang w:eastAsia="en-US"/>
              </w:rPr>
              <w:t xml:space="preserve">osoby zagrożone ubóstwem </w:t>
            </w:r>
            <w:r w:rsidR="00F267B3" w:rsidRPr="004705BF">
              <w:rPr>
                <w:rFonts w:ascii="Calibri" w:eastAsia="Calibri" w:hAnsi="Calibri"/>
                <w:sz w:val="22"/>
                <w:szCs w:val="22"/>
                <w:lang w:eastAsia="en-US"/>
              </w:rPr>
              <w:t>lub</w:t>
            </w:r>
            <w:r w:rsidRPr="004705BF">
              <w:rPr>
                <w:rFonts w:ascii="Calibri" w:eastAsia="Calibri" w:hAnsi="Calibri"/>
                <w:sz w:val="22"/>
                <w:szCs w:val="22"/>
                <w:lang w:eastAsia="en-US"/>
              </w:rPr>
              <w:t> wykluczeniem społecznym, w tym osoby bezrobotne sprofilowane jako najbardziej oddalone od rynku pracy zgodnie z </w:t>
            </w:r>
            <w:r w:rsidRPr="004705BF">
              <w:rPr>
                <w:rFonts w:ascii="Calibri" w:eastAsia="Calibri" w:hAnsi="Calibri"/>
                <w:i/>
                <w:sz w:val="22"/>
                <w:szCs w:val="22"/>
                <w:lang w:eastAsia="en-US"/>
              </w:rPr>
              <w:t>Ustawą o promocji zatrudnienia i instytucjach rynku pracy</w:t>
            </w:r>
            <w:r w:rsidRPr="004705BF">
              <w:rPr>
                <w:rFonts w:ascii="Calibri" w:eastAsia="Calibri" w:hAnsi="Calibri"/>
                <w:sz w:val="22"/>
                <w:szCs w:val="22"/>
                <w:lang w:eastAsia="en-US"/>
              </w:rPr>
              <w:t xml:space="preserve"> oraz osoby nieaktywne wymagające aktywizacji społeczno-zawodowej;</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xml:space="preserve"> wykluczeniem społecznym (w takim zakresie, w jakim jest to niezbędne dla </w:t>
            </w:r>
            <w:r w:rsidR="005809D1" w:rsidRPr="004705BF">
              <w:rPr>
                <w:rFonts w:cs="Arial"/>
              </w:rPr>
              <w:t>udziele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spacing w:before="40" w:after="40"/>
              <w:ind w:left="720"/>
              <w:rPr>
                <w:rFonts w:cs="Arial"/>
              </w:rPr>
            </w:pPr>
          </w:p>
          <w:p w:rsidR="00F32566" w:rsidRDefault="00EE2119" w:rsidP="00F32566">
            <w:pPr>
              <w:spacing w:before="120" w:line="276" w:lineRule="auto"/>
              <w:ind w:left="32"/>
              <w:jc w:val="both"/>
              <w:rPr>
                <w:rFonts w:asciiTheme="minorHAnsi" w:hAnsiTheme="minorHAnsi" w:cstheme="minorHAnsi"/>
              </w:rPr>
            </w:pPr>
            <w:r w:rsidRPr="00EE2119">
              <w:rPr>
                <w:rFonts w:asciiTheme="minorHAnsi" w:eastAsiaTheme="minorHAnsi" w:hAnsiTheme="minorHAnsi" w:cs="Arial"/>
                <w:sz w:val="22"/>
                <w:szCs w:val="22"/>
                <w:lang w:eastAsia="en-US"/>
              </w:rPr>
              <w:t>W przypadku osób bezrobotnych w</w:t>
            </w:r>
            <w:r w:rsidR="006A659B" w:rsidRPr="00EE2119">
              <w:rPr>
                <w:rFonts w:asciiTheme="minorHAnsi" w:eastAsiaTheme="minorHAnsi" w:hAnsiTheme="minorHAnsi" w:cs="Arial"/>
                <w:sz w:val="22"/>
                <w:szCs w:val="22"/>
                <w:lang w:eastAsia="en-US"/>
              </w:rPr>
              <w:t xml:space="preserve"> ramach CT 9 wsparcie jest kierowane do osób</w:t>
            </w:r>
            <w:r>
              <w:rPr>
                <w:rFonts w:cs="Arial"/>
              </w:rPr>
              <w:t xml:space="preserve"> </w:t>
            </w:r>
            <w:r>
              <w:rPr>
                <w:rFonts w:asciiTheme="minorHAnsi" w:eastAsiaTheme="minorHAnsi" w:hAnsiTheme="minorHAnsi" w:cs="Arial"/>
                <w:sz w:val="22"/>
                <w:szCs w:val="22"/>
                <w:lang w:eastAsia="en-US"/>
              </w:rPr>
              <w:t>bezrobotnych</w:t>
            </w:r>
            <w:r w:rsidRPr="004705BF">
              <w:rPr>
                <w:rFonts w:asciiTheme="minorHAnsi" w:eastAsiaTheme="minorHAnsi" w:hAnsiTheme="minorHAnsi" w:cs="Arial"/>
                <w:sz w:val="22"/>
                <w:szCs w:val="22"/>
                <w:lang w:eastAsia="en-US"/>
              </w:rPr>
              <w:t>,</w:t>
            </w:r>
            <w:r w:rsidR="006A659B" w:rsidRPr="00EE2119">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 w tym do osób</w:t>
            </w:r>
            <w:r>
              <w:rPr>
                <w:rFonts w:asciiTheme="minorHAnsi" w:eastAsiaTheme="minorHAnsi" w:hAnsiTheme="minorHAnsi" w:cs="Arial"/>
                <w:sz w:val="22"/>
                <w:szCs w:val="22"/>
                <w:lang w:eastAsia="en-US"/>
              </w:rPr>
              <w:t>,</w:t>
            </w:r>
            <w:r w:rsidR="00F32566">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dla których ustalono </w:t>
            </w:r>
            <w:r w:rsidRPr="004705BF">
              <w:rPr>
                <w:rFonts w:asciiTheme="minorHAnsi" w:eastAsiaTheme="minorHAnsi" w:hAnsiTheme="minorHAnsi" w:cs="Arial"/>
                <w:sz w:val="22"/>
                <w:szCs w:val="22"/>
                <w:lang w:eastAsia="en-US"/>
              </w:rPr>
              <w:t xml:space="preserve">III profil pomocy </w:t>
            </w:r>
            <w:r w:rsidRPr="00832B48">
              <w:rPr>
                <w:rFonts w:asciiTheme="minorHAnsi" w:eastAsiaTheme="minorHAnsi" w:hAnsiTheme="minorHAnsi" w:cs="Arial"/>
                <w:sz w:val="22"/>
                <w:szCs w:val="22"/>
                <w:lang w:eastAsia="en-US"/>
              </w:rPr>
              <w:t>zgodnie</w:t>
            </w:r>
            <w:r>
              <w:rPr>
                <w:rFonts w:asciiTheme="minorHAnsi" w:eastAsiaTheme="minorHAnsi" w:hAnsiTheme="minorHAnsi" w:cs="Arial"/>
                <w:sz w:val="22"/>
                <w:szCs w:val="22"/>
                <w:lang w:eastAsia="en-US"/>
              </w:rPr>
              <w:t xml:space="preserve"> z ustawą z dnia 20 kwietnia 2004 r.</w:t>
            </w:r>
            <w:r w:rsidRPr="00832B48">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 </w:t>
            </w:r>
            <w:r w:rsidR="006A659B" w:rsidRPr="00EE2119">
              <w:rPr>
                <w:rFonts w:asciiTheme="minorHAnsi" w:eastAsiaTheme="minorHAnsi" w:hAnsiTheme="minorHAnsi" w:cs="Arial"/>
                <w:i/>
                <w:sz w:val="22"/>
                <w:szCs w:val="22"/>
                <w:lang w:eastAsia="en-US"/>
              </w:rPr>
              <w:t>o promocji zatrudnienia i instytucjach rynku pracy</w:t>
            </w:r>
            <w:r w:rsidR="006A659B" w:rsidRPr="00EE2119">
              <w:rPr>
                <w:rFonts w:asciiTheme="minorHAnsi" w:eastAsiaTheme="minorHAnsi" w:hAnsiTheme="minorHAnsi" w:cs="Arial"/>
                <w:sz w:val="22"/>
                <w:szCs w:val="22"/>
                <w:lang w:eastAsia="en-US"/>
              </w:rPr>
              <w:t>.</w:t>
            </w:r>
            <w:r>
              <w:rPr>
                <w:rFonts w:asciiTheme="minorHAnsi" w:eastAsiaTheme="minorHAnsi" w:hAnsiTheme="minorHAnsi" w:cs="Arial"/>
                <w:sz w:val="22"/>
                <w:szCs w:val="22"/>
                <w:lang w:eastAsia="en-US"/>
              </w:rPr>
              <w:t xml:space="preserve">  </w:t>
            </w:r>
            <w:r w:rsidRPr="00635404">
              <w:rPr>
                <w:rFonts w:asciiTheme="minorHAnsi" w:eastAsiaTheme="minorHAnsi" w:hAnsiTheme="minorHAnsi" w:cs="Arial"/>
                <w:sz w:val="22"/>
                <w:szCs w:val="22"/>
                <w:lang w:eastAsia="en-US"/>
              </w:rPr>
              <w:t xml:space="preserve">W ramach Działania 9.1 wsparcie może być udzielane również osobom bezrobotnym, dla których ustalono I lub II profil </w:t>
            </w:r>
            <w:r w:rsidR="006A659B" w:rsidRPr="00EE2119">
              <w:rPr>
                <w:rFonts w:asciiTheme="minorHAnsi" w:eastAsiaTheme="minorHAnsi" w:hAnsiTheme="minorHAnsi" w:cs="Arial"/>
                <w:sz w:val="22"/>
                <w:szCs w:val="22"/>
                <w:lang w:eastAsia="en-US"/>
              </w:rPr>
              <w:t>pomocy zgodnie z ustawą z dnia 20</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kwietnia 2004 r. o promocji zatrudnienia i</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instytucjach rynku pracy</w:t>
            </w:r>
            <w:r w:rsidR="00A661D6">
              <w:rPr>
                <w:rFonts w:asciiTheme="minorHAnsi" w:eastAsiaTheme="minorHAnsi" w:hAnsiTheme="minorHAnsi" w:cs="Arial"/>
                <w:sz w:val="22"/>
                <w:szCs w:val="22"/>
                <w:lang w:eastAsia="en-US"/>
              </w:rPr>
              <w:t xml:space="preserve">, </w:t>
            </w:r>
            <w:r w:rsidRPr="00635404">
              <w:rPr>
                <w:rFonts w:asciiTheme="minorHAnsi" w:hAnsiTheme="minorHAnsi" w:cstheme="minorHAnsi"/>
                <w:sz w:val="22"/>
                <w:szCs w:val="22"/>
              </w:rPr>
              <w:t>spełniającym minimum jedną przesłankę pozwalającą zaklasyfikować je do grupy osób zagrożonych ubóstwem lub wykluczeniem społecznym (w przypadku osób korzystających ze świadczeń pomocy społecznej, bezrobocie nie może</w:t>
            </w:r>
            <w:r w:rsidRPr="008B288C">
              <w:rPr>
                <w:rFonts w:cs="Arial"/>
                <w:szCs w:val="22"/>
              </w:rPr>
              <w:t xml:space="preserve"> </w:t>
            </w:r>
            <w:r w:rsidRPr="00635404">
              <w:rPr>
                <w:rFonts w:asciiTheme="minorHAnsi" w:hAnsiTheme="minorHAnsi" w:cstheme="minorHAnsi"/>
                <w:sz w:val="22"/>
                <w:szCs w:val="22"/>
              </w:rPr>
              <w:t xml:space="preserve">być jedynym powodem udzielania pomocy społecznej). Osobom bezrobotnym, dla których ustalono I lub II profil pomocy, mogą być świadczone jedynie usługi aktywnej integracji o charakterze społecznym, edukacyjnym i zdrowotnym. W ramach projektów OPS </w:t>
            </w:r>
            <w:r w:rsidR="00F32566">
              <w:rPr>
                <w:rFonts w:asciiTheme="minorHAnsi" w:hAnsiTheme="minorHAnsi" w:cstheme="minorHAnsi"/>
                <w:sz w:val="22"/>
                <w:szCs w:val="22"/>
              </w:rPr>
              <w:t>(a także PCPR, gdy PCPR realizuje  również funkcje OPS)</w:t>
            </w:r>
            <w:r w:rsidRPr="00635404">
              <w:rPr>
                <w:rFonts w:asciiTheme="minorHAnsi" w:hAnsiTheme="minorHAnsi" w:cstheme="minorHAnsi"/>
                <w:sz w:val="22"/>
                <w:szCs w:val="22"/>
              </w:rPr>
              <w:t xml:space="preserve"> wsparciem są obejmowane osoby bezrobotne, które korzystają z pomocy społecznej lub bezrobotne, dla których ustalono III profil pomocy zgodnie z ustawą z dnia 20 kwietnia 2004 r. o promocji zatrudnienia i instytucjach rynku pracy. </w:t>
            </w:r>
          </w:p>
          <w:p w:rsidR="00EE2119" w:rsidRPr="00635404" w:rsidRDefault="00EE2119" w:rsidP="00F32566">
            <w:pPr>
              <w:spacing w:before="120" w:line="276" w:lineRule="auto"/>
              <w:ind w:left="32"/>
              <w:jc w:val="both"/>
              <w:rPr>
                <w:rFonts w:asciiTheme="minorHAnsi" w:hAnsiTheme="minorHAnsi" w:cstheme="minorHAnsi"/>
              </w:rPr>
            </w:pPr>
            <w:r w:rsidRPr="00635404">
              <w:rPr>
                <w:rFonts w:asciiTheme="minorHAnsi" w:hAnsiTheme="minorHAnsi" w:cstheme="minorHAnsi"/>
                <w:sz w:val="22"/>
                <w:szCs w:val="22"/>
              </w:rPr>
              <w:t>W przypadku wsparcia osób bezrobotnych, dla których ustalono III profil pomocy wsparcie odbywa się poprzez:</w:t>
            </w:r>
          </w:p>
          <w:p w:rsidR="00EE2119" w:rsidRPr="00B03BDA" w:rsidRDefault="00EE2119" w:rsidP="00B03BDA">
            <w:pPr>
              <w:pStyle w:val="Akapitzlist"/>
              <w:numPr>
                <w:ilvl w:val="0"/>
                <w:numId w:val="323"/>
              </w:numPr>
              <w:spacing w:before="120"/>
              <w:ind w:left="458"/>
              <w:jc w:val="both"/>
              <w:rPr>
                <w:rFonts w:cstheme="minorHAnsi"/>
              </w:rPr>
            </w:pPr>
            <w:r w:rsidRPr="00B03BDA">
              <w:rPr>
                <w:rFonts w:cstheme="minorHAnsi"/>
              </w:rPr>
              <w:t xml:space="preserve">realizację działań z zakresu integracji społecznej w ramach Programu Aktywizacja i Integracja lub </w:t>
            </w:r>
          </w:p>
          <w:p w:rsidR="00EE2119" w:rsidRPr="00B03BDA" w:rsidRDefault="00EE2119" w:rsidP="00B03BDA">
            <w:pPr>
              <w:pStyle w:val="Akapitzlist"/>
              <w:numPr>
                <w:ilvl w:val="0"/>
                <w:numId w:val="323"/>
              </w:numPr>
              <w:spacing w:before="120"/>
              <w:ind w:left="458"/>
              <w:jc w:val="both"/>
              <w:rPr>
                <w:rFonts w:cstheme="minorHAnsi"/>
              </w:rPr>
            </w:pPr>
            <w:r w:rsidRPr="00B03BDA">
              <w:rPr>
                <w:rFonts w:cstheme="minorHAnsi"/>
              </w:rPr>
              <w:t>realizację programu specjalnego, lub</w:t>
            </w:r>
          </w:p>
          <w:p w:rsidR="00EE2119" w:rsidRPr="00B03BDA" w:rsidRDefault="00EE2119" w:rsidP="00B03BDA">
            <w:pPr>
              <w:pStyle w:val="Akapitzlist"/>
              <w:numPr>
                <w:ilvl w:val="0"/>
                <w:numId w:val="323"/>
              </w:numPr>
              <w:spacing w:before="120"/>
              <w:ind w:left="458"/>
              <w:jc w:val="both"/>
              <w:rPr>
                <w:rFonts w:cstheme="minorHAnsi"/>
              </w:rPr>
            </w:pPr>
            <w:r w:rsidRPr="00B03BDA">
              <w:rPr>
                <w:rFonts w:cstheme="minorHAnsi"/>
              </w:rPr>
              <w:t>realizację projektu socjalnego z obowiązkowym zastosowaniem usług aktywnej integracji o charakterze zawodowym</w:t>
            </w:r>
            <w:r w:rsidR="00F32566" w:rsidRPr="00B03BDA">
              <w:rPr>
                <w:rFonts w:cstheme="minorHAnsi"/>
              </w:rPr>
              <w:t xml:space="preserve"> lub</w:t>
            </w:r>
          </w:p>
          <w:p w:rsidR="00F32566" w:rsidRPr="00B03BDA" w:rsidRDefault="00EE2119" w:rsidP="00B03BDA">
            <w:pPr>
              <w:pStyle w:val="Akapitzlist"/>
              <w:numPr>
                <w:ilvl w:val="0"/>
                <w:numId w:val="323"/>
              </w:numPr>
              <w:spacing w:before="120"/>
              <w:ind w:left="458"/>
              <w:jc w:val="both"/>
              <w:rPr>
                <w:rFonts w:cstheme="minorHAnsi"/>
              </w:rPr>
            </w:pPr>
            <w:r w:rsidRPr="00B03BDA">
              <w:rPr>
                <w:rFonts w:cstheme="minorHAnsi"/>
              </w:rPr>
              <w:t>kontrakt socjalny z obowiązkowym zastosowaniem usług aktywnej integracji o charakterze zawodowym</w:t>
            </w:r>
            <w:r w:rsidR="00F32566" w:rsidRPr="00B03BDA">
              <w:rPr>
                <w:rFonts w:cstheme="minorHAnsi"/>
              </w:rPr>
              <w:t xml:space="preserve"> lub</w:t>
            </w:r>
          </w:p>
          <w:p w:rsidR="00B03BDA" w:rsidRPr="00B03BDA" w:rsidRDefault="00F32566" w:rsidP="00B03BDA">
            <w:pPr>
              <w:pStyle w:val="Akapitzlist"/>
              <w:numPr>
                <w:ilvl w:val="0"/>
                <w:numId w:val="323"/>
              </w:numPr>
              <w:spacing w:before="120"/>
              <w:ind w:left="458"/>
              <w:jc w:val="both"/>
              <w:rPr>
                <w:rFonts w:cstheme="minorHAnsi"/>
              </w:rPr>
            </w:pPr>
            <w:r w:rsidRPr="00B03BDA">
              <w:rPr>
                <w:rFonts w:cstheme="minorHAnsi"/>
              </w:rPr>
              <w:t>p</w:t>
            </w:r>
            <w:r w:rsidR="00EE2119" w:rsidRPr="00B03BDA">
              <w:rPr>
                <w:rFonts w:cstheme="minorHAnsi"/>
              </w:rPr>
              <w:t>rogram aktywności lokalnej z obowiązkowym zastosowaniem usług aktywnej integracji o charakterze zawodowym.</w:t>
            </w:r>
          </w:p>
          <w:p w:rsidR="006A659B" w:rsidRPr="004705BF" w:rsidRDefault="00145F18" w:rsidP="002A23B6">
            <w:pPr>
              <w:autoSpaceDE w:val="0"/>
              <w:autoSpaceDN w:val="0"/>
              <w:adjustRightInd w:val="0"/>
              <w:jc w:val="both"/>
              <w:rPr>
                <w:rFonts w:asciiTheme="minorHAnsi" w:eastAsiaTheme="minorHAnsi" w:hAnsiTheme="minorHAnsi" w:cs="Arial"/>
                <w:lang w:eastAsia="en-US"/>
              </w:rPr>
            </w:pPr>
            <w:r w:rsidRPr="00F32566">
              <w:rPr>
                <w:rFonts w:asciiTheme="minorHAnsi" w:hAnsiTheme="minorHAnsi" w:cs="Arial"/>
                <w:sz w:val="22"/>
                <w:szCs w:val="22"/>
              </w:rPr>
              <w:t xml:space="preserve"> </w:t>
            </w:r>
            <w:r w:rsidR="006A659B" w:rsidRPr="004705BF">
              <w:rPr>
                <w:rFonts w:asciiTheme="minorHAnsi" w:eastAsiaTheme="minorHAnsi" w:hAnsiTheme="minorHAnsi" w:cs="Arial"/>
                <w:sz w:val="22"/>
                <w:szCs w:val="22"/>
                <w:lang w:eastAsia="en-US"/>
              </w:rPr>
              <w:t xml:space="preserve">W ramach RPO </w:t>
            </w:r>
            <w:r w:rsidR="002A23B6" w:rsidRPr="004705BF">
              <w:rPr>
                <w:rFonts w:asciiTheme="minorHAnsi" w:eastAsiaTheme="minorHAnsi" w:hAnsiTheme="minorHAnsi" w:cs="Arial"/>
                <w:sz w:val="22"/>
                <w:szCs w:val="22"/>
                <w:lang w:eastAsia="en-US"/>
              </w:rPr>
              <w:t xml:space="preserve">WD </w:t>
            </w:r>
            <w:r w:rsidR="006A659B" w:rsidRPr="004705BF">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4705BF">
              <w:rPr>
                <w:rFonts w:asciiTheme="minorHAnsi" w:eastAsiaTheme="minorHAnsi" w:hAnsiTheme="minorHAnsi" w:cs="Arial"/>
                <w:sz w:val="22"/>
                <w:szCs w:val="22"/>
                <w:lang w:eastAsia="en-US"/>
              </w:rPr>
              <w:t xml:space="preserve">wyłącznie </w:t>
            </w:r>
            <w:r w:rsidR="006A659B" w:rsidRPr="004705BF">
              <w:rPr>
                <w:rFonts w:asciiTheme="minorHAnsi" w:eastAsiaTheme="minorHAnsi" w:hAnsiTheme="minorHAnsi" w:cs="Arial"/>
                <w:sz w:val="22"/>
                <w:szCs w:val="22"/>
                <w:lang w:eastAsia="en-US"/>
              </w:rPr>
              <w:t>tej społeczności.</w:t>
            </w:r>
          </w:p>
          <w:p w:rsidR="002A23B6" w:rsidRPr="004705BF" w:rsidRDefault="002A23B6" w:rsidP="00DD1DF0">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Wsparcie dla osób odbywających karę pozbawienia wolności udziela się wyłącznie w</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ramach Programu Operacyjnego Wiedza Edukacja Rozwój.</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9.1.B.,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tcBorders>
              <w:bottom w:val="nil"/>
            </w:tcBorders>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9.1.C.</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Dolnośląski Wojewódzki Urząd Pracy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Wrocławskiego Obszaru Funkcjonalnego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Aglomeracji Jeleniogórskiej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4705BF" w:rsidRDefault="00E63920" w:rsidP="0078603E">
            <w:pPr>
              <w:spacing w:before="40" w:after="40"/>
              <w:jc w:val="both"/>
              <w:rPr>
                <w:rFonts w:asciiTheme="minorHAnsi" w:hAnsiTheme="minorHAnsi" w:cs="Arial"/>
              </w:rPr>
            </w:pPr>
            <w:r>
              <w:rPr>
                <w:rFonts w:asciiTheme="minorHAnsi" w:hAnsiTheme="minorHAnsi" w:cs="Arial"/>
                <w:sz w:val="22"/>
                <w:szCs w:val="22"/>
              </w:rPr>
              <w:t xml:space="preserve">Związek ZIT </w:t>
            </w:r>
            <w:r w:rsidR="0078603E" w:rsidRPr="004705BF">
              <w:rPr>
                <w:rFonts w:asciiTheme="minorHAnsi" w:hAnsiTheme="minorHAnsi" w:cs="Arial"/>
                <w:sz w:val="22"/>
                <w:szCs w:val="22"/>
              </w:rPr>
              <w:t>Aglomeracji Wałbrzyskiej i Dolnośląski Wojewódzki Urząd Pracy</w:t>
            </w:r>
            <w:r w:rsidR="0078603E" w:rsidRPr="004705BF" w:rsidDel="00CF02F1">
              <w:rPr>
                <w:rFonts w:asciiTheme="minorHAnsi" w:hAnsiTheme="minorHAnsi" w:cs="Arial"/>
                <w:sz w:val="22"/>
                <w:szCs w:val="22"/>
              </w:rPr>
              <w:t xml:space="preserve"> </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b/>
              </w:rPr>
            </w:pPr>
            <w:r w:rsidRPr="004705BF">
              <w:rPr>
                <w:rFonts w:asciiTheme="minorHAnsi" w:hAnsiTheme="minorHAnsi" w:cs="Arial"/>
                <w:sz w:val="22"/>
                <w:szCs w:val="22"/>
              </w:rPr>
              <w:t>Nie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AB1002" w:rsidRPr="004705BF" w:rsidTr="00AB1002">
        <w:trPr>
          <w:trHeight w:val="756"/>
        </w:trPr>
        <w:tc>
          <w:tcPr>
            <w:tcW w:w="1351" w:type="pct"/>
            <w:vMerge w:val="restart"/>
            <w:tcBorders>
              <w:top w:val="single" w:sz="4" w:space="0" w:color="auto"/>
            </w:tcBorders>
            <w:shd w:val="clear" w:color="auto" w:fill="auto"/>
            <w:vAlign w:val="center"/>
          </w:tcPr>
          <w:p w:rsidR="00AB1002" w:rsidRPr="004705BF" w:rsidRDefault="00AB1002"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 xml:space="preserve">wraz z przypisaniem </w:t>
            </w:r>
            <w:r w:rsidRPr="004705BF">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b/>
                <w:sz w:val="22"/>
                <w:szCs w:val="22"/>
              </w:rPr>
              <w:t>100 926 219 – region słabiej rozwinięty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68 589 658</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14 000 000</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 xml:space="preserve">6 626 884    </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11 709 677</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Mechanizmy powiązania interwencji z innymi działaniami/ poddziałaniami w ramach PO lub z innymi PO</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Default="006A659B" w:rsidP="00CA43B6">
            <w:pPr>
              <w:spacing w:before="40" w:after="40"/>
              <w:jc w:val="both"/>
              <w:rPr>
                <w:rFonts w:asciiTheme="minorHAnsi" w:hAnsiTheme="minorHAnsi" w:cs="Arial"/>
              </w:rPr>
            </w:pPr>
            <w:r w:rsidRPr="004705BF">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4705BF">
              <w:rPr>
                <w:rFonts w:asciiTheme="minorHAnsi" w:hAnsiTheme="minorHAnsi" w:cs="Arial"/>
                <w:sz w:val="22"/>
                <w:szCs w:val="22"/>
              </w:rPr>
              <w:t xml:space="preserve"> regionalnym i lokalnym</w:t>
            </w:r>
            <w:r w:rsidRPr="004705BF">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4705BF">
              <w:rPr>
                <w:rFonts w:asciiTheme="minorHAnsi" w:hAnsiTheme="minorHAnsi" w:cs="Arial"/>
                <w:sz w:val="22"/>
                <w:szCs w:val="22"/>
              </w:rPr>
              <w:t>, o</w:t>
            </w:r>
            <w:r w:rsidR="00DD1DF0">
              <w:rPr>
                <w:rFonts w:asciiTheme="minorHAnsi" w:hAnsiTheme="minorHAnsi" w:cs="Arial"/>
                <w:sz w:val="22"/>
                <w:szCs w:val="22"/>
              </w:rPr>
              <w:t> </w:t>
            </w:r>
            <w:r w:rsidR="0078603E" w:rsidRPr="004705BF">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4705BF">
              <w:rPr>
                <w:rFonts w:asciiTheme="minorHAnsi" w:hAnsiTheme="minorHAnsi" w:cs="Arial"/>
                <w:sz w:val="22"/>
                <w:szCs w:val="22"/>
              </w:rPr>
              <w:t>kturalnym współfinansowanym ze ś</w:t>
            </w:r>
            <w:r w:rsidR="0078603E" w:rsidRPr="004705BF">
              <w:rPr>
                <w:rFonts w:asciiTheme="minorHAnsi" w:hAnsiTheme="minorHAnsi" w:cs="Arial"/>
                <w:sz w:val="22"/>
                <w:szCs w:val="22"/>
              </w:rPr>
              <w:t xml:space="preserve">rodków EFRR – Oś 6 RPO WD, Działanie 6.1. </w:t>
            </w:r>
          </w:p>
          <w:p w:rsidR="006A659B" w:rsidRPr="004705BF" w:rsidRDefault="00573071" w:rsidP="00CA43B6">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ZIT</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WROF</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AJ</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AW</w:t>
            </w:r>
          </w:p>
        </w:tc>
      </w:tr>
      <w:tr w:rsidR="006A659B" w:rsidRPr="004705BF" w:rsidTr="004453DD">
        <w:trPr>
          <w:trHeight w:val="402"/>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Konkursowy</w:t>
            </w:r>
          </w:p>
        </w:tc>
      </w:tr>
      <w:tr w:rsidR="00753E33" w:rsidRPr="004705BF" w:rsidTr="004453DD">
        <w:trPr>
          <w:trHeight w:val="408"/>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4705BF">
              <w:rPr>
                <w:rFonts w:asciiTheme="minorHAnsi" w:hAnsiTheme="minorHAnsi" w:cs="Arial"/>
                <w:sz w:val="22"/>
                <w:szCs w:val="22"/>
              </w:rPr>
              <w:t xml:space="preserve">.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tc>
      </w:tr>
      <w:tr w:rsidR="00753E33" w:rsidRPr="004705BF" w:rsidTr="004453DD">
        <w:trPr>
          <w:trHeight w:val="413"/>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Tryb konkursowy. </w:t>
            </w:r>
          </w:p>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Podmioty odpowiedzialne za nabór i ocenę wniosków: DWUP oraz ZIT WROF.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WROF.</w:t>
            </w:r>
          </w:p>
        </w:tc>
      </w:tr>
      <w:tr w:rsidR="00753E33" w:rsidRPr="004705BF" w:rsidTr="004453DD">
        <w:trPr>
          <w:trHeight w:val="407"/>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5809D1"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w:t>
            </w:r>
            <w:r w:rsidR="00753E33" w:rsidRPr="004705BF">
              <w:rPr>
                <w:rFonts w:asciiTheme="minorHAnsi" w:hAnsiTheme="minorHAnsi" w:cs="Arial"/>
                <w:sz w:val="22"/>
                <w:szCs w:val="22"/>
              </w:rPr>
              <w:t xml:space="preserve">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AJ.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AJ.</w:t>
            </w:r>
          </w:p>
        </w:tc>
      </w:tr>
      <w:tr w:rsidR="00753E33" w:rsidRPr="004705BF" w:rsidTr="004453DD">
        <w:trPr>
          <w:trHeight w:val="423"/>
        </w:trPr>
        <w:tc>
          <w:tcPr>
            <w:tcW w:w="1351" w:type="pct"/>
            <w:vMerge/>
            <w:tcBorders>
              <w:bottom w:val="single" w:sz="4" w:space="0" w:color="auto"/>
            </w:tcBorders>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AW.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AW.</w:t>
            </w:r>
          </w:p>
        </w:tc>
      </w:tr>
      <w:tr w:rsidR="006A659B" w:rsidRPr="004705BF" w:rsidDel="00FE3C38"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Limity i ograniczenia w realizacji projektów</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4705BF" w:rsidRDefault="006A659B" w:rsidP="00753E33">
            <w:pPr>
              <w:spacing w:before="40" w:after="40"/>
              <w:jc w:val="both"/>
              <w:rPr>
                <w:rFonts w:asciiTheme="minorHAnsi" w:hAnsiTheme="minorHAnsi" w:cs="Arial"/>
              </w:rPr>
            </w:pPr>
            <w:r w:rsidRPr="004705BF">
              <w:rPr>
                <w:rFonts w:asciiTheme="minorHAnsi" w:hAnsiTheme="minorHAnsi" w:cs="Arial"/>
                <w:sz w:val="22"/>
                <w:szCs w:val="22"/>
              </w:rPr>
              <w:t xml:space="preserve">Ze środków EFS </w:t>
            </w:r>
            <w:r w:rsidR="00753E33" w:rsidRPr="004705BF">
              <w:rPr>
                <w:rFonts w:asciiTheme="minorHAnsi" w:hAnsiTheme="minorHAnsi" w:cs="Arial"/>
                <w:sz w:val="22"/>
                <w:szCs w:val="22"/>
              </w:rPr>
              <w:t xml:space="preserve">w ramach projektów OPS i PCPR </w:t>
            </w:r>
            <w:r w:rsidRPr="004705BF">
              <w:rPr>
                <w:rFonts w:asciiTheme="minorHAnsi" w:hAnsiTheme="minorHAnsi" w:cs="Arial"/>
                <w:sz w:val="22"/>
                <w:szCs w:val="22"/>
              </w:rPr>
              <w:t>nie są finansowane bierne formy pomocy w postaci zasiłków.</w:t>
            </w:r>
            <w:r w:rsidR="00BB50D9" w:rsidRPr="004705BF">
              <w:rPr>
                <w:rFonts w:asciiTheme="minorHAnsi" w:hAnsiTheme="minorHAnsi" w:cs="Arial"/>
                <w:sz w:val="22"/>
                <w:szCs w:val="22"/>
              </w:rPr>
              <w:t xml:space="preserve"> </w:t>
            </w:r>
            <w:r w:rsidR="00753E33" w:rsidRPr="004705BF">
              <w:rPr>
                <w:rFonts w:asciiTheme="minorHAnsi" w:hAnsiTheme="minorHAnsi" w:cs="Arial"/>
                <w:sz w:val="22"/>
                <w:szCs w:val="22"/>
              </w:rPr>
              <w:t>Świadczenia te mogą być uznane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Praca socjalna, </w:t>
            </w:r>
            <w:r w:rsidR="00F267B3" w:rsidRPr="004705BF">
              <w:rPr>
                <w:rFonts w:asciiTheme="minorHAnsi" w:hAnsiTheme="minorHAnsi" w:cs="Arial"/>
                <w:sz w:val="22"/>
                <w:szCs w:val="22"/>
              </w:rPr>
              <w:t xml:space="preserve">stanowiąca </w:t>
            </w:r>
            <w:r w:rsidRPr="004705BF">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Turnusy rehabilitacyjne, o których mowa w</w:t>
            </w:r>
            <w:r w:rsidR="00DD1DF0">
              <w:rPr>
                <w:rFonts w:asciiTheme="minorHAnsi" w:hAnsiTheme="minorHAnsi" w:cs="Arial"/>
                <w:sz w:val="22"/>
                <w:szCs w:val="22"/>
              </w:rPr>
              <w:t> </w:t>
            </w:r>
            <w:r w:rsidRPr="004705BF">
              <w:rPr>
                <w:rFonts w:asciiTheme="minorHAnsi" w:hAnsiTheme="minorHAnsi" w:cs="Arial"/>
                <w:sz w:val="22"/>
                <w:szCs w:val="22"/>
              </w:rPr>
              <w:t>ustawie z dnia 27 sierpnia 1997 r. o</w:t>
            </w:r>
            <w:r w:rsidR="00DD1DF0">
              <w:rPr>
                <w:rFonts w:asciiTheme="minorHAnsi" w:hAnsiTheme="minorHAnsi" w:cs="Arial"/>
                <w:sz w:val="22"/>
                <w:szCs w:val="22"/>
              </w:rPr>
              <w:t> </w:t>
            </w:r>
            <w:r w:rsidRPr="004705BF">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W przypadku zastosowania kontraktu socjalnego, indywidualnych programów, programów aktywności lokalnej</w:t>
            </w:r>
            <w:r w:rsidR="007A27A3">
              <w:rPr>
                <w:rFonts w:asciiTheme="minorHAnsi" w:hAnsiTheme="minorHAnsi" w:cs="Arial"/>
                <w:sz w:val="22"/>
                <w:szCs w:val="22"/>
              </w:rPr>
              <w:t>oraz projektów socjalnych</w:t>
            </w:r>
            <w:r w:rsidR="007A27A3" w:rsidRPr="004705BF">
              <w:rPr>
                <w:rFonts w:asciiTheme="minorHAnsi" w:hAnsiTheme="minorHAnsi" w:cs="Arial"/>
                <w:sz w:val="22"/>
                <w:szCs w:val="22"/>
              </w:rPr>
              <w:t>, o których mowa w ustawie z dnia 12 ma</w:t>
            </w:r>
            <w:r w:rsidR="007A27A3">
              <w:rPr>
                <w:rFonts w:asciiTheme="minorHAnsi" w:hAnsiTheme="minorHAnsi" w:cs="Arial"/>
                <w:sz w:val="22"/>
                <w:szCs w:val="22"/>
              </w:rPr>
              <w:t xml:space="preserve">rca 2004 r. o pomocy społecznej, </w:t>
            </w:r>
            <w:r w:rsidRPr="004705BF">
              <w:rPr>
                <w:rFonts w:asciiTheme="minorHAnsi" w:hAnsiTheme="minorHAnsi" w:cs="Arial"/>
                <w:sz w:val="22"/>
                <w:szCs w:val="22"/>
              </w:rPr>
              <w:t>obowiązkowe jest zastosowanie usług aktywnej integracji.</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Usługi aktywnej integracji o charakterze zawodowym dla osób, rodzin i środowisk zagrożonych ubóstwem lub wykluczeniem społecznym nie mogą stanowić pierwszego elementu wsparcia w ramach ścieżki reintegracji (dotyczy wszystkich typów projektów w</w:t>
            </w:r>
            <w:r w:rsidR="00DD1DF0">
              <w:rPr>
                <w:rFonts w:asciiTheme="minorHAnsi" w:hAnsiTheme="minorHAnsi" w:cs="Arial"/>
                <w:sz w:val="22"/>
                <w:szCs w:val="22"/>
              </w:rPr>
              <w:t> </w:t>
            </w:r>
            <w:r w:rsidRPr="004705BF">
              <w:rPr>
                <w:rFonts w:asciiTheme="minorHAnsi" w:hAnsiTheme="minorHAnsi" w:cs="Arial"/>
                <w:sz w:val="22"/>
                <w:szCs w:val="22"/>
              </w:rPr>
              <w:t>Działaniu 9.1).</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5B3BB4" w:rsidRDefault="00F267B3" w:rsidP="00DD1DF0">
            <w:pPr>
              <w:spacing w:before="40" w:after="40"/>
              <w:jc w:val="both"/>
              <w:rPr>
                <w:rFonts w:asciiTheme="minorHAnsi" w:hAnsiTheme="minorHAnsi" w:cs="Arial"/>
              </w:rPr>
            </w:pPr>
            <w:r w:rsidRPr="004705BF">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Pr>
                <w:rFonts w:asciiTheme="minorHAnsi" w:hAnsiTheme="minorHAnsi" w:cs="Arial"/>
                <w:sz w:val="22"/>
                <w:szCs w:val="22"/>
              </w:rPr>
              <w:t> </w:t>
            </w:r>
            <w:r w:rsidRPr="004705BF">
              <w:rPr>
                <w:rFonts w:asciiTheme="minorHAnsi" w:hAnsiTheme="minorHAnsi" w:cs="Arial"/>
                <w:sz w:val="22"/>
                <w:szCs w:val="22"/>
              </w:rPr>
              <w:t>uwzględnieniem diagnozy sytuacji problemowej, zasobów, potencjału, predyspozycji, potrzeb.</w:t>
            </w:r>
          </w:p>
          <w:p w:rsidR="00D65896" w:rsidRDefault="00D65896" w:rsidP="00DD1DF0">
            <w:pPr>
              <w:spacing w:before="40" w:after="40"/>
              <w:jc w:val="both"/>
              <w:rPr>
                <w:rFonts w:asciiTheme="minorHAnsi" w:hAnsiTheme="minorHAnsi" w:cs="Arial"/>
              </w:rPr>
            </w:pPr>
            <w:r>
              <w:rPr>
                <w:rFonts w:asciiTheme="minorHAnsi" w:hAnsiTheme="minorHAnsi" w:cs="Arial"/>
                <w:sz w:val="22"/>
                <w:szCs w:val="22"/>
              </w:rPr>
              <w:t xml:space="preserve">W ramach typu operacji 9.1.B nie mogą  być realizowane działania o charakterze edukacyjnym wdrażane w ramach Osi 10 </w:t>
            </w:r>
            <w:r>
              <w:rPr>
                <w:rFonts w:asciiTheme="minorHAnsi" w:hAnsiTheme="minorHAnsi" w:cs="Arial"/>
                <w:i/>
                <w:sz w:val="22"/>
                <w:szCs w:val="22"/>
              </w:rPr>
              <w:t>Edukacja</w:t>
            </w:r>
            <w:r>
              <w:rPr>
                <w:rFonts w:asciiTheme="minorHAnsi" w:hAnsiTheme="minorHAnsi" w:cs="Arial"/>
                <w:sz w:val="22"/>
                <w:szCs w:val="22"/>
              </w:rPr>
              <w:t xml:space="preserve"> (w szczególności typy projektów przewidziane w Działaniach 10.2 oraz 10.4).</w:t>
            </w:r>
          </w:p>
          <w:p w:rsidR="005B3BB4" w:rsidRDefault="005B3BB4" w:rsidP="00DD1DF0">
            <w:pPr>
              <w:spacing w:before="40" w:after="40"/>
              <w:jc w:val="both"/>
              <w:rPr>
                <w:rFonts w:asciiTheme="minorHAnsi" w:hAnsiTheme="minorHAnsi" w:cs="Arial"/>
              </w:rPr>
            </w:pPr>
            <w:r>
              <w:rPr>
                <w:rFonts w:asciiTheme="minorHAnsi" w:hAnsiTheme="minorHAnsi" w:cs="Arial"/>
                <w:sz w:val="22"/>
                <w:szCs w:val="22"/>
              </w:rPr>
              <w:t>W ramach Działania 9.1 projekty nie mogą być skoncentrowane na wsparciu dzieci (osób poniżej 18. roku życia), z wyłączeniem projektów dedykowanych osobom:</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będących w pieczy zastępczej i opuszczających tę pieczę</w:t>
            </w:r>
            <w:r>
              <w:rPr>
                <w:rFonts w:asciiTheme="minorHAnsi" w:hAnsiTheme="minorHAnsi" w:cs="Arial"/>
                <w:sz w:val="22"/>
                <w:szCs w:val="22"/>
              </w:rPr>
              <w:t>;</w:t>
            </w:r>
            <w:r w:rsidRPr="005B3BB4">
              <w:rPr>
                <w:rFonts w:asciiTheme="minorHAnsi" w:hAnsiTheme="minorHAnsi" w:cs="Arial"/>
                <w:sz w:val="22"/>
                <w:szCs w:val="22"/>
              </w:rPr>
              <w:t xml:space="preserve"> </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nieletnich, wobec których zastosowano środki zapobiegania i zwalczania demoralizacji i przestępczości;</w:t>
            </w:r>
          </w:p>
          <w:p w:rsidR="005B3BB4" w:rsidRPr="005B3BB4" w:rsidDel="00FE3C38" w:rsidRDefault="005B3BB4" w:rsidP="005B3BB4">
            <w:pPr>
              <w:spacing w:before="40" w:after="40"/>
              <w:jc w:val="both"/>
              <w:rPr>
                <w:rFonts w:cs="Arial"/>
              </w:rPr>
            </w:pPr>
            <w:r w:rsidRPr="005B3BB4">
              <w:rPr>
                <w:rFonts w:asciiTheme="minorHAnsi" w:hAnsiTheme="minorHAnsi" w:cs="Arial"/>
                <w:sz w:val="22"/>
                <w:szCs w:val="22"/>
              </w:rPr>
              <w:t>- przebywających w MOW i MOS.</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Del="00FE3C38"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543369">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DD1DF0">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4705BF" w:rsidRDefault="00543369" w:rsidP="00543369">
            <w:pPr>
              <w:spacing w:before="40" w:after="40"/>
              <w:jc w:val="both"/>
              <w:rPr>
                <w:rFonts w:asciiTheme="minorHAnsi" w:hAnsiTheme="minorHAnsi" w:cs="Arial"/>
              </w:rPr>
            </w:pPr>
            <w:r w:rsidRPr="004705BF">
              <w:rPr>
                <w:rFonts w:asciiTheme="minorHAnsi" w:hAnsiTheme="minorHAnsi" w:cs="Arial"/>
                <w:sz w:val="22"/>
                <w:szCs w:val="22"/>
              </w:rPr>
              <w:t>Wartość wydatków w ramach cross- financingu nie może stanowić więcej niż 10% finansowania unijnego na poziomie projektu.</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37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15"/>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DD1DF0">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Pr>
                <w:rFonts w:asciiTheme="minorHAnsi" w:hAnsiTheme="minorHAnsi" w:cs="Arial"/>
                <w:sz w:val="22"/>
                <w:szCs w:val="22"/>
              </w:rPr>
              <w:t> </w:t>
            </w:r>
            <w:r w:rsidRPr="004705BF">
              <w:rPr>
                <w:rFonts w:asciiTheme="minorHAnsi" w:hAnsiTheme="minorHAnsi" w:cs="Arial"/>
                <w:sz w:val="22"/>
                <w:szCs w:val="22"/>
              </w:rPr>
              <w:t>dofinansowanie projektu są niekwalifikowalne.</w:t>
            </w:r>
          </w:p>
        </w:tc>
      </w:tr>
      <w:tr w:rsidR="006A659B" w:rsidRPr="004705BF" w:rsidTr="004453DD">
        <w:trPr>
          <w:trHeight w:val="35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73"/>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08"/>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3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tcBorders>
              <w:bottom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8716B0" w:rsidP="00901A82">
            <w:pPr>
              <w:spacing w:before="40" w:after="40"/>
              <w:jc w:val="both"/>
              <w:rPr>
                <w:rFonts w:asciiTheme="minorHAnsi" w:hAnsiTheme="minorHAnsi" w:cs="Arial"/>
              </w:rPr>
            </w:pPr>
            <w:r>
              <w:rPr>
                <w:rFonts w:asciiTheme="minorHAnsi" w:hAnsiTheme="minorHAnsi" w:cs="Arial"/>
                <w:sz w:val="22"/>
                <w:szCs w:val="22"/>
              </w:rPr>
              <w:t xml:space="preserve">Kwoty ryczałtowe </w:t>
            </w:r>
            <w:r w:rsidR="00133478" w:rsidRPr="004705BF">
              <w:rPr>
                <w:rFonts w:asciiTheme="minorHAnsi" w:hAnsiTheme="minorHAnsi" w:cs="Arial"/>
                <w:sz w:val="22"/>
                <w:szCs w:val="22"/>
              </w:rPr>
              <w:t>zgodnie z wytycznymi w</w:t>
            </w:r>
            <w:r w:rsidR="00DD1DF0">
              <w:rPr>
                <w:rFonts w:asciiTheme="minorHAnsi" w:hAnsiTheme="minorHAnsi" w:cs="Arial"/>
                <w:sz w:val="22"/>
                <w:szCs w:val="22"/>
              </w:rPr>
              <w:t> </w:t>
            </w:r>
            <w:r w:rsidR="00133478" w:rsidRPr="004705BF">
              <w:rPr>
                <w:rFonts w:asciiTheme="minorHAnsi" w:hAnsiTheme="minorHAnsi" w:cs="Arial"/>
                <w:sz w:val="22"/>
                <w:szCs w:val="22"/>
              </w:rPr>
              <w:t>zakresie kwalifikowalności wydatków w</w:t>
            </w:r>
            <w:r w:rsidR="00DD1DF0">
              <w:rPr>
                <w:rFonts w:asciiTheme="minorHAnsi" w:hAnsiTheme="minorHAnsi" w:cs="Arial"/>
                <w:sz w:val="22"/>
                <w:szCs w:val="22"/>
              </w:rPr>
              <w:t> </w:t>
            </w:r>
            <w:r w:rsidR="00133478" w:rsidRPr="004705BF">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4705BF" w:rsidRDefault="00133478" w:rsidP="00DD1DF0">
            <w:pPr>
              <w:spacing w:before="40" w:after="40"/>
              <w:jc w:val="both"/>
              <w:rPr>
                <w:rFonts w:asciiTheme="minorHAnsi" w:hAnsiTheme="minorHAnsi" w:cs="Arial"/>
              </w:rPr>
            </w:pPr>
            <w:r w:rsidRPr="004705BF">
              <w:rPr>
                <w:rFonts w:asciiTheme="minorHAnsi" w:hAnsiTheme="minorHAnsi" w:cs="Arial"/>
                <w:sz w:val="22"/>
                <w:szCs w:val="22"/>
              </w:rPr>
              <w:t>Kwestia sytemu zaliczek zostanie ustalona w</w:t>
            </w:r>
            <w:r w:rsidR="00DD1DF0">
              <w:rPr>
                <w:rFonts w:asciiTheme="minorHAnsi" w:hAnsiTheme="minorHAnsi" w:cs="Arial"/>
                <w:sz w:val="22"/>
                <w:szCs w:val="22"/>
              </w:rPr>
              <w:t> </w:t>
            </w:r>
            <w:r w:rsidRPr="004705BF">
              <w:rPr>
                <w:rFonts w:asciiTheme="minorHAnsi" w:hAnsiTheme="minorHAnsi" w:cs="Arial"/>
                <w:sz w:val="22"/>
                <w:szCs w:val="22"/>
              </w:rPr>
              <w:t>regulaminie konkursu.</w:t>
            </w:r>
            <w:r w:rsidR="00901A82" w:rsidRPr="004705BF">
              <w:rPr>
                <w:sz w:val="22"/>
                <w:szCs w:val="22"/>
              </w:rPr>
              <w:t xml:space="preserve"> </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W przypadku wsparcia stanowiącego pomoc publiczną lub pomoc de minimis, udzielaną w</w:t>
            </w:r>
            <w:r w:rsidR="00DD1DF0">
              <w:rPr>
                <w:rFonts w:asciiTheme="minorHAnsi" w:hAnsiTheme="minorHAnsi"/>
                <w:sz w:val="22"/>
                <w:szCs w:val="22"/>
              </w:rPr>
              <w:t> </w:t>
            </w:r>
            <w:r w:rsidRPr="004705BF">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Pr="004705BF">
              <w:rPr>
                <w:rFonts w:asciiTheme="minorHAnsi" w:hAnsiTheme="minorHAnsi"/>
                <w:sz w:val="22"/>
                <w:szCs w:val="22"/>
              </w:rPr>
              <w:t xml:space="preserve"> i krajowego dotyczące zasad udzielania tej pomocy, obowiązujące w</w:t>
            </w:r>
            <w:r w:rsidR="00DD1DF0">
              <w:rPr>
                <w:rFonts w:asciiTheme="minorHAnsi" w:hAnsiTheme="minorHAnsi"/>
                <w:sz w:val="22"/>
                <w:szCs w:val="22"/>
              </w:rPr>
              <w:t> </w:t>
            </w:r>
            <w:r w:rsidRPr="004705BF">
              <w:rPr>
                <w:rFonts w:asciiTheme="minorHAnsi" w:hAnsiTheme="minorHAnsi"/>
                <w:sz w:val="22"/>
                <w:szCs w:val="22"/>
              </w:rPr>
              <w:t>momencie udzielania wsparcia.</w:t>
            </w:r>
          </w:p>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 xml:space="preserve">W ramach działania przewiduje się występowanie: </w:t>
            </w:r>
          </w:p>
          <w:p w:rsidR="006872C3" w:rsidRPr="004705BF" w:rsidRDefault="00133478" w:rsidP="00643262">
            <w:pPr>
              <w:pStyle w:val="Akapitzlist"/>
              <w:numPr>
                <w:ilvl w:val="0"/>
                <w:numId w:val="252"/>
              </w:numPr>
              <w:spacing w:before="40" w:after="40" w:line="240" w:lineRule="auto"/>
              <w:ind w:left="458"/>
              <w:jc w:val="both"/>
              <w:rPr>
                <w:rFonts w:eastAsia="Times New Roman" w:cs="Times New Roman"/>
                <w:lang w:eastAsia="pl-PL"/>
              </w:rPr>
            </w:pPr>
            <w:r w:rsidRPr="004705BF">
              <w:rPr>
                <w:rFonts w:eastAsia="Times New Roman" w:cs="Times New Roman"/>
                <w:lang w:eastAsia="pl-PL"/>
              </w:rPr>
              <w:t>pomocy de minimis udzielanej na podstawie</w:t>
            </w:r>
            <w:r w:rsidR="009F5DA7" w:rsidRPr="004705BF">
              <w:rPr>
                <w:rFonts w:eastAsia="Times New Roman" w:cs="Times New Roman"/>
                <w:lang w:eastAsia="pl-PL"/>
              </w:rPr>
              <w:t xml:space="preserve"> </w:t>
            </w:r>
            <w:r w:rsidRPr="004705BF">
              <w:rPr>
                <w:rFonts w:eastAsia="Times New Roman" w:cs="Times New Roman"/>
                <w:lang w:eastAsia="pl-PL"/>
              </w:rPr>
              <w:t>rozporządzenia Komisji (UE) nr</w:t>
            </w:r>
            <w:r w:rsidR="00DD1DF0">
              <w:rPr>
                <w:rFonts w:eastAsia="Times New Roman" w:cs="Times New Roman"/>
                <w:lang w:eastAsia="pl-PL"/>
              </w:rPr>
              <w:t> </w:t>
            </w:r>
            <w:r w:rsidRPr="004705BF">
              <w:rPr>
                <w:rFonts w:eastAsia="Times New Roman" w:cs="Times New Roman"/>
                <w:lang w:eastAsia="pl-PL"/>
              </w:rPr>
              <w:t>1407/2013 z 18 grudnia 2013 roku w</w:t>
            </w:r>
            <w:r w:rsidR="00DD1DF0">
              <w:rPr>
                <w:rFonts w:eastAsia="Times New Roman" w:cs="Times New Roman"/>
                <w:lang w:eastAsia="pl-PL"/>
              </w:rPr>
              <w:t> </w:t>
            </w:r>
            <w:r w:rsidRPr="004705BF">
              <w:rPr>
                <w:rFonts w:eastAsia="Times New Roman" w:cs="Times New Roman"/>
                <w:lang w:eastAsia="pl-PL"/>
              </w:rPr>
              <w:t>sprawie stosowania art.</w:t>
            </w:r>
            <w:r w:rsidR="00EA102D" w:rsidRPr="004705BF">
              <w:rPr>
                <w:rFonts w:eastAsia="Times New Roman" w:cs="Times New Roman"/>
                <w:lang w:eastAsia="pl-PL"/>
              </w:rPr>
              <w:t xml:space="preserve"> </w:t>
            </w:r>
            <w:r w:rsidRPr="004705BF">
              <w:rPr>
                <w:rFonts w:eastAsia="Times New Roman" w:cs="Times New Roman"/>
                <w:lang w:eastAsia="pl-PL"/>
              </w:rPr>
              <w:t>107 i 108 Traktatu o funkcjonowaniu Unii Europejskiej do pomocy de minimis</w:t>
            </w:r>
            <w:r w:rsidR="00D8309A" w:rsidRPr="004705BF">
              <w:rPr>
                <w:rFonts w:eastAsia="Times New Roman" w:cs="Times New Roman"/>
                <w:lang w:eastAsia="pl-PL"/>
              </w:rPr>
              <w:t xml:space="preserve"> oraz rozporządzenia Ministra Infrastruktury i</w:t>
            </w:r>
            <w:r w:rsidR="00DD1DF0">
              <w:rPr>
                <w:rFonts w:eastAsia="Times New Roman" w:cs="Times New Roman"/>
                <w:lang w:eastAsia="pl-PL"/>
              </w:rPr>
              <w:t> </w:t>
            </w:r>
            <w:r w:rsidR="00D8309A" w:rsidRPr="004705BF">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4705BF">
              <w:rPr>
                <w:rFonts w:eastAsia="Times New Roman" w:cs="Times New Roman"/>
                <w:lang w:eastAsia="pl-PL"/>
              </w:rPr>
              <w:t>;</w:t>
            </w:r>
          </w:p>
          <w:p w:rsidR="004E5205" w:rsidRPr="004705BF" w:rsidRDefault="00133478" w:rsidP="00643262">
            <w:pPr>
              <w:pStyle w:val="Akapitzlist"/>
              <w:numPr>
                <w:ilvl w:val="0"/>
                <w:numId w:val="252"/>
              </w:numPr>
              <w:spacing w:before="40" w:after="40" w:line="240" w:lineRule="auto"/>
              <w:ind w:left="458"/>
              <w:jc w:val="both"/>
              <w:rPr>
                <w:rFonts w:cs="Arial"/>
              </w:rPr>
            </w:pPr>
            <w:r w:rsidRPr="004705BF">
              <w:t>pomocy w formie subsydiowania wynagrodzeń na zatrudnienie pracowników niepełnosprawnych oraz pomoc w formie subsydiowania wynagrodzeń na rekrutację pracowników znajdujących się w</w:t>
            </w:r>
            <w:r w:rsidR="00986F5A">
              <w:t> </w:t>
            </w:r>
            <w:r w:rsidRPr="004705BF">
              <w:t>szczególnie niekorzystnej s</w:t>
            </w:r>
            <w:r w:rsidR="009F5DA7" w:rsidRPr="004705BF">
              <w:t>ytuacji</w:t>
            </w:r>
            <w:r w:rsidR="00986F5A">
              <w:t>,</w:t>
            </w:r>
            <w:r w:rsidR="009F5DA7" w:rsidRPr="004705BF">
              <w:t xml:space="preserve"> udzielanej na podstawie </w:t>
            </w:r>
            <w:r w:rsidRPr="004705BF">
              <w:t>art. 32 i 33 rozporządzenia Komisji (UE) nr 651/2014 z</w:t>
            </w:r>
            <w:r w:rsidR="00986F5A">
              <w:t> </w:t>
            </w:r>
            <w:r w:rsidRPr="004705BF">
              <w:t>dnia 17 czerwca 2014 r. uznaj</w:t>
            </w:r>
            <w:r w:rsidR="005809D1" w:rsidRPr="004705BF">
              <w:t>ą</w:t>
            </w:r>
            <w:r w:rsidRPr="004705BF">
              <w:t>ce</w:t>
            </w:r>
            <w:r w:rsidR="00D8309A" w:rsidRPr="004705BF">
              <w:t>go</w:t>
            </w:r>
            <w:r w:rsidRPr="004705BF">
              <w:t xml:space="preserve"> niektóre rodzaje pomocy za zgodne z</w:t>
            </w:r>
            <w:r w:rsidR="00986F5A">
              <w:t> </w:t>
            </w:r>
            <w:r w:rsidRPr="004705BF">
              <w:t xml:space="preserve">rynkiem wewnętrznym w zastosowaniu art. 107 i 108 Traktatu </w:t>
            </w:r>
            <w:r w:rsidR="00986F5A">
              <w:t>[</w:t>
            </w:r>
            <w:r w:rsidRPr="004705BF">
              <w:t>GBER</w:t>
            </w:r>
            <w:r w:rsidR="00986F5A">
              <w:t>]</w:t>
            </w:r>
            <w:r w:rsidRPr="004705BF">
              <w:t>, rozporządzenia w sprawie udzielania pomocy de minimis oraz pomocy publicznej w ramach programów operacyjnych finansowanych z Europejskiego Funduszu Społecznego na lata 2014-2020</w:t>
            </w:r>
            <w:r w:rsidR="003E167D" w:rsidRPr="004705BF">
              <w:t>.</w:t>
            </w:r>
          </w:p>
        </w:tc>
      </w:tr>
      <w:tr w:rsidR="00133478" w:rsidRPr="004705BF" w:rsidTr="004453DD">
        <w:trPr>
          <w:trHeight w:val="33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5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7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3E167D">
        <w:trPr>
          <w:trHeight w:val="779"/>
        </w:trPr>
        <w:tc>
          <w:tcPr>
            <w:tcW w:w="1351" w:type="pct"/>
            <w:vMerge w:val="restart"/>
            <w:tcBorders>
              <w:top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eastAsiaTheme="minorHAnsi" w:hAnsiTheme="minorHAnsi" w:cstheme="minorHAnsi"/>
                <w:sz w:val="22"/>
                <w:szCs w:val="22"/>
                <w:lang w:eastAsia="en-US"/>
              </w:rPr>
              <w:t>85%.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70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85%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85%, </w:t>
            </w:r>
            <w:r w:rsidRPr="004705BF">
              <w:rPr>
                <w:rFonts w:ascii="Calibri" w:eastAsia="Calibri" w:hAnsi="Calibri"/>
              </w:rPr>
              <w:t>pozostałe projekty – 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85%, pozostałe projekty - </w:t>
            </w:r>
            <w:r w:rsidR="008A4B45" w:rsidRPr="004705BF">
              <w:rPr>
                <w:rFonts w:ascii="Calibri" w:eastAsia="Calibri" w:hAnsi="Calibri"/>
              </w:rPr>
              <w:t>95%</w:t>
            </w:r>
          </w:p>
        </w:tc>
      </w:tr>
      <w:tr w:rsidR="00133478" w:rsidRPr="004705BF" w:rsidTr="004453DD">
        <w:trPr>
          <w:trHeight w:val="366"/>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eastAsia="Calibri"/>
              </w:rPr>
            </w:pPr>
            <w:r w:rsidRPr="004705BF">
              <w:rPr>
                <w:rFonts w:ascii="Calibri" w:eastAsia="Calibri" w:hAnsi="Calibri"/>
                <w:sz w:val="22"/>
                <w:szCs w:val="22"/>
                <w:lang w:eastAsia="en-US"/>
              </w:rPr>
              <w:t>jw.</w:t>
            </w:r>
          </w:p>
        </w:tc>
      </w:tr>
      <w:tr w:rsidR="00133478" w:rsidRPr="004705BF" w:rsidTr="004453DD">
        <w:trPr>
          <w:trHeight w:val="41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6105D3">
        <w:trPr>
          <w:trHeight w:val="52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15%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15%, </w:t>
            </w:r>
            <w:r w:rsidRPr="004705BF">
              <w:rPr>
                <w:rFonts w:ascii="Calibri" w:eastAsia="Calibri" w:hAnsi="Calibri"/>
              </w:rPr>
              <w:t>pozostałe projekty– 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5%</w:t>
            </w:r>
          </w:p>
          <w:p w:rsidR="008A4B45" w:rsidRPr="004705BF" w:rsidRDefault="008A4B45" w:rsidP="006105D3">
            <w:pPr>
              <w:spacing w:line="276" w:lineRule="auto"/>
              <w:ind w:left="316" w:hanging="360"/>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15%, pozostałe projekty-  </w:t>
            </w:r>
            <w:r w:rsidR="008A4B45" w:rsidRPr="004705BF">
              <w:rPr>
                <w:rFonts w:ascii="Calibri" w:eastAsia="Calibri" w:hAnsi="Calibri"/>
              </w:rPr>
              <w:t>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cstheme="minorHAnsi"/>
              </w:rPr>
            </w:pPr>
            <w:r w:rsidRPr="004705BF">
              <w:rPr>
                <w:rFonts w:ascii="Calibri" w:eastAsia="Calibri" w:hAnsi="Calibri"/>
                <w:sz w:val="22"/>
                <w:szCs w:val="22"/>
                <w:lang w:eastAsia="en-US"/>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101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w:t>
            </w:r>
          </w:p>
          <w:p w:rsidR="00133478" w:rsidRPr="004705BF" w:rsidRDefault="00133478" w:rsidP="004453DD">
            <w:pPr>
              <w:suppressAutoHyphens/>
              <w:spacing w:before="40" w:after="40"/>
              <w:ind w:left="360"/>
              <w:rPr>
                <w:rFonts w:asciiTheme="minorHAnsi" w:hAnsiTheme="minorHAnsi" w:cs="Arial"/>
              </w:rPr>
            </w:pPr>
            <w:r w:rsidRPr="004705BF">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Minimalna wartość projektu</w:t>
            </w:r>
            <w:r w:rsidR="00AB1002" w:rsidRPr="004705BF">
              <w:rPr>
                <w:rFonts w:asciiTheme="minorHAnsi" w:hAnsiTheme="minorHAnsi" w:cs="Arial"/>
                <w:sz w:val="22"/>
                <w:szCs w:val="22"/>
              </w:rPr>
              <w:t>:</w:t>
            </w:r>
            <w:r w:rsidRPr="004705BF">
              <w:rPr>
                <w:rFonts w:asciiTheme="minorHAnsi" w:hAnsiTheme="minorHAnsi" w:cs="Arial"/>
                <w:sz w:val="22"/>
                <w:szCs w:val="22"/>
              </w:rPr>
              <w:t xml:space="preserve"> 50 000 PLN</w:t>
            </w:r>
          </w:p>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Maksymalna wartość projektu – 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3E167D">
            <w:pPr>
              <w:spacing w:before="40" w:after="40"/>
              <w:rPr>
                <w:rFonts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D572C9">
        <w:trPr>
          <w:trHeight w:val="460"/>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FB2B55">
        <w:trPr>
          <w:trHeight w:val="53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286C0A">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0" w:name="_Toc435091496"/>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0"/>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986F5A"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986F5A" w:rsidRDefault="00827907" w:rsidP="004453DD">
            <w:pPr>
              <w:spacing w:before="40" w:after="40"/>
              <w:jc w:val="center"/>
              <w:rPr>
                <w:rFonts w:asciiTheme="minorHAnsi" w:hAnsiTheme="minorHAnsi" w:cs="Arial"/>
                <w:b/>
              </w:rPr>
            </w:pPr>
            <w:r w:rsidRPr="00986F5A">
              <w:rPr>
                <w:rFonts w:asciiTheme="minorHAnsi" w:hAnsiTheme="minorHAnsi" w:cs="Arial"/>
                <w:b/>
                <w:sz w:val="22"/>
                <w:szCs w:val="22"/>
              </w:rPr>
              <w:t>OPIS DZIAŁANIA</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PODDZIAŁAŃ</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tabs>
                <w:tab w:val="clear" w:pos="900"/>
              </w:tabs>
              <w:suppressAutoHyphens/>
              <w:spacing w:before="40" w:after="40"/>
              <w:ind w:left="426"/>
              <w:rPr>
                <w:rFonts w:asciiTheme="minorHAnsi" w:hAnsiTheme="minorHAnsi" w:cs="Arial"/>
              </w:rPr>
            </w:pPr>
            <w:r w:rsidRPr="00986F5A">
              <w:rPr>
                <w:rFonts w:asciiTheme="minorHAnsi" w:hAnsiTheme="minorHAnsi" w:cs="Arial"/>
                <w:sz w:val="22"/>
                <w:szCs w:val="22"/>
              </w:rPr>
              <w:t xml:space="preserve">Nazwa działania/ poddziałania </w:t>
            </w:r>
            <w:r w:rsidRPr="00986F5A">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 – konkursy horyzontalne</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WROF</w:t>
            </w:r>
          </w:p>
        </w:tc>
      </w:tr>
      <w:tr w:rsidR="00827907" w:rsidRPr="00986F5A" w:rsidTr="0052508C">
        <w:trPr>
          <w:trHeight w:val="493"/>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AJ</w:t>
            </w:r>
          </w:p>
        </w:tc>
      </w:tr>
      <w:tr w:rsidR="00827907" w:rsidRPr="00986F5A" w:rsidTr="0052508C">
        <w:trPr>
          <w:trHeight w:val="20"/>
        </w:trPr>
        <w:tc>
          <w:tcPr>
            <w:tcW w:w="1387" w:type="pct"/>
            <w:vMerge/>
            <w:tcBorders>
              <w:bottom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w:t>
            </w:r>
            <w:r w:rsidR="00BC4E97" w:rsidRPr="00986F5A">
              <w:rPr>
                <w:rFonts w:asciiTheme="minorHAnsi" w:hAnsiTheme="minorHAnsi" w:cs="Arial"/>
                <w:sz w:val="22"/>
                <w:szCs w:val="22"/>
              </w:rPr>
              <w:t>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Zwiększenie dostępności środowiskowych usług społecznych,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tym opiekuńczych</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wsparcia rodzin zagrożonych ubóstwem lub wykluczeniem społecznym oraz wsparcia pieczy zastępczej.</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wspartych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 miejsc świadczenia usług społecznych, istniejących po zakończeniu projektu</w:t>
            </w:r>
            <w:r w:rsidR="00AD5155" w:rsidRPr="00986F5A">
              <w:rPr>
                <w:rFonts w:asciiTheme="minorHAnsi" w:hAnsiTheme="minorHAnsi" w:cs="Arial"/>
                <w:sz w:val="22"/>
                <w:szCs w:val="22"/>
              </w:rPr>
              <w:t xml:space="preserve"> </w:t>
            </w:r>
            <w:r w:rsidR="006872C3" w:rsidRPr="00986F5A">
              <w:rPr>
                <w:rFonts w:asciiTheme="minorHAnsi" w:hAnsiTheme="minorHAnsi" w:cs="Arial"/>
                <w:sz w:val="22"/>
                <w:szCs w:val="22"/>
              </w:rPr>
              <w:t>–</w:t>
            </w:r>
            <w:r w:rsidR="00AD5155" w:rsidRPr="00986F5A">
              <w:rPr>
                <w:rFonts w:asciiTheme="minorHAnsi" w:hAnsiTheme="minorHAnsi" w:cs="Arial"/>
                <w:sz w:val="22"/>
                <w:szCs w:val="22"/>
              </w:rPr>
              <w:t xml:space="preserve"> programowy</w:t>
            </w:r>
          </w:p>
          <w:p w:rsidR="006872C3" w:rsidRPr="00986F5A" w:rsidRDefault="006872C3" w:rsidP="000F76C7">
            <w:pPr>
              <w:spacing w:before="40" w:after="40"/>
              <w:jc w:val="both"/>
              <w:rPr>
                <w:rFonts w:asciiTheme="minorHAnsi" w:hAnsiTheme="minorHAnsi" w:cs="Arial"/>
              </w:rPr>
            </w:pPr>
            <w:r w:rsidRPr="00986F5A">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osób zagrożonych ubóstwem lub wykluczeniem społecznym objętych usługami społecznymi świadczonymi</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interesie ogólnym</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w:t>
            </w:r>
            <w:r w:rsidR="00AD5155" w:rsidRPr="00986F5A">
              <w:rPr>
                <w:rFonts w:asciiTheme="minorHAnsi" w:hAnsiTheme="minorHAnsi" w:cs="Arial"/>
                <w:sz w:val="22"/>
                <w:szCs w:val="22"/>
              </w:rPr>
              <w:t xml:space="preserve"> - programowy</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3E167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C85C35">
            <w:pPr>
              <w:spacing w:line="276" w:lineRule="auto"/>
              <w:jc w:val="both"/>
              <w:rPr>
                <w:rFonts w:eastAsia="Calibri"/>
                <w:b/>
              </w:rPr>
            </w:pPr>
            <w:r w:rsidRPr="00986F5A">
              <w:rPr>
                <w:rFonts w:asciiTheme="minorHAnsi" w:eastAsia="Calibri" w:hAnsiTheme="minorHAnsi"/>
                <w:b/>
                <w:sz w:val="22"/>
                <w:szCs w:val="22"/>
                <w:lang w:eastAsia="en-US"/>
              </w:rPr>
              <w:t xml:space="preserve">9.2.A. </w:t>
            </w:r>
            <w:r w:rsidRPr="00986F5A">
              <w:rPr>
                <w:rFonts w:asciiTheme="minorHAnsi" w:hAnsiTheme="minorHAnsi" w:cs="Arial"/>
                <w:b/>
                <w:sz w:val="22"/>
                <w:szCs w:val="22"/>
              </w:rPr>
              <w:t>Usługi asystenckie</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opiekuńcze nad osobami niesamodzielnymi świadczone</w:t>
            </w:r>
            <w:r w:rsidR="00466857" w:rsidRPr="00986F5A">
              <w:rPr>
                <w:rFonts w:asciiTheme="minorHAnsi" w:hAnsiTheme="minorHAnsi" w:cs="Arial"/>
                <w:b/>
                <w:sz w:val="22"/>
                <w:szCs w:val="22"/>
              </w:rPr>
              <w:t xml:space="preserve"> w </w:t>
            </w:r>
            <w:r w:rsidRPr="00986F5A">
              <w:rPr>
                <w:rFonts w:asciiTheme="minorHAnsi" w:hAnsiTheme="minorHAnsi" w:cs="Arial"/>
                <w:b/>
                <w:sz w:val="22"/>
                <w:szCs w:val="22"/>
              </w:rPr>
              <w:t>lokalnej społeczności:</w:t>
            </w:r>
          </w:p>
          <w:p w:rsidR="00827907"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1) </w:t>
            </w:r>
            <w:r w:rsidR="00827907" w:rsidRPr="00986F5A">
              <w:rPr>
                <w:rFonts w:ascii="Calibri" w:eastAsia="Calibri" w:hAnsi="Calibri"/>
                <w:sz w:val="22"/>
                <w:szCs w:val="22"/>
              </w:rPr>
              <w:t>usługi opiekuńcze</w:t>
            </w:r>
            <w:r w:rsidR="00466857" w:rsidRPr="00986F5A">
              <w:rPr>
                <w:rFonts w:ascii="Calibri" w:eastAsia="Calibri" w:hAnsi="Calibri"/>
                <w:sz w:val="22"/>
                <w:szCs w:val="22"/>
              </w:rPr>
              <w:t xml:space="preserve"> i </w:t>
            </w:r>
            <w:r w:rsidR="00827907" w:rsidRPr="00986F5A">
              <w:rPr>
                <w:rFonts w:ascii="Calibri" w:eastAsia="Calibri" w:hAnsi="Calibri"/>
                <w:sz w:val="22"/>
                <w:szCs w:val="22"/>
              </w:rPr>
              <w:t>specjalistyczne usługi opiekuńcze</w:t>
            </w:r>
            <w:r w:rsidR="006872C3" w:rsidRPr="00986F5A">
              <w:rPr>
                <w:rFonts w:ascii="Calibri" w:eastAsia="Calibri" w:hAnsi="Calibri"/>
                <w:sz w:val="22"/>
                <w:szCs w:val="22"/>
              </w:rPr>
              <w:t>, o których mowa w ustawie o pomocy społecznej</w:t>
            </w:r>
            <w:r w:rsidR="00861B96" w:rsidRPr="00986F5A">
              <w:rPr>
                <w:rFonts w:ascii="Calibri" w:eastAsia="Calibri" w:hAnsi="Calibri"/>
                <w:sz w:val="22"/>
                <w:szCs w:val="22"/>
              </w:rPr>
              <w:t>;</w:t>
            </w:r>
          </w:p>
          <w:p w:rsidR="00237E6E"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2) </w:t>
            </w:r>
            <w:r w:rsidR="00827907" w:rsidRPr="00986F5A">
              <w:rPr>
                <w:rFonts w:ascii="Calibri" w:eastAsia="Calibri" w:hAnsi="Calibri"/>
                <w:sz w:val="22"/>
                <w:szCs w:val="22"/>
              </w:rPr>
              <w:t>usługi asyste</w:t>
            </w:r>
            <w:r w:rsidR="001B2A39" w:rsidRPr="00986F5A">
              <w:rPr>
                <w:rFonts w:ascii="Calibri" w:eastAsia="Calibri" w:hAnsi="Calibri"/>
                <w:sz w:val="22"/>
                <w:szCs w:val="22"/>
              </w:rPr>
              <w:t>nckie</w:t>
            </w:r>
            <w:r w:rsidR="00827907" w:rsidRPr="00986F5A">
              <w:rPr>
                <w:rFonts w:ascii="Calibri" w:eastAsia="Calibri" w:hAnsi="Calibri"/>
                <w:sz w:val="22"/>
                <w:szCs w:val="22"/>
              </w:rPr>
              <w:t xml:space="preserve"> </w:t>
            </w:r>
            <w:r w:rsidR="00436D9A" w:rsidRPr="00986F5A">
              <w:rPr>
                <w:rFonts w:ascii="Calibri" w:eastAsia="Calibri" w:hAnsi="Calibri"/>
                <w:sz w:val="22"/>
                <w:szCs w:val="22"/>
              </w:rPr>
              <w:t>s</w:t>
            </w:r>
            <w:r w:rsidR="001B2A39" w:rsidRPr="00986F5A">
              <w:rPr>
                <w:rFonts w:ascii="Calibri" w:eastAsia="Calibri" w:hAnsi="Calibri"/>
                <w:sz w:val="22"/>
                <w:szCs w:val="22"/>
              </w:rPr>
              <w:t>kierowane do osób o różnym stopniu niesamodzielności</w:t>
            </w:r>
            <w:r w:rsidR="00436D9A" w:rsidRPr="00986F5A">
              <w:rPr>
                <w:rFonts w:ascii="Calibri" w:eastAsia="Calibri" w:hAnsi="Calibri"/>
                <w:sz w:val="22"/>
                <w:szCs w:val="22"/>
              </w:rPr>
              <w:t>;</w:t>
            </w:r>
          </w:p>
          <w:p w:rsidR="00436D9A" w:rsidRPr="00986F5A" w:rsidRDefault="00B4233D" w:rsidP="00375330">
            <w:pPr>
              <w:ind w:left="316" w:hanging="284"/>
              <w:jc w:val="both"/>
              <w:rPr>
                <w:rFonts w:asciiTheme="minorHAnsi" w:eastAsia="Calibri" w:hAnsiTheme="minorHAnsi"/>
              </w:rPr>
            </w:pPr>
            <w:r w:rsidRPr="00986F5A">
              <w:rPr>
                <w:rFonts w:asciiTheme="minorHAnsi" w:eastAsia="Calibri" w:hAnsiTheme="minorHAnsi"/>
                <w:sz w:val="22"/>
                <w:szCs w:val="22"/>
              </w:rPr>
              <w:t>3</w:t>
            </w:r>
            <w:r w:rsidR="00436D9A" w:rsidRPr="00986F5A">
              <w:rPr>
                <w:rFonts w:ascii="Calibri" w:eastAsia="Calibri" w:hAnsi="Calibr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 xml:space="preserve">opiekuńczych oraz bytowych </w:t>
            </w:r>
            <w:r w:rsidR="00466857" w:rsidRPr="00986F5A">
              <w:rPr>
                <w:rFonts w:asciiTheme="minorHAnsi" w:eastAsia="Calibri" w:hAnsiTheme="minorHAnsi"/>
                <w:sz w:val="22"/>
                <w:szCs w:val="22"/>
              </w:rPr>
              <w:t>w </w:t>
            </w:r>
            <w:r w:rsidR="00827907" w:rsidRPr="00986F5A">
              <w:rPr>
                <w:rFonts w:asciiTheme="minorHAnsi" w:eastAsia="Calibri" w:hAnsiTheme="minorHAnsi"/>
                <w:sz w:val="22"/>
                <w:szCs w:val="22"/>
              </w:rPr>
              <w:t>całodobowych placówkach okresowego pobytu</w:t>
            </w:r>
            <w:r w:rsidR="00AB1002" w:rsidRPr="00986F5A">
              <w:rPr>
                <w:rFonts w:asciiTheme="minorHAnsi" w:eastAsia="Calibri" w:hAnsiTheme="minorHAnsi"/>
                <w:sz w:val="22"/>
                <w:szCs w:val="22"/>
              </w:rPr>
              <w:t>,</w:t>
            </w:r>
            <w:r w:rsidR="00827907" w:rsidRPr="00986F5A">
              <w:rPr>
                <w:rFonts w:asciiTheme="minorHAnsi" w:eastAsia="Calibri" w:hAnsiTheme="minorHAnsi"/>
                <w:sz w:val="22"/>
                <w:szCs w:val="22"/>
              </w:rPr>
              <w:t xml:space="preserve"> zapewniających możliwość okresowej opieki dla niesamodzielnej osoby </w:t>
            </w:r>
            <w:r w:rsidR="00466857" w:rsidRPr="00986F5A">
              <w:rPr>
                <w:rFonts w:asciiTheme="minorHAnsi" w:eastAsia="Calibri" w:hAnsiTheme="minorHAnsi"/>
                <w:sz w:val="22"/>
                <w:szCs w:val="22"/>
              </w:rPr>
              <w:t>w </w:t>
            </w:r>
            <w:r w:rsidR="00827907" w:rsidRPr="00986F5A">
              <w:rPr>
                <w:rFonts w:asciiTheme="minorHAnsi" w:eastAsia="Calibri" w:hAnsiTheme="minorHAnsi"/>
                <w:sz w:val="22"/>
                <w:szCs w:val="22"/>
              </w:rPr>
              <w:t>przypadku choroby lub innego okresowego braku możliwości sprawowania opieki ze strony rodziny lub konieczności odpoczynku od sprawowania stałej opieki</w:t>
            </w:r>
            <w:r w:rsidR="00436D9A" w:rsidRPr="00986F5A">
              <w:rPr>
                <w:rFonts w:asciiTheme="minorHAnsi" w:eastAsia="Calibri" w:hAnsiTheme="minorHAnsi"/>
                <w:sz w:val="22"/>
                <w:szCs w:val="22"/>
              </w:rPr>
              <w:t>;</w:t>
            </w:r>
          </w:p>
          <w:p w:rsidR="00827907" w:rsidRPr="00986F5A" w:rsidRDefault="00B4233D" w:rsidP="00375330">
            <w:pPr>
              <w:ind w:left="316" w:hanging="284"/>
              <w:jc w:val="both"/>
              <w:rPr>
                <w:rFonts w:asciiTheme="minorHAnsi" w:hAnsiTheme="minorHAnsi" w:cs="Arial"/>
              </w:rPr>
            </w:pPr>
            <w:r w:rsidRPr="00986F5A">
              <w:rPr>
                <w:rFonts w:asciiTheme="minorHAnsi" w:eastAsia="Calibri" w:hAnsiTheme="minorHAnsi"/>
                <w:sz w:val="22"/>
                <w:szCs w:val="22"/>
              </w:rPr>
              <w:t>4</w:t>
            </w:r>
            <w:r w:rsidR="00436D9A" w:rsidRPr="00986F5A">
              <w:rPr>
                <w:rFonts w:asciiTheme="minorHAnsi" w:eastAsia="Calibri" w:hAnsiTheme="minorHAns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opiekuńczych</w:t>
            </w:r>
            <w:r w:rsidR="00820FE2" w:rsidRPr="00986F5A">
              <w:rPr>
                <w:rFonts w:asciiTheme="minorHAnsi" w:eastAsia="Calibri" w:hAnsiTheme="minorHAnsi"/>
                <w:sz w:val="22"/>
                <w:szCs w:val="22"/>
              </w:rPr>
              <w:t xml:space="preserve"> </w:t>
            </w:r>
            <w:r w:rsidR="00466857" w:rsidRPr="00986F5A">
              <w:rPr>
                <w:rFonts w:asciiTheme="minorHAnsi" w:eastAsia="Calibri" w:hAnsiTheme="minorHAnsi"/>
                <w:sz w:val="22"/>
                <w:szCs w:val="22"/>
              </w:rPr>
              <w:t>w </w:t>
            </w:r>
            <w:r w:rsidR="00827907" w:rsidRPr="00986F5A">
              <w:rPr>
                <w:rFonts w:asciiTheme="minorHAnsi" w:hAnsiTheme="minorHAnsi" w:cs="Arial"/>
                <w:sz w:val="22"/>
                <w:szCs w:val="22"/>
              </w:rPr>
              <w:t>ramach placówek zapewniających dzienną opiekę nad osobami niesamodzielnymi</w:t>
            </w:r>
            <w:r w:rsidR="006872C3" w:rsidRPr="00986F5A">
              <w:rPr>
                <w:rFonts w:asciiTheme="minorHAnsi" w:hAnsiTheme="minorHAnsi" w:cs="Arial"/>
                <w:sz w:val="22"/>
                <w:szCs w:val="22"/>
              </w:rPr>
              <w:t>.</w:t>
            </w:r>
          </w:p>
          <w:p w:rsidR="00B4233D" w:rsidRPr="00986F5A" w:rsidRDefault="00B4233D" w:rsidP="00177B5E">
            <w:pPr>
              <w:jc w:val="both"/>
              <w:rPr>
                <w:rFonts w:asciiTheme="minorHAnsi" w:hAnsiTheme="minorHAnsi" w:cs="Arial"/>
              </w:rPr>
            </w:pPr>
            <w:r w:rsidRPr="00986F5A">
              <w:rPr>
                <w:rFonts w:asciiTheme="minorHAnsi" w:hAnsiTheme="minorHAnsi" w:cs="Arial"/>
                <w:sz w:val="22"/>
                <w:szCs w:val="22"/>
              </w:rPr>
              <w:t xml:space="preserve">W ramach wsparcia towarzyszącego elementem uzupełniającym projektu mogą być następujące typy operacji: </w:t>
            </w:r>
          </w:p>
          <w:p w:rsidR="00237E6E" w:rsidRPr="00986F5A" w:rsidRDefault="00B4233D" w:rsidP="00375330">
            <w:pPr>
              <w:ind w:left="316" w:hanging="284"/>
              <w:jc w:val="both"/>
              <w:rPr>
                <w:rFonts w:asciiTheme="minorHAnsi" w:hAnsiTheme="minorHAnsi" w:cs="Arial"/>
              </w:rPr>
            </w:pPr>
            <w:r w:rsidRPr="00986F5A">
              <w:rPr>
                <w:rFonts w:ascii="Calibri" w:eastAsia="Calibri" w:hAnsi="Calibri"/>
                <w:sz w:val="22"/>
                <w:szCs w:val="22"/>
              </w:rPr>
              <w:t>5) wolontariat opiekuńczy, pomoc</w:t>
            </w:r>
            <w:r w:rsidRPr="00986F5A">
              <w:rPr>
                <w:rFonts w:ascii="Calibri" w:eastAsia="Calibri" w:hAnsi="Calibri"/>
                <w:b/>
                <w:sz w:val="22"/>
                <w:szCs w:val="22"/>
              </w:rPr>
              <w:t xml:space="preserve"> </w:t>
            </w:r>
            <w:r w:rsidRPr="00986F5A">
              <w:rPr>
                <w:rFonts w:ascii="Calibri" w:eastAsia="Calibri" w:hAnsi="Calibri"/>
                <w:sz w:val="22"/>
                <w:szCs w:val="22"/>
              </w:rPr>
              <w:t xml:space="preserve">sąsiedzka i inne formy samopomocowe na rzecz osób niesamodzielnych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375330" w:rsidP="00375330">
            <w:pPr>
              <w:ind w:left="316" w:hanging="284"/>
              <w:jc w:val="both"/>
              <w:rPr>
                <w:rFonts w:asciiTheme="minorHAnsi" w:hAnsiTheme="minorHAnsi"/>
              </w:rPr>
            </w:pPr>
            <w:r w:rsidRPr="00986F5A">
              <w:rPr>
                <w:rFonts w:asciiTheme="minorHAnsi" w:eastAsia="Calibri" w:hAnsiTheme="minorHAnsi"/>
                <w:sz w:val="22"/>
                <w:szCs w:val="22"/>
              </w:rPr>
              <w:t xml:space="preserve">6) </w:t>
            </w:r>
            <w:r w:rsidR="00237E6E" w:rsidRPr="00986F5A">
              <w:rPr>
                <w:rFonts w:asciiTheme="minorHAnsi" w:eastAsia="Calibri" w:hAnsiTheme="minorHAnsi"/>
                <w:sz w:val="22"/>
                <w:szCs w:val="22"/>
              </w:rPr>
              <w:t xml:space="preserve">usługi pozwalające osobom niesamodzielnym w miarę możliwości samodzielne funkcjonowanie, w tym działania zwiększające mobilność, autonomię i bezpieczeństwo tych osób (np. likwidowanie barier architektonicznych w miejscu </w:t>
            </w:r>
            <w:r w:rsidR="00237E6E" w:rsidRPr="00986F5A">
              <w:rPr>
                <w:rFonts w:asciiTheme="minorHAnsi" w:hAnsiTheme="minorHAnsi"/>
                <w:sz w:val="22"/>
                <w:szCs w:val="22"/>
              </w:rPr>
              <w:t xml:space="preserve">zamieszkania, dowożenie posiłków, </w:t>
            </w:r>
            <w:r w:rsidR="00237E6E" w:rsidRPr="00986F5A">
              <w:rPr>
                <w:rFonts w:asciiTheme="minorHAnsi" w:eastAsia="Calibri" w:hAnsiTheme="minorHAnsi"/>
                <w:sz w:val="22"/>
                <w:szCs w:val="22"/>
              </w:rPr>
              <w:t>sfinansowanie wypożyczenia sprzętu pielęgnacyjnego, rehabilitacyjnego i medycznego poprzez tworzenie wypożyczalni takiego sprzętu w połączeniu z nauką ich obsługi i doradztwem w zakresie jego wykorzystania, przewóz do miejsca pracy lub ośrodka wsparcia</w:t>
            </w:r>
            <w:r w:rsidR="00237E6E" w:rsidRPr="00986F5A">
              <w:rPr>
                <w:rFonts w:asciiTheme="minorHAnsi" w:hAnsiTheme="minorHAnsi"/>
                <w:sz w:val="22"/>
                <w:szCs w:val="22"/>
              </w:rPr>
              <w:t>) – jako element kompleksowego projektu);</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 xml:space="preserve">7) wykorzystanie nowoczesnych technologii w usługach opiekuńczych, np. teleopieki i innych form niebezpośrednich usług opiekuńczych wykorzystujących nowe technologie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8) działania wspierające opiekunów faktycznych w opiece nad osobami niesamodzielnymi poprzez:</w:t>
            </w:r>
          </w:p>
          <w:p w:rsidR="00237E6E" w:rsidRPr="00986F5A" w:rsidRDefault="00237E6E" w:rsidP="00643262">
            <w:pPr>
              <w:pStyle w:val="Akapitzlist"/>
              <w:numPr>
                <w:ilvl w:val="1"/>
                <w:numId w:val="233"/>
              </w:numPr>
              <w:spacing w:line="240" w:lineRule="auto"/>
              <w:ind w:left="316" w:hanging="284"/>
              <w:jc w:val="both"/>
              <w:rPr>
                <w:rFonts w:ascii="Calibri" w:eastAsia="Calibri" w:hAnsi="Calibri"/>
              </w:rPr>
            </w:pPr>
            <w:r w:rsidRPr="00986F5A">
              <w:rPr>
                <w:rFonts w:ascii="Calibri" w:eastAsia="Calibri" w:hAnsi="Calibri"/>
              </w:rPr>
              <w:t>kształcenie, w tym szkolenie i zajęcia praktyczne oraz wymiana doświadczeń dla opiekunów faktycznych, zwiększających ich umiejętności w zakresie opieki nad osobami niesamodzielnymi,</w:t>
            </w:r>
          </w:p>
          <w:p w:rsidR="009C045D" w:rsidRPr="00986F5A" w:rsidRDefault="00237E6E" w:rsidP="00643262">
            <w:pPr>
              <w:pStyle w:val="Akapitzlist"/>
              <w:numPr>
                <w:ilvl w:val="1"/>
                <w:numId w:val="233"/>
              </w:numPr>
              <w:spacing w:line="240" w:lineRule="auto"/>
              <w:ind w:left="316" w:hanging="284"/>
              <w:jc w:val="both"/>
              <w:rPr>
                <w:rFonts w:ascii="Calibri" w:eastAsia="Calibri" w:hAnsi="Calibri"/>
              </w:rPr>
            </w:pPr>
            <w:r w:rsidRPr="00986F5A">
              <w:rPr>
                <w:rFonts w:ascii="Calibri" w:eastAsia="Calibri" w:hAnsi="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86F5A" w:rsidRDefault="006872C3" w:rsidP="009C045D">
            <w:pPr>
              <w:pStyle w:val="Akapitzlist"/>
              <w:spacing w:line="240" w:lineRule="auto"/>
              <w:ind w:left="316"/>
              <w:jc w:val="both"/>
            </w:pPr>
          </w:p>
          <w:p w:rsidR="00237E6E" w:rsidRPr="00986F5A" w:rsidRDefault="00237E6E" w:rsidP="009C045D">
            <w:pPr>
              <w:pStyle w:val="Akapitzlist"/>
              <w:spacing w:line="240" w:lineRule="auto"/>
              <w:ind w:left="316"/>
              <w:jc w:val="both"/>
              <w:rPr>
                <w:rFonts w:ascii="Calibri" w:eastAsia="Calibri" w:hAnsi="Calibri"/>
              </w:rPr>
            </w:pPr>
            <w:r w:rsidRPr="00986F5A">
              <w:t>jako element kompleksowego projektu.</w:t>
            </w:r>
          </w:p>
          <w:p w:rsidR="00237E6E" w:rsidRPr="00986F5A" w:rsidRDefault="00416318" w:rsidP="006872C3">
            <w:pPr>
              <w:spacing w:after="200"/>
              <w:ind w:left="316" w:hanging="284"/>
              <w:jc w:val="both"/>
              <w:rPr>
                <w:rFonts w:asciiTheme="minorHAnsi" w:eastAsia="Calibri" w:hAnsiTheme="minorHAnsi"/>
              </w:rPr>
            </w:pPr>
            <w:r w:rsidRPr="00986F5A">
              <w:rPr>
                <w:rFonts w:asciiTheme="minorHAnsi" w:eastAsia="Calibri" w:hAnsiTheme="minorHAnsi"/>
                <w:sz w:val="22"/>
                <w:szCs w:val="22"/>
              </w:rPr>
              <w:t xml:space="preserve">9) szkolenie </w:t>
            </w:r>
            <w:r w:rsidR="00163FD4" w:rsidRPr="00986F5A">
              <w:rPr>
                <w:rFonts w:asciiTheme="minorHAnsi" w:eastAsia="Calibri" w:hAnsiTheme="minorHAnsi"/>
                <w:sz w:val="22"/>
                <w:szCs w:val="22"/>
              </w:rPr>
              <w:t xml:space="preserve">asystentów/ kandydatów na asystentów osób niesamodzielnych </w:t>
            </w:r>
            <w:r w:rsidR="00A03158" w:rsidRPr="00986F5A">
              <w:rPr>
                <w:rFonts w:asciiTheme="minorHAnsi" w:eastAsia="Calibri" w:hAnsiTheme="minorHAnsi"/>
                <w:sz w:val="22"/>
                <w:szCs w:val="22"/>
              </w:rPr>
              <w:t xml:space="preserve">oraz opiekunów/ kandydatów na opiekunów osób niesamodzielnych </w:t>
            </w:r>
            <w:r w:rsidR="00163FD4" w:rsidRPr="00986F5A">
              <w:rPr>
                <w:rFonts w:asciiTheme="minorHAnsi" w:eastAsia="Calibri" w:hAnsiTheme="minorHAnsi"/>
                <w:sz w:val="22"/>
                <w:szCs w:val="22"/>
              </w:rPr>
              <w:t xml:space="preserve">w zakresie niezbędnym do świadczenia usług </w:t>
            </w:r>
            <w:r w:rsidR="00163FD4" w:rsidRPr="00986F5A">
              <w:rPr>
                <w:rFonts w:asciiTheme="minorHAnsi" w:hAnsiTheme="minorHAnsi"/>
                <w:sz w:val="22"/>
                <w:szCs w:val="22"/>
              </w:rPr>
              <w:t>– jako element kompleksowego projektu.</w:t>
            </w:r>
          </w:p>
          <w:p w:rsidR="00827907" w:rsidRDefault="00827907" w:rsidP="000F76C7">
            <w:pPr>
              <w:spacing w:line="276" w:lineRule="auto"/>
              <w:jc w:val="both"/>
              <w:rPr>
                <w:rFonts w:ascii="Calibri" w:eastAsia="Calibri" w:hAnsi="Calibri"/>
                <w:b/>
                <w:lang w:eastAsia="en-US"/>
              </w:rPr>
            </w:pPr>
            <w:r w:rsidRPr="00986F5A">
              <w:rPr>
                <w:rFonts w:ascii="Calibri" w:eastAsia="Calibri" w:hAnsi="Calibri"/>
                <w:b/>
                <w:sz w:val="22"/>
                <w:szCs w:val="22"/>
                <w:lang w:eastAsia="en-US"/>
              </w:rPr>
              <w:t>9.2.B. Usługi wsparcia rodziny</w:t>
            </w:r>
            <w:r w:rsidR="00466857" w:rsidRPr="00986F5A">
              <w:rPr>
                <w:rFonts w:ascii="Calibri" w:eastAsia="Calibri" w:hAnsi="Calibri"/>
                <w:b/>
                <w:sz w:val="22"/>
                <w:szCs w:val="22"/>
                <w:lang w:eastAsia="en-US"/>
              </w:rPr>
              <w:t xml:space="preserve"> i </w:t>
            </w:r>
            <w:r w:rsidRPr="00986F5A">
              <w:rPr>
                <w:rFonts w:ascii="Calibri" w:eastAsia="Calibri" w:hAnsi="Calibri"/>
                <w:b/>
                <w:sz w:val="22"/>
                <w:szCs w:val="22"/>
                <w:lang w:eastAsia="en-US"/>
              </w:rPr>
              <w:t>pieczy zastępczej</w:t>
            </w:r>
            <w:r w:rsidR="000F76C7" w:rsidRPr="00986F5A">
              <w:rPr>
                <w:rFonts w:ascii="Calibri" w:eastAsia="Calibri" w:hAnsi="Calibri"/>
                <w:b/>
                <w:sz w:val="22"/>
                <w:szCs w:val="22"/>
                <w:lang w:eastAsia="en-US"/>
              </w:rPr>
              <w:t>:</w:t>
            </w:r>
            <w:r w:rsidRPr="00986F5A">
              <w:rPr>
                <w:rFonts w:ascii="Calibri" w:eastAsia="Calibri" w:hAnsi="Calibri"/>
                <w:b/>
                <w:sz w:val="22"/>
                <w:szCs w:val="22"/>
                <w:lang w:eastAsia="en-US"/>
              </w:rPr>
              <w:t xml:space="preserve"> </w:t>
            </w:r>
          </w:p>
          <w:p w:rsidR="00AD53C7" w:rsidRPr="00AD53C7" w:rsidRDefault="00AD53C7" w:rsidP="000F76C7">
            <w:pPr>
              <w:spacing w:line="276" w:lineRule="auto"/>
              <w:jc w:val="both"/>
              <w:rPr>
                <w:rFonts w:asciiTheme="minorHAnsi" w:hAnsiTheme="minorHAnsi" w:cs="Arial"/>
              </w:rPr>
            </w:pPr>
            <w:r w:rsidRPr="002D3F4B">
              <w:rPr>
                <w:rFonts w:asciiTheme="minorHAnsi" w:hAnsiTheme="minorHAnsi" w:cs="Arial"/>
                <w:sz w:val="22"/>
                <w:szCs w:val="22"/>
              </w:rPr>
              <w:t xml:space="preserve">9.2.B1. Usługi wsparcia rodziny: </w:t>
            </w:r>
          </w:p>
          <w:p w:rsidR="00827907" w:rsidRPr="00986F5A" w:rsidRDefault="00827907" w:rsidP="00643262">
            <w:pPr>
              <w:pStyle w:val="Akapitzlist"/>
              <w:numPr>
                <w:ilvl w:val="0"/>
                <w:numId w:val="234"/>
              </w:numPr>
              <w:spacing w:line="240" w:lineRule="auto"/>
              <w:ind w:left="458" w:hanging="426"/>
              <w:jc w:val="both"/>
              <w:rPr>
                <w:rFonts w:cs="Arial"/>
              </w:rPr>
            </w:pPr>
            <w:r w:rsidRPr="00986F5A">
              <w:rPr>
                <w:rFonts w:cs="Arial"/>
              </w:rPr>
              <w:t>usługi interwencji kryzysowej;</w:t>
            </w:r>
          </w:p>
          <w:p w:rsidR="00827907" w:rsidRPr="00986F5A" w:rsidRDefault="00827907" w:rsidP="00643262">
            <w:pPr>
              <w:pStyle w:val="Akapitzlist"/>
              <w:numPr>
                <w:ilvl w:val="0"/>
                <w:numId w:val="234"/>
              </w:numPr>
              <w:spacing w:line="240" w:lineRule="auto"/>
              <w:ind w:left="458" w:hanging="426"/>
              <w:jc w:val="both"/>
              <w:rPr>
                <w:rFonts w:cs="Arial"/>
              </w:rPr>
            </w:pPr>
            <w:r w:rsidRPr="00986F5A">
              <w:rPr>
                <w:rFonts w:cs="Arial"/>
              </w:rPr>
              <w:t>usługi pracy</w:t>
            </w:r>
            <w:r w:rsidR="00466857" w:rsidRPr="00986F5A">
              <w:rPr>
                <w:rFonts w:cs="Arial"/>
              </w:rPr>
              <w:t xml:space="preserve"> z </w:t>
            </w:r>
            <w:r w:rsidRPr="00986F5A">
              <w:rPr>
                <w:rFonts w:cs="Arial"/>
              </w:rPr>
              <w:t>rodziną;</w:t>
            </w:r>
          </w:p>
          <w:p w:rsidR="00AD53C7" w:rsidRDefault="00827907" w:rsidP="00643262">
            <w:pPr>
              <w:pStyle w:val="Akapitzlist"/>
              <w:numPr>
                <w:ilvl w:val="0"/>
                <w:numId w:val="234"/>
              </w:numPr>
              <w:spacing w:line="240" w:lineRule="auto"/>
              <w:ind w:left="458" w:hanging="426"/>
              <w:jc w:val="both"/>
              <w:rPr>
                <w:rFonts w:cs="Arial"/>
              </w:rPr>
            </w:pPr>
            <w:r w:rsidRPr="00986F5A">
              <w:rPr>
                <w:rFonts w:cs="Arial"/>
              </w:rPr>
              <w:t>tworzenie</w:t>
            </w:r>
            <w:r w:rsidR="00466857" w:rsidRPr="00986F5A">
              <w:rPr>
                <w:rFonts w:cs="Arial"/>
              </w:rPr>
              <w:t xml:space="preserve"> i </w:t>
            </w:r>
            <w:r w:rsidRPr="00986F5A">
              <w:rPr>
                <w:rFonts w:cs="Arial"/>
              </w:rPr>
              <w:t>wsparcie istniejących placówek wsparcia dziennego</w:t>
            </w:r>
            <w:r w:rsidR="00AD53C7">
              <w:rPr>
                <w:rFonts w:cs="Arial"/>
              </w:rPr>
              <w:t>.</w:t>
            </w:r>
          </w:p>
          <w:p w:rsidR="00827907" w:rsidRPr="00AD53C7" w:rsidRDefault="00AD53C7" w:rsidP="00AD53C7">
            <w:pPr>
              <w:jc w:val="both"/>
              <w:rPr>
                <w:rFonts w:asciiTheme="minorHAnsi" w:hAnsiTheme="minorHAnsi" w:cs="Arial"/>
              </w:rPr>
            </w:pPr>
            <w:r>
              <w:rPr>
                <w:rFonts w:asciiTheme="minorHAnsi" w:hAnsiTheme="minorHAnsi" w:cs="Arial"/>
                <w:sz w:val="22"/>
                <w:szCs w:val="22"/>
              </w:rPr>
              <w:t>9.2.B2</w:t>
            </w:r>
            <w:r w:rsidRPr="002D3F4B">
              <w:rPr>
                <w:rFonts w:asciiTheme="minorHAnsi" w:hAnsiTheme="minorHAnsi" w:cs="Arial"/>
                <w:sz w:val="22"/>
                <w:szCs w:val="22"/>
              </w:rPr>
              <w:t xml:space="preserve">. Usługi wsparcia systemu pieczy zastępczej, w tym podnoszenie kompetencji i kwalifikacji personelu służb świadczących  usługi pieczy zastępczej– wsparcie realizowane wyłącznie jako element działań prowadzących do powstawania/ podnoszenia jakości zdezinstytucjonalizowanych form pieczy zastępczej. </w:t>
            </w:r>
          </w:p>
          <w:p w:rsidR="00AD53C7" w:rsidRPr="00AD53C7" w:rsidRDefault="00AD53C7" w:rsidP="00AD53C7">
            <w:pPr>
              <w:ind w:left="32"/>
              <w:jc w:val="both"/>
              <w:rPr>
                <w:rFonts w:cs="Arial"/>
              </w:rPr>
            </w:pPr>
          </w:p>
          <w:p w:rsidR="00827907" w:rsidRPr="00AD53C7" w:rsidRDefault="00827907" w:rsidP="00AD53C7">
            <w:pPr>
              <w:spacing w:before="30" w:after="30"/>
              <w:ind w:left="32"/>
              <w:jc w:val="both"/>
              <w:rPr>
                <w:rFonts w:asciiTheme="minorHAnsi" w:hAnsiTheme="minorHAnsi" w:cs="Arial"/>
                <w:b/>
              </w:rPr>
            </w:pPr>
            <w:r w:rsidRPr="00AD53C7">
              <w:rPr>
                <w:rFonts w:asciiTheme="minorHAnsi" w:eastAsia="Calibri" w:hAnsiTheme="minorHAnsi"/>
                <w:b/>
                <w:sz w:val="22"/>
                <w:szCs w:val="22"/>
              </w:rPr>
              <w:t>9.2.C. Mieszkania</w:t>
            </w:r>
            <w:r w:rsidR="00466857" w:rsidRPr="00AD53C7">
              <w:rPr>
                <w:rFonts w:asciiTheme="minorHAnsi" w:eastAsia="Calibri" w:hAnsiTheme="minorHAnsi"/>
                <w:b/>
                <w:sz w:val="22"/>
                <w:szCs w:val="22"/>
              </w:rPr>
              <w:t xml:space="preserve"> </w:t>
            </w:r>
            <w:r w:rsidR="000F76C7" w:rsidRPr="00AD53C7">
              <w:rPr>
                <w:rFonts w:asciiTheme="minorHAnsi" w:eastAsia="Calibri" w:hAnsiTheme="minorHAnsi"/>
                <w:b/>
                <w:sz w:val="22"/>
                <w:szCs w:val="22"/>
              </w:rPr>
              <w:t xml:space="preserve"> wspomagane:</w:t>
            </w:r>
          </w:p>
          <w:p w:rsidR="00827907" w:rsidRPr="00986F5A" w:rsidRDefault="00827907" w:rsidP="00643262">
            <w:pPr>
              <w:pStyle w:val="Akapitzlist"/>
              <w:numPr>
                <w:ilvl w:val="0"/>
                <w:numId w:val="235"/>
              </w:numPr>
              <w:autoSpaceDE w:val="0"/>
              <w:autoSpaceDN w:val="0"/>
              <w:adjustRightInd w:val="0"/>
              <w:spacing w:line="240" w:lineRule="auto"/>
              <w:ind w:left="458" w:hanging="426"/>
              <w:jc w:val="both"/>
              <w:rPr>
                <w:rFonts w:cs="Arial"/>
              </w:rPr>
            </w:pPr>
            <w:r w:rsidRPr="00986F5A">
              <w:rPr>
                <w:rFonts w:cs="Arial"/>
              </w:rPr>
              <w:t xml:space="preserve">tworzenie miejsc </w:t>
            </w:r>
            <w:r w:rsidR="00466857" w:rsidRPr="00986F5A">
              <w:rPr>
                <w:rFonts w:cs="Arial"/>
              </w:rPr>
              <w:t>w </w:t>
            </w:r>
            <w:r w:rsidRPr="00986F5A">
              <w:rPr>
                <w:rFonts w:cs="Arial"/>
              </w:rPr>
              <w:t>nowo tworzonych lub istniejących mieszkaniach</w:t>
            </w:r>
            <w:r w:rsidR="00466857" w:rsidRPr="00986F5A">
              <w:rPr>
                <w:rFonts w:cs="Arial"/>
              </w:rPr>
              <w:t xml:space="preserve"> </w:t>
            </w:r>
            <w:r w:rsidR="003631D7" w:rsidRPr="00986F5A">
              <w:rPr>
                <w:rFonts w:cs="Arial"/>
              </w:rPr>
              <w:t xml:space="preserve">wspomaganych </w:t>
            </w:r>
            <w:r w:rsidRPr="00986F5A">
              <w:rPr>
                <w:rFonts w:cs="Arial"/>
              </w:rPr>
              <w:t>dla osób lub rodzin zagrożonych ubóstwem lub wykluczeniem społecznym;</w:t>
            </w:r>
          </w:p>
          <w:p w:rsidR="000F76C7" w:rsidRPr="00986F5A" w:rsidRDefault="000F76C7" w:rsidP="00643262">
            <w:pPr>
              <w:pStyle w:val="Akapitzlist"/>
              <w:numPr>
                <w:ilvl w:val="0"/>
                <w:numId w:val="235"/>
              </w:numPr>
              <w:autoSpaceDE w:val="0"/>
              <w:autoSpaceDN w:val="0"/>
              <w:adjustRightInd w:val="0"/>
              <w:spacing w:line="240" w:lineRule="auto"/>
              <w:ind w:left="458" w:hanging="426"/>
              <w:jc w:val="both"/>
              <w:rPr>
                <w:rFonts w:cs="Arial"/>
              </w:rPr>
            </w:pPr>
            <w:r w:rsidRPr="00986F5A">
              <w:rPr>
                <w:rFonts w:cs="Arial"/>
              </w:rPr>
              <w:t>tworzenie miejsc krótkookresowego pobytu w mieszkaniach wspomaganych w formie mieszkań wspieranych.</w:t>
            </w:r>
          </w:p>
          <w:p w:rsidR="00827907" w:rsidRPr="00986F5A" w:rsidRDefault="00827907" w:rsidP="009F5DA7">
            <w:pPr>
              <w:jc w:val="both"/>
              <w:rPr>
                <w:rFonts w:asciiTheme="minorHAnsi" w:eastAsia="Calibri" w:hAnsiTheme="minorHAnsi"/>
                <w:lang w:eastAsia="en-US"/>
              </w:rPr>
            </w:pPr>
            <w:r w:rsidRPr="00986F5A">
              <w:rPr>
                <w:rFonts w:asciiTheme="minorHAnsi" w:eastAsia="Calibri" w:hAnsiTheme="minorHAnsi"/>
                <w:b/>
                <w:sz w:val="22"/>
                <w:szCs w:val="22"/>
                <w:lang w:eastAsia="en-US"/>
              </w:rPr>
              <w:t>Preferencje uzyskają projekty</w:t>
            </w:r>
            <w:r w:rsidRPr="00986F5A">
              <w:rPr>
                <w:rFonts w:asciiTheme="minorHAnsi" w:eastAsia="Calibri" w:hAnsiTheme="minorHAnsi"/>
                <w:sz w:val="22"/>
                <w:szCs w:val="22"/>
                <w:lang w:eastAsia="en-US"/>
              </w:rPr>
              <w:t xml:space="preserve"> (w zakresie typów projektów od 9.2.A do 9.2.C)</w:t>
            </w:r>
          </w:p>
          <w:p w:rsidR="00827907" w:rsidRPr="00986F5A" w:rsidRDefault="00827907" w:rsidP="00FB2B55">
            <w:pPr>
              <w:ind w:left="458" w:hanging="284"/>
              <w:jc w:val="both"/>
              <w:rPr>
                <w:rFonts w:asciiTheme="minorHAnsi" w:hAnsiTheme="minorHAnsi" w:cs="Arial"/>
              </w:rPr>
            </w:pPr>
            <w:r w:rsidRPr="00986F5A">
              <w:rPr>
                <w:rFonts w:asciiTheme="minorHAnsi" w:eastAsiaTheme="minorHAnsi" w:hAnsiTheme="minorHAnsi" w:cs="Arial"/>
                <w:sz w:val="22"/>
                <w:szCs w:val="22"/>
                <w:lang w:eastAsia="en-US"/>
              </w:rPr>
              <w:t>•</w:t>
            </w:r>
            <w:r w:rsidRPr="00986F5A">
              <w:rPr>
                <w:rFonts w:asciiTheme="minorHAnsi" w:hAnsiTheme="minorHAnsi" w:cs="Arial"/>
                <w:sz w:val="22"/>
                <w:szCs w:val="22"/>
              </w:rPr>
              <w:tab/>
              <w:t>realizowane przez organizacje pozarządowe, podmioty ekonomii społecznej</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 xml:space="preserve">przedsiębiorstwa społeczne; </w:t>
            </w:r>
          </w:p>
          <w:p w:rsidR="00827907" w:rsidRPr="00986F5A" w:rsidRDefault="00827907" w:rsidP="00643262">
            <w:pPr>
              <w:pStyle w:val="Akapitzlist"/>
              <w:numPr>
                <w:ilvl w:val="0"/>
                <w:numId w:val="131"/>
              </w:numPr>
              <w:spacing w:line="240" w:lineRule="auto"/>
              <w:ind w:left="458" w:hanging="284"/>
              <w:jc w:val="both"/>
              <w:rPr>
                <w:rFonts w:eastAsia="Times New Roman" w:cs="Arial"/>
                <w:lang w:eastAsia="pl-PL"/>
              </w:rPr>
            </w:pPr>
            <w:r w:rsidRPr="00986F5A">
              <w:rPr>
                <w:rFonts w:eastAsia="Times New Roman" w:cs="Arial"/>
                <w:lang w:eastAsia="pl-PL"/>
              </w:rPr>
              <w:t>realizowane</w:t>
            </w:r>
            <w:r w:rsidR="00466857" w:rsidRPr="00986F5A">
              <w:rPr>
                <w:rFonts w:eastAsia="Times New Roman" w:cs="Arial"/>
                <w:lang w:eastAsia="pl-PL"/>
              </w:rPr>
              <w:t xml:space="preserve"> w </w:t>
            </w:r>
            <w:r w:rsidRPr="00986F5A">
              <w:rPr>
                <w:rFonts w:eastAsia="Times New Roman" w:cs="Arial"/>
                <w:lang w:eastAsia="pl-PL"/>
              </w:rPr>
              <w:t>partnerstwie podmiotów świadczących usługi społeczne oraz organizacji pozarządowych;</w:t>
            </w:r>
          </w:p>
          <w:p w:rsidR="00397011" w:rsidRPr="00986F5A" w:rsidRDefault="00827907" w:rsidP="00643262">
            <w:pPr>
              <w:pStyle w:val="Akapitzlist"/>
              <w:numPr>
                <w:ilvl w:val="0"/>
                <w:numId w:val="131"/>
              </w:numPr>
              <w:spacing w:line="240" w:lineRule="auto"/>
              <w:ind w:left="458" w:hanging="284"/>
              <w:jc w:val="both"/>
              <w:rPr>
                <w:rFonts w:cs="Arial"/>
              </w:rPr>
            </w:pPr>
            <w:r w:rsidRPr="00986F5A">
              <w:rPr>
                <w:rFonts w:eastAsia="Times New Roman" w:cs="Arial"/>
                <w:lang w:eastAsia="pl-PL"/>
              </w:rPr>
              <w:t>realizowane na obszarach</w:t>
            </w:r>
            <w:r w:rsidR="00466857" w:rsidRPr="00986F5A">
              <w:rPr>
                <w:rFonts w:eastAsia="Times New Roman" w:cs="Arial"/>
                <w:lang w:eastAsia="pl-PL"/>
              </w:rPr>
              <w:t xml:space="preserve"> o </w:t>
            </w:r>
            <w:r w:rsidRPr="00986F5A">
              <w:rPr>
                <w:rFonts w:eastAsia="Times New Roman" w:cs="Arial"/>
                <w:lang w:eastAsia="pl-PL"/>
              </w:rPr>
              <w:t>najniższym poziomie dostępu do dóbr</w:t>
            </w:r>
            <w:r w:rsidR="00466857" w:rsidRPr="00986F5A">
              <w:rPr>
                <w:rFonts w:eastAsia="Times New Roman" w:cs="Arial"/>
                <w:lang w:eastAsia="pl-PL"/>
              </w:rPr>
              <w:t xml:space="preserve"> i </w:t>
            </w:r>
            <w:r w:rsidRPr="00986F5A">
              <w:rPr>
                <w:rFonts w:eastAsia="Times New Roman" w:cs="Arial"/>
                <w:lang w:eastAsia="pl-PL"/>
              </w:rPr>
              <w:t>usług</w:t>
            </w:r>
            <w:r w:rsidR="00397011" w:rsidRPr="00986F5A">
              <w:rPr>
                <w:rFonts w:eastAsia="Times New Roman" w:cs="Arial"/>
                <w:lang w:eastAsia="pl-PL"/>
              </w:rPr>
              <w:t>;</w:t>
            </w:r>
          </w:p>
          <w:p w:rsidR="00295B58" w:rsidRPr="00986F5A" w:rsidRDefault="00295B58" w:rsidP="00643262">
            <w:pPr>
              <w:pStyle w:val="Akapitzlist"/>
              <w:numPr>
                <w:ilvl w:val="0"/>
                <w:numId w:val="131"/>
              </w:numPr>
              <w:spacing w:line="240" w:lineRule="auto"/>
              <w:ind w:left="458" w:hanging="284"/>
              <w:jc w:val="both"/>
              <w:rPr>
                <w:rFonts w:cs="Arial"/>
              </w:rPr>
            </w:pPr>
            <w:r w:rsidRPr="00986F5A">
              <w:rPr>
                <w:rFonts w:eastAsia="Calibri"/>
              </w:rPr>
              <w:t>realizujące działania wspierające obszary objęte programami rewitalizacji, które znajdą się na wykazie IZ RPO WD i ich mieszkańców.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526"/>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samorządu terytorialnego, ich związki i stowarzyszenia;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jednostki organizacyjne j</w:t>
            </w:r>
            <w:r w:rsidR="009F5DA7" w:rsidRPr="00986F5A">
              <w:rPr>
                <w:rFonts w:cs="Arial"/>
              </w:rPr>
              <w:t>.</w:t>
            </w:r>
            <w:r w:rsidRPr="00986F5A">
              <w:rPr>
                <w:rFonts w:cs="Arial"/>
              </w:rPr>
              <w:t>s</w:t>
            </w:r>
            <w:r w:rsidR="009F5DA7" w:rsidRPr="00986F5A">
              <w:rPr>
                <w:rFonts w:cs="Arial"/>
              </w:rPr>
              <w:t>.</w:t>
            </w:r>
            <w:r w:rsidRPr="00986F5A">
              <w:rPr>
                <w:rFonts w:cs="Arial"/>
              </w:rPr>
              <w:t>t</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organizacyjne pomocy społecznej;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organizacje pozarządowe;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prowadzące działalność w obszarze pomocy społecznej oraz systemu wspierania rodziny i pieczy zastępczej</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ekonomii społecznej oraz przedsiębiorstwa społeczne</w:t>
            </w:r>
            <w:r w:rsidR="009F5DA7" w:rsidRPr="00986F5A">
              <w:rPr>
                <w:rFonts w:cs="Arial"/>
              </w:rPr>
              <w:t>;</w:t>
            </w:r>
            <w:r w:rsidRPr="00986F5A">
              <w:rPr>
                <w:rFonts w:cs="Arial"/>
              </w:rPr>
              <w:t xml:space="preserve"> </w:t>
            </w:r>
          </w:p>
          <w:p w:rsidR="003631D7" w:rsidRPr="00B5216B" w:rsidRDefault="003631D7" w:rsidP="00B5216B">
            <w:pPr>
              <w:pStyle w:val="Akapitzlist"/>
              <w:spacing w:line="240" w:lineRule="auto"/>
              <w:ind w:left="458"/>
              <w:jc w:val="both"/>
              <w:rPr>
                <w:rFonts w:cs="Arial"/>
              </w:rPr>
            </w:pPr>
            <w:r w:rsidRPr="00986F5A">
              <w:rPr>
                <w:rFonts w:cs="Arial"/>
              </w:rPr>
              <w:t>kościoły, związki wyznaniowe oraz osoby prawne kościołów i związków wyznaniowych</w:t>
            </w:r>
            <w:r w:rsidR="00B5216B">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osoby zagrożone ubóstwem </w:t>
            </w:r>
            <w:r w:rsidR="008C630E" w:rsidRPr="00986F5A">
              <w:rPr>
                <w:rFonts w:cs="Arial"/>
              </w:rPr>
              <w:t>lub</w:t>
            </w:r>
            <w:r w:rsidRPr="00986F5A">
              <w:rPr>
                <w:rFonts w:cs="Arial"/>
              </w:rPr>
              <w:t> wykluczeniem społecznym, w tym osoby bezrobotne sprofilowane jako najbardziej oddalone od rynku pracy zgodnie z </w:t>
            </w:r>
            <w:r w:rsidRPr="00986F5A">
              <w:rPr>
                <w:rFonts w:cs="Arial"/>
                <w:i/>
              </w:rPr>
              <w:t>Ustawą o promocji zatrudnienia i instytucjach rynku pracy</w:t>
            </w:r>
            <w:r w:rsidRPr="00986F5A">
              <w:rPr>
                <w:rFonts w:cs="Arial"/>
              </w:rPr>
              <w:t xml:space="preserve"> oraz osoby nieaktywne wymagające aktywizacji społeczno-zawodowej; </w:t>
            </w:r>
          </w:p>
          <w:p w:rsidR="003631D7" w:rsidRPr="00986F5A" w:rsidRDefault="00A62C00" w:rsidP="00643262">
            <w:pPr>
              <w:pStyle w:val="Akapitzlist"/>
              <w:numPr>
                <w:ilvl w:val="0"/>
                <w:numId w:val="125"/>
              </w:numPr>
              <w:spacing w:before="40" w:after="40" w:line="240" w:lineRule="auto"/>
              <w:ind w:left="458" w:hanging="284"/>
              <w:jc w:val="both"/>
              <w:rPr>
                <w:rFonts w:cs="Arial"/>
              </w:rPr>
            </w:pPr>
            <w:r w:rsidRPr="00986F5A">
              <w:rPr>
                <w:rFonts w:cs="Arial"/>
              </w:rPr>
              <w:t xml:space="preserve">rodzina </w:t>
            </w:r>
            <w:r w:rsidR="003631D7" w:rsidRPr="00986F5A">
              <w:rPr>
                <w:rFonts w:cs="Arial"/>
              </w:rPr>
              <w:t xml:space="preserve">osób wykluczonych bądź zagrożonych ubóstwem </w:t>
            </w:r>
            <w:r w:rsidR="008C630E" w:rsidRPr="00986F5A">
              <w:rPr>
                <w:rFonts w:cs="Arial"/>
              </w:rPr>
              <w:t>lub</w:t>
            </w:r>
            <w:r w:rsidR="003631D7" w:rsidRPr="00986F5A">
              <w:rPr>
                <w:rFonts w:cs="Arial"/>
              </w:rPr>
              <w:t> wykluczeniem społecznym – jedynie jako element projektu właściwego;</w:t>
            </w:r>
          </w:p>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dzieci w zinstytucjonalizowanej pieczy zastępczej;</w:t>
            </w:r>
          </w:p>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kandydaci na rodziny zastępcze, </w:t>
            </w:r>
            <w:r w:rsidR="00A62C00" w:rsidRPr="00986F5A">
              <w:rPr>
                <w:rFonts w:cs="Arial"/>
              </w:rPr>
              <w:t xml:space="preserve">rodziny zastępcze, </w:t>
            </w:r>
            <w:r w:rsidRPr="00986F5A">
              <w:rPr>
                <w:rFonts w:cs="Arial"/>
              </w:rPr>
              <w:t>osoby prowadzące rodzinne domy dziecka i dyrektorzy placówek opiekuńczo</w:t>
            </w:r>
            <w:r w:rsidR="009E7A59">
              <w:rPr>
                <w:rFonts w:cs="Arial"/>
              </w:rPr>
              <w:t>-</w:t>
            </w:r>
            <w:r w:rsidRPr="00986F5A">
              <w:rPr>
                <w:rFonts w:cs="Arial"/>
              </w:rPr>
              <w:t>wychowawczych typu rodzinnego</w:t>
            </w:r>
            <w:r w:rsidR="00A62C00" w:rsidRPr="00986F5A">
              <w:rPr>
                <w:rFonts w:cs="Arial"/>
              </w:rPr>
              <w:t xml:space="preserve"> poniżej 14 dzieci</w:t>
            </w:r>
            <w:r w:rsidR="00B04040">
              <w:rPr>
                <w:rFonts w:cs="Arial"/>
              </w:rPr>
              <w:t>.</w:t>
            </w:r>
            <w:r w:rsidRPr="00986F5A">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nil"/>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pośrednicząca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Dolnośląski Wojewódzki Urząd Pracy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Wrocławskiego Obszaru Funkcjonalnego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Jeleniogórskiej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Wałbrzyskiej i Dolnośląski Wojewódzki Urząd Pracy</w:t>
            </w:r>
            <w:r w:rsidRPr="00986F5A" w:rsidDel="00CF02F1">
              <w:rPr>
                <w:rFonts w:asciiTheme="minorHAnsi" w:hAnsiTheme="minorHAnsi" w:cs="Arial"/>
                <w:sz w:val="22"/>
                <w:szCs w:val="22"/>
              </w:rPr>
              <w:t xml:space="preserve"> </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wdrażająca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C8643E" w:rsidRPr="00986F5A" w:rsidTr="00C8643E">
        <w:trPr>
          <w:trHeight w:val="467"/>
        </w:trPr>
        <w:tc>
          <w:tcPr>
            <w:tcW w:w="1387" w:type="pct"/>
            <w:vMerge w:val="restart"/>
            <w:tcBorders>
              <w:top w:val="single" w:sz="4" w:space="0" w:color="auto"/>
            </w:tcBorders>
            <w:shd w:val="clear" w:color="auto" w:fill="auto"/>
            <w:vAlign w:val="center"/>
          </w:tcPr>
          <w:p w:rsidR="00C8643E" w:rsidRPr="00986F5A" w:rsidRDefault="00C8643E"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Kategoria(e) regionu(ów) </w:t>
            </w:r>
            <w:r w:rsidRPr="00986F5A">
              <w:rPr>
                <w:rFonts w:asciiTheme="minorHAnsi" w:hAnsiTheme="minorHAnsi" w:cs="Arial"/>
                <w:sz w:val="22"/>
                <w:szCs w:val="22"/>
              </w:rPr>
              <w:br/>
              <w:t xml:space="preserve">wraz z przypisaniem </w:t>
            </w:r>
            <w:r w:rsidRPr="00986F5A">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b/>
                <w:sz w:val="22"/>
                <w:szCs w:val="22"/>
              </w:rPr>
              <w:t>25 000 000 – region słabiej rozwinięty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13 620 806</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5 000 000</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1 988 065</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4 391 129</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Mechanizmy powiązania interwencji z innymi działaniami/ poddziałaniami w ramach PO lub z innymi PO</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Default="00A62C00" w:rsidP="008C3BC7">
            <w:pPr>
              <w:spacing w:before="40" w:after="40"/>
              <w:jc w:val="both"/>
              <w:rPr>
                <w:rFonts w:asciiTheme="minorHAnsi" w:hAnsiTheme="minorHAnsi" w:cs="Arial"/>
              </w:rPr>
            </w:pPr>
            <w:r w:rsidRPr="00986F5A">
              <w:rPr>
                <w:rFonts w:asciiTheme="minorHAnsi" w:hAnsiTheme="minorHAnsi" w:cs="Arial"/>
                <w:sz w:val="22"/>
                <w:szCs w:val="22"/>
              </w:rPr>
              <w:t>Wsparcie działań miękkich współfinansowanych ze środków EFS będzie mogło być uzupełnione wsparciem infrastru</w:t>
            </w:r>
            <w:r w:rsidR="005809D1" w:rsidRPr="00986F5A">
              <w:rPr>
                <w:rFonts w:asciiTheme="minorHAnsi" w:hAnsiTheme="minorHAnsi" w:cs="Arial"/>
                <w:sz w:val="22"/>
                <w:szCs w:val="22"/>
              </w:rPr>
              <w:t>kturalnym współfinansowanym ze ś</w:t>
            </w:r>
            <w:r w:rsidRPr="00986F5A">
              <w:rPr>
                <w:rFonts w:asciiTheme="minorHAnsi" w:hAnsiTheme="minorHAnsi" w:cs="Arial"/>
                <w:sz w:val="22"/>
                <w:szCs w:val="22"/>
              </w:rPr>
              <w:t xml:space="preserve">rodków EFRR – Oś 6 RPO WD, Działanie 6.1. </w:t>
            </w:r>
          </w:p>
          <w:p w:rsidR="003631D7" w:rsidRPr="00986F5A" w:rsidRDefault="00573071" w:rsidP="008C3BC7">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Instrumenty terytorialne</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ZIT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WROF</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AJ</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AW</w:t>
            </w:r>
          </w:p>
        </w:tc>
      </w:tr>
      <w:tr w:rsidR="003631D7" w:rsidRPr="00986F5A" w:rsidTr="0052508C">
        <w:trPr>
          <w:trHeight w:val="402"/>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Tryb(y) wyboru projektów </w:t>
            </w:r>
            <w:r w:rsidRPr="00986F5A">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Tryb konkursowy</w:t>
            </w:r>
          </w:p>
        </w:tc>
      </w:tr>
      <w:tr w:rsidR="00A62C00" w:rsidRPr="00986F5A" w:rsidTr="0052508C">
        <w:trPr>
          <w:trHeight w:val="408"/>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Tryb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r w:rsidR="00C8643E" w:rsidRPr="00986F5A">
              <w:rPr>
                <w:rFonts w:asciiTheme="minorHAnsi" w:hAnsiTheme="minorHAnsi" w:cs="Arial"/>
                <w:sz w:val="22"/>
                <w:szCs w:val="22"/>
              </w:rPr>
              <w:t>.</w:t>
            </w:r>
          </w:p>
        </w:tc>
      </w:tr>
      <w:tr w:rsidR="00A62C00" w:rsidRPr="00986F5A" w:rsidTr="0052508C">
        <w:trPr>
          <w:trHeight w:val="413"/>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 xml:space="preserve">Tryb konkursowy. </w:t>
            </w:r>
          </w:p>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 xml:space="preserve">Podmioty odpowiedzialne za nabór i ocenę wniosków: DWUP oraz ZIT WROF.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DWUP/ ZIT WROF.</w:t>
            </w:r>
          </w:p>
        </w:tc>
      </w:tr>
      <w:tr w:rsidR="00A62C00" w:rsidRPr="00986F5A" w:rsidTr="0052508C">
        <w:trPr>
          <w:trHeight w:val="407"/>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5809D1"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Tryb</w:t>
            </w:r>
            <w:r w:rsidR="00A62C00" w:rsidRPr="00986F5A">
              <w:rPr>
                <w:rFonts w:asciiTheme="minorHAnsi" w:hAnsiTheme="minorHAnsi" w:cs="Arial"/>
                <w:sz w:val="22"/>
                <w:szCs w:val="22"/>
              </w:rPr>
              <w:t xml:space="preserve">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 xml:space="preserve">Podmioty odpowiedzialne za nabór i ocenę wniosków: DWUP oraz ZIT AJ.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DWUP/ ZIT AJ.</w:t>
            </w:r>
          </w:p>
        </w:tc>
      </w:tr>
      <w:tr w:rsidR="00A62C00" w:rsidRPr="00986F5A" w:rsidTr="0052508C">
        <w:trPr>
          <w:trHeight w:val="423"/>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Tryb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 xml:space="preserve">Podmioty odpowiedzialne za nabór i ocenę wniosków: DWUP oraz ZIT AW. </w:t>
            </w:r>
          </w:p>
          <w:p w:rsidR="00A62C00" w:rsidRPr="00986F5A" w:rsidRDefault="00A62C00" w:rsidP="00A62C00">
            <w:pPr>
              <w:spacing w:before="40" w:after="40"/>
              <w:jc w:val="both"/>
              <w:rPr>
                <w:rFonts w:asciiTheme="minorHAnsi" w:hAnsiTheme="minorHAnsi" w:cs="Arial"/>
                <w:color w:val="FF0000"/>
              </w:rPr>
            </w:pPr>
            <w:r w:rsidRPr="00986F5A">
              <w:rPr>
                <w:rFonts w:asciiTheme="minorHAnsi" w:hAnsiTheme="minorHAnsi" w:cs="Arial"/>
                <w:sz w:val="22"/>
                <w:szCs w:val="22"/>
              </w:rPr>
              <w:t>Podmiot odpowiedzialny za przyjmowanie protestów: DWUP/ ZIT AW.</w:t>
            </w:r>
          </w:p>
        </w:tc>
      </w:tr>
      <w:tr w:rsidR="003631D7" w:rsidRPr="00986F5A" w:rsidDel="00FE3C38"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Limity i ograniczenia w realizacji projektów</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86F5A" w:rsidRDefault="00480D5B" w:rsidP="00757ADE">
            <w:pPr>
              <w:spacing w:before="40" w:after="40"/>
              <w:contextualSpacing/>
              <w:jc w:val="both"/>
              <w:rPr>
                <w:rFonts w:asciiTheme="minorHAnsi" w:hAnsiTheme="minorHAnsi" w:cs="Arial"/>
              </w:rPr>
            </w:pPr>
            <w:r w:rsidRPr="00986F5A">
              <w:rPr>
                <w:rFonts w:asciiTheme="minorHAnsi" w:hAnsiTheme="minorHAnsi" w:cs="Arial"/>
                <w:sz w:val="22"/>
                <w:szCs w:val="22"/>
              </w:rPr>
              <w:t xml:space="preserve">Utrzymanie miejsc świadczenia </w:t>
            </w:r>
            <w:r w:rsidR="00757ADE" w:rsidRPr="00986F5A">
              <w:rPr>
                <w:rFonts w:asciiTheme="minorHAnsi" w:hAnsiTheme="minorHAnsi" w:cs="Arial"/>
                <w:sz w:val="22"/>
                <w:szCs w:val="22"/>
              </w:rPr>
              <w:t>usług asystenckich i opiekuńczych nad osobami niesamodzielnymi</w:t>
            </w:r>
            <w:r w:rsidR="00723D58" w:rsidRPr="00986F5A">
              <w:rPr>
                <w:rFonts w:asciiTheme="minorHAnsi" w:hAnsiTheme="minorHAnsi" w:cs="Arial"/>
                <w:sz w:val="22"/>
                <w:szCs w:val="22"/>
              </w:rPr>
              <w:t xml:space="preserve"> </w:t>
            </w:r>
            <w:r w:rsidR="00757ADE" w:rsidRPr="00986F5A">
              <w:rPr>
                <w:rFonts w:asciiTheme="minorHAnsi" w:hAnsiTheme="minorHAnsi" w:cs="Arial"/>
                <w:sz w:val="22"/>
                <w:szCs w:val="22"/>
              </w:rPr>
              <w:t xml:space="preserve">(typ operacji 9.2.A.) </w:t>
            </w:r>
            <w:r w:rsidRPr="00986F5A">
              <w:rPr>
                <w:rFonts w:asciiTheme="minorHAnsi" w:hAnsiTheme="minorHAnsi" w:cs="Arial"/>
                <w:sz w:val="22"/>
                <w:szCs w:val="22"/>
              </w:rPr>
              <w:t>ze środków EFS stworzonych przez danego beneficjenta trwa nie dłużej niż 3 lata. Beneficjent zobowiązany jest zachować trwałość miejsc świadczenia usług asystenckich i</w:t>
            </w:r>
            <w:r w:rsidR="00A05EFE">
              <w:rPr>
                <w:rFonts w:asciiTheme="minorHAnsi" w:hAnsiTheme="minorHAnsi" w:cs="Arial"/>
                <w:sz w:val="22"/>
                <w:szCs w:val="22"/>
              </w:rPr>
              <w:t> </w:t>
            </w:r>
            <w:r w:rsidRPr="00986F5A">
              <w:rPr>
                <w:rFonts w:asciiTheme="minorHAnsi" w:hAnsiTheme="minorHAnsi" w:cs="Arial"/>
                <w:sz w:val="22"/>
                <w:szCs w:val="22"/>
              </w:rPr>
              <w:t xml:space="preserve">opiekuńczych utworzonych w ramach projektu po zakończeniu jego realizacji co najmniej przez okres odpowiadający okresowi realizacji projektu. </w:t>
            </w:r>
          </w:p>
          <w:p w:rsidR="006B4D85" w:rsidRPr="00986F5A" w:rsidRDefault="006B4D85" w:rsidP="006B4D85">
            <w:pPr>
              <w:spacing w:before="40" w:after="40"/>
              <w:jc w:val="both"/>
              <w:rPr>
                <w:rFonts w:asciiTheme="minorHAnsi" w:hAnsiTheme="minorHAnsi" w:cs="Arial"/>
              </w:rPr>
            </w:pPr>
            <w:r w:rsidRPr="00986F5A">
              <w:rPr>
                <w:rFonts w:asciiTheme="minorHAnsi" w:hAnsiTheme="minorHAnsi" w:cs="Arial"/>
                <w:sz w:val="22"/>
                <w:szCs w:val="22"/>
              </w:rPr>
              <w:t xml:space="preserve">Wsparcie w ramach projektu 9.2.A. nie może spowodować zmniejszenia dotychczasowego finansowania usług asystenckich lub opiekuńczych przez beneficjenta oraz zastąpienia środkami projektu dotychczasowego finansowania przez beneficjentów usług asystenckich lub opiekuńczych. </w:t>
            </w:r>
          </w:p>
          <w:p w:rsidR="00757ADE" w:rsidRPr="00986F5A" w:rsidRDefault="00757ADE" w:rsidP="00757ADE">
            <w:pPr>
              <w:spacing w:before="40" w:after="40"/>
              <w:jc w:val="both"/>
              <w:rPr>
                <w:rFonts w:asciiTheme="minorHAnsi" w:hAnsiTheme="minorHAnsi" w:cs="Arial"/>
              </w:rPr>
            </w:pPr>
            <w:r w:rsidRPr="00986F5A">
              <w:rPr>
                <w:rFonts w:asciiTheme="minorHAnsi" w:hAnsiTheme="minorHAnsi" w:cs="Arial"/>
                <w:sz w:val="22"/>
                <w:szCs w:val="22"/>
              </w:rPr>
              <w:t>Wsparcie dla rodziny i pieczy zastępczej (typ operacji 9.2.B.) odbywa się zgodnie z ustawą z</w:t>
            </w:r>
            <w:r w:rsidR="00A05EFE">
              <w:rPr>
                <w:rFonts w:asciiTheme="minorHAnsi" w:hAnsiTheme="minorHAnsi" w:cs="Arial"/>
                <w:sz w:val="22"/>
                <w:szCs w:val="22"/>
              </w:rPr>
              <w:t> </w:t>
            </w:r>
            <w:r w:rsidRPr="00986F5A">
              <w:rPr>
                <w:rFonts w:asciiTheme="minorHAnsi" w:hAnsiTheme="minorHAnsi" w:cs="Arial"/>
                <w:sz w:val="22"/>
                <w:szCs w:val="22"/>
              </w:rPr>
              <w:t>dnia 9 czerwca 2011 r. o wspieraniu rodziny i</w:t>
            </w:r>
            <w:r w:rsidR="00A05EFE">
              <w:rPr>
                <w:rFonts w:asciiTheme="minorHAnsi" w:hAnsiTheme="minorHAnsi" w:cs="Arial"/>
                <w:sz w:val="22"/>
                <w:szCs w:val="22"/>
              </w:rPr>
              <w:t> </w:t>
            </w:r>
            <w:r w:rsidRPr="00986F5A">
              <w:rPr>
                <w:rFonts w:asciiTheme="minorHAnsi" w:hAnsiTheme="minorHAnsi" w:cs="Arial"/>
                <w:sz w:val="22"/>
                <w:szCs w:val="22"/>
              </w:rPr>
              <w:t>systemie pieczy zastępczej. Z EFS nie są finansowane świadczenia wypłacane na podstawie tej ustawy. Świadczenia te mogą stanowić wkład własny do projektu.</w:t>
            </w:r>
          </w:p>
          <w:p w:rsidR="00480D5B" w:rsidRPr="00986F5A" w:rsidRDefault="00480D5B" w:rsidP="00757ADE">
            <w:pPr>
              <w:spacing w:before="40" w:after="40"/>
              <w:jc w:val="both"/>
              <w:rPr>
                <w:rFonts w:asciiTheme="minorHAnsi" w:hAnsiTheme="minorHAnsi" w:cs="Arial"/>
              </w:rPr>
            </w:pPr>
            <w:r w:rsidRPr="00986F5A">
              <w:rPr>
                <w:rFonts w:asciiTheme="minorHAnsi" w:hAnsiTheme="minorHAnsi" w:cs="Arial"/>
                <w:sz w:val="22"/>
                <w:szCs w:val="22"/>
              </w:rPr>
              <w:t>Usługi wsparcia rodziny w postaci pomocy w</w:t>
            </w:r>
            <w:r w:rsidR="00A05EFE">
              <w:rPr>
                <w:rFonts w:asciiTheme="minorHAnsi" w:hAnsiTheme="minorHAnsi" w:cs="Arial"/>
                <w:sz w:val="22"/>
                <w:szCs w:val="22"/>
              </w:rPr>
              <w:t> </w:t>
            </w:r>
            <w:r w:rsidRPr="00986F5A">
              <w:rPr>
                <w:rFonts w:asciiTheme="minorHAnsi" w:hAnsiTheme="minorHAnsi" w:cs="Arial"/>
                <w:sz w:val="22"/>
                <w:szCs w:val="22"/>
              </w:rPr>
              <w:t>opiece i wychowaniu dzieci w form</w:t>
            </w:r>
            <w:r w:rsidR="00A05EFE">
              <w:rPr>
                <w:rFonts w:asciiTheme="minorHAnsi" w:hAnsiTheme="minorHAnsi" w:cs="Arial"/>
                <w:sz w:val="22"/>
                <w:szCs w:val="22"/>
              </w:rPr>
              <w:t xml:space="preserve">ie placówek wsparcia dziennego </w:t>
            </w:r>
            <w:r w:rsidRPr="00986F5A">
              <w:rPr>
                <w:rFonts w:asciiTheme="minorHAnsi" w:hAnsiTheme="minorHAnsi" w:cs="Arial"/>
                <w:sz w:val="22"/>
                <w:szCs w:val="22"/>
              </w:rPr>
              <w:t>polegają na tworzeniu nowych miejsc opieki i wychowania w</w:t>
            </w:r>
            <w:r w:rsidR="00A05EFE">
              <w:rPr>
                <w:rFonts w:asciiTheme="minorHAnsi" w:hAnsiTheme="minorHAnsi" w:cs="Arial"/>
                <w:sz w:val="22"/>
                <w:szCs w:val="22"/>
              </w:rPr>
              <w:t> </w:t>
            </w:r>
            <w:r w:rsidRPr="00986F5A">
              <w:rPr>
                <w:rFonts w:asciiTheme="minorHAnsi" w:hAnsiTheme="minorHAnsi" w:cs="Arial"/>
                <w:sz w:val="22"/>
                <w:szCs w:val="22"/>
              </w:rPr>
              <w:t>ramach nowych placówek wsparcia dziennego, jak również w ramach istniejących placówek. W przypadku wsparcia na tworzenie nowych placówek wsparcia dziennego Beneficjent zobowiązany jest do zachowania trwałości po zakończeniu realizacji projektu co najmniej przez okres odpowiadający okresowi realizacji projektu. Wsparcie istniejących placówek wsparcia dziennego jest możliwe wyłącznie, pod warunkiem zwiększenia liczby miejsc w tych placówkach lub rozszerzenie oferty wsparcia. W placówkach wsparcia dziennego w formie opiekuńczej oraz placówkach prowadzonych w formie pracy podwórkowej obowiązkowo są realizowane zajęcia rozwijające co najmniej dwie z ośmiu kompetencji kluczowych wskazanych w</w:t>
            </w:r>
            <w:r w:rsidR="00A05EFE">
              <w:rPr>
                <w:rFonts w:asciiTheme="minorHAnsi" w:hAnsiTheme="minorHAnsi" w:cs="Arial"/>
                <w:sz w:val="22"/>
                <w:szCs w:val="22"/>
              </w:rPr>
              <w:t> </w:t>
            </w:r>
            <w:r w:rsidRPr="00986F5A">
              <w:rPr>
                <w:rFonts w:asciiTheme="minorHAnsi" w:hAnsiTheme="minorHAnsi" w:cs="Arial"/>
                <w:sz w:val="22"/>
                <w:szCs w:val="22"/>
              </w:rPr>
              <w:t>zaleceniu Parlamentu Europejskiego i Rady z</w:t>
            </w:r>
            <w:r w:rsidR="00A05EFE">
              <w:rPr>
                <w:rFonts w:asciiTheme="minorHAnsi" w:hAnsiTheme="minorHAnsi" w:cs="Arial"/>
                <w:sz w:val="22"/>
                <w:szCs w:val="22"/>
              </w:rPr>
              <w:t> </w:t>
            </w:r>
            <w:r w:rsidRPr="00986F5A">
              <w:rPr>
                <w:rFonts w:asciiTheme="minorHAnsi" w:hAnsiTheme="minorHAnsi" w:cs="Arial"/>
                <w:sz w:val="22"/>
                <w:szCs w:val="22"/>
              </w:rPr>
              <w:t xml:space="preserve">dnia 18 grudnia 2006 r. w sprawie kompetencji kluczowych w procesie uczenia się przez całe życie. </w:t>
            </w:r>
          </w:p>
          <w:p w:rsidR="003631D7" w:rsidRPr="00986F5A" w:rsidDel="00FE3C38" w:rsidRDefault="005809D1" w:rsidP="00CB339F">
            <w:pPr>
              <w:spacing w:before="40" w:after="40"/>
              <w:jc w:val="both"/>
              <w:rPr>
                <w:rFonts w:asciiTheme="minorHAnsi" w:hAnsiTheme="minorHAnsi" w:cs="Arial"/>
              </w:rPr>
            </w:pPr>
            <w:r w:rsidRPr="00986F5A">
              <w:rPr>
                <w:rFonts w:asciiTheme="minorHAnsi" w:hAnsiTheme="minorHAnsi" w:cs="Arial"/>
                <w:sz w:val="22"/>
                <w:szCs w:val="22"/>
              </w:rPr>
              <w:t>Wsparcie udzielane w ramach</w:t>
            </w:r>
            <w:r w:rsidR="00757ADE" w:rsidRPr="00986F5A">
              <w:rPr>
                <w:rFonts w:asciiTheme="minorHAnsi" w:hAnsiTheme="minorHAnsi" w:cs="Arial"/>
                <w:sz w:val="22"/>
                <w:szCs w:val="22"/>
              </w:rPr>
              <w:t xml:space="preserve"> typu operacji 9.</w:t>
            </w:r>
            <w:r w:rsidR="00CB339F">
              <w:rPr>
                <w:rFonts w:asciiTheme="minorHAnsi" w:hAnsiTheme="minorHAnsi" w:cs="Arial"/>
                <w:sz w:val="22"/>
                <w:szCs w:val="22"/>
              </w:rPr>
              <w:t>2</w:t>
            </w:r>
            <w:r w:rsidR="00757ADE" w:rsidRPr="00986F5A">
              <w:rPr>
                <w:rFonts w:asciiTheme="minorHAnsi" w:hAnsiTheme="minorHAnsi" w:cs="Arial"/>
                <w:sz w:val="22"/>
                <w:szCs w:val="22"/>
              </w:rPr>
              <w:t>.C. w przypadku tworzenia miejsc pobytu w</w:t>
            </w:r>
            <w:r w:rsidR="00A05EFE">
              <w:rPr>
                <w:rFonts w:asciiTheme="minorHAnsi" w:hAnsiTheme="minorHAnsi" w:cs="Arial"/>
                <w:sz w:val="22"/>
                <w:szCs w:val="22"/>
              </w:rPr>
              <w:t> </w:t>
            </w:r>
            <w:r w:rsidR="00757ADE" w:rsidRPr="00986F5A">
              <w:rPr>
                <w:rFonts w:asciiTheme="minorHAnsi" w:hAnsiTheme="minorHAnsi" w:cs="Arial"/>
                <w:sz w:val="22"/>
                <w:szCs w:val="22"/>
              </w:rPr>
              <w:t>innych niż mieszkania chronione formach mieszkań o charakterze wspomaganym, miejsca te są tworzone zgodnie z zasadami obowiązującymi dla usług świadczonych na poziomie lokal</w:t>
            </w:r>
            <w:r w:rsidR="001911EA" w:rsidRPr="00986F5A">
              <w:rPr>
                <w:rFonts w:asciiTheme="minorHAnsi" w:hAnsiTheme="minorHAnsi" w:cs="Arial"/>
                <w:sz w:val="22"/>
                <w:szCs w:val="22"/>
              </w:rPr>
              <w:t>nych społeczności, opisanymi w</w:t>
            </w:r>
            <w:r w:rsidR="00A05EFE">
              <w:rPr>
                <w:rFonts w:asciiTheme="minorHAnsi" w:hAnsiTheme="minorHAnsi" w:cs="Arial"/>
                <w:sz w:val="22"/>
                <w:szCs w:val="22"/>
              </w:rPr>
              <w:t> </w:t>
            </w:r>
            <w:r w:rsidR="001911EA" w:rsidRPr="00986F5A">
              <w:rPr>
                <w:rFonts w:asciiTheme="minorHAnsi" w:hAnsiTheme="minorHAnsi" w:cs="Arial"/>
                <w:sz w:val="22"/>
                <w:szCs w:val="22"/>
              </w:rPr>
              <w:t>r</w:t>
            </w:r>
            <w:r w:rsidR="00757ADE" w:rsidRPr="00986F5A">
              <w:rPr>
                <w:rFonts w:asciiTheme="minorHAnsi" w:hAnsiTheme="minorHAnsi" w:cs="Arial"/>
                <w:sz w:val="22"/>
                <w:szCs w:val="22"/>
              </w:rPr>
              <w:t xml:space="preserve">egulaminie </w:t>
            </w:r>
            <w:r w:rsidR="001911EA" w:rsidRPr="00986F5A">
              <w:rPr>
                <w:rFonts w:asciiTheme="minorHAnsi" w:hAnsiTheme="minorHAnsi" w:cs="Arial"/>
                <w:sz w:val="22"/>
                <w:szCs w:val="22"/>
              </w:rPr>
              <w:t>konkursu.</w:t>
            </w:r>
            <w:r w:rsidR="00480D5B" w:rsidRPr="00986F5A">
              <w:rPr>
                <w:rFonts w:asciiTheme="minorHAnsi" w:hAnsiTheme="minorHAnsi" w:cs="Arial"/>
                <w:sz w:val="22"/>
                <w:szCs w:val="22"/>
              </w:rPr>
              <w:t xml:space="preserve"> Beneficjent realizujący typ operacji 9.</w:t>
            </w:r>
            <w:r w:rsidR="00CB339F">
              <w:rPr>
                <w:rFonts w:asciiTheme="minorHAnsi" w:hAnsiTheme="minorHAnsi" w:cs="Arial"/>
                <w:sz w:val="22"/>
                <w:szCs w:val="22"/>
              </w:rPr>
              <w:t>2</w:t>
            </w:r>
            <w:r w:rsidR="00480D5B" w:rsidRPr="00986F5A">
              <w:rPr>
                <w:rFonts w:asciiTheme="minorHAnsi" w:hAnsiTheme="minorHAnsi" w:cs="Arial"/>
                <w:sz w:val="22"/>
                <w:szCs w:val="22"/>
              </w:rPr>
              <w:t>.C. zobowiązany jest do zachowania trwałości miejsc świadczenia usług w mieszkaniach wspomaganych utworzonych w</w:t>
            </w:r>
            <w:r w:rsidR="00A05EFE">
              <w:rPr>
                <w:rFonts w:asciiTheme="minorHAnsi" w:hAnsiTheme="minorHAnsi" w:cs="Arial"/>
                <w:sz w:val="22"/>
                <w:szCs w:val="22"/>
              </w:rPr>
              <w:t> </w:t>
            </w:r>
            <w:r w:rsidR="00480D5B" w:rsidRPr="00986F5A">
              <w:rPr>
                <w:rFonts w:asciiTheme="minorHAnsi" w:hAnsiTheme="minorHAnsi" w:cs="Arial"/>
                <w:sz w:val="22"/>
                <w:szCs w:val="22"/>
              </w:rPr>
              <w:t>ramach projektu po zakończeniu realizacji projektu co najmniej przez okres odpowiadający okresowi realizacji projektu.</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Del="00FE3C38"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i planowany zakres stosowania </w:t>
            </w:r>
            <w:r w:rsidRPr="00986F5A">
              <w:rPr>
                <w:rFonts w:asciiTheme="minorHAnsi" w:hAnsiTheme="minorHAnsi" w:cs="Arial"/>
                <w:sz w:val="22"/>
                <w:szCs w:val="22"/>
              </w:rPr>
              <w:br/>
            </w:r>
            <w:r w:rsidRPr="00986F5A">
              <w:rPr>
                <w:rFonts w:asciiTheme="minorHAnsi" w:hAnsiTheme="minorHAnsi" w:cs="Arial"/>
                <w:i/>
                <w:sz w:val="22"/>
                <w:szCs w:val="22"/>
              </w:rPr>
              <w:t>cross-financingu</w:t>
            </w:r>
            <w:r w:rsidRPr="00986F5A">
              <w:rPr>
                <w:rFonts w:asciiTheme="minorHAnsi" w:hAnsiTheme="minorHAnsi" w:cs="Arial"/>
                <w:sz w:val="22"/>
                <w:szCs w:val="22"/>
              </w:rPr>
              <w:t xml:space="preserv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86F5A" w:rsidRDefault="002042B4" w:rsidP="00487269">
            <w:pPr>
              <w:spacing w:before="40" w:after="40"/>
              <w:jc w:val="both"/>
              <w:rPr>
                <w:rFonts w:asciiTheme="minorHAnsi" w:hAnsiTheme="minorHAnsi" w:cs="Arial"/>
              </w:rPr>
            </w:pPr>
            <w:r w:rsidRPr="00986F5A">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986F5A">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86F5A" w:rsidRDefault="00543369" w:rsidP="00A05EFE">
            <w:pPr>
              <w:spacing w:before="40" w:after="40"/>
              <w:jc w:val="both"/>
              <w:rPr>
                <w:rFonts w:asciiTheme="minorHAnsi" w:hAnsiTheme="minorHAnsi" w:cs="Arial"/>
              </w:rPr>
            </w:pPr>
            <w:r w:rsidRPr="00986F5A">
              <w:rPr>
                <w:rFonts w:asciiTheme="minorHAnsi" w:hAnsiTheme="minorHAnsi" w:cs="Arial"/>
                <w:sz w:val="22"/>
                <w:szCs w:val="22"/>
              </w:rPr>
              <w:t>Wartość wydatków w ramach cross-financingu nie może stanowić więcej niż 10% finansowania unijnego na poziomie projektu.</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37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15"/>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Dopuszczalna maksymalna wartość zakupionych środków trwałych</w:t>
            </w:r>
            <w:r w:rsidRPr="00986F5A">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2042B4" w:rsidP="00A05EFE">
            <w:pPr>
              <w:spacing w:before="40" w:after="40"/>
              <w:jc w:val="both"/>
              <w:rPr>
                <w:rFonts w:asciiTheme="minorHAnsi" w:hAnsiTheme="minorHAnsi" w:cs="Arial"/>
              </w:rPr>
            </w:pPr>
            <w:r w:rsidRPr="00986F5A">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986F5A">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Pr>
                <w:rFonts w:asciiTheme="minorHAnsi" w:hAnsiTheme="minorHAnsi" w:cs="Arial"/>
                <w:sz w:val="22"/>
                <w:szCs w:val="22"/>
              </w:rPr>
              <w:t> </w:t>
            </w:r>
            <w:r w:rsidRPr="00986F5A">
              <w:rPr>
                <w:rFonts w:asciiTheme="minorHAnsi" w:hAnsiTheme="minorHAnsi" w:cs="Arial"/>
                <w:sz w:val="22"/>
                <w:szCs w:val="22"/>
              </w:rPr>
              <w:t>dofinansowanie projektu są niekwalifikowalne.</w:t>
            </w:r>
          </w:p>
        </w:tc>
      </w:tr>
      <w:tr w:rsidR="003631D7" w:rsidRPr="00986F5A" w:rsidTr="0052508C">
        <w:trPr>
          <w:trHeight w:val="35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73"/>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08"/>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3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uwzględniania dochodu w projekcie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Kwoty ryczałtowe zgodnie z wytycznymi w</w:t>
            </w:r>
            <w:r w:rsidR="00A05EFE">
              <w:rPr>
                <w:rFonts w:asciiTheme="minorHAnsi" w:hAnsiTheme="minorHAnsi" w:cs="Arial"/>
                <w:sz w:val="22"/>
                <w:szCs w:val="22"/>
              </w:rPr>
              <w:t> </w:t>
            </w:r>
            <w:r w:rsidRPr="00986F5A">
              <w:rPr>
                <w:rFonts w:asciiTheme="minorHAnsi" w:hAnsiTheme="minorHAnsi" w:cs="Arial"/>
                <w:sz w:val="22"/>
                <w:szCs w:val="22"/>
              </w:rPr>
              <w:t>zakresie kwalifikowalności wydatków w</w:t>
            </w:r>
            <w:r w:rsidR="00A05EFE">
              <w:rPr>
                <w:rFonts w:asciiTheme="minorHAnsi" w:hAnsiTheme="minorHAnsi" w:cs="Arial"/>
                <w:sz w:val="22"/>
                <w:szCs w:val="22"/>
              </w:rPr>
              <w:t> </w:t>
            </w:r>
            <w:r w:rsidRPr="00986F5A">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986F5A" w:rsidRDefault="000E46EA" w:rsidP="00A05EFE">
            <w:pPr>
              <w:spacing w:before="40" w:after="40"/>
              <w:jc w:val="both"/>
              <w:rPr>
                <w:rFonts w:asciiTheme="minorHAnsi" w:hAnsiTheme="minorHAnsi" w:cs="Arial"/>
              </w:rPr>
            </w:pPr>
            <w:r w:rsidRPr="00986F5A">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986F5A">
              <w:rPr>
                <w:rFonts w:asciiTheme="minorHAnsi" w:hAnsiTheme="minorHAnsi" w:cs="Arial"/>
                <w:sz w:val="22"/>
                <w:szCs w:val="22"/>
              </w:rPr>
              <w:t>regulaminie konkursu.</w:t>
            </w:r>
            <w:r w:rsidR="00901A82" w:rsidRPr="00986F5A">
              <w:rPr>
                <w:sz w:val="22"/>
                <w:szCs w:val="22"/>
              </w:rPr>
              <w:t xml:space="preserve"> </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Pomoc publiczna </w:t>
            </w:r>
            <w:r w:rsidRPr="00986F5A">
              <w:rPr>
                <w:rFonts w:asciiTheme="minorHAnsi" w:hAnsiTheme="minorHAnsi" w:cs="Arial"/>
                <w:sz w:val="22"/>
                <w:szCs w:val="22"/>
              </w:rPr>
              <w:br/>
              <w:t xml:space="preserve">i pomoc </w:t>
            </w:r>
            <w:r w:rsidRPr="00986F5A">
              <w:rPr>
                <w:rFonts w:asciiTheme="minorHAnsi" w:hAnsiTheme="minorHAnsi" w:cs="Arial"/>
                <w:i/>
                <w:sz w:val="22"/>
                <w:szCs w:val="22"/>
              </w:rPr>
              <w:t>de minimis</w:t>
            </w:r>
            <w:r w:rsidRPr="00986F5A">
              <w:rPr>
                <w:rFonts w:asciiTheme="minorHAnsi" w:hAnsiTheme="minorHAnsi" w:cs="Arial"/>
                <w:sz w:val="22"/>
                <w:szCs w:val="22"/>
              </w:rPr>
              <w:br/>
              <w:t>(rodzaj i przeznaczenie pomocy, unijna lub krajowa podstawa prawna)</w:t>
            </w:r>
            <w:r w:rsidRPr="00986F5A">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986F5A">
              <w:rPr>
                <w:rFonts w:asciiTheme="minorHAnsi" w:hAnsiTheme="minorHAnsi" w:cs="Arial"/>
                <w:sz w:val="22"/>
                <w:szCs w:val="22"/>
              </w:rPr>
              <w:t xml:space="preserve"> i krajowego dotyczące zasad udzielania tej pomocy, obowiązujące w momencie udzielania wsparcia.</w:t>
            </w:r>
          </w:p>
          <w:p w:rsidR="004E5205" w:rsidRPr="00986F5A" w:rsidRDefault="000E46EA" w:rsidP="00A05EFE">
            <w:pPr>
              <w:jc w:val="both"/>
            </w:pPr>
            <w:r w:rsidRPr="00986F5A">
              <w:rPr>
                <w:rFonts w:asciiTheme="minorHAnsi" w:hAnsiTheme="minorHAnsi" w:cs="Arial"/>
                <w:sz w:val="22"/>
                <w:szCs w:val="22"/>
              </w:rPr>
              <w:t>W ramach działania przewiduje się występowanie</w:t>
            </w:r>
            <w:r w:rsidR="009F5DA7" w:rsidRPr="00986F5A">
              <w:rPr>
                <w:rFonts w:asciiTheme="minorHAnsi" w:hAnsiTheme="minorHAnsi" w:cs="Arial"/>
                <w:sz w:val="22"/>
                <w:szCs w:val="22"/>
              </w:rPr>
              <w:t xml:space="preserve"> </w:t>
            </w:r>
            <w:r w:rsidRPr="00986F5A">
              <w:rPr>
                <w:rFonts w:asciiTheme="minorHAnsi" w:hAnsiTheme="minorHAnsi" w:cs="Arial"/>
                <w:sz w:val="22"/>
                <w:szCs w:val="22"/>
              </w:rPr>
              <w:t xml:space="preserve">pomocy de </w:t>
            </w:r>
            <w:r w:rsidR="009F5DA7" w:rsidRPr="00986F5A">
              <w:rPr>
                <w:rFonts w:asciiTheme="minorHAnsi" w:hAnsiTheme="minorHAnsi" w:cs="Arial"/>
                <w:sz w:val="22"/>
                <w:szCs w:val="22"/>
              </w:rPr>
              <w:t xml:space="preserve">minimis udzielanej na podstawie </w:t>
            </w:r>
            <w:r w:rsidRPr="00986F5A">
              <w:rPr>
                <w:rFonts w:asciiTheme="minorHAnsi" w:hAnsiTheme="minorHAnsi" w:cs="Arial"/>
                <w:sz w:val="22"/>
                <w:szCs w:val="22"/>
              </w:rPr>
              <w:t>rozporządzenia Komisji (UE) nr</w:t>
            </w:r>
            <w:r w:rsidR="00A05EFE">
              <w:rPr>
                <w:rFonts w:asciiTheme="minorHAnsi" w:hAnsiTheme="minorHAnsi" w:cs="Arial"/>
                <w:sz w:val="22"/>
                <w:szCs w:val="22"/>
              </w:rPr>
              <w:t> </w:t>
            </w:r>
            <w:r w:rsidRPr="00986F5A">
              <w:rPr>
                <w:rFonts w:asciiTheme="minorHAnsi" w:hAnsiTheme="minorHAnsi" w:cs="Arial"/>
                <w:sz w:val="22"/>
                <w:szCs w:val="22"/>
              </w:rPr>
              <w:t>1407/2013 z 18 grudnia 2013 roku w sprawie stosowania art.</w:t>
            </w:r>
            <w:r w:rsidR="00EA102D" w:rsidRPr="00986F5A">
              <w:rPr>
                <w:rFonts w:asciiTheme="minorHAnsi" w:hAnsiTheme="minorHAnsi" w:cs="Arial"/>
                <w:sz w:val="22"/>
                <w:szCs w:val="22"/>
              </w:rPr>
              <w:t xml:space="preserve"> </w:t>
            </w:r>
            <w:r w:rsidRPr="00986F5A">
              <w:rPr>
                <w:rFonts w:asciiTheme="minorHAnsi" w:hAnsiTheme="minorHAnsi" w:cs="Arial"/>
                <w:sz w:val="22"/>
                <w:szCs w:val="22"/>
              </w:rPr>
              <w:t>107 i 108 Traktatu o</w:t>
            </w:r>
            <w:r w:rsidR="00A05EFE">
              <w:rPr>
                <w:rFonts w:asciiTheme="minorHAnsi" w:hAnsiTheme="minorHAnsi" w:cs="Arial"/>
                <w:sz w:val="22"/>
                <w:szCs w:val="22"/>
              </w:rPr>
              <w:t> </w:t>
            </w:r>
            <w:r w:rsidRPr="00986F5A">
              <w:rPr>
                <w:rFonts w:asciiTheme="minorHAnsi" w:hAnsiTheme="minorHAnsi" w:cs="Arial"/>
                <w:sz w:val="22"/>
                <w:szCs w:val="22"/>
              </w:rPr>
              <w:t>funkcjonowaniu Unii Europejskiej do pomocy de minimis</w:t>
            </w:r>
            <w:r w:rsidR="00D8309A" w:rsidRPr="00986F5A">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86F5A">
              <w:rPr>
                <w:rFonts w:asciiTheme="minorHAnsi" w:hAnsiTheme="minorHAnsi" w:cs="Arial"/>
                <w:sz w:val="22"/>
                <w:szCs w:val="22"/>
              </w:rPr>
              <w:t>.</w:t>
            </w:r>
          </w:p>
        </w:tc>
      </w:tr>
      <w:tr w:rsidR="000E46EA" w:rsidRPr="00986F5A" w:rsidTr="0052508C">
        <w:trPr>
          <w:trHeight w:val="33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5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7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504"/>
        </w:trPr>
        <w:tc>
          <w:tcPr>
            <w:tcW w:w="1387" w:type="pct"/>
            <w:vMerge w:val="restart"/>
            <w:tcBorders>
              <w:top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UE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652BB4">
            <w:pPr>
              <w:tabs>
                <w:tab w:val="left" w:pos="479"/>
              </w:tabs>
              <w:spacing w:before="40" w:after="40"/>
              <w:rPr>
                <w:rFonts w:asciiTheme="minorHAnsi" w:hAnsiTheme="minorHAnsi" w:cs="Arial"/>
              </w:rPr>
            </w:pPr>
            <w:r w:rsidRPr="00986F5A">
              <w:rPr>
                <w:rFonts w:asciiTheme="minorHAnsi" w:eastAsiaTheme="minorHAnsi" w:hAnsiTheme="minorHAnsi" w:cstheme="minorHAnsi"/>
                <w:sz w:val="22"/>
                <w:szCs w:val="22"/>
                <w:lang w:eastAsia="en-US"/>
              </w:rPr>
              <w:t>85%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całkowitego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(środki UE + ewentualne współfinansowanie z budżetu państwa lub innych źródeł przyznawane beneficjentowi przez właściwą instytucję)</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 xml:space="preserve">W zakresie projektów typu 9.2.C.: </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95%</w:t>
            </w:r>
          </w:p>
        </w:tc>
      </w:tr>
      <w:tr w:rsidR="000E46EA" w:rsidRPr="00986F5A" w:rsidTr="0052508C">
        <w:trPr>
          <w:trHeight w:val="366"/>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eastAsia="Calibri"/>
              </w:rPr>
            </w:pPr>
            <w:r w:rsidRPr="00986F5A">
              <w:rPr>
                <w:rFonts w:asciiTheme="minorHAnsi" w:hAnsiTheme="minorHAnsi" w:cs="Arial"/>
                <w:sz w:val="22"/>
                <w:szCs w:val="22"/>
              </w:rPr>
              <w:t>jw.</w:t>
            </w:r>
          </w:p>
        </w:tc>
      </w:tr>
      <w:tr w:rsidR="000E46EA" w:rsidRPr="00986F5A" w:rsidTr="0052508C">
        <w:trPr>
          <w:trHeight w:val="41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9.2.C.:</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cstheme="minorHAnsi"/>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1016"/>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Minimalna</w:t>
            </w:r>
            <w:r w:rsidRPr="00986F5A">
              <w:rPr>
                <w:rFonts w:asciiTheme="minorHAnsi" w:hAnsiTheme="minorHAnsi" w:cs="Arial"/>
                <w:sz w:val="22"/>
                <w:szCs w:val="22"/>
              </w:rPr>
              <w:br/>
              <w:t>i maksymalna wartość projektu (PLN)</w:t>
            </w:r>
          </w:p>
          <w:p w:rsidR="000E46EA" w:rsidRPr="00986F5A" w:rsidRDefault="000E46EA" w:rsidP="004453DD">
            <w:pPr>
              <w:suppressAutoHyphens/>
              <w:spacing w:before="40" w:after="40"/>
              <w:ind w:left="360"/>
              <w:rPr>
                <w:rFonts w:asciiTheme="minorHAnsi" w:hAnsiTheme="minorHAnsi" w:cs="Arial"/>
              </w:rPr>
            </w:pPr>
            <w:r w:rsidRPr="00986F5A">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Minimalna wartość projektu 50 000 PLN</w:t>
            </w:r>
          </w:p>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Maksymalna wartość projektu – 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Minimalna i maksymalna wartość wydatków kwalifikowalnych projektu (PLN) </w:t>
            </w:r>
            <w:r w:rsidRPr="00986F5A">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Kwota alokacji UE na instrumenty finansowe (EUR)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bl>
    <w:p w:rsidR="00827907" w:rsidRDefault="00827907"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1" w:name="_Toc435091497"/>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1"/>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A05EFE"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A05EFE" w:rsidRDefault="004453DD" w:rsidP="004453DD">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tabs>
                <w:tab w:val="clear" w:pos="900"/>
              </w:tabs>
              <w:suppressAutoHyphens/>
              <w:spacing w:before="40" w:after="40"/>
              <w:ind w:left="426"/>
              <w:rPr>
                <w:rFonts w:asciiTheme="minorHAnsi" w:hAnsiTheme="minorHAnsi" w:cs="Arial"/>
              </w:rPr>
            </w:pPr>
            <w:r w:rsidRPr="00A05EF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 xml:space="preserve">Dostęp do wysokiej jakości usług zdrowotnych </w:t>
            </w:r>
          </w:p>
        </w:tc>
      </w:tr>
      <w:tr w:rsidR="004453DD" w:rsidRPr="00A05EFE" w:rsidTr="004453DD">
        <w:trPr>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Zwiększenie dostępności usług zdrowotnych.</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1. Liczba wspartych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programie miejsc świadczenia usług zdrowotnych, istniejących po zakończeniu projektu.</w:t>
            </w:r>
          </w:p>
          <w:p w:rsidR="00487269" w:rsidRPr="00A05EFE" w:rsidRDefault="00487269" w:rsidP="00451B94">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707E3B">
            <w:pPr>
              <w:spacing w:before="40" w:after="40"/>
              <w:jc w:val="both"/>
              <w:rPr>
                <w:rFonts w:asciiTheme="minorHAnsi" w:hAnsiTheme="minorHAnsi" w:cs="Arial"/>
              </w:rPr>
            </w:pPr>
            <w:r w:rsidRPr="00A05EFE">
              <w:rPr>
                <w:rFonts w:asciiTheme="minorHAnsi" w:hAnsiTheme="minorHAnsi" w:cs="Arial"/>
                <w:sz w:val="22"/>
                <w:szCs w:val="22"/>
              </w:rPr>
              <w:t xml:space="preserve">1. Liczba osób zagrożonych ubóstwem lub wykluczeniem społecznym objętych usługami zdrowotnymi </w:t>
            </w:r>
            <w:r w:rsidR="00466857" w:rsidRPr="00A05EFE">
              <w:rPr>
                <w:rFonts w:asciiTheme="minorHAnsi" w:hAnsiTheme="minorHAnsi" w:cs="Arial"/>
                <w:sz w:val="22"/>
                <w:szCs w:val="22"/>
              </w:rPr>
              <w:t>w </w:t>
            </w:r>
            <w:r w:rsidRPr="00A05EFE">
              <w:rPr>
                <w:rFonts w:asciiTheme="minorHAnsi" w:hAnsiTheme="minorHAnsi" w:cs="Arial"/>
                <w:sz w:val="22"/>
                <w:szCs w:val="22"/>
              </w:rPr>
              <w:t>programie.</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9.3.A. </w:t>
            </w:r>
          </w:p>
          <w:p w:rsidR="004453DD" w:rsidRPr="00A05EFE" w:rsidRDefault="004453DD" w:rsidP="00643262">
            <w:pPr>
              <w:pStyle w:val="Akapitzlist"/>
              <w:numPr>
                <w:ilvl w:val="0"/>
                <w:numId w:val="133"/>
              </w:numPr>
              <w:spacing w:line="240" w:lineRule="auto"/>
              <w:ind w:left="458"/>
              <w:jc w:val="both"/>
              <w:rPr>
                <w:rFonts w:eastAsia="Calibri"/>
                <w:b/>
              </w:rPr>
            </w:pPr>
            <w:r w:rsidRPr="00A05EFE">
              <w:rPr>
                <w:rFonts w:eastAsia="Calibri"/>
              </w:rPr>
              <w:t>opracowanie</w:t>
            </w:r>
            <w:r w:rsidR="00466857" w:rsidRPr="00A05EFE">
              <w:rPr>
                <w:rFonts w:eastAsia="Calibri"/>
              </w:rPr>
              <w:t xml:space="preserve"> i </w:t>
            </w:r>
            <w:r w:rsidRPr="00A05EFE">
              <w:rPr>
                <w:rFonts w:eastAsia="Calibri"/>
              </w:rPr>
              <w:t>wdrożenie programów wczesnego wykrywania wad rozwojowych</w:t>
            </w:r>
            <w:r w:rsidR="00466857" w:rsidRPr="00A05EFE">
              <w:rPr>
                <w:rFonts w:eastAsia="Calibri"/>
              </w:rPr>
              <w:t xml:space="preserve"> i </w:t>
            </w:r>
            <w:r w:rsidRPr="00A05EFE">
              <w:rPr>
                <w:rFonts w:eastAsia="Calibri"/>
              </w:rPr>
              <w:t>rehabilitacji dzieci zagrożonych niepełnosprawnością</w:t>
            </w:r>
            <w:r w:rsidR="00466857" w:rsidRPr="00A05EFE">
              <w:rPr>
                <w:rFonts w:eastAsia="Calibri"/>
              </w:rPr>
              <w:t xml:space="preserve"> i </w:t>
            </w:r>
            <w:r w:rsidRPr="00A05EFE">
              <w:rPr>
                <w:rFonts w:eastAsia="Calibri"/>
              </w:rPr>
              <w:t>niepełnosprawnych</w:t>
            </w:r>
          </w:p>
          <w:p w:rsidR="004453DD" w:rsidRPr="00A05EFE" w:rsidRDefault="004453DD" w:rsidP="004453DD">
            <w:pPr>
              <w:spacing w:before="30" w:after="30"/>
              <w:rPr>
                <w:rFonts w:asciiTheme="minorHAnsi" w:eastAsiaTheme="minorHAnsi" w:hAnsiTheme="minorHAnsi" w:cs="Arial"/>
                <w:lang w:eastAsia="en-US"/>
              </w:rPr>
            </w:pPr>
            <w:r w:rsidRPr="00A05EFE">
              <w:rPr>
                <w:rFonts w:asciiTheme="minorHAnsi" w:eastAsia="Calibri" w:hAnsiTheme="minorHAnsi"/>
                <w:b/>
                <w:sz w:val="22"/>
                <w:szCs w:val="22"/>
                <w:lang w:eastAsia="en-US"/>
              </w:rPr>
              <w:t xml:space="preserve">9.3.B.  </w:t>
            </w:r>
          </w:p>
          <w:p w:rsidR="004453DD" w:rsidRPr="00A05EFE" w:rsidRDefault="004453DD" w:rsidP="00643262">
            <w:pPr>
              <w:pStyle w:val="Akapitzlist"/>
              <w:numPr>
                <w:ilvl w:val="0"/>
                <w:numId w:val="133"/>
              </w:numPr>
              <w:spacing w:line="240" w:lineRule="auto"/>
              <w:ind w:left="458"/>
              <w:jc w:val="both"/>
              <w:rPr>
                <w:rFonts w:eastAsia="Calibri"/>
                <w:b/>
              </w:rPr>
            </w:pPr>
            <w:r w:rsidRPr="00A05EFE">
              <w:rPr>
                <w:rFonts w:eastAsia="Calibri"/>
              </w:rPr>
              <w:t>wsparcie deinstytucjonalizacji opieki nad osobami zależnymi, poprzez rozwój alternatywnych form opieki nad osobami niesamodzielnymi</w:t>
            </w:r>
          </w:p>
          <w:p w:rsidR="00451B94" w:rsidRPr="00A05EFE" w:rsidRDefault="00487269" w:rsidP="00451B94">
            <w:pPr>
              <w:jc w:val="both"/>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8C3BC7" w:rsidRPr="00A05EFE">
              <w:rPr>
                <w:rFonts w:asciiTheme="minorHAnsi" w:eastAsia="Calibri" w:hAnsiTheme="minorHAnsi"/>
                <w:b/>
                <w:sz w:val="22"/>
                <w:szCs w:val="22"/>
                <w:lang w:eastAsia="en-US"/>
              </w:rPr>
              <w:t>:</w:t>
            </w:r>
          </w:p>
          <w:p w:rsidR="004453DD" w:rsidRPr="00A05EFE" w:rsidRDefault="004453DD" w:rsidP="00643262">
            <w:pPr>
              <w:pStyle w:val="Akapitzlist"/>
              <w:numPr>
                <w:ilvl w:val="0"/>
                <w:numId w:val="127"/>
              </w:numPr>
              <w:spacing w:before="30" w:after="30" w:line="240" w:lineRule="auto"/>
              <w:ind w:left="458"/>
              <w:jc w:val="both"/>
              <w:rPr>
                <w:rFonts w:cs="Arial"/>
              </w:rPr>
            </w:pPr>
            <w:r w:rsidRPr="00A05EFE">
              <w:rPr>
                <w:rFonts w:cs="Arial"/>
              </w:rPr>
              <w:t>realizowane</w:t>
            </w:r>
            <w:r w:rsidR="00466857" w:rsidRPr="00A05EFE">
              <w:rPr>
                <w:rFonts w:cs="Arial"/>
              </w:rPr>
              <w:t xml:space="preserve"> w </w:t>
            </w:r>
            <w:r w:rsidRPr="00A05EFE">
              <w:rPr>
                <w:rFonts w:cs="Arial"/>
              </w:rPr>
              <w:t>partnerstwie podmiotów świadczących opiekę zdrowotną lub usługi społeczne oraz organizacji pozarządowych;</w:t>
            </w:r>
          </w:p>
          <w:p w:rsidR="004453DD" w:rsidRPr="00A05EFE" w:rsidRDefault="004453DD" w:rsidP="00643262">
            <w:pPr>
              <w:pStyle w:val="Akapitzlist"/>
              <w:numPr>
                <w:ilvl w:val="0"/>
                <w:numId w:val="127"/>
              </w:numPr>
              <w:spacing w:before="30" w:after="30" w:line="240" w:lineRule="auto"/>
              <w:ind w:left="458"/>
              <w:jc w:val="both"/>
              <w:rPr>
                <w:rFonts w:cs="Arial"/>
              </w:rPr>
            </w:pPr>
            <w:r w:rsidRPr="00A05EFE">
              <w:rPr>
                <w:rFonts w:cs="Arial"/>
              </w:rPr>
              <w:t>realizowane na obszarach</w:t>
            </w:r>
            <w:r w:rsidR="00466857" w:rsidRPr="00A05EFE">
              <w:rPr>
                <w:rFonts w:cs="Arial"/>
              </w:rPr>
              <w:t xml:space="preserve"> o </w:t>
            </w:r>
            <w:r w:rsidRPr="00A05EFE">
              <w:rPr>
                <w:rFonts w:cs="Arial"/>
              </w:rPr>
              <w:t>najniższym poziomie dostępu do dóbr</w:t>
            </w:r>
            <w:r w:rsidR="00466857" w:rsidRPr="00A05EFE">
              <w:rPr>
                <w:rFonts w:cs="Arial"/>
              </w:rPr>
              <w:t xml:space="preserve"> i </w:t>
            </w:r>
            <w:r w:rsidRPr="00A05EFE">
              <w:rPr>
                <w:rFonts w:cs="Arial"/>
              </w:rPr>
              <w:t>usług.</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51B94" w:rsidP="002E7D5E">
            <w:pPr>
              <w:pStyle w:val="Akapitzlist"/>
              <w:numPr>
                <w:ilvl w:val="0"/>
                <w:numId w:val="287"/>
              </w:numPr>
              <w:ind w:left="458"/>
              <w:jc w:val="both"/>
            </w:pPr>
            <w:r w:rsidRPr="00A05EFE">
              <w:rPr>
                <w:rFonts w:cs="Arial"/>
              </w:rPr>
              <w:t>podmioty lecznicze, definiowane zgodnie z</w:t>
            </w:r>
            <w:r w:rsidR="00A05EFE">
              <w:rPr>
                <w:rFonts w:cs="Arial"/>
              </w:rPr>
              <w:t> </w:t>
            </w:r>
            <w:r w:rsidRPr="00A05EFE">
              <w:rPr>
                <w:rFonts w:cs="Arial"/>
              </w:rPr>
              <w:t>ustawą o działalności leczniczej</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643262">
            <w:pPr>
              <w:pStyle w:val="Akapitzlist"/>
              <w:numPr>
                <w:ilvl w:val="0"/>
                <w:numId w:val="125"/>
              </w:numPr>
              <w:spacing w:before="40" w:after="40" w:line="240" w:lineRule="auto"/>
              <w:ind w:left="458"/>
              <w:jc w:val="both"/>
              <w:rPr>
                <w:rFonts w:cs="Arial"/>
              </w:rPr>
            </w:pPr>
            <w:r w:rsidRPr="00A05EFE">
              <w:rPr>
                <w:rFonts w:cs="Arial"/>
              </w:rPr>
              <w:t>osoby zagrożone ubóstwem</w:t>
            </w:r>
            <w:r w:rsidR="00466857" w:rsidRPr="00A05EFE">
              <w:rPr>
                <w:rFonts w:cs="Arial"/>
              </w:rPr>
              <w:t xml:space="preserve"> </w:t>
            </w:r>
            <w:r w:rsidR="00487269"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rPr>
              <w:t>Ustawą</w:t>
            </w:r>
            <w:r w:rsidR="00466857" w:rsidRPr="00A05EFE">
              <w:rPr>
                <w:rFonts w:cs="Arial"/>
              </w:rPr>
              <w:t xml:space="preserve"> o </w:t>
            </w:r>
            <w:r w:rsidRPr="00A05EFE">
              <w:rPr>
                <w:rFonts w:cs="Arial"/>
              </w:rPr>
              <w:t>promocji zatrudnienia</w:t>
            </w:r>
            <w:r w:rsidR="00466857" w:rsidRPr="00A05EFE">
              <w:rPr>
                <w:rFonts w:cs="Arial"/>
              </w:rPr>
              <w:t xml:space="preserve"> i </w:t>
            </w:r>
            <w:r w:rsidRPr="00A05EFE">
              <w:rPr>
                <w:rFonts w:cs="Arial"/>
              </w:rPr>
              <w:t>instytucjach rynku pracy oraz osoby nieaktywne wymagające aktywizacji społeczno-zawodowej;</w:t>
            </w:r>
          </w:p>
          <w:p w:rsidR="0005148F" w:rsidRPr="00A05EFE" w:rsidRDefault="0005148F" w:rsidP="00643262">
            <w:pPr>
              <w:pStyle w:val="Akapitzlist"/>
              <w:numPr>
                <w:ilvl w:val="0"/>
                <w:numId w:val="125"/>
              </w:numPr>
              <w:spacing w:before="40" w:after="40" w:line="240" w:lineRule="auto"/>
              <w:ind w:left="458"/>
              <w:jc w:val="both"/>
              <w:rPr>
                <w:rFonts w:cs="Arial"/>
              </w:rPr>
            </w:pPr>
            <w:r w:rsidRPr="00A05EFE">
              <w:rPr>
                <w:rFonts w:cs="Arial"/>
              </w:rPr>
              <w:t>dzieci objęte programem wczesnego wykrywania wad rozwojowych i rehabilitacji w szczególności pochodzący z grupy docelowej CT9;</w:t>
            </w:r>
          </w:p>
          <w:p w:rsidR="004453DD" w:rsidRPr="00A05EFE" w:rsidRDefault="002E3BB6" w:rsidP="00643262">
            <w:pPr>
              <w:pStyle w:val="Akapitzlist"/>
              <w:numPr>
                <w:ilvl w:val="0"/>
                <w:numId w:val="125"/>
              </w:numPr>
              <w:spacing w:before="40" w:after="40" w:line="240" w:lineRule="auto"/>
              <w:ind w:left="458"/>
              <w:jc w:val="both"/>
              <w:rPr>
                <w:rFonts w:cs="Arial"/>
              </w:rPr>
            </w:pPr>
            <w:r w:rsidRPr="00A05EFE">
              <w:rPr>
                <w:rFonts w:cs="Arial"/>
              </w:rPr>
              <w:t xml:space="preserve">rodzina osób wykluczonych bądź zagrożonych ubóstwem </w:t>
            </w:r>
            <w:r w:rsidR="00487269" w:rsidRPr="00A05EFE">
              <w:rPr>
                <w:rFonts w:cs="Arial"/>
              </w:rPr>
              <w:t>lub</w:t>
            </w:r>
            <w:r w:rsidRPr="00A05EFE">
              <w:rPr>
                <w:rFonts w:cs="Arial"/>
              </w:rPr>
              <w:t xml:space="preserve"> wykluczeniem społecznym </w:t>
            </w:r>
            <w:r w:rsidR="004453DD" w:rsidRPr="00A05EFE">
              <w:rPr>
                <w:rFonts w:cs="Arial"/>
              </w:rPr>
              <w:t>– jedynie jako element projektu właściwego</w:t>
            </w:r>
            <w:r w:rsidR="0005148F" w:rsidRPr="00A05EFE">
              <w:rPr>
                <w:rFonts w:cs="Arial"/>
              </w:rPr>
              <w:t>.</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652BB4" w:rsidP="004453DD">
            <w:pPr>
              <w:spacing w:before="40" w:after="40"/>
              <w:rPr>
                <w:rFonts w:asciiTheme="minorHAnsi" w:hAnsiTheme="minorHAnsi" w:cs="Arial"/>
              </w:rPr>
            </w:pPr>
            <w:r w:rsidRPr="00A05EFE">
              <w:rPr>
                <w:rFonts w:asciiTheme="minorHAnsi" w:hAnsiTheme="minorHAnsi" w:cs="Arial"/>
                <w:sz w:val="22"/>
                <w:szCs w:val="22"/>
              </w:rPr>
              <w:t>N</w:t>
            </w:r>
            <w:r w:rsidR="004453DD" w:rsidRPr="00A05EFE">
              <w:rPr>
                <w:rFonts w:asciiTheme="minorHAnsi" w:hAnsiTheme="minorHAnsi" w:cs="Arial"/>
                <w:sz w:val="22"/>
                <w:szCs w:val="22"/>
              </w:rPr>
              <w:t>ie dotyczy</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b/>
              </w:rPr>
            </w:pPr>
            <w:r w:rsidRPr="00A05EFE">
              <w:rPr>
                <w:rFonts w:asciiTheme="minorHAnsi" w:hAnsiTheme="minorHAnsi" w:cs="Arial"/>
                <w:b/>
                <w:sz w:val="22"/>
                <w:szCs w:val="22"/>
              </w:rPr>
              <w:t>10 000 000 - region słabiej rozwinięty</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05148F">
            <w:pPr>
              <w:spacing w:before="40" w:after="40"/>
              <w:jc w:val="both"/>
              <w:rPr>
                <w:rFonts w:asciiTheme="minorHAnsi" w:hAnsiTheme="minorHAnsi" w:cs="Arial"/>
              </w:rPr>
            </w:pPr>
            <w:r w:rsidRPr="00A05EFE">
              <w:rPr>
                <w:rFonts w:asciiTheme="minorHAnsi" w:hAnsiTheme="minorHAnsi" w:cs="Arial"/>
                <w:sz w:val="22"/>
                <w:szCs w:val="22"/>
              </w:rPr>
              <w:t>Głównym narzędziem, które posłuży koordynowaniu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 będzie Komitet Sterujący ds. koordynacji interwencji EFSI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Działa on pod przewodnictwem ministra właściwego ds.</w:t>
            </w:r>
            <w:r w:rsidR="00A05EFE">
              <w:rPr>
                <w:rFonts w:asciiTheme="minorHAnsi" w:hAnsiTheme="minorHAnsi" w:cs="Arial"/>
                <w:sz w:val="22"/>
                <w:szCs w:val="22"/>
              </w:rPr>
              <w:t> </w:t>
            </w:r>
            <w:r w:rsidRPr="00A05EFE">
              <w:rPr>
                <w:rFonts w:asciiTheme="minorHAnsi" w:hAnsiTheme="minorHAnsi" w:cs="Arial"/>
                <w:sz w:val="22"/>
                <w:szCs w:val="22"/>
              </w:rPr>
              <w:t>zdrowia,</w:t>
            </w:r>
            <w:r w:rsidR="00466857" w:rsidRPr="00A05EFE">
              <w:rPr>
                <w:rFonts w:asciiTheme="minorHAnsi" w:hAnsiTheme="minorHAnsi" w:cs="Arial"/>
                <w:sz w:val="22"/>
                <w:szCs w:val="22"/>
              </w:rPr>
              <w:t xml:space="preserve"> a w </w:t>
            </w:r>
            <w:r w:rsidRPr="00A05EFE">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polityki społecznej oraz samorządy regionów,</w:t>
            </w:r>
            <w:r w:rsidR="00466857" w:rsidRPr="00A05EFE">
              <w:rPr>
                <w:rFonts w:asciiTheme="minorHAnsi" w:hAnsiTheme="minorHAnsi" w:cs="Arial"/>
                <w:sz w:val="22"/>
                <w:szCs w:val="22"/>
              </w:rPr>
              <w:t xml:space="preserve"> a </w:t>
            </w:r>
            <w:r w:rsidRPr="00A05EFE">
              <w:rPr>
                <w:rFonts w:asciiTheme="minorHAnsi" w:hAnsiTheme="minorHAnsi" w:cs="Arial"/>
                <w:sz w:val="22"/>
                <w:szCs w:val="22"/>
              </w:rPr>
              <w:t>także inni partnerzy właściwi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zakresie ochrony zdrowia. Warunkiem koniecznym dla podejmowania interwencji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jest ich zgodność</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uzgodnionym przez Komitet Sterujący Planem działań</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(Plan działań) podejmowanych ze środków unijnym na poziomie krajowym</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regionalnym. Ponadto</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zakresie realizacji programów polityki zdrowotnej niezbędne będzie uzyskanie </w:t>
            </w:r>
            <w:r w:rsidR="00487269" w:rsidRPr="00A05EFE">
              <w:rPr>
                <w:rFonts w:asciiTheme="minorHAnsi" w:hAnsiTheme="minorHAnsi" w:cs="Arial"/>
                <w:sz w:val="22"/>
                <w:szCs w:val="22"/>
              </w:rPr>
              <w:t xml:space="preserve">opinii </w:t>
            </w:r>
            <w:r w:rsidRPr="00A05EFE">
              <w:rPr>
                <w:rFonts w:asciiTheme="minorHAnsi" w:hAnsiTheme="minorHAnsi" w:cs="Arial"/>
                <w:sz w:val="22"/>
                <w:szCs w:val="22"/>
              </w:rPr>
              <w:t>Agencji Opiniowania Technologii Medycznych</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Taryfikacji odpowiedzialnej między innymi za koordynowanie racjonalności realizacji tego typu działań na poziomie krajowym.</w:t>
            </w:r>
          </w:p>
          <w:p w:rsidR="004453DD" w:rsidRPr="00A05EFE" w:rsidRDefault="004453DD" w:rsidP="0005148F">
            <w:pPr>
              <w:spacing w:before="40" w:after="40"/>
              <w:jc w:val="both"/>
              <w:rPr>
                <w:rFonts w:asciiTheme="minorHAnsi" w:hAnsiTheme="minorHAnsi" w:cs="Arial"/>
                <w:color w:val="FF0000"/>
              </w:rPr>
            </w:pPr>
            <w:r w:rsidRPr="00A05EFE">
              <w:rPr>
                <w:rFonts w:asciiTheme="minorHAnsi" w:hAnsiTheme="minorHAnsi" w:cs="Arial"/>
                <w:sz w:val="22"/>
                <w:szCs w:val="22"/>
              </w:rPr>
              <w:t xml:space="preserve">W zakresie </w:t>
            </w:r>
            <w:r w:rsidRPr="00A05EFE">
              <w:rPr>
                <w:rFonts w:asciiTheme="minorHAnsi" w:eastAsia="Calibri" w:hAnsiTheme="minorHAnsi"/>
                <w:sz w:val="22"/>
                <w:szCs w:val="22"/>
                <w:lang w:eastAsia="en-US"/>
              </w:rPr>
              <w:t>działań nakierowanych na proces deinstytucjonalizacji opieki nad osobami zależnymi, poprzez rozwój alternatywnych form opieki nad osobami niesamodzielnymi</w:t>
            </w:r>
            <w:r w:rsidR="00C8643E" w:rsidRPr="00A05EFE">
              <w:rPr>
                <w:rFonts w:asciiTheme="minorHAnsi" w:eastAsia="Calibri" w:hAnsiTheme="minorHAnsi"/>
                <w:sz w:val="22"/>
                <w:szCs w:val="22"/>
                <w:lang w:eastAsia="en-US"/>
              </w:rPr>
              <w:t>,</w:t>
            </w:r>
            <w:r w:rsidRPr="00A05EFE" w:rsidDel="001E1456">
              <w:rPr>
                <w:rFonts w:asciiTheme="minorHAnsi" w:hAnsiTheme="minorHAnsi" w:cs="Arial"/>
                <w:sz w:val="22"/>
                <w:szCs w:val="22"/>
              </w:rPr>
              <w:t xml:space="preserve"> </w:t>
            </w:r>
            <w:r w:rsidRPr="00A05EFE">
              <w:rPr>
                <w:rFonts w:asciiTheme="minorHAnsi" w:hAnsiTheme="minorHAnsi" w:cs="Arial"/>
                <w:sz w:val="22"/>
                <w:szCs w:val="22"/>
              </w:rPr>
              <w:t>wsparcie regionalne będzie komplementarne</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stosunku do interwencji prowadzonej</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POWER.</w:t>
            </w:r>
            <w:r w:rsidR="00466857" w:rsidRPr="00A05EFE">
              <w:rPr>
                <w:rFonts w:asciiTheme="minorHAnsi" w:hAnsiTheme="minorHAnsi" w:cs="Arial"/>
                <w:sz w:val="22"/>
                <w:szCs w:val="22"/>
              </w:rPr>
              <w:t xml:space="preserve"> </w:t>
            </w:r>
            <w:r w:rsidR="0005148F" w:rsidRPr="00A05EFE">
              <w:rPr>
                <w:rFonts w:asciiTheme="minorHAnsi" w:hAnsiTheme="minorHAnsi" w:cs="Arial"/>
                <w:sz w:val="22"/>
                <w:szCs w:val="22"/>
              </w:rPr>
              <w:t>W</w:t>
            </w:r>
            <w:r w:rsidR="00466857" w:rsidRPr="00A05EFE">
              <w:rPr>
                <w:rFonts w:asciiTheme="minorHAnsi" w:hAnsiTheme="minorHAnsi" w:cs="Arial"/>
                <w:sz w:val="22"/>
                <w:szCs w:val="22"/>
              </w:rPr>
              <w:t> </w:t>
            </w:r>
            <w:r w:rsidRPr="00A05EFE">
              <w:rPr>
                <w:rFonts w:asciiTheme="minorHAnsi" w:hAnsiTheme="minorHAnsi" w:cs="Arial"/>
                <w:sz w:val="22"/>
                <w:szCs w:val="22"/>
              </w:rPr>
              <w:t>programie krajowym zostaną opracowane standardy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przeprowadzony będzie pilotaż, natomiast działania upowszechniające</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wdrożeniowe nastąpią</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wykorzystaniem środków RPO WD</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Działania 9.3.</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4453DD" w:rsidRPr="00A05EFE" w:rsidTr="004453DD">
        <w:trPr>
          <w:cantSplit/>
          <w:trHeight w:val="402"/>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Default="004453DD" w:rsidP="004453DD">
            <w:pPr>
              <w:spacing w:before="40" w:after="40"/>
              <w:rPr>
                <w:rFonts w:asciiTheme="minorHAnsi" w:hAnsiTheme="minorHAnsi" w:cs="Arial"/>
              </w:rPr>
            </w:pPr>
            <w:r w:rsidRPr="00A05EFE">
              <w:rPr>
                <w:rFonts w:asciiTheme="minorHAnsi" w:hAnsiTheme="minorHAnsi" w:cs="Arial"/>
                <w:sz w:val="22"/>
                <w:szCs w:val="22"/>
              </w:rPr>
              <w:t>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4453DD">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tc>
      </w:tr>
      <w:tr w:rsidR="004453DD" w:rsidRPr="00A05EFE" w:rsidDel="00FE3C38"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Del="00FE3C38"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A05EFE">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4453DD">
        <w:trPr>
          <w:cantSplit/>
          <w:trHeight w:val="315"/>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w:t>
            </w:r>
            <w:r w:rsidR="00A05EFE">
              <w:rPr>
                <w:rFonts w:asciiTheme="minorHAnsi" w:hAnsiTheme="minorHAnsi" w:cs="Arial"/>
                <w:sz w:val="22"/>
                <w:szCs w:val="22"/>
              </w:rPr>
              <w:t>lonej w zatwierdzonym wniosku o </w:t>
            </w:r>
            <w:r w:rsidRPr="00A05EFE">
              <w:rPr>
                <w:rFonts w:asciiTheme="minorHAnsi" w:hAnsiTheme="minorHAnsi" w:cs="Arial"/>
                <w:sz w:val="22"/>
                <w:szCs w:val="22"/>
              </w:rPr>
              <w:t>dofinansowanie projektu są niekwalifikowalne.</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901A82">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w:t>
            </w:r>
            <w:r w:rsidR="00A05EFE">
              <w:rPr>
                <w:rFonts w:asciiTheme="minorHAnsi" w:hAnsiTheme="minorHAnsi" w:cs="Arial"/>
                <w:sz w:val="22"/>
                <w:szCs w:val="22"/>
              </w:rPr>
              <w:t> </w:t>
            </w:r>
            <w:r w:rsidRPr="00A05EFE">
              <w:rPr>
                <w:rFonts w:asciiTheme="minorHAnsi" w:hAnsiTheme="minorHAnsi" w:cs="Arial"/>
                <w:sz w:val="22"/>
                <w:szCs w:val="22"/>
              </w:rPr>
              <w:t>zakresie kwalifikowalności wydatków w</w:t>
            </w:r>
            <w:r w:rsidR="00A05EFE">
              <w:rPr>
                <w:rFonts w:asciiTheme="minorHAnsi" w:hAnsiTheme="minorHAnsi" w:cs="Arial"/>
                <w:sz w:val="22"/>
                <w:szCs w:val="22"/>
              </w:rPr>
              <w:t> </w:t>
            </w:r>
            <w:r w:rsidRPr="00A05EFE">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A05EFE" w:rsidRDefault="002042B4" w:rsidP="00A05EFE">
            <w:pPr>
              <w:spacing w:before="40" w:after="40"/>
              <w:jc w:val="both"/>
              <w:rPr>
                <w:rFonts w:asciiTheme="minorHAnsi" w:hAnsiTheme="minorHAnsi" w:cs="Arial"/>
              </w:rPr>
            </w:pPr>
            <w:r w:rsidRPr="00A05EFE">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w:t>
            </w:r>
            <w:r w:rsidR="00A05EFE">
              <w:rPr>
                <w:rFonts w:asciiTheme="minorHAnsi" w:hAnsiTheme="minorHAnsi"/>
                <w:sz w:val="22"/>
                <w:szCs w:val="22"/>
              </w:rPr>
              <w:t> </w:t>
            </w:r>
            <w:r w:rsidRPr="00A05EFE">
              <w:rPr>
                <w:rFonts w:asciiTheme="minorHAnsi" w:hAnsiTheme="minorHAnsi"/>
                <w:sz w:val="22"/>
                <w:szCs w:val="22"/>
              </w:rPr>
              <w:t>1407/2013 z 18 grudnia 2013 roku w sprawie stosowania art.</w:t>
            </w:r>
            <w:r w:rsidR="00EA102D" w:rsidRPr="00A05EFE">
              <w:rPr>
                <w:rFonts w:asciiTheme="minorHAnsi" w:hAnsiTheme="minorHAnsi"/>
                <w:sz w:val="22"/>
                <w:szCs w:val="22"/>
              </w:rPr>
              <w:t xml:space="preserve"> </w:t>
            </w:r>
            <w:r w:rsidRPr="00A05EFE">
              <w:rPr>
                <w:rFonts w:asciiTheme="minorHAnsi" w:hAnsiTheme="minorHAnsi"/>
                <w:sz w:val="22"/>
                <w:szCs w:val="22"/>
              </w:rPr>
              <w:t>107 i 108 Traktatu o</w:t>
            </w:r>
            <w:r w:rsidR="00A05EFE">
              <w:rPr>
                <w:rFonts w:asciiTheme="minorHAnsi" w:hAnsiTheme="minorHAnsi"/>
                <w:sz w:val="22"/>
                <w:szCs w:val="22"/>
              </w:rPr>
              <w:t> </w:t>
            </w:r>
            <w:r w:rsidRPr="00A05EFE">
              <w:rPr>
                <w:rFonts w:asciiTheme="minorHAnsi" w:hAnsiTheme="minorHAnsi"/>
                <w:sz w:val="22"/>
                <w:szCs w:val="22"/>
              </w:rPr>
              <w:t>funkcjonowaniu Unii Europejskiej do pomocy de minimis</w:t>
            </w:r>
            <w:r w:rsidR="00D8309A" w:rsidRPr="00A05EFE">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6D2FAC">
        <w:trPr>
          <w:cantSplit/>
          <w:trHeight w:val="2306"/>
        </w:trPr>
        <w:tc>
          <w:tcPr>
            <w:tcW w:w="1387" w:type="pct"/>
            <w:tcBorders>
              <w:top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85%</w:t>
            </w:r>
          </w:p>
        </w:tc>
      </w:tr>
      <w:tr w:rsidR="002042B4" w:rsidRPr="00A05EFE" w:rsidTr="004453DD">
        <w:trPr>
          <w:cantSplit/>
          <w:trHeight w:val="4108"/>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95%</w:t>
            </w:r>
          </w:p>
        </w:tc>
      </w:tr>
      <w:tr w:rsidR="002042B4" w:rsidRPr="00A05EFE" w:rsidTr="004453DD">
        <w:trPr>
          <w:cantSplit/>
          <w:trHeight w:val="115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5%</w:t>
            </w:r>
          </w:p>
        </w:tc>
      </w:tr>
      <w:tr w:rsidR="002042B4" w:rsidRPr="00A05EFE" w:rsidTr="004453DD">
        <w:trPr>
          <w:cantSplit/>
          <w:trHeight w:val="119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4453DD">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Minimalna wartość projektu: 50 000 PLN</w:t>
            </w:r>
          </w:p>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Maksymalna wartość projektu – nie dotyczy</w:t>
            </w:r>
          </w:p>
        </w:tc>
      </w:tr>
      <w:tr w:rsidR="002042B4" w:rsidRPr="00A05EFE" w:rsidTr="004453DD">
        <w:trPr>
          <w:cantSplit/>
          <w:trHeight w:val="1691"/>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05148F">
        <w:trPr>
          <w:cantSplit/>
          <w:trHeight w:val="1423"/>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Kwota alokacji UE na instrumenty finansowe (EUR) </w:t>
            </w:r>
            <w:r w:rsidRPr="00A05EFE">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E63920" w:rsidRDefault="00E63920" w:rsidP="00870FEE">
      <w:pPr>
        <w:jc w:val="both"/>
        <w:rPr>
          <w:rFonts w:asciiTheme="minorHAnsi" w:hAnsiTheme="minorHAnsi"/>
          <w:b/>
        </w:rPr>
      </w:pPr>
    </w:p>
    <w:p w:rsidR="00E63920" w:rsidRDefault="00E63920" w:rsidP="00870FEE">
      <w:pPr>
        <w:jc w:val="both"/>
        <w:rPr>
          <w:rFonts w:asciiTheme="minorHAnsi" w:hAnsiTheme="minorHAnsi"/>
          <w:b/>
        </w:rPr>
      </w:pPr>
    </w:p>
    <w:p w:rsidR="00323D4C" w:rsidRDefault="00BD1790" w:rsidP="00BD1790">
      <w:pPr>
        <w:pStyle w:val="Nagwek3"/>
        <w:rPr>
          <w:rFonts w:asciiTheme="minorHAnsi" w:hAnsiTheme="minorHAnsi"/>
        </w:rPr>
      </w:pPr>
      <w:bookmarkStart w:id="52" w:name="_Toc435091498"/>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2"/>
      <w:r w:rsidRPr="00BD1790">
        <w:rPr>
          <w:rFonts w:asciiTheme="minorHAnsi" w:hAnsiTheme="minorHAnsi"/>
        </w:rPr>
        <w:t xml:space="preserve"> </w:t>
      </w:r>
    </w:p>
    <w:p w:rsidR="00E63920" w:rsidRPr="00E63920" w:rsidRDefault="00E63920"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A05EFE"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A05EFE" w:rsidRDefault="00BD1790" w:rsidP="00176DB4">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tabs>
                <w:tab w:val="clear" w:pos="900"/>
              </w:tabs>
              <w:suppressAutoHyphens/>
              <w:spacing w:before="40" w:after="40"/>
              <w:ind w:left="426" w:hanging="426"/>
              <w:rPr>
                <w:rFonts w:asciiTheme="minorHAnsi" w:hAnsiTheme="minorHAnsi" w:cs="Arial"/>
              </w:rPr>
            </w:pPr>
            <w:r w:rsidRPr="00A05EFE">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2A4968">
            <w:pPr>
              <w:spacing w:before="40" w:after="40"/>
              <w:rPr>
                <w:rFonts w:asciiTheme="minorHAnsi" w:hAnsiTheme="minorHAnsi" w:cs="Arial"/>
              </w:rPr>
            </w:pPr>
            <w:r w:rsidRPr="00A05EFE">
              <w:rPr>
                <w:rFonts w:asciiTheme="minorHAnsi" w:hAnsiTheme="minorHAnsi" w:cs="Arial"/>
                <w:sz w:val="22"/>
                <w:szCs w:val="22"/>
              </w:rPr>
              <w:t xml:space="preserve">Wspieranie gospodarki społecznej </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D13AD6">
            <w:pPr>
              <w:spacing w:before="40" w:after="40"/>
              <w:jc w:val="both"/>
              <w:rPr>
                <w:rFonts w:asciiTheme="minorHAnsi" w:hAnsiTheme="minorHAnsi" w:cs="Arial"/>
              </w:rPr>
            </w:pPr>
            <w:r w:rsidRPr="00A05EFE">
              <w:rPr>
                <w:rFonts w:asciiTheme="minorHAnsi" w:hAnsiTheme="minorHAnsi" w:cs="Arial"/>
                <w:sz w:val="22"/>
                <w:szCs w:val="22"/>
              </w:rPr>
              <w:t>Tworzenie miejsc pracy</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ekonomii społecznej.</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miejsc pracy utworzonych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przedsiębiorstwach społecznych</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pracujących po opuszczeniu programu (łącznie</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pracującymi na własny rachunek)</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podmiotów ekonomii społecznej objętych wsparciem.</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objętych wsparciem</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programie. </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9.4.A. </w:t>
            </w:r>
          </w:p>
          <w:p w:rsidR="00BD1790" w:rsidRPr="00A05EFE" w:rsidRDefault="00BD1790" w:rsidP="00652BB4">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Usługi wsparcia ekonomii społecznej</w:t>
            </w:r>
            <w:r w:rsidR="00466857" w:rsidRPr="00A05EFE">
              <w:rPr>
                <w:rFonts w:asciiTheme="minorHAnsi" w:eastAsia="Calibri" w:hAnsiTheme="minorHAnsi"/>
                <w:b/>
                <w:sz w:val="22"/>
                <w:szCs w:val="22"/>
                <w:lang w:eastAsia="en-US"/>
              </w:rPr>
              <w:t xml:space="preserve"> i </w:t>
            </w:r>
            <w:r w:rsidRPr="00A05EFE">
              <w:rPr>
                <w:rFonts w:asciiTheme="minorHAnsi" w:eastAsia="Calibri" w:hAnsiTheme="minorHAnsi"/>
                <w:b/>
                <w:sz w:val="22"/>
                <w:szCs w:val="22"/>
                <w:lang w:eastAsia="en-US"/>
              </w:rPr>
              <w:t>przedsiębiorstw społecznych realizowane</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sposób komplementarny</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 xml:space="preserve">ramach modułów: </w:t>
            </w:r>
          </w:p>
          <w:p w:rsidR="00BD1790" w:rsidRPr="00A05EFE" w:rsidRDefault="00BD1790" w:rsidP="008C3BC7">
            <w:pPr>
              <w:jc w:val="both"/>
              <w:rPr>
                <w:rFonts w:asciiTheme="minorHAnsi" w:eastAsia="Calibri" w:hAnsiTheme="minorHAnsi"/>
                <w:b/>
                <w:lang w:eastAsia="en-US"/>
              </w:rPr>
            </w:pPr>
            <w:r w:rsidRPr="00A05EFE">
              <w:rPr>
                <w:rFonts w:asciiTheme="minorHAnsi" w:eastAsia="Calibri" w:hAnsiTheme="minorHAnsi"/>
                <w:b/>
                <w:sz w:val="22"/>
                <w:szCs w:val="22"/>
                <w:lang w:eastAsia="en-US"/>
              </w:rPr>
              <w:t>a) Usług animacji</w:t>
            </w:r>
            <w:r w:rsidR="00A06C1C" w:rsidRPr="00A05EFE">
              <w:rPr>
                <w:rFonts w:asciiTheme="minorHAnsi" w:eastAsia="Calibri" w:hAnsiTheme="minorHAnsi"/>
                <w:b/>
                <w:sz w:val="22"/>
                <w:szCs w:val="22"/>
                <w:lang w:eastAsia="en-US"/>
              </w:rPr>
              <w:t>, w tym m.in.</w:t>
            </w:r>
            <w:r w:rsidRPr="00A05EFE">
              <w:rPr>
                <w:rFonts w:asciiTheme="minorHAnsi" w:eastAsia="Calibri" w:hAnsiTheme="minorHAnsi"/>
                <w:b/>
                <w:sz w:val="22"/>
                <w:szCs w:val="22"/>
                <w:lang w:eastAsia="en-US"/>
              </w:rPr>
              <w:t>:</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działania zmierzające do pobudzenia aktywności osób, grup</w:t>
            </w:r>
            <w:r w:rsidR="00466857" w:rsidRPr="00A05EFE">
              <w:rPr>
                <w:rFonts w:eastAsia="Calibri"/>
              </w:rPr>
              <w:t xml:space="preserve"> i </w:t>
            </w:r>
            <w:r w:rsidRPr="00A05EFE">
              <w:rPr>
                <w:rFonts w:eastAsia="Calibri"/>
              </w:rPr>
              <w:t>instytucji</w:t>
            </w:r>
            <w:r w:rsidR="00466857" w:rsidRPr="00A05EFE">
              <w:rPr>
                <w:rFonts w:eastAsia="Calibri"/>
              </w:rPr>
              <w:t xml:space="preserve"> w </w:t>
            </w:r>
            <w:r w:rsidRPr="00A05EFE">
              <w:rPr>
                <w:rFonts w:eastAsia="Calibri"/>
              </w:rPr>
              <w:t>przestrzeni publicznej</w:t>
            </w:r>
            <w:r w:rsidR="00D13AD6" w:rsidRPr="00A05EFE">
              <w:rPr>
                <w:rFonts w:eastAsia="Calibri"/>
              </w:rPr>
              <w:t>, w tym podejmowanie działań animacyjnych, umożliwiających tworzenie podmiotów obywatelskich, partnerstw publiczno-społeczno-prywatnych na rzecz rozwoju ekonomii społecznej</w:t>
            </w:r>
            <w:r w:rsidRPr="00A05EFE">
              <w:rPr>
                <w:rFonts w:eastAsia="Calibri"/>
              </w:rPr>
              <w:t xml:space="preserve">,  </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działania zmierzające do ożywienia społeczności lokalnej poprzez inicjowanie różnego rodzaju aktywności, polegających na pracy</w:t>
            </w:r>
            <w:r w:rsidR="00466857" w:rsidRPr="00A05EFE">
              <w:rPr>
                <w:rFonts w:eastAsia="Calibri"/>
              </w:rPr>
              <w:t xml:space="preserve"> z </w:t>
            </w:r>
            <w:r w:rsidRPr="00A05EFE">
              <w:rPr>
                <w:rFonts w:eastAsia="Calibri"/>
              </w:rPr>
              <w:t>grupami</w:t>
            </w:r>
            <w:r w:rsidR="00466857" w:rsidRPr="00A05EFE">
              <w:rPr>
                <w:rFonts w:eastAsia="Calibri"/>
              </w:rPr>
              <w:t xml:space="preserve"> w </w:t>
            </w:r>
            <w:r w:rsidRPr="00A05EFE">
              <w:rPr>
                <w:rFonts w:eastAsia="Calibri"/>
              </w:rPr>
              <w:t>środowisku lokalnym, mających szczególnie na celu aktywizację zawodową</w:t>
            </w:r>
            <w:r w:rsidR="00466857" w:rsidRPr="00A05EFE">
              <w:rPr>
                <w:rFonts w:eastAsia="Calibri"/>
              </w:rPr>
              <w:t xml:space="preserve"> i </w:t>
            </w:r>
            <w:r w:rsidRPr="00A05EFE">
              <w:rPr>
                <w:rFonts w:eastAsia="Calibri"/>
              </w:rPr>
              <w:t xml:space="preserve">społeczną osób zagrożonych </w:t>
            </w:r>
            <w:r w:rsidR="00487269" w:rsidRPr="00A05EFE">
              <w:rPr>
                <w:rFonts w:eastAsia="Calibri"/>
              </w:rPr>
              <w:t xml:space="preserve">ubóstwem lub </w:t>
            </w:r>
            <w:r w:rsidRPr="00A05EFE">
              <w:rPr>
                <w:rFonts w:eastAsia="Calibri"/>
              </w:rPr>
              <w:t>wykluczeniem</w:t>
            </w:r>
            <w:r w:rsidR="00487269" w:rsidRPr="00A05EFE">
              <w:rPr>
                <w:rFonts w:eastAsia="Calibri"/>
              </w:rPr>
              <w:t xml:space="preserve"> społecznym</w:t>
            </w:r>
            <w:r w:rsidRPr="00A05EFE">
              <w:rPr>
                <w:rFonts w:eastAsia="Calibri"/>
              </w:rPr>
              <w:t>,</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wyszukiwanie, przygotowywanie</w:t>
            </w:r>
            <w:r w:rsidR="00466857" w:rsidRPr="00A05EFE">
              <w:rPr>
                <w:rFonts w:eastAsia="Calibri"/>
              </w:rPr>
              <w:t xml:space="preserve"> i </w:t>
            </w:r>
            <w:r w:rsidRPr="00A05EFE">
              <w:rPr>
                <w:rFonts w:eastAsia="Calibri"/>
              </w:rPr>
              <w:t>wspieranie lokalnych animatorów, którzy będą prowadzić stałą działalność animacyjną</w:t>
            </w:r>
            <w:r w:rsidR="00466857" w:rsidRPr="00A05EFE">
              <w:rPr>
                <w:rFonts w:eastAsia="Calibri"/>
              </w:rPr>
              <w:t xml:space="preserve"> w </w:t>
            </w:r>
            <w:r w:rsidRPr="00A05EFE">
              <w:rPr>
                <w:rFonts w:eastAsia="Calibri"/>
              </w:rPr>
              <w:t>danym środowisku,</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współpraca</w:t>
            </w:r>
            <w:r w:rsidR="00466857" w:rsidRPr="00A05EFE">
              <w:rPr>
                <w:rFonts w:eastAsia="Calibri"/>
              </w:rPr>
              <w:t xml:space="preserve"> z </w:t>
            </w:r>
            <w:r w:rsidRPr="00A05EFE">
              <w:rPr>
                <w:rFonts w:eastAsia="Calibri"/>
              </w:rPr>
              <w:t>podmiotami zewnętrznymi takimi jak organizacje pozarządowe, jednostki samorządu terytorialnego (JST)</w:t>
            </w:r>
            <w:r w:rsidR="00D13AD6" w:rsidRPr="00A05EFE">
              <w:rPr>
                <w:rFonts w:eastAsia="Calibri"/>
              </w:rPr>
              <w:t>, przedstawiciele sektora nauki</w:t>
            </w:r>
            <w:r w:rsidRPr="00A05EFE">
              <w:rPr>
                <w:rFonts w:eastAsia="Calibri"/>
              </w:rPr>
              <w:t xml:space="preserve"> oraz przedsiębiorcy, dotycząca rozwoju ES</w:t>
            </w:r>
            <w:r w:rsidR="00D13AD6" w:rsidRPr="00A05EFE">
              <w:rPr>
                <w:rFonts w:eastAsia="Calibri"/>
              </w:rPr>
              <w:t>, m.in. poprzez promowanie społecznie odpowiedzialnych zamówień publicznych.</w:t>
            </w:r>
          </w:p>
          <w:p w:rsidR="00BD1790" w:rsidRPr="00A05EFE" w:rsidRDefault="00BD1790" w:rsidP="00D13AD6">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b) Usług rozwoju ekonomii społecznej</w:t>
            </w:r>
            <w:r w:rsidR="00D13AD6"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ekonomizacji podmiotów ekonomii społecznej, niebędących przedsiębiorstwami społecznymi,</w:t>
            </w:r>
            <w:r w:rsidR="00466857" w:rsidRPr="00A05EFE">
              <w:rPr>
                <w:rFonts w:cs="Arial"/>
              </w:rPr>
              <w:t xml:space="preserve"> o </w:t>
            </w:r>
            <w:r w:rsidRPr="00A05EFE">
              <w:rPr>
                <w:rFonts w:cs="Arial"/>
              </w:rPr>
              <w:t xml:space="preserve">ile przyczyni się do stworzenia miejsc pracy dla osób zagrożonych ubóstwem lub wykluczeniem społecznym: </w:t>
            </w:r>
          </w:p>
          <w:p w:rsidR="00BD1790" w:rsidRPr="00A05EFE" w:rsidRDefault="00F56AF7" w:rsidP="008C3BC7">
            <w:pPr>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 xml:space="preserve">wsparcie umożliwiające </w:t>
            </w:r>
            <w:r w:rsidRPr="00A05EFE">
              <w:rPr>
                <w:rFonts w:asciiTheme="minorHAnsi" w:hAnsiTheme="minorHAnsi" w:cs="Arial"/>
                <w:sz w:val="22"/>
                <w:szCs w:val="22"/>
              </w:rPr>
              <w:t xml:space="preserve">nabycie </w:t>
            </w:r>
            <w:r w:rsidR="00BD1790" w:rsidRPr="00A05EFE">
              <w:rPr>
                <w:rFonts w:asciiTheme="minorHAnsi" w:hAnsiTheme="minorHAnsi" w:cs="Arial"/>
                <w:sz w:val="22"/>
                <w:szCs w:val="22"/>
              </w:rPr>
              <w:t>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w:t>
            </w:r>
            <w:r w:rsidR="005809D1" w:rsidRPr="00A05EFE">
              <w:rPr>
                <w:rFonts w:asciiTheme="minorHAnsi" w:hAnsiTheme="minorHAnsi" w:cs="Arial"/>
                <w:sz w:val="22"/>
                <w:szCs w:val="22"/>
              </w:rPr>
              <w:t>, w tym kompetencji i kwalifik</w:t>
            </w:r>
            <w:r w:rsidRPr="00A05EFE">
              <w:rPr>
                <w:rFonts w:asciiTheme="minorHAnsi" w:hAnsiTheme="minorHAnsi" w:cs="Arial"/>
                <w:sz w:val="22"/>
                <w:szCs w:val="22"/>
              </w:rPr>
              <w:t>acji zawodowych,</w:t>
            </w:r>
            <w:r w:rsidR="00BD1790" w:rsidRPr="00A05EFE">
              <w:rPr>
                <w:rFonts w:asciiTheme="minorHAnsi" w:hAnsiTheme="minorHAnsi" w:cs="Arial"/>
                <w:sz w:val="22"/>
                <w:szCs w:val="22"/>
              </w:rPr>
              <w:t xml:space="preserve"> potrzebnych do ekonomizacji podmiotu (</w:t>
            </w:r>
            <w:r w:rsidRPr="00A05EFE">
              <w:rPr>
                <w:rFonts w:asciiTheme="minorHAnsi" w:hAnsiTheme="minorHAnsi" w:cs="Arial"/>
                <w:sz w:val="22"/>
                <w:szCs w:val="22"/>
              </w:rPr>
              <w:t xml:space="preserve">do </w:t>
            </w:r>
            <w:r w:rsidR="00BD1790" w:rsidRPr="00A05EFE">
              <w:rPr>
                <w:rFonts w:asciiTheme="minorHAnsi" w:hAnsiTheme="minorHAnsi" w:cs="Arial"/>
                <w:sz w:val="22"/>
                <w:szCs w:val="22"/>
              </w:rPr>
              <w:t>form nabywania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 xml:space="preserve">umiejętności </w:t>
            </w:r>
            <w:r w:rsidRPr="00A05EFE">
              <w:rPr>
                <w:rFonts w:asciiTheme="minorHAnsi" w:hAnsiTheme="minorHAnsi" w:cs="Arial"/>
                <w:sz w:val="22"/>
                <w:szCs w:val="22"/>
              </w:rPr>
              <w:t xml:space="preserve">zaliczyć można </w:t>
            </w:r>
            <w:r w:rsidR="00BD1790" w:rsidRPr="00A05EFE">
              <w:rPr>
                <w:rFonts w:asciiTheme="minorHAnsi" w:hAnsiTheme="minorHAnsi" w:cs="Arial"/>
                <w:sz w:val="22"/>
                <w:szCs w:val="22"/>
              </w:rPr>
              <w:t>np. szkolenia, warsztaty, doradztwo, mentoring, coaching, tutoring, współpraca, wizyty studyjne itp.);</w:t>
            </w:r>
          </w:p>
          <w:p w:rsidR="00BD1790" w:rsidRPr="00A05EFE" w:rsidRDefault="00F56AF7" w:rsidP="00A05EFE">
            <w:pPr>
              <w:ind w:firstLine="30"/>
              <w:jc w:val="both"/>
              <w:rPr>
                <w:rFonts w:asciiTheme="minorHAnsi" w:hAnsiTheme="minorHAnsi" w:cs="Arial"/>
              </w:rPr>
            </w:pPr>
            <w:r w:rsidRPr="00A05EFE">
              <w:rPr>
                <w:rFonts w:asciiTheme="minorHAnsi" w:hAnsiTheme="minorHAnsi" w:cs="Arial"/>
                <w:sz w:val="22"/>
                <w:szCs w:val="22"/>
              </w:rPr>
              <w:t xml:space="preserve">2) </w:t>
            </w:r>
            <w:r w:rsidR="00BD1790" w:rsidRPr="00A05EFE">
              <w:rPr>
                <w:rFonts w:asciiTheme="minorHAnsi" w:hAnsiTheme="minorHAnsi" w:cs="Arial"/>
                <w:sz w:val="22"/>
                <w:szCs w:val="22"/>
              </w:rPr>
              <w:t>przyznanie środków finansowych na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(etap możliwy po przekształceniu </w:t>
            </w:r>
            <w:r w:rsidRPr="00A05EFE">
              <w:rPr>
                <w:rFonts w:asciiTheme="minorHAnsi" w:hAnsiTheme="minorHAnsi" w:cs="Arial"/>
                <w:sz w:val="22"/>
                <w:szCs w:val="22"/>
              </w:rPr>
              <w:t xml:space="preserve">podmiotu ekonomii społecznej </w:t>
            </w:r>
            <w:r w:rsidR="00466857" w:rsidRPr="00A05EFE">
              <w:rPr>
                <w:rFonts w:asciiTheme="minorHAnsi" w:hAnsiTheme="minorHAnsi" w:cs="Arial"/>
                <w:sz w:val="22"/>
                <w:szCs w:val="22"/>
              </w:rPr>
              <w:t>w </w:t>
            </w:r>
            <w:r w:rsidRPr="00A05EFE">
              <w:rPr>
                <w:rFonts w:asciiTheme="minorHAnsi" w:hAnsiTheme="minorHAnsi" w:cs="Arial"/>
                <w:sz w:val="22"/>
                <w:szCs w:val="22"/>
              </w:rPr>
              <w:t>przedsiębiorstwo społeczne</w:t>
            </w:r>
            <w:r w:rsidR="00BD1790" w:rsidRPr="00A05EFE">
              <w:rPr>
                <w:rFonts w:asciiTheme="minorHAnsi" w:hAnsiTheme="minorHAnsi" w:cs="Arial"/>
                <w:sz w:val="22"/>
                <w:szCs w:val="22"/>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na utworzenie przedsiębiorstwa społecznego, przystąpienie do lub zatrudnienie</w:t>
            </w:r>
            <w:r w:rsidR="00466857" w:rsidRPr="00A05EFE">
              <w:rPr>
                <w:rFonts w:cs="Arial"/>
              </w:rPr>
              <w:t xml:space="preserve"> w </w:t>
            </w:r>
            <w:r w:rsidRPr="00A05EFE">
              <w:rPr>
                <w:rFonts w:cs="Arial"/>
              </w:rPr>
              <w:t>przedsiębiorstwie społecznym poprzez zastosowanie</w:t>
            </w:r>
            <w:r w:rsidR="00466857" w:rsidRPr="00A05EFE">
              <w:rPr>
                <w:rFonts w:cs="Arial"/>
              </w:rPr>
              <w:t xml:space="preserve"> w </w:t>
            </w:r>
            <w:r w:rsidRPr="00A05EFE">
              <w:rPr>
                <w:rFonts w:cs="Arial"/>
              </w:rPr>
              <w:t>ramach projektu co najmniej dwóch</w:t>
            </w:r>
            <w:r w:rsidR="00466857" w:rsidRPr="00A05EFE">
              <w:rPr>
                <w:rFonts w:cs="Arial"/>
              </w:rPr>
              <w:t xml:space="preserve"> z </w:t>
            </w:r>
            <w:r w:rsidRPr="00A05EFE">
              <w:rPr>
                <w:rFonts w:cs="Arial"/>
              </w:rPr>
              <w:t xml:space="preserve">następujących instrumentów: </w:t>
            </w:r>
          </w:p>
          <w:p w:rsidR="00BD1790" w:rsidRPr="00A05EFE" w:rsidRDefault="00F56AF7" w:rsidP="008C3BC7">
            <w:pPr>
              <w:spacing w:after="0" w:line="276" w:lineRule="auto"/>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wsparcie szkoleniowe (w tym szkolenia zawodowe), doradztwo (indywidualne</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grupowe) oraz usługi indywidualnego mentoringu umożliwiające uzyskanie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 potrzebnych do założenia i/lub prowadzenia i/lub przystąpienia i/lub pracy</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(usługi świadczone na etapie zakładania </w:t>
            </w:r>
            <w:r w:rsidRPr="00A05EFE">
              <w:rPr>
                <w:rFonts w:asciiTheme="minorHAnsi" w:hAnsiTheme="minorHAnsi" w:cs="Arial"/>
                <w:sz w:val="22"/>
                <w:szCs w:val="22"/>
              </w:rPr>
              <w:t xml:space="preserve">przedsiębiorstwa społecznego </w:t>
            </w:r>
            <w:r w:rsidR="00BD1790" w:rsidRPr="00A05EFE">
              <w:rPr>
                <w:rFonts w:asciiTheme="minorHAnsi" w:hAnsiTheme="minorHAnsi" w:cs="Arial"/>
                <w:sz w:val="22"/>
                <w:szCs w:val="22"/>
              </w:rPr>
              <w:t>oraz</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okresie pierwszych 6 miesięcy </w:t>
            </w:r>
            <w:r w:rsidRPr="00A05EFE">
              <w:rPr>
                <w:rFonts w:asciiTheme="minorHAnsi" w:hAnsiTheme="minorHAnsi" w:cs="Arial"/>
                <w:sz w:val="22"/>
                <w:szCs w:val="22"/>
              </w:rPr>
              <w:t xml:space="preserve">jego </w:t>
            </w:r>
            <w:r w:rsidR="00BD1790" w:rsidRPr="00A05EFE">
              <w:rPr>
                <w:rFonts w:asciiTheme="minorHAnsi" w:hAnsiTheme="minorHAnsi" w:cs="Arial"/>
                <w:sz w:val="22"/>
                <w:szCs w:val="22"/>
              </w:rPr>
              <w:t xml:space="preserve">działalności); </w:t>
            </w:r>
          </w:p>
          <w:p w:rsidR="00BD1790" w:rsidRPr="00A05EFE" w:rsidRDefault="00F56AF7" w:rsidP="00A05EFE">
            <w:pPr>
              <w:spacing w:line="276" w:lineRule="auto"/>
              <w:ind w:left="30"/>
              <w:jc w:val="both"/>
              <w:rPr>
                <w:rFonts w:asciiTheme="minorHAnsi" w:eastAsia="Calibri" w:hAnsiTheme="minorHAnsi"/>
                <w:b/>
                <w:lang w:eastAsia="en-US"/>
              </w:rPr>
            </w:pPr>
            <w:r w:rsidRPr="00A05EFE">
              <w:rPr>
                <w:rFonts w:asciiTheme="minorHAnsi" w:hAnsiTheme="minorHAnsi" w:cs="Arial"/>
                <w:sz w:val="22"/>
                <w:szCs w:val="22"/>
              </w:rPr>
              <w:t>2)</w:t>
            </w:r>
            <w:r w:rsidR="00BD1790" w:rsidRPr="00A05EFE">
              <w:rPr>
                <w:rFonts w:asciiTheme="minorHAnsi" w:hAnsiTheme="minorHAnsi" w:cs="Arial"/>
                <w:sz w:val="22"/>
                <w:szCs w:val="22"/>
              </w:rPr>
              <w:t xml:space="preserve"> przyznanie środków finansowych dla przedsiębiorstwa społecznego na założenie, przystąpienie do lub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przedsiębiorstwie społecznym;</w:t>
            </w:r>
            <w:r w:rsidR="008C3BC7" w:rsidRPr="00A05EFE">
              <w:rPr>
                <w:rFonts w:asciiTheme="minorHAnsi" w:hAnsiTheme="minorHAnsi" w:cs="Arial"/>
                <w:sz w:val="22"/>
                <w:szCs w:val="22"/>
              </w:rPr>
              <w:t xml:space="preserve">        </w:t>
            </w:r>
            <w:r w:rsidR="00A05EFE">
              <w:rPr>
                <w:rFonts w:asciiTheme="minorHAnsi" w:hAnsiTheme="minorHAnsi" w:cs="Arial"/>
                <w:sz w:val="22"/>
                <w:szCs w:val="22"/>
              </w:rPr>
              <w:br/>
            </w:r>
            <w:r w:rsidRPr="00A05EFE">
              <w:rPr>
                <w:rFonts w:asciiTheme="minorHAnsi" w:hAnsiTheme="minorHAnsi" w:cs="Arial"/>
                <w:sz w:val="22"/>
                <w:szCs w:val="22"/>
              </w:rPr>
              <w:t>3)</w:t>
            </w:r>
            <w:r w:rsidR="00BD1790" w:rsidRPr="00A05EFE">
              <w:rPr>
                <w:rFonts w:asciiTheme="minorHAnsi" w:hAnsiTheme="minorHAnsi" w:cs="Arial"/>
                <w:sz w:val="22"/>
                <w:szCs w:val="22"/>
              </w:rPr>
              <w:t xml:space="preserve"> finansowe wsparcie pomostowe połączone</w:t>
            </w:r>
            <w:r w:rsidR="00466857" w:rsidRPr="00A05EFE">
              <w:rPr>
                <w:rFonts w:asciiTheme="minorHAnsi" w:hAnsiTheme="minorHAnsi" w:cs="Arial"/>
                <w:sz w:val="22"/>
                <w:szCs w:val="22"/>
              </w:rPr>
              <w:t xml:space="preserve"> z </w:t>
            </w:r>
            <w:r w:rsidR="00BD1790" w:rsidRPr="00A05EFE">
              <w:rPr>
                <w:rFonts w:asciiTheme="minorHAnsi" w:hAnsiTheme="minorHAnsi" w:cs="Arial"/>
                <w:sz w:val="22"/>
                <w:szCs w:val="22"/>
              </w:rPr>
              <w:t>doradztwem oraz pomocą</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efektywnym wykorzystaniu przyznanych środków.</w:t>
            </w: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wsparcie tworzenia</w:t>
            </w:r>
            <w:r w:rsidR="00466857" w:rsidRPr="00A05EFE">
              <w:rPr>
                <w:rFonts w:eastAsia="Calibri"/>
              </w:rPr>
              <w:t xml:space="preserve"> i </w:t>
            </w:r>
            <w:r w:rsidRPr="00A05EFE">
              <w:rPr>
                <w:rFonts w:eastAsia="Calibri"/>
              </w:rPr>
              <w:t xml:space="preserve">funkcjonowania integracyjnych </w:t>
            </w:r>
            <w:r w:rsidR="00F56AF7" w:rsidRPr="00A05EFE">
              <w:rPr>
                <w:rFonts w:eastAsia="Calibri"/>
              </w:rPr>
              <w:t>podmiotów ekonomii społecznej</w:t>
            </w:r>
            <w:r w:rsidR="001C5126" w:rsidRPr="00A05EFE">
              <w:rPr>
                <w:rFonts w:eastAsia="Calibri"/>
              </w:rPr>
              <w:t xml:space="preserve"> </w:t>
            </w:r>
            <w:r w:rsidR="00A05EFE">
              <w:rPr>
                <w:rFonts w:eastAsia="Calibri"/>
              </w:rPr>
              <w:t>–</w:t>
            </w:r>
            <w:r w:rsidR="00F56AF7" w:rsidRPr="00A05EFE">
              <w:rPr>
                <w:rFonts w:eastAsia="Calibri"/>
              </w:rPr>
              <w:t xml:space="preserve"> tj. CIS, KIS, ZAZ, WTZ</w:t>
            </w:r>
            <w:r w:rsidRPr="00A05EFE">
              <w:rPr>
                <w:rFonts w:eastAsia="Calibri"/>
              </w:rPr>
              <w:t xml:space="preserve"> (szkolenia, warsztaty, doradztwo, mentoring, coaching, tutoring, współpraca, wizyty studyjne itp.).</w:t>
            </w:r>
          </w:p>
          <w:p w:rsidR="00BD1790" w:rsidRPr="00A05EFE" w:rsidRDefault="00BD1790" w:rsidP="00BD1790">
            <w:pPr>
              <w:pStyle w:val="Akapitzlist"/>
              <w:autoSpaceDE w:val="0"/>
              <w:autoSpaceDN w:val="0"/>
              <w:adjustRightInd w:val="0"/>
              <w:spacing w:line="240" w:lineRule="auto"/>
              <w:ind w:left="458"/>
              <w:jc w:val="both"/>
              <w:rPr>
                <w:rFonts w:eastAsia="Calibri"/>
              </w:rPr>
            </w:pP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działania na rzecz podnoszenia kwalifikacji zawodowych</w:t>
            </w:r>
            <w:r w:rsidR="00466857" w:rsidRPr="00A05EFE">
              <w:rPr>
                <w:rFonts w:eastAsia="Calibri"/>
              </w:rPr>
              <w:t xml:space="preserve"> i </w:t>
            </w:r>
            <w:r w:rsidRPr="00A05EFE">
              <w:rPr>
                <w:rFonts w:eastAsia="Calibri"/>
              </w:rPr>
              <w:t>doświadczenia zawodowego  pracowników podmiotów ekonomii społecznej</w:t>
            </w:r>
            <w:r w:rsidR="00487269" w:rsidRPr="00A05EFE">
              <w:rPr>
                <w:rFonts w:eastAsia="Calibri"/>
              </w:rPr>
              <w:t>, w szczególności przedsiębiorstw społecznych</w:t>
            </w:r>
            <w:r w:rsidRPr="00A05EFE">
              <w:rPr>
                <w:rFonts w:eastAsia="Calibri"/>
              </w:rPr>
              <w:t xml:space="preserve"> niezbędnych do wykonywania pracy</w:t>
            </w:r>
            <w:r w:rsidR="00466857" w:rsidRPr="00A05EFE">
              <w:rPr>
                <w:rFonts w:eastAsia="Calibri"/>
              </w:rPr>
              <w:t xml:space="preserve"> w </w:t>
            </w:r>
            <w:r w:rsidR="00592704" w:rsidRPr="00A05EFE">
              <w:rPr>
                <w:rFonts w:eastAsia="Calibri"/>
              </w:rPr>
              <w:t xml:space="preserve">danym </w:t>
            </w:r>
            <w:r w:rsidR="00F56AF7" w:rsidRPr="00A05EFE">
              <w:rPr>
                <w:rFonts w:eastAsia="Calibri"/>
              </w:rPr>
              <w:t>podmiotach ekonomii społeczne</w:t>
            </w:r>
            <w:r w:rsidR="005809D1" w:rsidRPr="00A05EFE">
              <w:rPr>
                <w:rFonts w:eastAsia="Calibri"/>
              </w:rPr>
              <w:t>j</w:t>
            </w:r>
            <w:r w:rsidRPr="00A05EFE">
              <w:rPr>
                <w:rFonts w:eastAsia="Calibri"/>
              </w:rPr>
              <w:t>.</w:t>
            </w:r>
          </w:p>
          <w:p w:rsidR="00BD1790" w:rsidRPr="00A05EFE" w:rsidRDefault="00BD1790" w:rsidP="00F56AF7">
            <w:pPr>
              <w:spacing w:before="30" w:after="30"/>
              <w:jc w:val="both"/>
              <w:rPr>
                <w:rFonts w:asciiTheme="minorHAnsi" w:eastAsia="Calibri" w:hAnsiTheme="minorHAnsi"/>
                <w:b/>
                <w:lang w:eastAsia="en-US"/>
              </w:rPr>
            </w:pPr>
            <w:r w:rsidRPr="00A05EFE">
              <w:rPr>
                <w:rFonts w:asciiTheme="minorHAnsi" w:eastAsia="Calibri" w:hAnsiTheme="minorHAnsi"/>
                <w:b/>
                <w:sz w:val="22"/>
                <w:szCs w:val="22"/>
                <w:lang w:eastAsia="en-US"/>
              </w:rPr>
              <w:t>c) Usług wsparcia istniejących przedsiębiorstw społecznych</w:t>
            </w:r>
            <w:r w:rsidR="00592704" w:rsidRPr="00A05EFE">
              <w:rPr>
                <w:rFonts w:asciiTheme="minorHAnsi" w:eastAsia="Calibri" w:hAnsiTheme="minorHAnsi"/>
                <w:b/>
                <w:sz w:val="22"/>
                <w:szCs w:val="22"/>
                <w:lang w:eastAsia="en-US"/>
              </w:rPr>
              <w:t>,</w:t>
            </w:r>
            <w:r w:rsidR="00F56AF7" w:rsidRPr="00A05EFE">
              <w:rPr>
                <w:rFonts w:asciiTheme="minorHAnsi" w:eastAsia="Calibri" w:hAnsiTheme="minorHAnsi"/>
                <w:b/>
                <w:sz w:val="22"/>
                <w:szCs w:val="22"/>
                <w:lang w:eastAsia="en-US"/>
              </w:rPr>
              <w:t xml:space="preserve"> m.in.</w:t>
            </w:r>
            <w:r w:rsidRPr="00A05EFE">
              <w:rPr>
                <w:rFonts w:asciiTheme="minorHAnsi" w:eastAsia="Calibri" w:hAnsiTheme="minorHAnsi"/>
                <w:b/>
                <w:sz w:val="22"/>
                <w:szCs w:val="22"/>
                <w:lang w:eastAsia="en-US"/>
              </w:rPr>
              <w:t>:</w:t>
            </w:r>
          </w:p>
          <w:p w:rsidR="00BD1790" w:rsidRPr="00A05EFE" w:rsidRDefault="00F56AF7" w:rsidP="00643262">
            <w:pPr>
              <w:pStyle w:val="Akapitzlist"/>
              <w:numPr>
                <w:ilvl w:val="0"/>
                <w:numId w:val="135"/>
              </w:numPr>
              <w:spacing w:before="30" w:after="30" w:line="240" w:lineRule="auto"/>
              <w:ind w:left="458"/>
              <w:jc w:val="both"/>
              <w:rPr>
                <w:rFonts w:eastAsia="Calibri"/>
              </w:rPr>
            </w:pPr>
            <w:r w:rsidRPr="00A05EFE">
              <w:rPr>
                <w:rFonts w:eastAsia="Calibri"/>
              </w:rPr>
              <w:t>świadczenie</w:t>
            </w:r>
            <w:r w:rsidR="00A05EFE">
              <w:rPr>
                <w:rFonts w:eastAsia="Calibri"/>
              </w:rPr>
              <w:t xml:space="preserve"> kompleksowej usługi wsparcia w </w:t>
            </w:r>
            <w:r w:rsidRPr="00A05EFE">
              <w:rPr>
                <w:rFonts w:eastAsia="Calibri"/>
              </w:rPr>
              <w:t xml:space="preserve">postaci doradztwa </w:t>
            </w:r>
            <w:r w:rsidR="00BD1790" w:rsidRPr="00A05EFE">
              <w:rPr>
                <w:rFonts w:eastAsia="Calibri"/>
              </w:rPr>
              <w:t>specjalistyczne</w:t>
            </w:r>
            <w:r w:rsidRPr="00A05EFE">
              <w:rPr>
                <w:rFonts w:eastAsia="Calibri"/>
              </w:rPr>
              <w:t>go</w:t>
            </w:r>
            <w:r w:rsidR="00BD1790" w:rsidRPr="00A05EFE">
              <w:rPr>
                <w:rFonts w:eastAsia="Calibri"/>
              </w:rPr>
              <w:t>, biznesowe</w:t>
            </w:r>
            <w:r w:rsidRPr="00A05EFE">
              <w:rPr>
                <w:rFonts w:eastAsia="Calibri"/>
              </w:rPr>
              <w:t>go</w:t>
            </w:r>
            <w:r w:rsidR="00466857" w:rsidRPr="00A05EFE">
              <w:rPr>
                <w:rFonts w:eastAsia="Calibri"/>
              </w:rPr>
              <w:t xml:space="preserve"> i </w:t>
            </w:r>
            <w:r w:rsidR="00BD1790" w:rsidRPr="00A05EFE">
              <w:rPr>
                <w:rFonts w:eastAsia="Calibri"/>
              </w:rPr>
              <w:t>finansowe</w:t>
            </w:r>
            <w:r w:rsidRPr="00A05EFE">
              <w:rPr>
                <w:rFonts w:eastAsia="Calibri"/>
              </w:rPr>
              <w:t>go</w:t>
            </w:r>
            <w:r w:rsidR="00BD1790" w:rsidRPr="00A05EFE">
              <w:rPr>
                <w:rFonts w:eastAsia="Calibri"/>
              </w:rPr>
              <w:t>;</w:t>
            </w:r>
          </w:p>
          <w:p w:rsidR="00BD1790" w:rsidRPr="00A05EFE" w:rsidRDefault="00BD1790" w:rsidP="00643262">
            <w:pPr>
              <w:pStyle w:val="Akapitzlist"/>
              <w:numPr>
                <w:ilvl w:val="0"/>
                <w:numId w:val="135"/>
              </w:numPr>
              <w:spacing w:before="30" w:after="30" w:line="240" w:lineRule="auto"/>
              <w:ind w:left="458"/>
              <w:jc w:val="both"/>
              <w:rPr>
                <w:rFonts w:eastAsia="Calibri"/>
              </w:rPr>
            </w:pPr>
            <w:r w:rsidRPr="00A05EFE">
              <w:rPr>
                <w:rFonts w:cs="Arial"/>
              </w:rPr>
              <w:t>przyznanie środków finansowych na zatrudnienie</w:t>
            </w:r>
            <w:r w:rsidR="00466857" w:rsidRPr="00A05EFE">
              <w:rPr>
                <w:rFonts w:cs="Arial"/>
              </w:rPr>
              <w:t xml:space="preserve"> w </w:t>
            </w:r>
            <w:r w:rsidRPr="00A05EFE">
              <w:rPr>
                <w:rFonts w:cs="Arial"/>
              </w:rPr>
              <w:t>przedsiębiorstwie społecznym</w:t>
            </w:r>
            <w:r w:rsidR="00F56AF7" w:rsidRPr="00A05EFE">
              <w:rPr>
                <w:rFonts w:cs="Arial"/>
              </w:rPr>
              <w:t xml:space="preserve"> (w połączeniu ze świadczeniem kompleksowej usługi wsparcia na rzecz danego przedsiębiorstwa społecznego)</w:t>
            </w:r>
            <w:r w:rsidRPr="00A05EFE">
              <w:rPr>
                <w:rFonts w:cs="Arial"/>
              </w:rPr>
              <w:t>.</w:t>
            </w:r>
          </w:p>
          <w:p w:rsidR="00F56AF7" w:rsidRPr="00A05EFE" w:rsidRDefault="00F56AF7" w:rsidP="00F56AF7">
            <w:pPr>
              <w:spacing w:before="30" w:after="30"/>
              <w:jc w:val="both"/>
              <w:rPr>
                <w:rFonts w:asciiTheme="minorHAnsi" w:eastAsia="Calibri" w:hAnsiTheme="minorHAnsi"/>
                <w:lang w:eastAsia="en-US"/>
              </w:rPr>
            </w:pP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Dotacje przyznawane w każdym z typów operacji skierowane są do osób wskazanych</w:t>
            </w:r>
            <w:r w:rsidR="00B33C5F">
              <w:rPr>
                <w:rFonts w:asciiTheme="minorHAnsi" w:eastAsia="Calibri" w:hAnsiTheme="minorHAnsi"/>
                <w:sz w:val="22"/>
                <w:szCs w:val="22"/>
                <w:lang w:eastAsia="en-US"/>
              </w:rPr>
              <w:t xml:space="preserve"> </w:t>
            </w:r>
            <w:r w:rsidR="00592704" w:rsidRPr="00A05EFE">
              <w:rPr>
                <w:rFonts w:asciiTheme="minorHAnsi" w:eastAsia="Calibri" w:hAnsiTheme="minorHAnsi"/>
                <w:sz w:val="22"/>
                <w:szCs w:val="22"/>
                <w:lang w:eastAsia="en-US"/>
              </w:rPr>
              <w:t>w regulaminie konkursu</w:t>
            </w:r>
            <w:r w:rsidRPr="00A05EFE">
              <w:rPr>
                <w:rFonts w:asciiTheme="minorHAnsi" w:eastAsia="Calibri" w:hAnsiTheme="minorHAnsi"/>
                <w:i/>
                <w:sz w:val="22"/>
                <w:szCs w:val="22"/>
                <w:lang w:eastAsia="en-US"/>
              </w:rPr>
              <w:t>.</w:t>
            </w: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Wszystkie działania podejmowane przez Ośrodki Wsparcia Ekonomii Społecznej realizowane są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oparciu o standardy OWES weryfikowane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ramach procesu akredytacji.</w:t>
            </w:r>
          </w:p>
          <w:p w:rsidR="00BD1790" w:rsidRPr="00A05EFE" w:rsidRDefault="00BD1790" w:rsidP="00176DB4">
            <w:pPr>
              <w:spacing w:before="30" w:after="30"/>
              <w:rPr>
                <w:rFonts w:asciiTheme="minorHAnsi" w:eastAsia="Calibri" w:hAnsiTheme="minorHAnsi"/>
                <w:b/>
                <w:lang w:eastAsia="en-US"/>
              </w:rPr>
            </w:pPr>
          </w:p>
          <w:p w:rsidR="00BD1790" w:rsidRPr="00A05EFE" w:rsidRDefault="00BD1790" w:rsidP="00F56AF7">
            <w:pPr>
              <w:spacing w:before="30" w:after="30"/>
              <w:jc w:val="both"/>
              <w:rPr>
                <w:rFonts w:asciiTheme="minorHAnsi" w:eastAsiaTheme="minorHAnsi" w:hAnsiTheme="minorHAnsi" w:cs="Arial"/>
                <w:lang w:eastAsia="en-US"/>
              </w:rPr>
            </w:pPr>
            <w:r w:rsidRPr="00A05EFE">
              <w:rPr>
                <w:rFonts w:asciiTheme="minorHAnsi" w:eastAsia="Calibri" w:hAnsiTheme="minorHAnsi"/>
                <w:b/>
                <w:sz w:val="22"/>
                <w:szCs w:val="22"/>
                <w:lang w:eastAsia="en-US"/>
              </w:rPr>
              <w:t>9.4.B. Koordynacja</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zakresie ekonomii społecznej</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regionie</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hAnsiTheme="minorHAnsi" w:cs="Arial"/>
                <w:sz w:val="22"/>
                <w:szCs w:val="22"/>
              </w:rPr>
              <w:t>a</w:t>
            </w:r>
            <w:r w:rsidRPr="00A05EFE">
              <w:rPr>
                <w:rFonts w:asciiTheme="minorHAnsi" w:eastAsia="Calibri" w:hAnsiTheme="minorHAnsi"/>
                <w:sz w:val="22"/>
                <w:szCs w:val="22"/>
              </w:rPr>
              <w:t xml:space="preserve">) </w:t>
            </w:r>
            <w:r w:rsidR="00A10F97" w:rsidRPr="00A05EFE">
              <w:rPr>
                <w:rFonts w:asciiTheme="minorHAnsi" w:eastAsia="Calibri" w:hAnsiTheme="minorHAnsi"/>
                <w:sz w:val="22"/>
                <w:szCs w:val="22"/>
              </w:rPr>
              <w:t xml:space="preserve">  </w:t>
            </w:r>
            <w:r w:rsidRPr="00A05EFE">
              <w:rPr>
                <w:rFonts w:asciiTheme="minorHAnsi" w:eastAsia="Calibri" w:hAnsiTheme="minorHAnsi"/>
                <w:sz w:val="22"/>
                <w:szCs w:val="22"/>
              </w:rPr>
              <w:t>tworzenie regionalnych sieci współpracy OWES działających</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tym</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podejmowanych działań, postępów</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problemów</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realizacji wsparcia, stosowanych rozwiązaniach</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metodach pracy itp.,</w:t>
            </w:r>
            <w:r w:rsidR="00466857" w:rsidRPr="00A05EFE">
              <w:rPr>
                <w:rFonts w:asciiTheme="minorHAnsi" w:eastAsia="Calibri" w:hAnsiTheme="minorHAnsi"/>
                <w:sz w:val="22"/>
                <w:szCs w:val="22"/>
              </w:rPr>
              <w:t xml:space="preserve"> a </w:t>
            </w:r>
            <w:r w:rsidRPr="00A05EFE">
              <w:rPr>
                <w:rFonts w:asciiTheme="minorHAnsi" w:eastAsia="Calibri" w:hAnsiTheme="minorHAnsi"/>
                <w:sz w:val="22"/>
                <w:szCs w:val="22"/>
              </w:rPr>
              <w:t>także agregowanie informacji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działalności OWES</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wynik</w:t>
            </w:r>
            <w:r w:rsidR="00F56AF7" w:rsidRPr="00A05EFE">
              <w:rPr>
                <w:rFonts w:asciiTheme="minorHAnsi" w:eastAsia="Calibri" w:hAnsiTheme="minorHAnsi"/>
                <w:sz w:val="22"/>
                <w:szCs w:val="22"/>
              </w:rPr>
              <w:t>ów</w:t>
            </w:r>
            <w:r w:rsidRPr="00A05EFE">
              <w:rPr>
                <w:rFonts w:asciiTheme="minorHAnsi" w:eastAsia="Calibri" w:hAnsiTheme="minorHAnsi"/>
                <w:sz w:val="22"/>
                <w:szCs w:val="22"/>
              </w:rPr>
              <w:t xml:space="preserve"> ich pracy na poziomie całego regionu oraz uspójnianie</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synchronizowanie tych działań</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 Wspieranie działań OWES nakierowanych na jednostki samorządu terytorialnego</w:t>
            </w:r>
            <w:r w:rsidR="00F56AF7" w:rsidRPr="00A05EFE">
              <w:rPr>
                <w:rFonts w:asciiTheme="minorHAnsi" w:eastAsia="Calibri" w:hAnsiTheme="minorHAnsi"/>
                <w:sz w:val="22"/>
                <w:szCs w:val="22"/>
              </w:rPr>
              <w:t>;</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eastAsia="Calibri" w:hAnsiTheme="minorHAnsi"/>
                <w:sz w:val="22"/>
                <w:szCs w:val="22"/>
              </w:rPr>
              <w:t>b) tworzenie regionalnych sieci podmiotów ekonomii społecznej (klastry, franczyzy) oraz włączanie podmiotów ekonomii społecznej</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istniejące na poziomie regionalnym organizacje branżowe (sieci, klastry)</w:t>
            </w:r>
            <w:r w:rsidR="00F56AF7" w:rsidRPr="00A05EFE">
              <w:rPr>
                <w:rFonts w:asciiTheme="minorHAnsi" w:eastAsia="Calibri" w:hAnsiTheme="minorHAnsi"/>
                <w:sz w:val="22"/>
                <w:szCs w:val="22"/>
              </w:rPr>
              <w:t>;</w:t>
            </w:r>
          </w:p>
          <w:p w:rsidR="00F56AF7" w:rsidRPr="00A05EFE" w:rsidRDefault="00AA61DA" w:rsidP="009F7DEF">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c) </w:t>
            </w:r>
            <w:r w:rsidR="00F56AF7" w:rsidRPr="00A05EFE">
              <w:rPr>
                <w:rFonts w:asciiTheme="minorHAnsi" w:hAnsiTheme="minorHAnsi" w:cs="Arial"/>
                <w:sz w:val="22"/>
                <w:szCs w:val="22"/>
              </w:rPr>
              <w:t>tworzenie regionalnych sieci kooperacji</w:t>
            </w:r>
            <w:r w:rsidR="00F56AF7" w:rsidRPr="00A05EFE">
              <w:rPr>
                <w:rFonts w:cs="Arial"/>
                <w:sz w:val="22"/>
                <w:szCs w:val="22"/>
              </w:rPr>
              <w:t xml:space="preserve"> </w:t>
            </w:r>
            <w:r w:rsidR="00F56AF7" w:rsidRPr="00A05EFE">
              <w:rPr>
                <w:rFonts w:asciiTheme="minorHAnsi" w:hAnsiTheme="minorHAnsi" w:cs="Arial"/>
                <w:sz w:val="22"/>
                <w:szCs w:val="22"/>
              </w:rPr>
              <w:t>podmiotów ekonomii społecznej o charakterze reintegracyjnym (CIS, KIS, ZAZ, WTZ), mających umożliwić wzajemne uczenie się i wymianę informacji oraz wsparcie tych podmiotów  w  osiąganiu standardów usług;</w:t>
            </w:r>
          </w:p>
          <w:p w:rsidR="00F56AF7" w:rsidRPr="00A05EFE" w:rsidRDefault="00F56AF7" w:rsidP="009F7DEF">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Pr>
                <w:rFonts w:asciiTheme="minorHAnsi" w:hAnsiTheme="minorHAnsi" w:cs="Arial"/>
                <w:sz w:val="22"/>
                <w:szCs w:val="22"/>
              </w:rPr>
              <w:t>,</w:t>
            </w:r>
            <w:r w:rsidRPr="00A05EFE">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A05EFE" w:rsidRDefault="00F56AF7" w:rsidP="009F7DEF">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A05EFE" w:rsidRDefault="00F56AF7" w:rsidP="009F7DEF">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f) organizacja przedsięwzięć służących zwiększaniu widoczności podmiotów ekonomii społecznej jako dostawców produktów i usług oraz wspieranie sprzedaży produktów i usług świadczonych przez podmioty ekonomii społecznej na poziomie r</w:t>
            </w:r>
            <w:r w:rsidR="00A05EFE">
              <w:rPr>
                <w:rFonts w:asciiTheme="minorHAnsi" w:hAnsiTheme="minorHAnsi" w:cs="Arial"/>
                <w:sz w:val="22"/>
                <w:szCs w:val="22"/>
              </w:rPr>
              <w:t>egionalnym (np. </w:t>
            </w:r>
            <w:r w:rsidRPr="00A05EFE">
              <w:rPr>
                <w:rFonts w:asciiTheme="minorHAnsi" w:hAnsiTheme="minorHAnsi" w:cs="Arial"/>
                <w:sz w:val="22"/>
                <w:szCs w:val="22"/>
              </w:rPr>
              <w:t>targi ekonomii społecznej, sprzedaż produktów i usług podmiotów ekonomii społecznej za pomocą jednego regionalnego portalu);</w:t>
            </w:r>
          </w:p>
          <w:p w:rsidR="00F56AF7" w:rsidRPr="00A05EFE" w:rsidRDefault="00F56AF7" w:rsidP="009F7DEF">
            <w:pPr>
              <w:autoSpaceDE w:val="0"/>
              <w:autoSpaceDN w:val="0"/>
              <w:adjustRightInd w:val="0"/>
              <w:spacing w:afterLines="40"/>
              <w:ind w:left="456" w:hanging="456"/>
              <w:jc w:val="both"/>
              <w:rPr>
                <w:rFonts w:asciiTheme="minorHAnsi" w:hAnsiTheme="minorHAnsi" w:cs="Arial"/>
              </w:rPr>
            </w:pPr>
            <w:r w:rsidRPr="00A05EFE">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Pr>
                <w:rFonts w:asciiTheme="minorHAnsi" w:hAnsiTheme="minorHAnsi" w:cs="Arial"/>
                <w:sz w:val="22"/>
                <w:szCs w:val="22"/>
              </w:rPr>
              <w:t xml:space="preserve">lub lokalnych planów udziału podmiotów ekonomii społecznej </w:t>
            </w:r>
            <w:r w:rsidR="008B2961">
              <w:rPr>
                <w:rFonts w:asciiTheme="minorHAnsi" w:hAnsiTheme="minorHAnsi" w:cs="Arial"/>
                <w:sz w:val="22"/>
                <w:szCs w:val="22"/>
              </w:rPr>
              <w:t xml:space="preserve">w rozwoju usług społecznych </w:t>
            </w:r>
            <w:r w:rsidRPr="00A05EFE">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A05EFE" w:rsidRDefault="00F56AF7" w:rsidP="00F56AF7">
            <w:pPr>
              <w:spacing w:before="30" w:after="30"/>
              <w:ind w:left="458" w:hanging="458"/>
              <w:jc w:val="both"/>
              <w:rPr>
                <w:rFonts w:asciiTheme="minorHAnsi" w:hAnsiTheme="minorHAnsi" w:cs="Arial"/>
              </w:rPr>
            </w:pPr>
            <w:r w:rsidRPr="00A05EFE">
              <w:rPr>
                <w:rFonts w:asciiTheme="minorHAnsi" w:hAnsiTheme="minorHAnsi" w:cs="Arial"/>
                <w:sz w:val="22"/>
                <w:szCs w:val="22"/>
              </w:rPr>
              <w:t>h) wspieranie realizacji przez podmioty ekonomii społecznej usług użyteczności publicznej i współpraca z  OWES w tym zakresie;</w:t>
            </w:r>
          </w:p>
          <w:p w:rsidR="00F56AF7" w:rsidRPr="00A05EFE" w:rsidRDefault="00F56AF7" w:rsidP="009F7DEF">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i) zapewnienie funkcjonowania Regionalnego Komitetu Rozwoju Ekonomii Społecznej, o którym mowa w KPRES, i organizowanie jego prac oraz tworzenie możliwości współpracy kluczowych interesariuszy w zakresie kreowania rozwoju ekonomii społecznej w regionie; </w:t>
            </w:r>
          </w:p>
          <w:p w:rsidR="00F56AF7" w:rsidRPr="00A05EFE" w:rsidRDefault="00F56AF7" w:rsidP="009F7DEF">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j)  wyznaczanie kierunków rozwoju ekonomii społecznej, aktualizacja regionalnego programu rozwoju ekonomii społecznej;</w:t>
            </w:r>
          </w:p>
          <w:p w:rsidR="008B2961" w:rsidRDefault="00F56AF7" w:rsidP="007003E2">
            <w:pPr>
              <w:ind w:left="458" w:hanging="458"/>
              <w:jc w:val="both"/>
              <w:rPr>
                <w:rFonts w:asciiTheme="minorHAnsi" w:hAnsiTheme="minorHAnsi" w:cs="Arial"/>
              </w:rPr>
            </w:pPr>
            <w:r w:rsidRPr="00A05EFE">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Pr>
                <w:rFonts w:asciiTheme="minorHAnsi" w:hAnsiTheme="minorHAnsi" w:cs="Arial"/>
                <w:sz w:val="22"/>
                <w:szCs w:val="22"/>
              </w:rPr>
              <w:t>;</w:t>
            </w:r>
          </w:p>
          <w:p w:rsidR="00BD1790" w:rsidRPr="00A05EFE" w:rsidRDefault="008B2961" w:rsidP="008B2961">
            <w:pPr>
              <w:ind w:left="458" w:hanging="428"/>
              <w:jc w:val="both"/>
              <w:rPr>
                <w:rFonts w:asciiTheme="minorHAnsi" w:eastAsia="Calibri" w:hAnsiTheme="minorHAnsi"/>
                <w:lang w:eastAsia="en-US"/>
              </w:rPr>
            </w:pPr>
            <w:r>
              <w:rPr>
                <w:rFonts w:asciiTheme="minorHAnsi" w:hAnsiTheme="minorHAnsi" w:cs="Arial"/>
                <w:sz w:val="22"/>
                <w:szCs w:val="22"/>
              </w:rPr>
              <w:t>l)     ewaluacja działań OWES.</w:t>
            </w:r>
          </w:p>
          <w:p w:rsidR="00BD1790" w:rsidRPr="00A05EFE" w:rsidRDefault="00D567BC" w:rsidP="00176DB4">
            <w:pPr>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BD1790"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przyczyniające się do utworzenia miejsc pracy;</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realizowane na obszarach szczególnie zagrożonych ubóstwem lub wykluczeniem społecznym</w:t>
            </w:r>
            <w:r w:rsidR="00D567BC" w:rsidRPr="00A05EFE">
              <w:rPr>
                <w:rFonts w:cs="Arial"/>
              </w:rPr>
              <w:t>;</w:t>
            </w:r>
          </w:p>
          <w:p w:rsidR="00D567BC" w:rsidRPr="00A05EFE" w:rsidRDefault="00D567BC" w:rsidP="00643262">
            <w:pPr>
              <w:pStyle w:val="Akapitzlist"/>
              <w:numPr>
                <w:ilvl w:val="0"/>
                <w:numId w:val="127"/>
              </w:numPr>
              <w:spacing w:after="0" w:line="240" w:lineRule="auto"/>
              <w:ind w:left="457" w:hanging="425"/>
              <w:jc w:val="both"/>
              <w:rPr>
                <w:rFonts w:cs="Arial"/>
              </w:rPr>
            </w:pPr>
            <w:r w:rsidRPr="00A05EFE">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Pr>
                <w:rFonts w:cs="Arial"/>
              </w:rPr>
              <w:t> </w:t>
            </w:r>
            <w:r w:rsidRPr="00A05EFE">
              <w:rPr>
                <w:rFonts w:cs="Arial"/>
              </w:rPr>
              <w:t>kierunkach rozwoju określonych w strategii rozwoju województwa dolnośląskiego i</w:t>
            </w:r>
            <w:r w:rsidR="00A05EFE">
              <w:rPr>
                <w:rFonts w:cs="Arial"/>
              </w:rPr>
              <w:t> </w:t>
            </w:r>
            <w:r w:rsidRPr="00A05EFE">
              <w:rPr>
                <w:rFonts w:cs="Arial"/>
              </w:rPr>
              <w:t>w</w:t>
            </w:r>
            <w:r w:rsidR="00A05EFE">
              <w:rPr>
                <w:rFonts w:cs="Arial"/>
              </w:rPr>
              <w:t> </w:t>
            </w:r>
            <w:r w:rsidRPr="00A05EFE">
              <w:rPr>
                <w:rFonts w:cs="Arial"/>
              </w:rPr>
              <w:t>regionalnym programie rozwoju ekonomii społecznej;</w:t>
            </w:r>
          </w:p>
          <w:p w:rsidR="00295B58" w:rsidRPr="00A05EFE" w:rsidRDefault="00295B58" w:rsidP="00643262">
            <w:pPr>
              <w:pStyle w:val="Akapitzlist"/>
              <w:numPr>
                <w:ilvl w:val="0"/>
                <w:numId w:val="127"/>
              </w:numPr>
              <w:spacing w:line="240" w:lineRule="auto"/>
              <w:ind w:left="457" w:hanging="425"/>
              <w:jc w:val="both"/>
              <w:rPr>
                <w:rFonts w:cs="Arial"/>
              </w:rPr>
            </w:pPr>
            <w:r w:rsidRPr="00A05EFE">
              <w:rPr>
                <w:rFonts w:eastAsia="Calibri"/>
              </w:rPr>
              <w:t>realizujące działania wspierające obszary objęte programami rewitalizacji, które znajdą się na wykazie IZ RPO WD i ich mieszkańców.</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Akredytowane Ośrodki Wsparcia Ekonomii Społecznej</w:t>
            </w:r>
          </w:p>
          <w:p w:rsidR="00BD1790" w:rsidRPr="00A05EFE" w:rsidRDefault="00BD1790" w:rsidP="007003E2">
            <w:pPr>
              <w:ind w:left="457" w:hanging="426"/>
              <w:jc w:val="both"/>
              <w:rPr>
                <w:rFonts w:asciiTheme="minorHAnsi" w:hAnsiTheme="minorHAnsi" w:cs="Arial"/>
                <w:b/>
              </w:rPr>
            </w:pPr>
            <w:r w:rsidRPr="00A05EFE">
              <w:rPr>
                <w:rFonts w:asciiTheme="minorHAnsi" w:hAnsiTheme="minorHAnsi" w:cs="Arial"/>
                <w:b/>
                <w:sz w:val="22"/>
                <w:szCs w:val="22"/>
              </w:rPr>
              <w:t>9.4.B.</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Samorząd Województwa Dolnośląskiego – Dolnośląski Ośrodek Polityki Społecznej</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osoby zagrożone ubóstwem</w:t>
            </w:r>
            <w:r w:rsidR="00466857" w:rsidRPr="00A05EFE">
              <w:rPr>
                <w:rFonts w:cs="Arial"/>
              </w:rPr>
              <w:t xml:space="preserve"> </w:t>
            </w:r>
            <w:r w:rsidR="00D567BC"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i/>
              </w:rPr>
              <w:t>Ustawą</w:t>
            </w:r>
            <w:r w:rsidR="00466857" w:rsidRPr="00A05EFE">
              <w:rPr>
                <w:rFonts w:cs="Arial"/>
                <w:i/>
              </w:rPr>
              <w:t xml:space="preserve"> o </w:t>
            </w:r>
            <w:r w:rsidRPr="00A05EFE">
              <w:rPr>
                <w:rFonts w:cs="Arial"/>
                <w:i/>
              </w:rPr>
              <w:t>promocji zatrudnienia</w:t>
            </w:r>
            <w:r w:rsidR="00466857" w:rsidRPr="00A05EFE">
              <w:rPr>
                <w:rFonts w:cs="Arial"/>
                <w:i/>
              </w:rPr>
              <w:t xml:space="preserve"> i </w:t>
            </w:r>
            <w:r w:rsidRPr="00A05EFE">
              <w:rPr>
                <w:rFonts w:cs="Arial"/>
                <w:i/>
              </w:rPr>
              <w:t>instytucjach rynku pracy</w:t>
            </w:r>
            <w:r w:rsidRPr="00A05EFE">
              <w:rPr>
                <w:rFonts w:cs="Arial"/>
              </w:rPr>
              <w:t xml:space="preserve"> oraz osoby nieaktywne wymagające aktywizacji społeczno-zawodowej;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podmioty ekonomii społecznej;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przedsiębiorstwa społeczne;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organizacje pozarządowe;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instytucje wspierające ekonomię społeczną;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jednostki samorządu terytorialnego</w:t>
            </w:r>
            <w:r w:rsidR="00466857" w:rsidRPr="00A05EFE">
              <w:rPr>
                <w:rFonts w:cs="Arial"/>
              </w:rPr>
              <w:t xml:space="preserve"> i </w:t>
            </w:r>
            <w:r w:rsidRPr="00A05EFE">
              <w:rPr>
                <w:rFonts w:cs="Arial"/>
              </w:rPr>
              <w:t>ich jednostki organizacyjne oraz kierownicy ww.</w:t>
            </w:r>
            <w:r w:rsidR="007370AF">
              <w:rPr>
                <w:rFonts w:cs="Arial"/>
              </w:rPr>
              <w:t> </w:t>
            </w:r>
            <w:r w:rsidRPr="00A05EFE">
              <w:rPr>
                <w:rFonts w:cs="Arial"/>
              </w:rPr>
              <w:t>podmiotów</w:t>
            </w:r>
            <w:r w:rsidR="00F56AF7" w:rsidRPr="00A05EFE">
              <w:rPr>
                <w:rFonts w:cs="Arial"/>
              </w:rPr>
              <w:t>;</w:t>
            </w:r>
            <w:r w:rsidRPr="00A05EFE">
              <w:rPr>
                <w:rFonts w:cs="Arial"/>
              </w:rPr>
              <w:t xml:space="preserve"> </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przedstawiciele nauki i biznesu;</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podmioty uprawnione do tworzenia podmiotów ekonomii społecznej o</w:t>
            </w:r>
            <w:r w:rsidR="00A05EFE">
              <w:rPr>
                <w:rFonts w:cs="Arial"/>
              </w:rPr>
              <w:t> </w:t>
            </w:r>
            <w:r w:rsidRPr="00A05EFE">
              <w:rPr>
                <w:rFonts w:cs="Arial"/>
              </w:rPr>
              <w:t>charakterze reintegracyjnym;</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społeczności lokalne (grupa docelowa działań animacyjnych).</w:t>
            </w:r>
          </w:p>
          <w:p w:rsidR="00BD1790" w:rsidRPr="00A05EFE" w:rsidRDefault="00BD1790" w:rsidP="00436D9A">
            <w:r w:rsidRPr="00A05EFE">
              <w:rPr>
                <w:rFonts w:asciiTheme="minorHAnsi" w:hAnsiTheme="minorHAnsi" w:cs="Arial"/>
                <w:b/>
                <w:sz w:val="22"/>
                <w:szCs w:val="22"/>
              </w:rPr>
              <w:t>9.4.B.</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przedsiębiorstwa społeczne; </w:t>
            </w:r>
          </w:p>
          <w:p w:rsidR="00316B4D" w:rsidRPr="00A05EFE" w:rsidRDefault="00316B4D" w:rsidP="00643262">
            <w:pPr>
              <w:pStyle w:val="Akapitzlist"/>
              <w:numPr>
                <w:ilvl w:val="0"/>
                <w:numId w:val="125"/>
              </w:numPr>
              <w:spacing w:before="40" w:after="40" w:line="240" w:lineRule="auto"/>
              <w:ind w:left="457" w:hanging="426"/>
              <w:jc w:val="both"/>
              <w:rPr>
                <w:rFonts w:cs="Arial"/>
              </w:rPr>
            </w:pPr>
            <w:r w:rsidRPr="00A05EFE">
              <w:rPr>
                <w:rFonts w:cs="Arial"/>
              </w:rPr>
              <w:t>podmioty ekonomii społecznej;</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organizacje pozarządowe;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instytucje wspierające ekonomię społeczną;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jednostki samorządu terytorialnego</w:t>
            </w:r>
            <w:r w:rsidR="00466857" w:rsidRPr="00A05EFE">
              <w:rPr>
                <w:rFonts w:cs="Arial"/>
              </w:rPr>
              <w:t xml:space="preserve"> i </w:t>
            </w:r>
            <w:r w:rsidRPr="00A05EFE">
              <w:rPr>
                <w:rFonts w:cs="Arial"/>
              </w:rPr>
              <w:t>ich jednostki or</w:t>
            </w:r>
            <w:r w:rsidR="007370AF">
              <w:rPr>
                <w:rFonts w:cs="Arial"/>
              </w:rPr>
              <w:t>ganizacyjne oraz kierownicy ww. </w:t>
            </w:r>
            <w:r w:rsidRPr="00A05EFE">
              <w:rPr>
                <w:rFonts w:cs="Arial"/>
              </w:rPr>
              <w:t>podmiotów;</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przedstawiciele nauki</w:t>
            </w:r>
            <w:r w:rsidR="00466857" w:rsidRPr="00A05EFE">
              <w:rPr>
                <w:rFonts w:cs="Arial"/>
              </w:rPr>
              <w:t xml:space="preserve"> i </w:t>
            </w:r>
            <w:r w:rsidRPr="00A05EFE">
              <w:rPr>
                <w:rFonts w:cs="Arial"/>
              </w:rPr>
              <w:t>biznesu.</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F56AF7" w:rsidP="00176DB4">
            <w:pPr>
              <w:spacing w:before="40" w:after="40"/>
              <w:rPr>
                <w:rFonts w:asciiTheme="minorHAnsi" w:hAnsiTheme="minorHAnsi" w:cs="Arial"/>
              </w:rPr>
            </w:pPr>
            <w:r w:rsidRPr="00A05EFE">
              <w:rPr>
                <w:rFonts w:asciiTheme="minorHAnsi" w:hAnsiTheme="minorHAnsi" w:cs="Arial"/>
                <w:sz w:val="22"/>
                <w:szCs w:val="22"/>
              </w:rPr>
              <w:t>N</w:t>
            </w:r>
            <w:r w:rsidR="00BD1790" w:rsidRPr="00A05EFE">
              <w:rPr>
                <w:rFonts w:asciiTheme="minorHAnsi" w:hAnsiTheme="minorHAnsi" w:cs="Arial"/>
                <w:sz w:val="22"/>
                <w:szCs w:val="22"/>
              </w:rPr>
              <w:t>ie dotyczy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b/>
              </w:rPr>
            </w:pPr>
            <w:r w:rsidRPr="00A05EFE">
              <w:rPr>
                <w:rFonts w:asciiTheme="minorHAnsi" w:hAnsiTheme="minorHAnsi" w:cs="Arial"/>
                <w:b/>
                <w:sz w:val="22"/>
                <w:szCs w:val="22"/>
              </w:rPr>
              <w:t>8 000 000 – region słabiej rozwinięty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 xml:space="preserve">zobowiązane do </w:t>
            </w:r>
            <w:r w:rsidRPr="00A05EFE">
              <w:rPr>
                <w:rFonts w:asciiTheme="minorHAnsi" w:hAnsiTheme="minorHAnsi" w:cs="Arial"/>
                <w:sz w:val="22"/>
                <w:szCs w:val="22"/>
              </w:rPr>
              <w:t>współprac</w:t>
            </w:r>
            <w:r w:rsidR="00D567BC" w:rsidRPr="00A05EFE">
              <w:rPr>
                <w:rFonts w:asciiTheme="minorHAnsi" w:hAnsiTheme="minorHAnsi" w:cs="Arial"/>
                <w:sz w:val="22"/>
                <w:szCs w:val="22"/>
              </w:rPr>
              <w:t>y</w:t>
            </w:r>
            <w:r w:rsidRPr="00A05EFE">
              <w:rPr>
                <w:rFonts w:asciiTheme="minorHAnsi" w:hAnsiTheme="minorHAnsi" w:cs="Arial"/>
                <w:sz w:val="22"/>
                <w:szCs w:val="22"/>
              </w:rPr>
              <w:t xml:space="preserve"> z pośrednikami finansowymi </w:t>
            </w:r>
            <w:r w:rsidR="00D567BC" w:rsidRPr="00A05EFE">
              <w:rPr>
                <w:rFonts w:asciiTheme="minorHAnsi" w:hAnsiTheme="minorHAnsi" w:cs="Arial"/>
                <w:sz w:val="22"/>
                <w:szCs w:val="22"/>
              </w:rPr>
              <w:t xml:space="preserve">oferującymi instrumenty finansowe podmiotom ekonomii społecznej </w:t>
            </w:r>
            <w:r w:rsidRPr="00A05EFE">
              <w:rPr>
                <w:rFonts w:asciiTheme="minorHAnsi" w:hAnsiTheme="minorHAnsi" w:cs="Arial"/>
                <w:sz w:val="22"/>
                <w:szCs w:val="22"/>
              </w:rPr>
              <w:t>w ramach Programu Operacyjnego Wiedza Edukacja Rozwój.</w:t>
            </w:r>
          </w:p>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zobowiązane do współpracy</w:t>
            </w:r>
            <w:r w:rsidRPr="00A05EFE">
              <w:rPr>
                <w:rFonts w:asciiTheme="minorHAnsi" w:hAnsiTheme="minorHAnsi" w:cs="Arial"/>
                <w:sz w:val="22"/>
                <w:szCs w:val="22"/>
              </w:rPr>
              <w:t xml:space="preserve"> z beneficjentami, realizującymi projekty w ramach Działania 9.1 </w:t>
            </w:r>
            <w:r w:rsidRPr="00A05EFE">
              <w:rPr>
                <w:rFonts w:asciiTheme="minorHAnsi" w:hAnsiTheme="minorHAnsi" w:cs="Arial"/>
                <w:i/>
                <w:sz w:val="22"/>
                <w:szCs w:val="22"/>
              </w:rPr>
              <w:t>Aktywna integracja</w:t>
            </w:r>
            <w:r w:rsidRPr="00A05EFE">
              <w:rPr>
                <w:rFonts w:asciiTheme="minorHAnsi" w:hAnsiTheme="minorHAnsi" w:cs="Arial"/>
                <w:sz w:val="22"/>
                <w:szCs w:val="22"/>
              </w:rPr>
              <w:t xml:space="preserve"> oraz Działania 9.2 </w:t>
            </w:r>
            <w:r w:rsidRPr="00A05EFE">
              <w:rPr>
                <w:rFonts w:asciiTheme="minorHAnsi" w:hAnsiTheme="minorHAnsi" w:cs="Arial"/>
                <w:i/>
                <w:sz w:val="22"/>
                <w:szCs w:val="22"/>
              </w:rPr>
              <w:t>Dostęp do wysokiej jakości usług społecznych</w:t>
            </w:r>
            <w:r w:rsidRPr="00A05EFE">
              <w:rPr>
                <w:rFonts w:asciiTheme="minorHAnsi" w:hAnsiTheme="minorHAnsi" w:cs="Arial"/>
                <w:sz w:val="22"/>
                <w:szCs w:val="22"/>
              </w:rPr>
              <w:t xml:space="preserve"> </w:t>
            </w:r>
            <w:r w:rsidR="00A05EFE">
              <w:rPr>
                <w:rFonts w:asciiTheme="minorHAnsi" w:hAnsiTheme="minorHAnsi" w:cs="Arial"/>
                <w:sz w:val="22"/>
                <w:szCs w:val="22"/>
              </w:rPr>
              <w:t xml:space="preserve">w celu </w:t>
            </w:r>
            <w:r w:rsidR="00D567BC" w:rsidRPr="00A05EFE">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Default="00F56AF7" w:rsidP="007370AF">
            <w:pPr>
              <w:spacing w:before="40" w:after="40"/>
              <w:jc w:val="both"/>
              <w:rPr>
                <w:rFonts w:asciiTheme="minorHAnsi" w:hAnsiTheme="minorHAnsi" w:cs="Arial"/>
              </w:rPr>
            </w:pPr>
            <w:r w:rsidRPr="00A05EFE">
              <w:rPr>
                <w:rFonts w:asciiTheme="minorHAnsi" w:hAnsiTheme="minorHAnsi" w:cs="Arial"/>
                <w:sz w:val="22"/>
                <w:szCs w:val="22"/>
              </w:rPr>
              <w:t>OWES i ROPS będą ze sobą współpracować w</w:t>
            </w:r>
            <w:r w:rsidR="007370AF">
              <w:rPr>
                <w:rFonts w:asciiTheme="minorHAnsi" w:hAnsiTheme="minorHAnsi" w:cs="Arial"/>
                <w:sz w:val="22"/>
                <w:szCs w:val="22"/>
              </w:rPr>
              <w:t> </w:t>
            </w:r>
            <w:r w:rsidRPr="00A05EFE">
              <w:rPr>
                <w:rFonts w:asciiTheme="minorHAnsi" w:hAnsiTheme="minorHAnsi" w:cs="Arial"/>
                <w:sz w:val="22"/>
                <w:szCs w:val="22"/>
              </w:rPr>
              <w:t>zakresie określenia podziału zadań i obszarów kompetencji, a także zasad współdziałania przy realizacji wspólnych inicjatyw.</w:t>
            </w:r>
          </w:p>
          <w:p w:rsidR="00BD1790" w:rsidRPr="00A05EFE" w:rsidRDefault="00573071" w:rsidP="007370AF">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BD1790" w:rsidRPr="00A05EFE" w:rsidTr="0052508C">
        <w:trPr>
          <w:trHeight w:val="402"/>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9.4.A.</w:t>
            </w:r>
            <w:r w:rsidRPr="00A05EFE">
              <w:rPr>
                <w:rFonts w:asciiTheme="minorHAnsi" w:hAnsiTheme="minorHAnsi" w:cs="Arial"/>
                <w:sz w:val="22"/>
                <w:szCs w:val="22"/>
              </w:rPr>
              <w:t xml:space="preserve"> </w:t>
            </w:r>
          </w:p>
          <w:p w:rsidR="00BD1790" w:rsidRDefault="00F56AF7" w:rsidP="00176DB4">
            <w:pPr>
              <w:spacing w:before="40" w:after="40"/>
              <w:rPr>
                <w:rFonts w:asciiTheme="minorHAnsi" w:hAnsiTheme="minorHAnsi" w:cs="Arial"/>
              </w:rPr>
            </w:pPr>
            <w:r w:rsidRPr="00A05EFE">
              <w:rPr>
                <w:rFonts w:asciiTheme="minorHAnsi" w:hAnsiTheme="minorHAnsi" w:cs="Arial"/>
                <w:sz w:val="22"/>
                <w:szCs w:val="22"/>
              </w:rPr>
              <w:t>Tryb konkursowy</w:t>
            </w:r>
            <w:r w:rsidR="00BD1790" w:rsidRPr="00A05EFE">
              <w:rPr>
                <w:rFonts w:asciiTheme="minorHAnsi" w:hAnsiTheme="minorHAnsi" w:cs="Arial"/>
                <w:sz w:val="22"/>
                <w:szCs w:val="22"/>
              </w:rPr>
              <w:t xml:space="preserve">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3A5950">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9.4.B.</w:t>
            </w:r>
            <w:r w:rsidRPr="00A05EFE">
              <w:rPr>
                <w:rFonts w:asciiTheme="minorHAnsi" w:hAnsiTheme="minorHAnsi" w:cs="Arial"/>
                <w:sz w:val="22"/>
                <w:szCs w:val="22"/>
              </w:rPr>
              <w:t xml:space="preserve"> </w:t>
            </w:r>
          </w:p>
          <w:p w:rsidR="00BD1790" w:rsidRDefault="00F56AF7" w:rsidP="007370AF">
            <w:pPr>
              <w:spacing w:before="40" w:after="40"/>
              <w:rPr>
                <w:rFonts w:asciiTheme="minorHAnsi" w:hAnsiTheme="minorHAnsi" w:cs="Arial"/>
              </w:rPr>
            </w:pPr>
            <w:r w:rsidRPr="00A05EFE">
              <w:rPr>
                <w:rFonts w:asciiTheme="minorHAnsi" w:hAnsiTheme="minorHAnsi" w:cs="Arial"/>
                <w:sz w:val="22"/>
                <w:szCs w:val="22"/>
              </w:rPr>
              <w:t>Tryb p</w:t>
            </w:r>
            <w:r w:rsidR="00BD1790" w:rsidRPr="00A05EFE">
              <w:rPr>
                <w:rFonts w:asciiTheme="minorHAnsi" w:hAnsiTheme="minorHAnsi" w:cs="Arial"/>
                <w:sz w:val="22"/>
                <w:szCs w:val="22"/>
              </w:rPr>
              <w:t xml:space="preserve">ozakonkursowy </w:t>
            </w:r>
            <w:r w:rsidR="007370AF">
              <w:rPr>
                <w:rFonts w:asciiTheme="minorHAnsi" w:hAnsiTheme="minorHAnsi" w:cs="Arial"/>
                <w:sz w:val="22"/>
                <w:szCs w:val="22"/>
              </w:rPr>
              <w:t>–</w:t>
            </w:r>
            <w:r w:rsidR="00BD1790" w:rsidRPr="00A05EFE">
              <w:rPr>
                <w:rFonts w:asciiTheme="minorHAnsi" w:hAnsiTheme="minorHAnsi" w:cs="Arial"/>
                <w:sz w:val="22"/>
                <w:szCs w:val="22"/>
              </w:rPr>
              <w:t xml:space="preserve"> IP RPO</w:t>
            </w:r>
            <w:r w:rsidR="00ED5A3C">
              <w:rPr>
                <w:rFonts w:asciiTheme="minorHAnsi" w:hAnsiTheme="minorHAnsi" w:cs="Arial"/>
                <w:sz w:val="22"/>
                <w:szCs w:val="22"/>
              </w:rPr>
              <w:t>- DWUP.</w:t>
            </w:r>
          </w:p>
          <w:p w:rsidR="003A5950" w:rsidRPr="00A05EFE"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BD1790" w:rsidRPr="00A05EFE" w:rsidDel="00FE3C38"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Wybór OWES następuje na okres nie krótszy niż 36</w:t>
            </w:r>
            <w:r w:rsidR="007370AF">
              <w:rPr>
                <w:rFonts w:asciiTheme="minorHAnsi" w:hAnsiTheme="minorHAnsi" w:cs="Arial"/>
                <w:sz w:val="22"/>
                <w:szCs w:val="22"/>
              </w:rPr>
              <w:t> </w:t>
            </w:r>
            <w:r w:rsidRPr="00A05EFE">
              <w:rPr>
                <w:rFonts w:asciiTheme="minorHAnsi" w:hAnsiTheme="minorHAnsi" w:cs="Arial"/>
                <w:sz w:val="22"/>
                <w:szCs w:val="22"/>
              </w:rPr>
              <w:t xml:space="preserve">miesięcy. Szczegółowe wskazanie terminu realizacji projektu zostanie zawarte w Regulaminie konkursu. </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Pr>
                <w:rFonts w:asciiTheme="minorHAnsi" w:hAnsiTheme="minorHAnsi" w:cs="Arial"/>
                <w:sz w:val="22"/>
                <w:szCs w:val="22"/>
              </w:rPr>
              <w:t> </w:t>
            </w:r>
            <w:r w:rsidRPr="00A05EFE">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Pr>
                <w:rFonts w:asciiTheme="minorHAnsi" w:hAnsiTheme="minorHAnsi" w:cs="Arial"/>
                <w:sz w:val="22"/>
                <w:szCs w:val="22"/>
              </w:rPr>
              <w:t> </w:t>
            </w:r>
            <w:r w:rsidRPr="00A05EFE">
              <w:rPr>
                <w:rFonts w:asciiTheme="minorHAnsi" w:hAnsiTheme="minorHAnsi" w:cs="Arial"/>
                <w:sz w:val="22"/>
                <w:szCs w:val="22"/>
              </w:rPr>
              <w:t>dofinansowanie projektu.</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czasu wprowadzenia zmian w ustawie o</w:t>
            </w:r>
            <w:r w:rsidR="00A05EFE">
              <w:rPr>
                <w:rFonts w:asciiTheme="minorHAnsi" w:hAnsiTheme="minorHAnsi" w:cs="Arial"/>
                <w:sz w:val="22"/>
                <w:szCs w:val="22"/>
              </w:rPr>
              <w:t> </w:t>
            </w:r>
            <w:r w:rsidRPr="00A05EFE">
              <w:rPr>
                <w:rFonts w:asciiTheme="minorHAnsi" w:hAnsiTheme="minorHAnsi" w:cs="Arial"/>
                <w:sz w:val="22"/>
                <w:szCs w:val="22"/>
              </w:rPr>
              <w:t>promocji zatrudnienia i instytucjach rynku pracy wynikających z KPRES operatorami bezzwrotnego wsparcia dotacyjnego i usług towarzyszących przyznaniu dotacji są OWES. OWES współpracuje z</w:t>
            </w:r>
            <w:r w:rsidR="00A05EFE">
              <w:rPr>
                <w:rFonts w:asciiTheme="minorHAnsi" w:hAnsiTheme="minorHAnsi" w:cs="Arial"/>
                <w:sz w:val="22"/>
                <w:szCs w:val="22"/>
              </w:rPr>
              <w:t> </w:t>
            </w:r>
            <w:r w:rsidRPr="00A05EFE">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A05EFE" w:rsidRDefault="00DA5185" w:rsidP="00DA5185">
            <w:pPr>
              <w:spacing w:before="40" w:after="40"/>
              <w:jc w:val="both"/>
              <w:rPr>
                <w:rFonts w:asciiTheme="minorHAnsi" w:hAnsiTheme="minorHAnsi" w:cs="Arial"/>
              </w:rPr>
            </w:pPr>
            <w:r w:rsidRPr="00A05EFE">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A05EFE" w:rsidRDefault="00DA5185" w:rsidP="00D567BC">
            <w:pPr>
              <w:spacing w:before="40" w:after="40"/>
              <w:jc w:val="both"/>
              <w:rPr>
                <w:rFonts w:asciiTheme="minorHAnsi" w:hAnsiTheme="minorHAnsi" w:cs="Arial"/>
              </w:rPr>
            </w:pPr>
            <w:r w:rsidRPr="00A05EFE">
              <w:rPr>
                <w:rFonts w:asciiTheme="minorHAnsi" w:hAnsiTheme="minorHAnsi" w:cs="Arial"/>
                <w:sz w:val="22"/>
                <w:szCs w:val="22"/>
              </w:rPr>
              <w:t>Maksymalna kwota dotacji dla jednego podmiotu stanowi trzydziestokrotność przeciętnego wynagrodzenia w rozumieniu ustawy z dnia 20</w:t>
            </w:r>
            <w:r w:rsidR="00A05EFE">
              <w:rPr>
                <w:rFonts w:asciiTheme="minorHAnsi" w:hAnsiTheme="minorHAnsi" w:cs="Arial"/>
                <w:sz w:val="22"/>
                <w:szCs w:val="22"/>
              </w:rPr>
              <w:t> </w:t>
            </w:r>
            <w:r w:rsidRPr="00A05EFE">
              <w:rPr>
                <w:rFonts w:asciiTheme="minorHAnsi" w:hAnsiTheme="minorHAnsi" w:cs="Arial"/>
                <w:sz w:val="22"/>
                <w:szCs w:val="22"/>
              </w:rPr>
              <w:t>kwietnia 2004 r. o promocji zatrudnienia i</w:t>
            </w:r>
            <w:r w:rsidR="00A05EFE">
              <w:rPr>
                <w:rFonts w:asciiTheme="minorHAnsi" w:hAnsiTheme="minorHAnsi" w:cs="Arial"/>
                <w:sz w:val="22"/>
                <w:szCs w:val="22"/>
              </w:rPr>
              <w:t> </w:t>
            </w:r>
            <w:r w:rsidRPr="00A05EFE">
              <w:rPr>
                <w:rFonts w:asciiTheme="minorHAnsi" w:hAnsiTheme="minorHAnsi" w:cs="Arial"/>
                <w:sz w:val="22"/>
                <w:szCs w:val="22"/>
              </w:rPr>
              <w:t>instytucjach rynku pracy</w:t>
            </w:r>
            <w:r w:rsidR="00D567BC" w:rsidRPr="00A05EFE">
              <w:rPr>
                <w:rFonts w:asciiTheme="minorHAnsi" w:hAnsiTheme="minorHAnsi" w:cs="Arial"/>
                <w:sz w:val="22"/>
                <w:szCs w:val="22"/>
              </w:rPr>
              <w:t>.</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A05EFE" w:rsidDel="00FE3C38" w:rsidRDefault="00D567BC" w:rsidP="00A05EFE">
            <w:pPr>
              <w:spacing w:before="40" w:after="40"/>
              <w:jc w:val="both"/>
              <w:rPr>
                <w:rFonts w:asciiTheme="minorHAnsi" w:hAnsiTheme="minorHAnsi" w:cs="Arial"/>
              </w:rPr>
            </w:pPr>
            <w:r w:rsidRPr="00A05EFE">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Pr>
                <w:rFonts w:asciiTheme="minorHAnsi" w:hAnsiTheme="minorHAnsi" w:cs="Arial"/>
                <w:sz w:val="22"/>
                <w:szCs w:val="22"/>
              </w:rPr>
              <w:t> </w:t>
            </w:r>
            <w:r w:rsidRPr="00A05EFE">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543369">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52508C">
        <w:trPr>
          <w:trHeight w:val="31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7370A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w:t>
            </w:r>
            <w:r w:rsidR="007370AF">
              <w:rPr>
                <w:rFonts w:asciiTheme="minorHAnsi" w:hAnsiTheme="minorHAnsi" w:cs="Arial"/>
                <w:sz w:val="22"/>
                <w:szCs w:val="22"/>
              </w:rPr>
              <w:t> </w:t>
            </w:r>
            <w:r w:rsidRPr="00A05EFE">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20"/>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Pr>
                <w:rFonts w:asciiTheme="minorHAnsi" w:hAnsiTheme="minorHAnsi" w:cs="Arial"/>
                <w:sz w:val="22"/>
                <w:szCs w:val="22"/>
              </w:rPr>
              <w:t> </w:t>
            </w:r>
            <w:r w:rsidRPr="00A05EFE">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A05EFE" w:rsidRDefault="002042B4" w:rsidP="00FA5A4F">
            <w:pPr>
              <w:spacing w:before="40" w:after="40"/>
              <w:jc w:val="both"/>
              <w:rPr>
                <w:rFonts w:asciiTheme="minorHAnsi" w:hAnsiTheme="minorHAnsi" w:cs="Arial"/>
              </w:rPr>
            </w:pPr>
            <w:r w:rsidRPr="00A05EFE">
              <w:rPr>
                <w:rFonts w:asciiTheme="minorHAnsi" w:hAnsiTheme="minorHAnsi" w:cs="Arial"/>
                <w:sz w:val="22"/>
                <w:szCs w:val="22"/>
              </w:rPr>
              <w:t>Kwestia sy</w:t>
            </w:r>
            <w:r w:rsidR="00A05EFE">
              <w:rPr>
                <w:rFonts w:asciiTheme="minorHAnsi" w:hAnsiTheme="minorHAnsi" w:cs="Arial"/>
                <w:sz w:val="22"/>
                <w:szCs w:val="22"/>
              </w:rPr>
              <w:t>s</w:t>
            </w:r>
            <w:r w:rsidRPr="00A05EFE">
              <w:rPr>
                <w:rFonts w:asciiTheme="minorHAnsi" w:hAnsiTheme="minorHAnsi" w:cs="Arial"/>
                <w:sz w:val="22"/>
                <w:szCs w:val="22"/>
              </w:rPr>
              <w:t>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52508C">
        <w:trPr>
          <w:trHeight w:val="335"/>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rPr>
                <w:rFonts w:cs="Arial"/>
              </w:rPr>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 1407/2013 z</w:t>
            </w:r>
            <w:r w:rsidR="00A05EFE">
              <w:rPr>
                <w:rFonts w:asciiTheme="minorHAnsi" w:hAnsiTheme="minorHAnsi"/>
                <w:sz w:val="22"/>
                <w:szCs w:val="22"/>
              </w:rPr>
              <w:t> </w:t>
            </w:r>
            <w:r w:rsidRPr="00A05EFE">
              <w:rPr>
                <w:rFonts w:asciiTheme="minorHAnsi" w:hAnsiTheme="minorHAnsi"/>
                <w:sz w:val="22"/>
                <w:szCs w:val="22"/>
              </w:rPr>
              <w:t>18</w:t>
            </w:r>
            <w:r w:rsidR="00A05EFE">
              <w:rPr>
                <w:rFonts w:asciiTheme="minorHAnsi" w:hAnsiTheme="minorHAnsi"/>
                <w:sz w:val="22"/>
                <w:szCs w:val="22"/>
              </w:rPr>
              <w:t> </w:t>
            </w:r>
            <w:r w:rsidRPr="00A05EFE">
              <w:rPr>
                <w:rFonts w:asciiTheme="minorHAnsi" w:hAnsiTheme="minorHAnsi"/>
                <w:sz w:val="22"/>
                <w:szCs w:val="22"/>
              </w:rPr>
              <w:t>grudnia 2013 roku w sprawie stosowania art.</w:t>
            </w:r>
            <w:r w:rsidR="00A05EFE">
              <w:rPr>
                <w:rFonts w:asciiTheme="minorHAnsi" w:hAnsiTheme="minorHAnsi"/>
                <w:sz w:val="22"/>
                <w:szCs w:val="22"/>
              </w:rPr>
              <w:t> </w:t>
            </w:r>
            <w:r w:rsidRPr="00A05EFE">
              <w:rPr>
                <w:rFonts w:asciiTheme="minorHAnsi" w:hAnsiTheme="minorHAnsi"/>
                <w:sz w:val="22"/>
                <w:szCs w:val="22"/>
              </w:rPr>
              <w:t>107 i 108 Traktatu o funkcjonowaniu Unii Europejskiej do pomocy de minimis</w:t>
            </w:r>
            <w:r w:rsidR="00D8309A" w:rsidRPr="00A05EFE">
              <w:rPr>
                <w:rFonts w:asciiTheme="minorHAnsi" w:hAnsiTheme="minorHAnsi"/>
                <w:sz w:val="22"/>
                <w:szCs w:val="22"/>
              </w:rPr>
              <w:t xml:space="preserve"> oraz rozporządzenia Ministra Infrastruktury i Rozwoju z</w:t>
            </w:r>
            <w:r w:rsidR="00A05EFE">
              <w:rPr>
                <w:rFonts w:asciiTheme="minorHAnsi" w:hAnsiTheme="minorHAnsi"/>
                <w:sz w:val="22"/>
                <w:szCs w:val="22"/>
              </w:rPr>
              <w:t> </w:t>
            </w:r>
            <w:r w:rsidR="00D8309A" w:rsidRPr="00A05EFE">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52508C">
        <w:trPr>
          <w:trHeight w:val="2324"/>
        </w:trPr>
        <w:tc>
          <w:tcPr>
            <w:tcW w:w="1362" w:type="pct"/>
            <w:tcBorders>
              <w:top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 xml:space="preserve">85%. </w:t>
            </w:r>
          </w:p>
        </w:tc>
      </w:tr>
      <w:tr w:rsidR="002042B4" w:rsidRPr="00A05EFE" w:rsidTr="0052508C">
        <w:trPr>
          <w:trHeight w:val="4108"/>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rPr>
            </w:pPr>
            <w:r w:rsidRPr="00A05EFE">
              <w:rPr>
                <w:rFonts w:cs="Arial"/>
              </w:rPr>
              <w:t>Typ 9.4.A</w:t>
            </w:r>
            <w:r w:rsidRPr="00A05EFE">
              <w:rPr>
                <w:rFonts w:ascii="Calibri" w:eastAsia="Calibri" w:hAnsi="Calibri"/>
              </w:rPr>
              <w:t xml:space="preserve">. </w:t>
            </w:r>
            <w:r w:rsidRPr="00A05EFE">
              <w:rPr>
                <w:rFonts w:ascii="Calibri" w:eastAsia="Calibri" w:hAnsi="Calibri"/>
                <w:b/>
              </w:rPr>
              <w:t>95%</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85%</w:t>
            </w:r>
          </w:p>
        </w:tc>
      </w:tr>
      <w:tr w:rsidR="002042B4" w:rsidRPr="00A05EFE" w:rsidTr="0052508C">
        <w:trPr>
          <w:trHeight w:val="120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b/>
              </w:rPr>
            </w:pPr>
            <w:r w:rsidRPr="00A05EFE">
              <w:rPr>
                <w:rFonts w:cs="Arial"/>
              </w:rPr>
              <w:t>Typ 9.4.A</w:t>
            </w:r>
            <w:r w:rsidRPr="00A05EFE">
              <w:rPr>
                <w:rFonts w:ascii="Calibri" w:eastAsia="Calibri" w:hAnsi="Calibri"/>
              </w:rPr>
              <w:t xml:space="preserve">. </w:t>
            </w:r>
            <w:r w:rsidRPr="00A05EFE">
              <w:rPr>
                <w:rFonts w:ascii="Calibri" w:eastAsia="Calibri" w:hAnsi="Calibri"/>
                <w:b/>
              </w:rPr>
              <w:t>5%</w:t>
            </w:r>
            <w:r w:rsidR="007F23DF" w:rsidRPr="00A05EFE">
              <w:rPr>
                <w:rFonts w:cs="Arial"/>
              </w:rPr>
              <w:t xml:space="preserve"> wartości projektu pomniejszonej o środki przekazywane przez beneficjentów na tworzenie miejsc pracy w ekonomii społecznej</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15%</w:t>
            </w:r>
          </w:p>
        </w:tc>
      </w:tr>
      <w:tr w:rsidR="002042B4" w:rsidRPr="00A05EFE" w:rsidTr="0052508C">
        <w:trPr>
          <w:trHeight w:val="425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176DB4">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9.4.A.</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maksymalna wartość projektu – z</w:t>
            </w:r>
            <w:r w:rsidR="00A05EFE">
              <w:rPr>
                <w:rFonts w:cs="Arial"/>
              </w:rPr>
              <w:t> </w:t>
            </w:r>
            <w:r w:rsidRPr="00A05EFE">
              <w:rPr>
                <w:rFonts w:cs="Arial"/>
              </w:rPr>
              <w:t>uwzględnieniem podziału na subregiony</w:t>
            </w:r>
            <w:r w:rsidRPr="00A05EFE" w:rsidDel="00DA5185">
              <w:rPr>
                <w:rFonts w:cs="Arial"/>
              </w:rPr>
              <w:t xml:space="preserve"> </w:t>
            </w:r>
            <w:r w:rsidRPr="00A05EFE">
              <w:rPr>
                <w:rFonts w:cs="Arial"/>
              </w:rPr>
              <w:t xml:space="preserve">Dolnego Śląska </w:t>
            </w:r>
            <w:r w:rsidR="001D4CE0" w:rsidRPr="00A05EFE">
              <w:rPr>
                <w:rFonts w:cs="Arial"/>
              </w:rPr>
              <w:t>–</w:t>
            </w:r>
            <w:r w:rsidRPr="00A05EFE">
              <w:rPr>
                <w:rFonts w:cs="Arial"/>
              </w:rPr>
              <w:t xml:space="preserve"> zostanie określona na etapie regulaminu konkursu.</w:t>
            </w:r>
          </w:p>
          <w:p w:rsidR="002042B4" w:rsidRPr="00A05EFE" w:rsidRDefault="002042B4" w:rsidP="00176DB4">
            <w:pPr>
              <w:spacing w:before="40" w:after="40"/>
              <w:rPr>
                <w:rFonts w:asciiTheme="minorHAnsi" w:hAnsiTheme="minorHAnsi" w:cs="Arial"/>
              </w:rPr>
            </w:pPr>
          </w:p>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9.4.B.</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 xml:space="preserve">maksymalna wartość projektu – 5 040 000 PLN, przy czym średnioroczne wydatki nie mogą być wyższe niż 720 000 PLN. </w:t>
            </w:r>
          </w:p>
        </w:tc>
      </w:tr>
      <w:tr w:rsidR="002042B4" w:rsidRPr="00A05EFE" w:rsidTr="0052508C">
        <w:trPr>
          <w:trHeight w:val="1691"/>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1423"/>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Kwota alokacji UE na instrumenty finansowe</w:t>
            </w:r>
            <w:r w:rsidRPr="00A05EFE">
              <w:rPr>
                <w:rFonts w:asciiTheme="minorHAnsi" w:hAnsiTheme="minorHAnsi" w:cs="Arial"/>
                <w:sz w:val="22"/>
                <w:szCs w:val="22"/>
              </w:rPr>
              <w:br/>
              <w:t xml:space="preserve">(EUR) </w:t>
            </w:r>
            <w:r w:rsidRPr="00A05EFE">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3" w:name="_Toc435091499"/>
      <w:r w:rsidRPr="00E24B6B">
        <w:rPr>
          <w:rFonts w:asciiTheme="minorHAnsi" w:hAnsiTheme="minorHAnsi"/>
        </w:rPr>
        <w:t>Oś priorytetowa 10 Edukacja</w:t>
      </w:r>
      <w:bookmarkEnd w:id="53"/>
    </w:p>
    <w:p w:rsidR="00B43889" w:rsidRDefault="00B43889" w:rsidP="00870FEE">
      <w:pPr>
        <w:jc w:val="both"/>
        <w:rPr>
          <w:rFonts w:asciiTheme="minorHAnsi" w:hAnsiTheme="minorHAnsi"/>
          <w:b/>
        </w:rPr>
      </w:pPr>
    </w:p>
    <w:p w:rsidR="00962B29" w:rsidRPr="00962B29" w:rsidRDefault="00962B29" w:rsidP="00643262">
      <w:pPr>
        <w:pStyle w:val="Akapitzlist"/>
        <w:numPr>
          <w:ilvl w:val="0"/>
          <w:numId w:val="138"/>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643262">
      <w:pPr>
        <w:pStyle w:val="Akapitzlist"/>
        <w:numPr>
          <w:ilvl w:val="0"/>
          <w:numId w:val="138"/>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sz w:val="22"/>
          <w:szCs w:val="22"/>
        </w:rPr>
        <w:t>1</w:t>
      </w:r>
      <w:r w:rsidRPr="007370AF">
        <w:rPr>
          <w:rFonts w:asciiTheme="minorHAnsi" w:hAnsiTheme="minorHAnsi" w:cs="Arial"/>
          <w:b/>
          <w:sz w:val="22"/>
          <w:szCs w:val="22"/>
        </w:rPr>
        <w:t>.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643262">
            <w:pPr>
              <w:numPr>
                <w:ilvl w:val="0"/>
                <w:numId w:val="138"/>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4" w:name="_Toc435091500"/>
      <w:r w:rsidRPr="00E24B6B">
        <w:rPr>
          <w:rFonts w:asciiTheme="minorHAnsi" w:hAnsiTheme="minorHAnsi"/>
        </w:rPr>
        <w:t>Działanie 10.1. Zapewnienie równego dostępu do wysokiej jakości edukacji przedszkolnej</w:t>
      </w:r>
      <w:bookmarkEnd w:id="54"/>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7370AF" w:rsidTr="004F098C">
        <w:trPr>
          <w:trHeight w:val="20"/>
        </w:trPr>
        <w:tc>
          <w:tcPr>
            <w:tcW w:w="5000" w:type="pct"/>
            <w:gridSpan w:val="3"/>
            <w:tcBorders>
              <w:top w:val="single" w:sz="4" w:space="0" w:color="auto"/>
            </w:tcBorders>
            <w:shd w:val="clear" w:color="auto" w:fill="E6E6E6"/>
            <w:vAlign w:val="center"/>
          </w:tcPr>
          <w:p w:rsidR="00962B29" w:rsidRPr="007370AF" w:rsidRDefault="00962B29" w:rsidP="00176DB4">
            <w:pPr>
              <w:spacing w:before="40" w:after="40"/>
              <w:jc w:val="center"/>
              <w:rPr>
                <w:rFonts w:asciiTheme="minorHAnsi" w:hAnsiTheme="minorHAnsi" w:cs="Arial"/>
                <w:b/>
              </w:rPr>
            </w:pPr>
            <w:r w:rsidRPr="007370AF">
              <w:rPr>
                <w:rFonts w:asciiTheme="minorHAnsi" w:hAnsiTheme="minorHAnsi" w:cs="Arial"/>
                <w:b/>
                <w:sz w:val="22"/>
                <w:szCs w:val="22"/>
              </w:rPr>
              <w:t>OPIS DZIAŁANIA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PODDZIAŁAŃ</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pStyle w:val="Akapitzlist"/>
              <w:numPr>
                <w:ilvl w:val="0"/>
                <w:numId w:val="141"/>
              </w:numPr>
              <w:suppressAutoHyphens/>
              <w:spacing w:before="40" w:after="40" w:line="240" w:lineRule="auto"/>
              <w:ind w:left="357" w:hanging="357"/>
              <w:rPr>
                <w:rFonts w:cs="Arial"/>
              </w:rPr>
            </w:pPr>
            <w:r w:rsidRPr="007370AF">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bCs/>
                <w:sz w:val="22"/>
                <w:szCs w:val="22"/>
              </w:rPr>
              <w:t>Zapewnienie równego dostępu do wysokiej jakości edukacji przedszkolnej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 – konkursy horyzontalne</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WROF</w:t>
            </w:r>
            <w:r w:rsidRPr="007370AF">
              <w:rPr>
                <w:rFonts w:asciiTheme="minorHAnsi" w:hAnsiTheme="minorHAnsi" w:cs="Arial"/>
                <w:bCs/>
                <w:sz w:val="22"/>
                <w:szCs w:val="22"/>
              </w:rPr>
              <w:t xml:space="preserve"> </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AJ</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 xml:space="preserve">Zapewnienie równego dostępu do wysokiej jakości edukacji przedszkolnej –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sz w:val="22"/>
                <w:szCs w:val="22"/>
              </w:rPr>
              <w:t>Zwiększenie liczby miejsc</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edukacji przedszkolnej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podniesienie kompetencji uczniów</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przedszkolach.</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4F0125" w:rsidP="00E55841">
            <w:pPr>
              <w:pStyle w:val="Default"/>
              <w:jc w:val="both"/>
              <w:rPr>
                <w:sz w:val="22"/>
                <w:szCs w:val="22"/>
              </w:rPr>
            </w:pPr>
            <w:r w:rsidRPr="007370AF">
              <w:rPr>
                <w:rFonts w:asciiTheme="minorHAnsi" w:hAnsiTheme="minorHAnsi" w:cs="Arial"/>
                <w:sz w:val="22"/>
                <w:szCs w:val="22"/>
              </w:rPr>
              <w:t>1. Liczba nauczycieli, którzy uzyskali kwalifikacje lub nabyli kompetencje po opuszczeniu programu</w:t>
            </w:r>
            <w:r w:rsidR="00415CEA" w:rsidRPr="007370AF">
              <w:rPr>
                <w:rFonts w:asciiTheme="minorHAnsi" w:hAnsiTheme="minorHAnsi" w:cs="Arial"/>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1. Liczba dzieci objętych</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ramach programu dodatkowymi zajęciami zwiększającymi ich szanse edukacyjne</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edukacji przedszkolnej</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2. Liczba miejsc wychowania przedszkolnego dofinansowanych</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programie</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3. Liczba nauczycieli objętych wsparciem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programie</w:t>
            </w:r>
            <w:r w:rsidR="00E55841" w:rsidRPr="007370AF">
              <w:rPr>
                <w:rFonts w:asciiTheme="minorHAnsi" w:hAnsiTheme="minorHAnsi" w:cs="Arial"/>
                <w:color w:val="auto"/>
                <w:sz w:val="22"/>
                <w:szCs w:val="22"/>
              </w:rPr>
              <w:t>.</w:t>
            </w:r>
            <w:r w:rsidR="00AD5155" w:rsidRPr="007370AF">
              <w:rPr>
                <w:rFonts w:asciiTheme="minorHAnsi" w:hAnsiTheme="minorHAnsi" w:cs="Arial"/>
                <w:color w:val="auto"/>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7370AF" w:rsidRDefault="007F1DB7" w:rsidP="007F1DB7">
            <w:pPr>
              <w:pStyle w:val="Default"/>
              <w:jc w:val="both"/>
              <w:rPr>
                <w:rFonts w:eastAsia="Times New Roman" w:cs="Arial"/>
                <w:b/>
                <w:bCs/>
                <w:color w:val="auto"/>
                <w:sz w:val="22"/>
                <w:szCs w:val="22"/>
                <w:lang w:eastAsia="pl-PL"/>
              </w:rPr>
            </w:pPr>
            <w:r w:rsidRPr="007370AF">
              <w:rPr>
                <w:rFonts w:cs="Arial"/>
                <w:b/>
                <w:color w:val="auto"/>
                <w:sz w:val="22"/>
                <w:szCs w:val="22"/>
              </w:rPr>
              <w:t>10.1.A.</w:t>
            </w:r>
            <w:r w:rsidRPr="007370AF">
              <w:rPr>
                <w:rFonts w:cs="Arial"/>
                <w:color w:val="auto"/>
                <w:sz w:val="22"/>
                <w:szCs w:val="22"/>
              </w:rPr>
              <w:t xml:space="preserve"> Uruchamianie nowych miejsc w tym dostosowanych do potrzeb dzieci z</w:t>
            </w:r>
            <w:r w:rsidR="007370AF">
              <w:rPr>
                <w:rFonts w:cs="Arial"/>
                <w:color w:val="auto"/>
                <w:sz w:val="22"/>
                <w:szCs w:val="22"/>
              </w:rPr>
              <w:t> </w:t>
            </w:r>
            <w:r w:rsidRPr="007370AF">
              <w:rPr>
                <w:rFonts w:cs="Arial"/>
                <w:color w:val="auto"/>
                <w:sz w:val="22"/>
                <w:szCs w:val="22"/>
              </w:rPr>
              <w:t>niepełnosprawnościami w istniejących lub nowych ośrodkach edukacji przedszkolnej</w:t>
            </w:r>
            <w:r w:rsidR="007370AF">
              <w:rPr>
                <w:rFonts w:cs="Arial"/>
                <w:color w:val="auto"/>
                <w:sz w:val="22"/>
                <w:szCs w:val="22"/>
              </w:rPr>
              <w:t>,</w:t>
            </w:r>
            <w:r w:rsidRPr="007370AF">
              <w:rPr>
                <w:rFonts w:cs="Arial"/>
                <w:color w:val="auto"/>
                <w:sz w:val="22"/>
                <w:szCs w:val="22"/>
              </w:rPr>
              <w:t xml:space="preserve"> m.in.</w:t>
            </w:r>
            <w:r w:rsidR="007370AF">
              <w:rPr>
                <w:rFonts w:cs="Arial"/>
                <w:color w:val="auto"/>
                <w:sz w:val="22"/>
                <w:szCs w:val="22"/>
              </w:rPr>
              <w:t> </w:t>
            </w:r>
            <w:r w:rsidRPr="007370AF">
              <w:rPr>
                <w:rFonts w:cs="Arial"/>
                <w:color w:val="auto"/>
                <w:sz w:val="22"/>
                <w:szCs w:val="22"/>
              </w:rPr>
              <w:t>specjalnych i integracyjnych oraz uruchomienie nowych miejsc alternatywnych form opieki nad dziećmi w wieku przedszkolnym.</w:t>
            </w:r>
          </w:p>
          <w:p w:rsidR="007F1DB7" w:rsidRPr="007370AF" w:rsidRDefault="007F1DB7" w:rsidP="007F1DB7">
            <w:pPr>
              <w:autoSpaceDE w:val="0"/>
              <w:autoSpaceDN w:val="0"/>
              <w:adjustRightInd w:val="0"/>
              <w:ind w:left="51"/>
              <w:jc w:val="both"/>
              <w:rPr>
                <w:rFonts w:ascii="Calibri" w:hAnsi="Calibri"/>
                <w:b/>
              </w:rPr>
            </w:pPr>
          </w:p>
          <w:p w:rsidR="007F1DB7" w:rsidRPr="007370AF" w:rsidRDefault="007F1DB7" w:rsidP="007F1DB7">
            <w:pPr>
              <w:autoSpaceDE w:val="0"/>
              <w:autoSpaceDN w:val="0"/>
              <w:adjustRightInd w:val="0"/>
              <w:ind w:left="51"/>
              <w:jc w:val="both"/>
              <w:rPr>
                <w:rFonts w:ascii="Calibri" w:hAnsi="Calibri"/>
              </w:rPr>
            </w:pPr>
            <w:r w:rsidRPr="007370AF">
              <w:rPr>
                <w:rFonts w:ascii="Calibri" w:hAnsi="Calibri" w:cs="Arial"/>
                <w:b/>
                <w:sz w:val="22"/>
                <w:szCs w:val="22"/>
              </w:rPr>
              <w:t xml:space="preserve">10.1.B. </w:t>
            </w:r>
            <w:r w:rsidRPr="007370AF">
              <w:rPr>
                <w:rFonts w:ascii="Calibri" w:hAnsi="Calibri" w:cs="Arial"/>
                <w:sz w:val="22"/>
                <w:szCs w:val="22"/>
              </w:rPr>
              <w:t>Dodatkowe zajęcia edukacyjne i</w:t>
            </w:r>
            <w:r w:rsidR="007370AF">
              <w:rPr>
                <w:rFonts w:ascii="Calibri" w:hAnsi="Calibri" w:cs="Arial"/>
                <w:sz w:val="22"/>
                <w:szCs w:val="22"/>
              </w:rPr>
              <w:t> </w:t>
            </w:r>
            <w:r w:rsidRPr="007370AF">
              <w:rPr>
                <w:rFonts w:ascii="Calibri" w:hAnsi="Calibri" w:cs="Arial"/>
                <w:sz w:val="22"/>
                <w:szCs w:val="22"/>
              </w:rPr>
              <w:t xml:space="preserve">specjalistyczne mające na celu rozwój dzieci na wczesnym etapie edukacji, poprzez </w:t>
            </w:r>
            <w:r w:rsidRPr="007370AF">
              <w:rPr>
                <w:rFonts w:ascii="Calibri" w:hAnsi="Calibri"/>
                <w:sz w:val="22"/>
                <w:szCs w:val="22"/>
              </w:rPr>
              <w:t>rozszerzenie oferty ośrodka wychowania przedszkolnego o dodatkowe zajęcia wyrównujące</w:t>
            </w:r>
            <w:r w:rsidR="001F0DA3">
              <w:rPr>
                <w:rFonts w:ascii="Calibri" w:hAnsi="Calibri"/>
                <w:sz w:val="22"/>
                <w:szCs w:val="22"/>
              </w:rPr>
              <w:t xml:space="preserve"> szanse edukacyjne dzieci w zakresie stwierdzonych deficytów</w:t>
            </w:r>
            <w:r w:rsidR="006F00A2">
              <w:rPr>
                <w:rFonts w:ascii="Calibri" w:hAnsi="Calibri"/>
                <w:sz w:val="22"/>
                <w:szCs w:val="22"/>
              </w:rPr>
              <w:t xml:space="preserve"> oraz zwiększające szanse edukacyjne dzieci.</w:t>
            </w:r>
            <w:r w:rsidRPr="007370AF">
              <w:rPr>
                <w:rFonts w:ascii="Calibri" w:hAnsi="Calibri"/>
                <w:sz w:val="22"/>
                <w:szCs w:val="22"/>
              </w:rPr>
              <w:t xml:space="preserve"> </w:t>
            </w:r>
            <w:r w:rsidR="001F0DA3">
              <w:rPr>
                <w:rFonts w:ascii="Calibri" w:hAnsi="Calibri"/>
                <w:sz w:val="22"/>
                <w:szCs w:val="22"/>
              </w:rPr>
              <w:t>.</w:t>
            </w:r>
            <w:r w:rsidRPr="007370AF">
              <w:rPr>
                <w:rFonts w:ascii="Calibri" w:hAnsi="Calibri" w:cs="Arial"/>
                <w:sz w:val="22"/>
                <w:szCs w:val="22"/>
              </w:rPr>
              <w:t>Wykaz dodatkowych zajęć obejmuje:</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zajęcia specjalistyczne takie jak: korekcyjno-kompensacyjne, logopedyczne, socjoterapeutyczne oraz inne zajęcia o</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charakterze terapeutycznym;</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zajęcia w ramach wczesnego wspomagania rozwoju w rozumieniu ustawy o systemie oświaty;</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zajęcia</w:t>
            </w:r>
            <w:r w:rsidRPr="007370AF">
              <w:rPr>
                <w:rFonts w:ascii="Calibri" w:hAnsi="Calibri" w:cs="Arial"/>
                <w:sz w:val="22"/>
                <w:szCs w:val="22"/>
              </w:rPr>
              <w:t xml:space="preserve"> </w:t>
            </w:r>
            <w:r w:rsidRPr="007370AF">
              <w:rPr>
                <w:rFonts w:ascii="Calibri" w:eastAsia="Calibri" w:hAnsi="Calibri" w:cs="Arial"/>
                <w:sz w:val="22"/>
                <w:szCs w:val="22"/>
                <w:lang w:eastAsia="en-US"/>
              </w:rPr>
              <w:t>stymulujące rozwój psychoruchowy</w:t>
            </w:r>
            <w:r w:rsidR="007370AF">
              <w:rPr>
                <w:rFonts w:ascii="Calibri" w:eastAsia="Calibri" w:hAnsi="Calibri" w:cs="Arial"/>
                <w:sz w:val="22"/>
                <w:szCs w:val="22"/>
                <w:lang w:eastAsia="en-US"/>
              </w:rPr>
              <w:t>,</w:t>
            </w:r>
            <w:r w:rsidRPr="007370AF">
              <w:rPr>
                <w:rFonts w:ascii="Calibri" w:eastAsia="Calibri" w:hAnsi="Calibri" w:cs="Arial"/>
                <w:sz w:val="22"/>
                <w:szCs w:val="22"/>
                <w:lang w:eastAsia="en-US"/>
              </w:rPr>
              <w:t xml:space="preserve">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gimnastyka korekcyjna;</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d) zajęcia rozwijające kompetencje społeczno-emocjonalne;</w:t>
            </w:r>
          </w:p>
          <w:p w:rsidR="007F1DB7" w:rsidRPr="007370AF" w:rsidRDefault="007F1DB7" w:rsidP="007F1DB7">
            <w:pPr>
              <w:autoSpaceDE w:val="0"/>
              <w:autoSpaceDN w:val="0"/>
              <w:adjustRightInd w:val="0"/>
              <w:ind w:left="51"/>
              <w:jc w:val="both"/>
              <w:rPr>
                <w:rFonts w:ascii="Calibri" w:hAnsi="Calibri" w:cs="Arial"/>
              </w:rPr>
            </w:pPr>
            <w:r w:rsidRPr="007370AF">
              <w:rPr>
                <w:rFonts w:ascii="Calibri" w:eastAsia="Calibri" w:hAnsi="Calibri" w:cs="Arial"/>
                <w:sz w:val="22"/>
                <w:szCs w:val="22"/>
                <w:lang w:eastAsia="en-US"/>
              </w:rPr>
              <w:t>e) zajęcia rozwijające u dzieci w wieku przedszkolnym kompetencj</w:t>
            </w:r>
            <w:r w:rsidR="00744777" w:rsidRPr="007370AF">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 xml:space="preserve">kluczowe </w:t>
            </w:r>
            <w:r w:rsidRPr="007370AF">
              <w:rPr>
                <w:rFonts w:ascii="Calibri" w:eastAsia="Calibri" w:hAnsi="Calibri" w:cs="Arial"/>
                <w:sz w:val="22"/>
                <w:szCs w:val="22"/>
                <w:lang w:eastAsia="en-US"/>
              </w:rPr>
              <w:t>niezbędn</w:t>
            </w:r>
            <w:r w:rsidR="00D24150">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na rynku pracy </w:t>
            </w:r>
            <w:r w:rsidR="00744777" w:rsidRPr="007370AF">
              <w:rPr>
                <w:rFonts w:asciiTheme="minorHAnsi" w:eastAsia="Calibri" w:hAnsiTheme="minorHAnsi" w:cs="Arial"/>
                <w:sz w:val="22"/>
                <w:szCs w:val="22"/>
                <w:lang w:eastAsia="en-US"/>
              </w:rPr>
              <w:t>(tj. porozumiewanie się w językach obcych, kompetencje matematyczne i podstawowe kompetencje naukowo</w:t>
            </w:r>
            <w:r w:rsidR="007370AF">
              <w:rPr>
                <w:rFonts w:asciiTheme="minorHAnsi" w:eastAsia="Calibri" w:hAnsiTheme="minorHAnsi" w:cs="Arial"/>
                <w:sz w:val="22"/>
                <w:szCs w:val="22"/>
                <w:lang w:eastAsia="en-US"/>
              </w:rPr>
              <w:t>-</w:t>
            </w:r>
            <w:r w:rsidR="00744777" w:rsidRPr="007370AF">
              <w:rPr>
                <w:rFonts w:asciiTheme="minorHAnsi" w:eastAsia="Calibri" w:hAnsiTheme="minorHAnsi" w:cs="Arial"/>
                <w:sz w:val="22"/>
                <w:szCs w:val="22"/>
                <w:lang w:eastAsia="en-US"/>
              </w:rPr>
              <w:t xml:space="preserve">techniczne, kompetencje informatyczne, umiejętność uczenia się, kompetencje społeczne, inicjatywność i przedsiębiorczość) </w:t>
            </w:r>
            <w:r w:rsidRPr="007370AF">
              <w:rPr>
                <w:rFonts w:ascii="Calibri" w:eastAsia="Calibri" w:hAnsi="Calibri" w:cs="Arial"/>
                <w:sz w:val="22"/>
                <w:szCs w:val="22"/>
                <w:lang w:eastAsia="en-US"/>
              </w:rPr>
              <w:t>oraz właściwe postawy/ umiejętności (</w:t>
            </w:r>
            <w:r w:rsidR="00744777" w:rsidRPr="007370AF">
              <w:rPr>
                <w:rFonts w:ascii="Calibri" w:eastAsia="Calibri" w:hAnsi="Calibri" w:cs="Arial"/>
                <w:sz w:val="22"/>
                <w:szCs w:val="22"/>
                <w:lang w:eastAsia="en-US"/>
              </w:rPr>
              <w:t>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prac</w:t>
            </w:r>
            <w:r w:rsidR="00D24150">
              <w:rPr>
                <w:rFonts w:ascii="Calibri" w:eastAsia="Calibri" w:hAnsi="Calibri" w:cs="Arial"/>
                <w:sz w:val="22"/>
                <w:szCs w:val="22"/>
                <w:lang w:eastAsia="en-US"/>
              </w:rPr>
              <w:t>y</w:t>
            </w:r>
            <w:r w:rsidR="00744777"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00744777"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t>oraz pobudzające ciekawość świata).</w:t>
            </w:r>
          </w:p>
          <w:p w:rsidR="007F1DB7" w:rsidRPr="007370AF" w:rsidRDefault="007F1DB7" w:rsidP="007F1DB7">
            <w:pPr>
              <w:pStyle w:val="Default"/>
              <w:ind w:left="51" w:hanging="1"/>
              <w:jc w:val="both"/>
              <w:rPr>
                <w:rFonts w:eastAsia="Times New Roman" w:cs="Arial"/>
                <w:color w:val="auto"/>
                <w:sz w:val="22"/>
                <w:szCs w:val="22"/>
                <w:lang w:eastAsia="pl-PL"/>
              </w:rPr>
            </w:pPr>
          </w:p>
          <w:p w:rsidR="007F1DB7" w:rsidRPr="007370AF" w:rsidRDefault="007F1DB7" w:rsidP="007F1DB7">
            <w:pPr>
              <w:autoSpaceDE w:val="0"/>
              <w:autoSpaceDN w:val="0"/>
              <w:adjustRightInd w:val="0"/>
              <w:ind w:left="51"/>
              <w:jc w:val="both"/>
              <w:rPr>
                <w:rFonts w:ascii="Calibri" w:hAnsi="Calibri"/>
                <w:b/>
              </w:rPr>
            </w:pPr>
            <w:r w:rsidRPr="007370AF">
              <w:rPr>
                <w:rFonts w:ascii="Calibri" w:hAnsi="Calibri" w:cs="Arial"/>
                <w:b/>
                <w:sz w:val="22"/>
                <w:szCs w:val="22"/>
              </w:rPr>
              <w:t xml:space="preserve">10.1.C. </w:t>
            </w:r>
            <w:r w:rsidRPr="007370AF">
              <w:rPr>
                <w:rFonts w:ascii="Calibri" w:hAnsi="Calibri" w:cs="Arial"/>
                <w:sz w:val="22"/>
                <w:szCs w:val="22"/>
              </w:rPr>
              <w:t>Doskonalenie umiejętności</w:t>
            </w:r>
            <w:r w:rsidR="006F00A2">
              <w:rPr>
                <w:rFonts w:ascii="Calibri" w:hAnsi="Calibri" w:cs="Arial"/>
                <w:sz w:val="22"/>
                <w:szCs w:val="22"/>
              </w:rPr>
              <w:t>,</w:t>
            </w:r>
            <w:r w:rsidRPr="007370AF">
              <w:rPr>
                <w:rFonts w:ascii="Calibri" w:hAnsi="Calibri" w:cs="Arial"/>
                <w:sz w:val="22"/>
                <w:szCs w:val="22"/>
              </w:rPr>
              <w:t xml:space="preserve">  kompetencji</w:t>
            </w:r>
            <w:r w:rsidR="006F00A2">
              <w:rPr>
                <w:rFonts w:ascii="Calibri" w:hAnsi="Calibri" w:cs="Arial"/>
                <w:sz w:val="22"/>
                <w:szCs w:val="22"/>
              </w:rPr>
              <w:t xml:space="preserve"> lub kwalifikacji</w:t>
            </w:r>
            <w:r w:rsidRPr="007370AF">
              <w:rPr>
                <w:rFonts w:ascii="Calibri" w:hAnsi="Calibri" w:cs="Arial"/>
                <w:sz w:val="22"/>
                <w:szCs w:val="22"/>
              </w:rPr>
              <w:t xml:space="preserve"> nauczycieli ośrodków wychowania przedszkolnego, niezbędnych do pracy z dziećmi w wieku przedszkolnym, w tym z dziećmi ze specjalnymi potrzebami edukacyjnymi, w szczególności </w:t>
            </w:r>
            <w:r w:rsidR="00D24150">
              <w:rPr>
                <w:rFonts w:ascii="Calibri" w:hAnsi="Calibri" w:cs="Arial"/>
                <w:sz w:val="22"/>
                <w:szCs w:val="22"/>
              </w:rPr>
              <w:t>w zakresie</w:t>
            </w:r>
            <w:r w:rsidRPr="007370AF">
              <w:rPr>
                <w:rFonts w:ascii="Calibri" w:hAnsi="Calibri" w:cs="Arial"/>
                <w:sz w:val="22"/>
                <w:szCs w:val="22"/>
              </w:rPr>
              <w:t xml:space="preserve">  współprac</w:t>
            </w:r>
            <w:r w:rsidR="00D24150">
              <w:rPr>
                <w:rFonts w:ascii="Calibri" w:hAnsi="Calibri" w:cs="Arial"/>
                <w:sz w:val="22"/>
                <w:szCs w:val="22"/>
              </w:rPr>
              <w:t>y</w:t>
            </w:r>
            <w:r w:rsidRPr="007370AF">
              <w:rPr>
                <w:rFonts w:ascii="Calibri" w:hAnsi="Calibri" w:cs="Arial"/>
                <w:sz w:val="22"/>
                <w:szCs w:val="22"/>
              </w:rPr>
              <w:t xml:space="preserve"> nauczycieli z</w:t>
            </w:r>
            <w:r w:rsidR="007370AF">
              <w:rPr>
                <w:rFonts w:ascii="Calibri" w:hAnsi="Calibri" w:cs="Arial"/>
                <w:sz w:val="22"/>
                <w:szCs w:val="22"/>
              </w:rPr>
              <w:t> </w:t>
            </w:r>
            <w:r w:rsidRPr="007370AF">
              <w:rPr>
                <w:rFonts w:ascii="Calibri" w:hAnsi="Calibri" w:cs="Arial"/>
                <w:sz w:val="22"/>
                <w:szCs w:val="22"/>
              </w:rPr>
              <w:t>rodzicami, w tym radzenia sobie w sytuacjach trudnych. Wsparcie może być realizowane zwłaszcza przez:</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doradztwo, kursy, szkolenia doskonalące, w tym z wykorzystaniem pracy trenerów przeszkolonych w ramach PO WER oraz studia podyplomowe spełniające wymogi określane w rozporządzeniu Ministra Nauki i Szkolnictwa Wyższego z dnia 17</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prac</w:t>
            </w:r>
            <w:r w:rsidR="00D24150">
              <w:rPr>
                <w:rFonts w:ascii="Calibri" w:eastAsia="Calibri" w:hAnsi="Calibri" w:cs="Arial"/>
                <w:sz w:val="22"/>
                <w:szCs w:val="22"/>
                <w:lang w:eastAsia="en-US"/>
              </w:rPr>
              <w:t>y</w:t>
            </w:r>
            <w:r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Pr="007370AF">
              <w:rPr>
                <w:rFonts w:ascii="Calibri" w:eastAsia="Calibri" w:hAnsi="Calibri" w:cs="Arial"/>
                <w:sz w:val="22"/>
                <w:szCs w:val="22"/>
                <w:lang w:eastAsia="en-US"/>
              </w:rPr>
              <w:t>, ciekawoś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świata), jak też właściwego wykorzystania narzędzi wspierających pomoc psychologiczno-pedagogiczną;</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wspieranie istniejących, budowanie nowych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moderowanie sieci współpracy i samokształcenia nauczycieli;</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współpracę ze specjalistycznymi ośrodkami,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specjalnymi ośrodkami szkolno-wychowawczymi, poradniami psychologiczno-pedagogicznymi, ośrodkami wychowania przedszkolnego i szkołami kształcącymi dzieci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młodzież z niepełnosprawnościami (m.in.</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praktyki, staże)</w:t>
            </w:r>
            <w:r w:rsidR="00744777" w:rsidRPr="007370AF">
              <w:rPr>
                <w:rFonts w:ascii="Calibri" w:eastAsia="Calibri" w:hAnsi="Calibri" w:cs="Arial"/>
                <w:sz w:val="22"/>
                <w:szCs w:val="22"/>
                <w:lang w:eastAsia="en-US"/>
              </w:rPr>
              <w:t>;</w:t>
            </w:r>
          </w:p>
          <w:p w:rsidR="00744777" w:rsidRPr="007370AF" w:rsidRDefault="00744777" w:rsidP="00744777">
            <w:pPr>
              <w:autoSpaceDE w:val="0"/>
              <w:autoSpaceDN w:val="0"/>
              <w:adjustRightInd w:val="0"/>
              <w:spacing w:after="0"/>
              <w:jc w:val="both"/>
              <w:rPr>
                <w:b/>
              </w:rPr>
            </w:pPr>
            <w:r w:rsidRPr="007370AF">
              <w:rPr>
                <w:rFonts w:ascii="Calibri" w:eastAsia="Calibri" w:hAnsi="Calibri" w:cs="Arial"/>
                <w:sz w:val="22"/>
                <w:szCs w:val="22"/>
                <w:lang w:eastAsia="en-US"/>
              </w:rPr>
              <w:t>d)</w:t>
            </w:r>
            <w:r w:rsidRPr="007370AF">
              <w:rPr>
                <w:sz w:val="22"/>
                <w:szCs w:val="22"/>
              </w:rPr>
              <w:t xml:space="preserve"> </w:t>
            </w:r>
            <w:r w:rsidRPr="007370AF">
              <w:rPr>
                <w:rFonts w:ascii="Calibri" w:eastAsia="Calibri" w:hAnsi="Calibri" w:cs="Arial"/>
                <w:sz w:val="22"/>
                <w:szCs w:val="22"/>
                <w:lang w:eastAsia="en-US"/>
              </w:rPr>
              <w:t>staże i praktyki nauczycieli realizowane we współpracy z podmiotami z otoczenia szkoły lub placówki systemu oświaty albo instytucjami wspomagającymi przedszkola.</w:t>
            </w:r>
          </w:p>
          <w:p w:rsidR="00744777" w:rsidRPr="007370AF" w:rsidRDefault="00744777" w:rsidP="007F1DB7">
            <w:pPr>
              <w:autoSpaceDE w:val="0"/>
              <w:autoSpaceDN w:val="0"/>
              <w:adjustRightInd w:val="0"/>
              <w:ind w:left="51"/>
              <w:jc w:val="both"/>
              <w:rPr>
                <w:rFonts w:ascii="Calibri" w:eastAsia="Calibri" w:hAnsi="Calibri" w:cs="Arial"/>
                <w:lang w:eastAsia="en-US"/>
              </w:rPr>
            </w:pPr>
          </w:p>
          <w:p w:rsidR="007F1DB7" w:rsidRPr="007370AF" w:rsidRDefault="007F1DB7" w:rsidP="007F1DB7">
            <w:pPr>
              <w:pStyle w:val="Default"/>
              <w:spacing w:after="120"/>
              <w:jc w:val="both"/>
              <w:rPr>
                <w:rFonts w:cs="Arial"/>
                <w:b/>
                <w:color w:val="auto"/>
                <w:sz w:val="22"/>
                <w:szCs w:val="22"/>
              </w:rPr>
            </w:pPr>
            <w:r w:rsidRPr="007370AF">
              <w:rPr>
                <w:rFonts w:cs="Arial"/>
                <w:b/>
                <w:color w:val="auto"/>
                <w:sz w:val="22"/>
                <w:szCs w:val="22"/>
              </w:rPr>
              <w:t>Preferencje uzyskają projekty:</w:t>
            </w:r>
          </w:p>
          <w:p w:rsidR="007F1DB7" w:rsidRPr="007370AF" w:rsidRDefault="007F1DB7" w:rsidP="00643262">
            <w:pPr>
              <w:pStyle w:val="Default"/>
              <w:numPr>
                <w:ilvl w:val="0"/>
                <w:numId w:val="142"/>
              </w:numPr>
              <w:spacing w:after="120"/>
              <w:ind w:left="301" w:right="113" w:hanging="284"/>
              <w:jc w:val="both"/>
              <w:rPr>
                <w:rFonts w:cs="Arial"/>
                <w:color w:val="auto"/>
                <w:sz w:val="22"/>
                <w:szCs w:val="22"/>
              </w:rPr>
            </w:pPr>
            <w:r w:rsidRPr="007370AF">
              <w:rPr>
                <w:rFonts w:cs="Arial"/>
                <w:color w:val="auto"/>
                <w:sz w:val="22"/>
                <w:szCs w:val="22"/>
              </w:rPr>
              <w:t>realizowane na obszarach o niskim poziomie upowszechnienia edukacji przedszkolnej;</w:t>
            </w:r>
          </w:p>
          <w:p w:rsidR="00744777" w:rsidRPr="007370AF" w:rsidRDefault="00744777" w:rsidP="00643262">
            <w:pPr>
              <w:pStyle w:val="Default"/>
              <w:numPr>
                <w:ilvl w:val="0"/>
                <w:numId w:val="142"/>
              </w:numPr>
              <w:spacing w:after="120"/>
              <w:ind w:left="301" w:right="113" w:hanging="284"/>
              <w:jc w:val="both"/>
              <w:rPr>
                <w:rFonts w:cs="Arial"/>
                <w:color w:val="auto"/>
                <w:sz w:val="22"/>
                <w:szCs w:val="22"/>
              </w:rPr>
            </w:pPr>
            <w:r w:rsidRPr="007370AF">
              <w:rPr>
                <w:rFonts w:asciiTheme="minorHAnsi" w:hAnsiTheme="minorHAnsi" w:cs="Arial"/>
                <w:color w:val="auto"/>
                <w:sz w:val="22"/>
                <w:szCs w:val="22"/>
              </w:rPr>
              <w:t>realizowane na obszarach wiejskich;</w:t>
            </w:r>
          </w:p>
          <w:p w:rsidR="007F1DB7" w:rsidRPr="007370AF" w:rsidRDefault="007F1DB7" w:rsidP="00643262">
            <w:pPr>
              <w:pStyle w:val="Default"/>
              <w:numPr>
                <w:ilvl w:val="0"/>
                <w:numId w:val="142"/>
              </w:numPr>
              <w:spacing w:after="120"/>
              <w:ind w:left="301" w:right="113" w:hanging="284"/>
              <w:jc w:val="both"/>
              <w:rPr>
                <w:rFonts w:eastAsia="Times New Roman" w:cs="Arial"/>
                <w:color w:val="auto"/>
                <w:sz w:val="22"/>
                <w:szCs w:val="22"/>
                <w:lang w:eastAsia="pl-PL"/>
              </w:rPr>
            </w:pPr>
            <w:r w:rsidRPr="007370AF">
              <w:rPr>
                <w:rFonts w:cs="Arial"/>
                <w:color w:val="auto"/>
                <w:sz w:val="22"/>
                <w:szCs w:val="22"/>
              </w:rPr>
              <w:t>wspierające działania w przedszkolach mające na celu zwiększenie odsetka dzieci z</w:t>
            </w:r>
            <w:r w:rsidR="007370AF">
              <w:rPr>
                <w:rFonts w:cs="Arial"/>
                <w:color w:val="auto"/>
                <w:sz w:val="22"/>
                <w:szCs w:val="22"/>
              </w:rPr>
              <w:t> </w:t>
            </w:r>
            <w:r w:rsidRPr="007370AF">
              <w:rPr>
                <w:rFonts w:cs="Arial"/>
                <w:color w:val="auto"/>
                <w:sz w:val="22"/>
                <w:szCs w:val="22"/>
              </w:rPr>
              <w:t>niepełnosprawnościami w przedszkolach integracyjnych;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 xml:space="preserve">wspierające działania w przedszkolach, </w:t>
            </w:r>
            <w:r w:rsidR="00744777" w:rsidRPr="007370AF">
              <w:rPr>
                <w:rFonts w:cs="Arial"/>
                <w:color w:val="auto"/>
                <w:sz w:val="22"/>
                <w:szCs w:val="22"/>
              </w:rPr>
              <w:t xml:space="preserve">mające </w:t>
            </w:r>
            <w:r w:rsidRPr="007370AF">
              <w:rPr>
                <w:rFonts w:cs="Arial"/>
                <w:color w:val="auto"/>
                <w:sz w:val="22"/>
                <w:szCs w:val="22"/>
              </w:rPr>
              <w:t>na celu przechodzenie dzieci z</w:t>
            </w:r>
            <w:r w:rsidR="007370AF">
              <w:rPr>
                <w:rFonts w:cs="Arial"/>
                <w:color w:val="auto"/>
                <w:sz w:val="22"/>
                <w:szCs w:val="22"/>
              </w:rPr>
              <w:t> </w:t>
            </w:r>
            <w:r w:rsidRPr="007370AF">
              <w:rPr>
                <w:rFonts w:cs="Arial"/>
                <w:color w:val="auto"/>
                <w:sz w:val="22"/>
                <w:szCs w:val="22"/>
              </w:rPr>
              <w:t>niepełnosprawnościami z przedszkoli do szkół powszechnych;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wspierające organy prowadzące ośrodki wychowania przedszkolnego albo ośrodki wychowania przedszkolnego które nie korzystały ze środków EFS dostępnych w</w:t>
            </w:r>
            <w:r w:rsidR="007370AF">
              <w:rPr>
                <w:rFonts w:cs="Arial"/>
                <w:color w:val="auto"/>
                <w:sz w:val="22"/>
                <w:szCs w:val="22"/>
              </w:rPr>
              <w:t> </w:t>
            </w:r>
            <w:r w:rsidRPr="007370AF">
              <w:rPr>
                <w:rFonts w:cs="Arial"/>
                <w:color w:val="auto"/>
                <w:sz w:val="22"/>
                <w:szCs w:val="22"/>
              </w:rPr>
              <w:t xml:space="preserve">latach 2007-2013 w ramach Poddziałania 9.1.1 </w:t>
            </w:r>
            <w:r w:rsidRPr="007370AF">
              <w:rPr>
                <w:rFonts w:cs="Arial"/>
                <w:i/>
                <w:color w:val="auto"/>
                <w:sz w:val="22"/>
                <w:szCs w:val="22"/>
              </w:rPr>
              <w:t>Zmniejszenie nierówności w stopniu upowszechnienia edukacji przedszkolnej PO KL;</w:t>
            </w:r>
          </w:p>
          <w:p w:rsidR="00A545BC" w:rsidRPr="007370AF" w:rsidRDefault="007F1DB7" w:rsidP="00643262">
            <w:pPr>
              <w:pStyle w:val="Default"/>
              <w:numPr>
                <w:ilvl w:val="0"/>
                <w:numId w:val="142"/>
              </w:numPr>
              <w:ind w:left="301" w:right="113" w:hanging="284"/>
              <w:jc w:val="both"/>
              <w:rPr>
                <w:rFonts w:asciiTheme="minorHAnsi" w:hAnsiTheme="minorHAnsi" w:cs="Arial"/>
                <w:sz w:val="22"/>
                <w:szCs w:val="22"/>
              </w:rPr>
            </w:pPr>
            <w:r w:rsidRPr="007370AF">
              <w:rPr>
                <w:rFonts w:cs="Arial"/>
                <w:color w:val="auto"/>
                <w:sz w:val="22"/>
                <w:szCs w:val="22"/>
              </w:rPr>
              <w:t>służące poprawie kompetencji</w:t>
            </w:r>
            <w:r w:rsidR="0098552A">
              <w:rPr>
                <w:rFonts w:cs="Arial"/>
                <w:color w:val="auto"/>
                <w:sz w:val="22"/>
                <w:szCs w:val="22"/>
              </w:rPr>
              <w:t xml:space="preserve"> lub kwalifikacji</w:t>
            </w:r>
            <w:r w:rsidRPr="007370AF">
              <w:rPr>
                <w:rFonts w:cs="Arial"/>
                <w:color w:val="auto"/>
                <w:sz w:val="22"/>
                <w:szCs w:val="22"/>
              </w:rPr>
              <w:t xml:space="preserve"> nauczycieli i</w:t>
            </w:r>
            <w:r w:rsidR="007370AF">
              <w:rPr>
                <w:rFonts w:cs="Arial"/>
                <w:color w:val="auto"/>
                <w:sz w:val="22"/>
                <w:szCs w:val="22"/>
              </w:rPr>
              <w:t> </w:t>
            </w:r>
            <w:r w:rsidRPr="007370AF">
              <w:rPr>
                <w:rFonts w:cs="Arial"/>
                <w:color w:val="auto"/>
                <w:sz w:val="22"/>
                <w:szCs w:val="22"/>
              </w:rPr>
              <w:t>pracowników pedagogicznych przedszkoli w</w:t>
            </w:r>
            <w:r w:rsidR="007370AF">
              <w:rPr>
                <w:rFonts w:cs="Arial"/>
                <w:color w:val="auto"/>
                <w:sz w:val="22"/>
                <w:szCs w:val="22"/>
              </w:rPr>
              <w:t> </w:t>
            </w:r>
            <w:r w:rsidRPr="007370AF">
              <w:rPr>
                <w:rFonts w:cs="Arial"/>
                <w:color w:val="auto"/>
                <w:sz w:val="22"/>
                <w:szCs w:val="22"/>
              </w:rPr>
              <w:t>zakresie pedagogiki specjalnej.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jednostki samorządu terytorialnego, ich związki</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stowarzyszenia;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jednostki organizacyjne jst;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organizacje pozarządowe;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organy prowadzące publiczne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niepubliczne przedszkola</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inne form wychowania przedszkolnego; </w:t>
            </w:r>
          </w:p>
          <w:p w:rsidR="00C51E61" w:rsidRPr="007370AF" w:rsidRDefault="00744777"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przedsiębiorcy</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z </w:t>
            </w:r>
            <w:r w:rsidRPr="007370AF">
              <w:rPr>
                <w:rFonts w:asciiTheme="minorHAnsi" w:hAnsiTheme="minorHAnsi" w:cs="Arial"/>
                <w:sz w:val="22"/>
                <w:szCs w:val="22"/>
              </w:rPr>
              <w:t>dnia 7 września 1991 r.</w:t>
            </w:r>
            <w:r w:rsidR="00466857" w:rsidRPr="007370AF">
              <w:rPr>
                <w:rFonts w:asciiTheme="minorHAnsi" w:hAnsiTheme="minorHAnsi" w:cs="Arial"/>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rodzice/</w:t>
            </w:r>
            <w:r w:rsidR="009F1B42" w:rsidRPr="007370AF">
              <w:rPr>
                <w:rFonts w:asciiTheme="minorHAnsi" w:hAnsiTheme="minorHAnsi" w:cs="Arial"/>
                <w:color w:val="auto"/>
                <w:sz w:val="22"/>
                <w:szCs w:val="22"/>
              </w:rPr>
              <w:t xml:space="preserve"> </w:t>
            </w:r>
            <w:r w:rsidRPr="007370AF">
              <w:rPr>
                <w:rFonts w:asciiTheme="minorHAnsi" w:hAnsiTheme="minorHAnsi" w:cs="Arial"/>
                <w:color w:val="auto"/>
                <w:sz w:val="22"/>
                <w:szCs w:val="22"/>
              </w:rPr>
              <w:t>opiekunowie prawni 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istniejące przedszkola;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funkcjonujące inne formy wychowania przedszkolnego;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nauczyciele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pracownicy pedagogiczni przedszkoli;</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kadra przedszkoli, oddziałów przedszkolnych</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innych form wychowania przedszkolnego</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bottom w:val="nil"/>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val="restart"/>
            <w:tcBorders>
              <w:top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pośrednicząca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Wrocławskiego Obszaru Funkcjonalnego</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Jeleniogórskiej</w:t>
            </w:r>
            <w:r w:rsidRPr="007370AF" w:rsidDel="008A1F5A">
              <w:rPr>
                <w:rFonts w:asciiTheme="minorHAnsi" w:hAnsiTheme="minorHAnsi" w:cs="Arial"/>
                <w:sz w:val="22"/>
                <w:szCs w:val="22"/>
              </w:rPr>
              <w:t xml:space="preserve"> </w:t>
            </w:r>
          </w:p>
        </w:tc>
      </w:tr>
      <w:tr w:rsidR="004F0125" w:rsidRPr="007370AF" w:rsidTr="004F098C">
        <w:trPr>
          <w:trHeight w:val="20"/>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Wałbrzyskiej</w:t>
            </w:r>
          </w:p>
        </w:tc>
      </w:tr>
      <w:tr w:rsidR="00962B29" w:rsidRPr="007370AF" w:rsidTr="004F098C">
        <w:trPr>
          <w:trHeight w:val="20"/>
        </w:trPr>
        <w:tc>
          <w:tcPr>
            <w:tcW w:w="1345" w:type="pc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wdrażająca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73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Kategoria(e) regionu(ów) </w:t>
            </w:r>
            <w:r w:rsidRPr="007370AF">
              <w:rPr>
                <w:rFonts w:asciiTheme="minorHAnsi" w:hAnsiTheme="minorHAnsi" w:cs="Arial"/>
                <w:sz w:val="22"/>
                <w:szCs w:val="22"/>
              </w:rPr>
              <w:br/>
              <w:t>wraz</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 xml:space="preserve">przypisaniem </w:t>
            </w:r>
            <w:r w:rsidRPr="007370AF">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7370AF" w:rsidRDefault="00962B29" w:rsidP="00962B29">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30" w:after="30"/>
              <w:rPr>
                <w:rFonts w:asciiTheme="minorHAnsi" w:hAnsiTheme="minorHAnsi" w:cs="Arial"/>
              </w:rPr>
            </w:pPr>
            <w:r w:rsidRPr="007370AF">
              <w:rPr>
                <w:rFonts w:asciiTheme="minorHAnsi" w:hAnsiTheme="minorHAnsi" w:cs="Arial"/>
                <w:b/>
                <w:sz w:val="22"/>
                <w:szCs w:val="22"/>
              </w:rPr>
              <w:t>27 650 000 – region słabiej rozwinięty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spacing w:before="30" w:after="30"/>
              <w:rPr>
                <w:rFonts w:asciiTheme="minorHAnsi" w:hAnsiTheme="minorHAnsi" w:cs="Arial"/>
              </w:rPr>
            </w:pPr>
            <w:r w:rsidRPr="007370AF">
              <w:rPr>
                <w:rFonts w:asciiTheme="minorHAnsi" w:hAnsiTheme="minorHAnsi" w:cs="Arial"/>
                <w:sz w:val="22"/>
                <w:szCs w:val="22"/>
              </w:rPr>
              <w:t>12 078 461</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 xml:space="preserve">6 737 500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3 711 055</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5 122 984</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Mechanizmy powiązania interwencji</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działaniami/ poddziałaniami</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ramach PO lub</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PO</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7F1DB7" w:rsidP="004F0125">
            <w:pPr>
              <w:spacing w:before="40" w:after="40"/>
              <w:jc w:val="both"/>
              <w:rPr>
                <w:rFonts w:asciiTheme="minorHAnsi" w:hAnsiTheme="minorHAnsi" w:cs="Arial"/>
              </w:rPr>
            </w:pPr>
            <w:r w:rsidRPr="007370AF">
              <w:rPr>
                <w:rFonts w:ascii="Calibri" w:hAnsi="Calibr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Instrumenty terytorialne</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ZIT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WROF</w:t>
            </w:r>
            <w:r w:rsidRPr="007370AF">
              <w:rPr>
                <w:rFonts w:asciiTheme="minorHAnsi" w:hAnsiTheme="minorHAnsi" w:cs="Arial"/>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AW</w:t>
            </w:r>
          </w:p>
        </w:tc>
      </w:tr>
      <w:tr w:rsidR="00962B29" w:rsidRPr="007370AF" w:rsidTr="004F098C">
        <w:trPr>
          <w:trHeight w:val="783"/>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Tryb(y) wyboru projektów</w:t>
            </w:r>
            <w:r w:rsidRPr="007370AF">
              <w:rPr>
                <w:rFonts w:asciiTheme="minorHAnsi" w:hAnsiTheme="minorHAnsi" w:cs="Arial"/>
                <w:sz w:val="22"/>
                <w:szCs w:val="22"/>
              </w:rPr>
              <w:br/>
              <w:t>oraz wskazanie podmiotu odpowiedzialnego za nabór</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Konkursowy</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 odpowiedzialny za nabór i ocenę wniosków: IZ RPO.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Tryb konkursowy. </w:t>
            </w:r>
          </w:p>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Podmioty odpowiedzialne za nabór i ocenę wniosków:  IZ RPO/ ZIT WROF.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WROF</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AJ.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AJ</w:t>
            </w:r>
            <w:r w:rsidR="007F1DB7" w:rsidRPr="007370AF">
              <w:rPr>
                <w:rFonts w:asciiTheme="minorHAnsi" w:hAnsiTheme="minorHAnsi" w:cs="Arial"/>
                <w:sz w:val="22"/>
                <w:szCs w:val="22"/>
              </w:rPr>
              <w:t>.</w:t>
            </w:r>
          </w:p>
        </w:tc>
      </w:tr>
      <w:tr w:rsidR="004F0125" w:rsidRPr="007370AF" w:rsidTr="004F098C">
        <w:trPr>
          <w:trHeight w:val="784"/>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AW. </w:t>
            </w:r>
          </w:p>
          <w:p w:rsidR="004F0125" w:rsidRPr="007370AF" w:rsidRDefault="004F0125" w:rsidP="006531E2">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AW.</w:t>
            </w:r>
          </w:p>
        </w:tc>
      </w:tr>
      <w:tr w:rsidR="004F098C" w:rsidRPr="007370AF" w:rsidTr="004F098C">
        <w:trPr>
          <w:trHeight w:val="784"/>
        </w:trPr>
        <w:tc>
          <w:tcPr>
            <w:tcW w:w="1345" w:type="pct"/>
            <w:tcBorders>
              <w:bottom w:val="single" w:sz="4" w:space="0" w:color="auto"/>
            </w:tcBorders>
            <w:shd w:val="clear" w:color="auto" w:fill="auto"/>
            <w:vAlign w:val="center"/>
          </w:tcPr>
          <w:p w:rsidR="004F098C" w:rsidRPr="007370AF" w:rsidRDefault="004F098C"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Limity i ograniczenia w realizacji projektów</w:t>
            </w:r>
            <w:r w:rsidRPr="007370AF">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7370AF" w:rsidRDefault="004F098C"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7370AF" w:rsidRDefault="004F098C" w:rsidP="004F098C">
            <w:pPr>
              <w:pStyle w:val="Default"/>
              <w:jc w:val="both"/>
              <w:rPr>
                <w:color w:val="auto"/>
                <w:sz w:val="22"/>
                <w:szCs w:val="22"/>
              </w:rPr>
            </w:pPr>
            <w:r w:rsidRPr="007370AF">
              <w:rPr>
                <w:color w:val="auto"/>
                <w:sz w:val="22"/>
                <w:szCs w:val="22"/>
              </w:rPr>
              <w:t>Brak możliwości zastępowania działań finansowanych ze środków publicznych środkami unijnymi.</w:t>
            </w:r>
          </w:p>
          <w:p w:rsidR="004F098C" w:rsidRPr="007370AF" w:rsidRDefault="004F098C" w:rsidP="004F098C">
            <w:pPr>
              <w:pStyle w:val="Default"/>
              <w:spacing w:after="120"/>
              <w:jc w:val="both"/>
              <w:rPr>
                <w:color w:val="auto"/>
                <w:sz w:val="22"/>
                <w:szCs w:val="22"/>
              </w:rPr>
            </w:pPr>
          </w:p>
          <w:p w:rsidR="004F098C" w:rsidRPr="007370AF" w:rsidRDefault="004F098C" w:rsidP="004F098C">
            <w:pPr>
              <w:pStyle w:val="Default"/>
              <w:jc w:val="both"/>
              <w:rPr>
                <w:color w:val="auto"/>
                <w:sz w:val="22"/>
                <w:szCs w:val="22"/>
              </w:rPr>
            </w:pPr>
            <w:r w:rsidRPr="007370AF">
              <w:rPr>
                <w:color w:val="auto"/>
                <w:sz w:val="22"/>
                <w:szCs w:val="22"/>
              </w:rPr>
              <w:t xml:space="preserve">Wsparcie skierowane do </w:t>
            </w:r>
            <w:r w:rsidRPr="007370AF">
              <w:rPr>
                <w:rFonts w:cs="Arial"/>
                <w:color w:val="auto"/>
                <w:sz w:val="22"/>
                <w:szCs w:val="22"/>
              </w:rPr>
              <w:t>nauczycieli/ pracowników pedagogicznych przedszkoli/kadry przedszkoli</w:t>
            </w:r>
            <w:r w:rsidRPr="007370AF">
              <w:rPr>
                <w:color w:val="auto"/>
                <w:sz w:val="22"/>
                <w:szCs w:val="22"/>
              </w:rPr>
              <w:t xml:space="preserve"> może być realizowane wyłącznie jako wsparcie uzupełniające w projektach skierowanych do przedszkoli i innych form wychowania przedszkolnego.</w:t>
            </w:r>
          </w:p>
          <w:p w:rsidR="004F098C" w:rsidRPr="007370AF" w:rsidRDefault="004F098C" w:rsidP="004F098C">
            <w:pPr>
              <w:pStyle w:val="Default"/>
              <w:spacing w:after="120"/>
              <w:jc w:val="both"/>
              <w:rPr>
                <w:color w:val="auto"/>
                <w:sz w:val="22"/>
                <w:szCs w:val="22"/>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Liczba</w:t>
            </w:r>
            <w:r w:rsidRPr="007370AF">
              <w:rPr>
                <w:rFonts w:ascii="Calibri" w:hAnsi="Calibri"/>
                <w:sz w:val="22"/>
                <w:szCs w:val="22"/>
              </w:rPr>
              <w:t xml:space="preserve"> utworzonych w ramach </w:t>
            </w:r>
            <w:r w:rsidRPr="007370AF">
              <w:rPr>
                <w:rFonts w:ascii="Calibri" w:hAnsi="Calibri" w:cs="Arial"/>
                <w:sz w:val="22"/>
                <w:szCs w:val="22"/>
              </w:rPr>
              <w:t>udzielonego wsparcia nowych</w:t>
            </w:r>
            <w:r w:rsidRPr="007370AF">
              <w:rPr>
                <w:rFonts w:ascii="Calibri" w:hAnsi="Calibri"/>
                <w:sz w:val="22"/>
                <w:szCs w:val="22"/>
              </w:rPr>
              <w:t xml:space="preserve"> miejsc wychowania przedszkolnego </w:t>
            </w:r>
            <w:r w:rsidR="007370AF">
              <w:rPr>
                <w:rFonts w:ascii="Calibri" w:hAnsi="Calibri" w:cs="Arial"/>
                <w:sz w:val="22"/>
                <w:szCs w:val="22"/>
              </w:rPr>
              <w:t xml:space="preserve">odpowiada </w:t>
            </w:r>
            <w:r w:rsidRPr="007370AF">
              <w:rPr>
                <w:rFonts w:ascii="Calibri" w:hAnsi="Calibri" w:cs="Arial"/>
                <w:sz w:val="22"/>
                <w:szCs w:val="22"/>
              </w:rPr>
              <w:t>faktycznemu i</w:t>
            </w:r>
            <w:r w:rsidR="007370AF">
              <w:rPr>
                <w:rFonts w:ascii="Calibri" w:hAnsi="Calibri" w:cs="Arial"/>
                <w:sz w:val="22"/>
                <w:szCs w:val="22"/>
              </w:rPr>
              <w:t> </w:t>
            </w:r>
            <w:r w:rsidRPr="007370AF">
              <w:rPr>
                <w:rFonts w:ascii="Calibri" w:hAnsi="Calibri" w:cs="Arial"/>
                <w:sz w:val="22"/>
                <w:szCs w:val="22"/>
              </w:rPr>
              <w:t>prognozowanemu</w:t>
            </w:r>
            <w:r w:rsidRPr="007370AF">
              <w:rPr>
                <w:rFonts w:ascii="Calibri" w:hAnsi="Calibri"/>
                <w:sz w:val="22"/>
                <w:szCs w:val="22"/>
              </w:rPr>
              <w:t xml:space="preserve"> w </w:t>
            </w:r>
            <w:r w:rsidRPr="007370AF">
              <w:rPr>
                <w:rFonts w:ascii="Calibri" w:hAnsi="Calibri" w:cs="Arial"/>
                <w:sz w:val="22"/>
                <w:szCs w:val="22"/>
              </w:rPr>
              <w:t xml:space="preserve">perspektywie 3-letniej zapotrzebowaniu na usługi edukacji przedszkolnej </w:t>
            </w:r>
            <w:r w:rsidR="00B955F4">
              <w:rPr>
                <w:rFonts w:ascii="Calibri" w:hAnsi="Calibri" w:cs="Arial"/>
                <w:sz w:val="22"/>
                <w:szCs w:val="22"/>
              </w:rPr>
              <w:t>w</w:t>
            </w:r>
            <w:r w:rsidRPr="007370AF">
              <w:rPr>
                <w:rFonts w:ascii="Calibri" w:hAnsi="Calibri" w:cs="Arial"/>
                <w:sz w:val="22"/>
                <w:szCs w:val="22"/>
              </w:rPr>
              <w:t xml:space="preserve"> gmin</w:t>
            </w:r>
            <w:r w:rsidR="00B955F4">
              <w:rPr>
                <w:rFonts w:ascii="Calibri" w:hAnsi="Calibri" w:cs="Arial"/>
                <w:sz w:val="22"/>
                <w:szCs w:val="22"/>
              </w:rPr>
              <w:t>ie</w:t>
            </w:r>
            <w:r w:rsidRPr="007370AF">
              <w:rPr>
                <w:rFonts w:ascii="Calibri" w:hAnsi="Calibri" w:cs="Arial"/>
                <w:sz w:val="22"/>
                <w:szCs w:val="22"/>
              </w:rPr>
              <w:t>/</w:t>
            </w:r>
            <w:r w:rsidR="00B955F4">
              <w:rPr>
                <w:rFonts w:ascii="Calibri" w:hAnsi="Calibri" w:cs="Arial"/>
                <w:sz w:val="22"/>
                <w:szCs w:val="22"/>
              </w:rPr>
              <w:t xml:space="preserve"> na terenie </w:t>
            </w:r>
            <w:r w:rsidR="00C51E61" w:rsidRPr="007370AF">
              <w:rPr>
                <w:rFonts w:ascii="Calibri" w:hAnsi="Calibri" w:cs="Arial"/>
                <w:sz w:val="22"/>
                <w:szCs w:val="22"/>
              </w:rPr>
              <w:t>miasta</w:t>
            </w:r>
            <w:r w:rsidRPr="007370AF">
              <w:rPr>
                <w:rFonts w:ascii="Calibri" w:hAnsi="Calibri" w:cs="Arial"/>
                <w:sz w:val="22"/>
                <w:szCs w:val="22"/>
              </w:rPr>
              <w:t xml:space="preserve">, </w:t>
            </w:r>
            <w:r w:rsidR="00B955F4">
              <w:rPr>
                <w:rFonts w:ascii="Calibri" w:hAnsi="Calibri" w:cs="Arial"/>
                <w:sz w:val="22"/>
                <w:szCs w:val="22"/>
              </w:rPr>
              <w:t>w</w:t>
            </w:r>
            <w:r w:rsidR="00B955F4" w:rsidRPr="007370AF">
              <w:rPr>
                <w:rFonts w:ascii="Calibri" w:hAnsi="Calibri" w:cs="Arial"/>
                <w:sz w:val="22"/>
                <w:szCs w:val="22"/>
              </w:rPr>
              <w:t xml:space="preserve"> </w:t>
            </w:r>
            <w:r w:rsidRPr="007370AF">
              <w:rPr>
                <w:rFonts w:ascii="Calibri" w:hAnsi="Calibri" w:cs="Arial"/>
                <w:sz w:val="22"/>
                <w:szCs w:val="22"/>
              </w:rPr>
              <w:t>których są one tworzone.</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 xml:space="preserve">Brak możliwości dofinansowania projektu, jeśli zapotrzebowanie na usługi edukacji przedszkolnej </w:t>
            </w:r>
            <w:r w:rsidRPr="007370AF">
              <w:rPr>
                <w:rFonts w:ascii="Calibri" w:hAnsi="Calibri"/>
                <w:sz w:val="22"/>
                <w:szCs w:val="22"/>
              </w:rPr>
              <w:t xml:space="preserve">w </w:t>
            </w:r>
            <w:r w:rsidRPr="007370AF">
              <w:rPr>
                <w:rFonts w:ascii="Calibri" w:hAnsi="Calibri" w:cs="Arial"/>
                <w:sz w:val="22"/>
                <w:szCs w:val="22"/>
              </w:rPr>
              <w:t>obszarze objętym działaniami projektowymi może być zaspokojone przy dotychczasowej liczbie miejsc</w:t>
            </w:r>
            <w:r w:rsidRPr="007370AF">
              <w:rPr>
                <w:rFonts w:ascii="Calibri" w:hAnsi="Calibri"/>
                <w:sz w:val="22"/>
                <w:szCs w:val="22"/>
              </w:rPr>
              <w:t xml:space="preserve"> wychowania przedszkolnego</w:t>
            </w:r>
            <w:r w:rsidRPr="007370AF">
              <w:rPr>
                <w:rFonts w:ascii="Calibri" w:hAnsi="Calibri" w:cs="Arial"/>
                <w:sz w:val="22"/>
                <w:szCs w:val="22"/>
              </w:rPr>
              <w:t>.</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Dodatkowe zajęcia</w:t>
            </w:r>
            <w:r w:rsidRPr="007370AF">
              <w:rPr>
                <w:rFonts w:ascii="Calibri" w:hAnsi="Calibri"/>
                <w:sz w:val="22"/>
                <w:szCs w:val="22"/>
              </w:rPr>
              <w:t xml:space="preserve"> dla </w:t>
            </w:r>
            <w:r w:rsidRPr="007370AF">
              <w:rPr>
                <w:rFonts w:ascii="Calibri" w:hAnsi="Calibri" w:cs="Arial"/>
                <w:sz w:val="22"/>
                <w:szCs w:val="22"/>
              </w:rPr>
              <w:t>dzieci bez niepełnosprawności są uzupełniające w stosunku do działań ukierunkowanych na tworzenie nowych miejsc</w:t>
            </w:r>
            <w:r w:rsidRPr="007370AF">
              <w:rPr>
                <w:rFonts w:ascii="Calibri" w:hAnsi="Calibri"/>
                <w:sz w:val="22"/>
                <w:szCs w:val="22"/>
              </w:rPr>
              <w:t xml:space="preserve"> wychowania przedszkolnego.</w:t>
            </w:r>
            <w:r w:rsidRPr="007370AF">
              <w:rPr>
                <w:rFonts w:ascii="Calibri" w:hAnsi="Calibri" w:cs="Arial"/>
                <w:sz w:val="22"/>
                <w:szCs w:val="22"/>
              </w:rPr>
              <w:t xml:space="preserve"> Każdorazowo musi być odnotowany wzrost liczby dzieci uczestniczących w wychowaniu przedszkolnym w</w:t>
            </w:r>
            <w:r w:rsidR="007370AF">
              <w:rPr>
                <w:rFonts w:ascii="Calibri" w:hAnsi="Calibri" w:cs="Arial"/>
                <w:sz w:val="22"/>
                <w:szCs w:val="22"/>
              </w:rPr>
              <w:t> </w:t>
            </w:r>
            <w:r w:rsidRPr="007370AF">
              <w:rPr>
                <w:rFonts w:ascii="Calibri" w:hAnsi="Calibri" w:cs="Arial"/>
                <w:sz w:val="22"/>
                <w:szCs w:val="22"/>
              </w:rPr>
              <w:t>nowo utworzonym albo we wspartym ośrodku wychowania przedszkolnego.</w:t>
            </w:r>
          </w:p>
          <w:p w:rsidR="00744777" w:rsidRPr="007370AF" w:rsidRDefault="00744777" w:rsidP="00744777">
            <w:pPr>
              <w:spacing w:before="40" w:after="40"/>
              <w:jc w:val="both"/>
              <w:rPr>
                <w:rFonts w:asciiTheme="minorHAnsi" w:hAnsiTheme="minorHAnsi" w:cs="Arial"/>
              </w:rPr>
            </w:pPr>
            <w:r w:rsidRPr="007370AF">
              <w:rPr>
                <w:rFonts w:asciiTheme="minorHAnsi" w:hAnsiTheme="minorHAnsi" w:cs="Arial"/>
                <w:sz w:val="22"/>
                <w:szCs w:val="22"/>
              </w:rPr>
              <w:t>Wsparcie skutkuje zwiększeniem liczby miejsc przedszkolnych podlegających pod konkretny organ prowadzący na terenie danej gminy/</w:t>
            </w:r>
            <w:r w:rsidR="007370AF">
              <w:rPr>
                <w:rFonts w:asciiTheme="minorHAnsi" w:hAnsiTheme="minorHAnsi" w:cs="Arial"/>
                <w:sz w:val="22"/>
                <w:szCs w:val="22"/>
              </w:rPr>
              <w:t xml:space="preserve"> </w:t>
            </w:r>
            <w:r w:rsidRPr="007370AF">
              <w:rPr>
                <w:rFonts w:asciiTheme="minorHAnsi" w:hAnsiTheme="minorHAnsi" w:cs="Arial"/>
                <w:sz w:val="22"/>
                <w:szCs w:val="22"/>
              </w:rPr>
              <w:t>miasta w stosunku do danych z roku poprzedzającego rok rozpoczęcia realizacji projektu (warunek nie dotyczy wsparcia na rzecz dzieci z</w:t>
            </w:r>
            <w:r w:rsidR="007370AF">
              <w:rPr>
                <w:rFonts w:asciiTheme="minorHAnsi" w:hAnsiTheme="minorHAnsi" w:cs="Arial"/>
                <w:sz w:val="22"/>
                <w:szCs w:val="22"/>
              </w:rPr>
              <w:t> </w:t>
            </w:r>
            <w:r w:rsidRPr="007370AF">
              <w:rPr>
                <w:rFonts w:asciiTheme="minorHAnsi" w:hAnsiTheme="minorHAnsi" w:cs="Arial"/>
                <w:sz w:val="22"/>
                <w:szCs w:val="22"/>
              </w:rPr>
              <w:t xml:space="preserve">niepełnosprawnościami). </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Kwota wydatków na realizację zajęć dodatkowych może stanowić</w:t>
            </w:r>
            <w:r w:rsidRPr="007370AF">
              <w:rPr>
                <w:rFonts w:ascii="Calibri" w:hAnsi="Calibri"/>
                <w:sz w:val="22"/>
                <w:szCs w:val="22"/>
              </w:rPr>
              <w:t xml:space="preserve"> nie </w:t>
            </w:r>
            <w:r w:rsidRPr="007370AF">
              <w:rPr>
                <w:rFonts w:ascii="Calibri" w:hAnsi="Calibri" w:cs="Arial"/>
                <w:sz w:val="22"/>
                <w:szCs w:val="22"/>
              </w:rPr>
              <w:t xml:space="preserve">więcej niż 30 % kosztów bezpośrednich projektu </w:t>
            </w:r>
          </w:p>
          <w:p w:rsidR="004F098C" w:rsidRPr="007370AF" w:rsidRDefault="004F098C" w:rsidP="004F098C">
            <w:pPr>
              <w:spacing w:before="40" w:after="40"/>
              <w:jc w:val="both"/>
              <w:rPr>
                <w:rFonts w:ascii="Calibri" w:hAnsi="Calibri"/>
                <w:i/>
              </w:rPr>
            </w:pPr>
            <w:r w:rsidRPr="007370AF">
              <w:rPr>
                <w:rFonts w:ascii="Calibri" w:hAnsi="Calibri" w:cs="Arial"/>
                <w:i/>
                <w:sz w:val="22"/>
                <w:szCs w:val="22"/>
              </w:rPr>
              <w:t>*limit nie ma zastosowania w przypadku dodatkowej oferty edukacyjnej dla dzieci z</w:t>
            </w:r>
            <w:r w:rsidR="007370AF" w:rsidRPr="007370AF">
              <w:rPr>
                <w:rFonts w:ascii="Calibri" w:hAnsi="Calibri" w:cs="Arial"/>
                <w:i/>
                <w:sz w:val="22"/>
                <w:szCs w:val="22"/>
              </w:rPr>
              <w:t> </w:t>
            </w:r>
            <w:r w:rsidRPr="007370AF">
              <w:rPr>
                <w:rFonts w:ascii="Calibri" w:hAnsi="Calibri" w:cs="Arial"/>
                <w:i/>
                <w:sz w:val="22"/>
                <w:szCs w:val="22"/>
              </w:rPr>
              <w:t>niepełno sprawnościami</w:t>
            </w:r>
            <w:r w:rsidRPr="007370AF">
              <w:rPr>
                <w:rFonts w:ascii="Calibri" w:hAnsi="Calibri"/>
                <w:i/>
                <w:sz w:val="22"/>
                <w:szCs w:val="22"/>
              </w:rPr>
              <w:t>.</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Finansowanie</w:t>
            </w:r>
            <w:r w:rsidRPr="007370AF">
              <w:rPr>
                <w:rFonts w:ascii="Calibri" w:hAnsi="Calibri"/>
                <w:sz w:val="22"/>
                <w:szCs w:val="22"/>
              </w:rPr>
              <w:t xml:space="preserve"> działalności bieżącej nowo utworzonych miejsc wychowania przedszkolnego w</w:t>
            </w:r>
            <w:r w:rsidR="007370AF">
              <w:rPr>
                <w:rFonts w:ascii="Calibri" w:hAnsi="Calibri"/>
                <w:sz w:val="22"/>
                <w:szCs w:val="22"/>
              </w:rPr>
              <w:t> </w:t>
            </w:r>
            <w:r w:rsidRPr="007370AF">
              <w:rPr>
                <w:rFonts w:ascii="Calibri" w:hAnsi="Calibri"/>
                <w:sz w:val="22"/>
                <w:szCs w:val="22"/>
              </w:rPr>
              <w:t xml:space="preserve">ramach projektów współfinansowanych ze środków EFS </w:t>
            </w:r>
            <w:r w:rsidRPr="007370AF">
              <w:rPr>
                <w:rFonts w:ascii="Calibri" w:hAnsi="Calibri" w:cs="Arial"/>
                <w:sz w:val="22"/>
                <w:szCs w:val="22"/>
              </w:rPr>
              <w:t xml:space="preserve">możliwe jest </w:t>
            </w:r>
            <w:r w:rsidRPr="007370AF">
              <w:rPr>
                <w:rFonts w:ascii="Calibri" w:hAnsi="Calibri"/>
                <w:sz w:val="22"/>
                <w:szCs w:val="22"/>
              </w:rPr>
              <w:t>przez okres nie dłuższy niż 12 miesięcy.</w:t>
            </w:r>
            <w:r w:rsidRPr="007370AF">
              <w:rPr>
                <w:rFonts w:ascii="Calibri" w:hAnsi="Calibr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Pr>
                <w:rFonts w:ascii="Calibri" w:hAnsi="Calibri" w:cs="Arial"/>
                <w:sz w:val="22"/>
                <w:szCs w:val="22"/>
              </w:rPr>
              <w:t> </w:t>
            </w:r>
            <w:r w:rsidRPr="007370AF">
              <w:rPr>
                <w:rFonts w:ascii="Calibri" w:hAnsi="Calibri" w:cs="Arial"/>
                <w:sz w:val="22"/>
                <w:szCs w:val="22"/>
              </w:rPr>
              <w:t>miesięcy.</w:t>
            </w:r>
          </w:p>
          <w:p w:rsidR="004F098C" w:rsidRPr="007370AF" w:rsidRDefault="004F098C" w:rsidP="004F098C">
            <w:pPr>
              <w:spacing w:before="40" w:after="40"/>
              <w:jc w:val="both"/>
              <w:rPr>
                <w:rFonts w:ascii="Calibri" w:hAnsi="Calibri" w:cs="Arial"/>
              </w:rPr>
            </w:pPr>
          </w:p>
          <w:p w:rsidR="008B2F45" w:rsidRPr="007370AF" w:rsidRDefault="008B2F45" w:rsidP="004F098C">
            <w:pPr>
              <w:spacing w:before="40" w:after="40"/>
              <w:jc w:val="both"/>
              <w:rPr>
                <w:rFonts w:asciiTheme="minorHAnsi" w:hAnsiTheme="minorHAnsi"/>
              </w:rPr>
            </w:pPr>
            <w:r w:rsidRPr="007370AF">
              <w:rPr>
                <w:rFonts w:asciiTheme="minorHAnsi" w:hAnsiTheme="minorHAnsi"/>
                <w:sz w:val="22"/>
                <w:szCs w:val="22"/>
              </w:rPr>
              <w:t>Wsparcie na rzecz doskonalenia umiejętności</w:t>
            </w:r>
            <w:r w:rsidR="006F00A2">
              <w:rPr>
                <w:rFonts w:asciiTheme="minorHAnsi" w:hAnsiTheme="minorHAnsi"/>
                <w:sz w:val="22"/>
                <w:szCs w:val="22"/>
              </w:rPr>
              <w:t>, kompetencji lub kwalifikacji</w:t>
            </w:r>
            <w:r w:rsidR="007370AF">
              <w:rPr>
                <w:rFonts w:asciiTheme="minorHAnsi" w:hAnsiTheme="minorHAnsi"/>
                <w:sz w:val="22"/>
                <w:szCs w:val="22"/>
              </w:rPr>
              <w:t> </w:t>
            </w:r>
            <w:r w:rsidRPr="007370AF">
              <w:rPr>
                <w:rFonts w:asciiTheme="minorHAnsi" w:hAnsiTheme="minorHAnsi"/>
                <w:sz w:val="22"/>
                <w:szCs w:val="22"/>
              </w:rPr>
              <w:t xml:space="preserve"> nauczycieli trwa nie dłużej niż finansowanie działalności bieżącej nowo utworzonych miejsc wychowania przedszkolnego.</w:t>
            </w:r>
          </w:p>
          <w:p w:rsidR="008B2F45" w:rsidRPr="007370AF" w:rsidRDefault="008B2F45"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Konieczność zachowania trwałości utworzonych w</w:t>
            </w:r>
            <w:r w:rsidR="007370AF">
              <w:rPr>
                <w:rFonts w:ascii="Calibri" w:hAnsi="Calibri" w:cs="Arial"/>
                <w:sz w:val="22"/>
                <w:szCs w:val="22"/>
              </w:rPr>
              <w:t> </w:t>
            </w:r>
            <w:r w:rsidRPr="007370AF">
              <w:rPr>
                <w:rFonts w:ascii="Calibri" w:hAnsi="Calibri" w:cs="Arial"/>
                <w:sz w:val="22"/>
                <w:szCs w:val="22"/>
              </w:rPr>
              <w:t>ramach projektu miejsc wychowania przedszkolnego przez okres co najmniej 2 lat od daty zakończenia realizacji projektu, określonej w</w:t>
            </w:r>
            <w:r w:rsidR="007370AF">
              <w:rPr>
                <w:rFonts w:ascii="Calibri" w:hAnsi="Calibri" w:cs="Arial"/>
                <w:sz w:val="22"/>
                <w:szCs w:val="22"/>
              </w:rPr>
              <w:t> </w:t>
            </w:r>
            <w:r w:rsidRPr="007370AF">
              <w:rPr>
                <w:rFonts w:ascii="Calibri" w:hAnsi="Calibri" w:cs="Arial"/>
                <w:sz w:val="22"/>
                <w:szCs w:val="22"/>
              </w:rPr>
              <w:t>umowie o dofinansowanie projektu.</w:t>
            </w:r>
            <w:r w:rsidRPr="007370AF">
              <w:rPr>
                <w:rFonts w:ascii="Calibri" w:hAnsi="Calibri"/>
                <w:sz w:val="22"/>
                <w:szCs w:val="22"/>
              </w:rPr>
              <w:t xml:space="preserve"> </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rPr>
            </w:pPr>
          </w:p>
          <w:p w:rsidR="008B2F45" w:rsidRPr="007370AF" w:rsidRDefault="008B2F45" w:rsidP="008B2F45">
            <w:pPr>
              <w:jc w:val="both"/>
              <w:rPr>
                <w:rFonts w:asciiTheme="minorHAnsi" w:hAnsiTheme="minorHAnsi" w:cs="Arial"/>
              </w:rPr>
            </w:pPr>
            <w:r w:rsidRPr="007370AF">
              <w:rPr>
                <w:rFonts w:asciiTheme="minorHAnsi" w:hAnsiTheme="minorHAnsi" w:cs="Arial"/>
                <w:sz w:val="22"/>
                <w:szCs w:val="22"/>
              </w:rPr>
              <w:t xml:space="preserve">Dodatkowe zajęcia mogą być realizowane w OWP, w których w </w:t>
            </w:r>
            <w:r w:rsidR="00B955F4">
              <w:rPr>
                <w:rFonts w:asciiTheme="minorHAnsi" w:hAnsiTheme="minorHAnsi" w:cs="Arial"/>
                <w:sz w:val="22"/>
                <w:szCs w:val="22"/>
              </w:rPr>
              <w:t>analogicznym</w:t>
            </w:r>
            <w:r w:rsidRPr="007370AF">
              <w:rPr>
                <w:rFonts w:asciiTheme="minorHAnsi" w:hAnsiTheme="minorHAnsi" w:cs="Arial"/>
                <w:sz w:val="22"/>
                <w:szCs w:val="22"/>
              </w:rPr>
              <w:t xml:space="preserve"> zakresie</w:t>
            </w:r>
            <w:r w:rsidR="00B955F4">
              <w:rPr>
                <w:rFonts w:asciiTheme="minorHAnsi" w:hAnsiTheme="minorHAnsi" w:cs="Arial"/>
                <w:sz w:val="22"/>
                <w:szCs w:val="22"/>
              </w:rPr>
              <w:t xml:space="preserve"> obszarowym, co do treści i odbiorców (ogólnej liczby dzieci w OWP)</w:t>
            </w:r>
            <w:r w:rsidRPr="007370AF">
              <w:rPr>
                <w:rFonts w:asciiTheme="minorHAnsi" w:hAnsiTheme="minorHAnsi" w:cs="Arial"/>
                <w:sz w:val="22"/>
                <w:szCs w:val="22"/>
              </w:rPr>
              <w:t xml:space="preserve"> nie były finansowane od co najmniej 12 miesięcy</w:t>
            </w:r>
            <w:r w:rsidR="00B955F4">
              <w:rPr>
                <w:rFonts w:asciiTheme="minorHAnsi" w:hAnsiTheme="minorHAnsi" w:cs="Arial"/>
                <w:sz w:val="22"/>
                <w:szCs w:val="22"/>
              </w:rPr>
              <w:t xml:space="preserve"> poprzedzających złożenie wniosku o dofinansowanie projektu (średniomiesięcznie)</w:t>
            </w:r>
            <w:r w:rsidRPr="007370AF">
              <w:rPr>
                <w:rFonts w:asciiTheme="minorHAnsi" w:hAnsiTheme="minorHAnsi" w:cs="Arial"/>
                <w:sz w:val="22"/>
                <w:szCs w:val="22"/>
              </w:rPr>
              <w:t>.</w:t>
            </w:r>
          </w:p>
          <w:p w:rsidR="004F098C" w:rsidRPr="007370AF" w:rsidRDefault="008B2F45" w:rsidP="001479B1">
            <w:pPr>
              <w:jc w:val="both"/>
              <w:rPr>
                <w:rFonts w:asciiTheme="minorHAnsi" w:hAnsiTheme="minorHAnsi" w:cs="Arial"/>
              </w:rPr>
            </w:pPr>
            <w:r w:rsidRPr="007370AF">
              <w:rPr>
                <w:rFonts w:asciiTheme="minorHAnsi" w:hAnsiTheme="minorHAnsi" w:cs="Arial"/>
                <w:sz w:val="22"/>
                <w:szCs w:val="22"/>
              </w:rPr>
              <w:t>Korzystanie z finansowania działalności bieżącej nowo utworzonych miejsc wychowania przedszkolnego obliguje organ prowadzący OWP do złożenia zobowiązania</w:t>
            </w:r>
            <w:r w:rsidR="00B955F4">
              <w:rPr>
                <w:rFonts w:asciiTheme="minorHAnsi" w:hAnsiTheme="minorHAnsi" w:cs="Arial"/>
                <w:sz w:val="22"/>
                <w:szCs w:val="22"/>
              </w:rPr>
              <w:t xml:space="preserve"> do sfinansowania działalności bieżącej wyłącznie ze środków EFS bądź ze środków dotacji z budżetu gminy.</w:t>
            </w:r>
            <w:r w:rsidRPr="007370AF">
              <w:rPr>
                <w:rFonts w:asciiTheme="minorHAnsi" w:hAnsiTheme="minorHAnsi" w:cs="Arial"/>
                <w:sz w:val="22"/>
                <w:szCs w:val="22"/>
              </w:rPr>
              <w:t xml:space="preserve"> </w:t>
            </w:r>
            <w:r w:rsidR="001479B1">
              <w:rPr>
                <w:rFonts w:asciiTheme="minorHAnsi" w:hAnsiTheme="minorHAnsi" w:cs="Arial"/>
                <w:sz w:val="22"/>
                <w:szCs w:val="22"/>
              </w:rPr>
              <w:t>W przypadku publicznych OWP prowadzonych przez podmioty inne niż JST oraz niepublicznych OWP,</w:t>
            </w:r>
            <w:r w:rsidRPr="007370AF">
              <w:rPr>
                <w:rFonts w:asciiTheme="minorHAnsi" w:hAnsiTheme="minorHAnsi" w:cs="Arial"/>
                <w:sz w:val="22"/>
                <w:szCs w:val="22"/>
              </w:rPr>
              <w:t xml:space="preserve"> informacje dotyczące liczby dzieci korzystających z nowo utworzonych w ramach </w:t>
            </w:r>
            <w:r w:rsidR="001479B1">
              <w:rPr>
                <w:rFonts w:asciiTheme="minorHAnsi" w:hAnsiTheme="minorHAnsi" w:cs="Arial"/>
                <w:sz w:val="22"/>
                <w:szCs w:val="22"/>
              </w:rPr>
              <w:t xml:space="preserve">projektu </w:t>
            </w:r>
            <w:r w:rsidRPr="007370AF">
              <w:rPr>
                <w:rFonts w:asciiTheme="minorHAnsi" w:hAnsiTheme="minorHAnsi" w:cs="Arial"/>
                <w:sz w:val="22"/>
                <w:szCs w:val="22"/>
              </w:rPr>
              <w:t>EFS miejsc wychowania przedszkolnego nie będą uwzględniane</w:t>
            </w:r>
            <w:r w:rsidR="001479B1">
              <w:rPr>
                <w:rFonts w:asciiTheme="minorHAnsi" w:hAnsiTheme="minorHAnsi" w:cs="Arial"/>
                <w:sz w:val="22"/>
                <w:szCs w:val="22"/>
              </w:rPr>
              <w:t xml:space="preserve"> przez organ prowadzący</w:t>
            </w:r>
            <w:r w:rsidRPr="007370AF">
              <w:rPr>
                <w:rFonts w:asciiTheme="minorHAnsi" w:hAnsiTheme="minorHAnsi" w:cs="Arial"/>
                <w:sz w:val="22"/>
                <w:szCs w:val="22"/>
              </w:rPr>
              <w:t xml:space="preserve"> w przekazywanych comiesięcznie organowi dotującemu sprawozdaniach</w:t>
            </w:r>
            <w:r w:rsidR="001479B1">
              <w:rPr>
                <w:rFonts w:asciiTheme="minorHAnsi" w:hAnsiTheme="minorHAnsi" w:cs="Arial"/>
                <w:sz w:val="22"/>
                <w:szCs w:val="22"/>
              </w:rPr>
              <w:t xml:space="preserve"> w okresie 12 miesięcy finansowania działalności bieżącej nowo tworzonych miejsc w ramach projektu EFS</w:t>
            </w:r>
          </w:p>
        </w:tc>
      </w:tr>
      <w:tr w:rsidR="004F0125" w:rsidRPr="007370AF" w:rsidDel="00FE3C38" w:rsidTr="00BA7E2D">
        <w:trPr>
          <w:trHeight w:val="20"/>
        </w:trPr>
        <w:tc>
          <w:tcPr>
            <w:tcW w:w="1345" w:type="pct"/>
            <w:vMerge w:val="restart"/>
            <w:tcBorders>
              <w:top w:val="nil"/>
            </w:tcBorders>
            <w:shd w:val="clear" w:color="auto" w:fill="auto"/>
            <w:vAlign w:val="center"/>
          </w:tcPr>
          <w:p w:rsidR="004F0125" w:rsidRPr="007370AF"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Del="00FE3C38"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planowany zakres stosowania </w:t>
            </w:r>
            <w:r w:rsidRPr="007370AF">
              <w:rPr>
                <w:rFonts w:asciiTheme="minorHAnsi" w:hAnsiTheme="minorHAnsi" w:cs="Arial"/>
                <w:sz w:val="22"/>
                <w:szCs w:val="22"/>
              </w:rPr>
              <w:br/>
            </w:r>
            <w:r w:rsidRPr="007370AF">
              <w:rPr>
                <w:rFonts w:asciiTheme="minorHAnsi" w:hAnsiTheme="minorHAnsi" w:cs="Arial"/>
                <w:i/>
                <w:sz w:val="22"/>
                <w:szCs w:val="22"/>
              </w:rPr>
              <w:t>cross-financingu</w:t>
            </w:r>
            <w:r w:rsidRPr="007370AF">
              <w:rPr>
                <w:rFonts w:asciiTheme="minorHAnsi" w:hAnsiTheme="minorHAnsi" w:cs="Arial"/>
                <w:sz w:val="22"/>
                <w:szCs w:val="22"/>
              </w:rPr>
              <w:t xml:space="preserv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F2068B">
            <w:pPr>
              <w:pStyle w:val="Default"/>
              <w:jc w:val="both"/>
              <w:rPr>
                <w:rFonts w:cs="Arial"/>
                <w:sz w:val="22"/>
                <w:szCs w:val="22"/>
              </w:rPr>
            </w:pPr>
            <w:r w:rsidRPr="007370AF">
              <w:rPr>
                <w:rFonts w:cs="Arial"/>
                <w:sz w:val="22"/>
                <w:szCs w:val="22"/>
              </w:rPr>
              <w:t>W ramach działania będą finansowane obok działań tzw. miękkich, wydatki inwestycyjne w</w:t>
            </w:r>
            <w:r w:rsidR="007370AF">
              <w:rPr>
                <w:rFonts w:cs="Arial"/>
                <w:sz w:val="22"/>
                <w:szCs w:val="22"/>
              </w:rPr>
              <w:t> </w:t>
            </w:r>
            <w:r w:rsidRPr="007370AF">
              <w:rPr>
                <w:rFonts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7370AF" w:rsidRDefault="00F2068B" w:rsidP="007370AF">
            <w:pPr>
              <w:pStyle w:val="Default"/>
              <w:jc w:val="both"/>
              <w:rPr>
                <w:rFonts w:asciiTheme="minorHAnsi" w:hAnsiTheme="minorHAnsi" w:cs="Arial"/>
                <w:sz w:val="22"/>
                <w:szCs w:val="22"/>
              </w:rPr>
            </w:pPr>
            <w:r w:rsidRPr="007370AF">
              <w:rPr>
                <w:rFonts w:asciiTheme="minorHAnsi" w:hAnsiTheme="minorHAnsi" w:cs="Arial"/>
                <w:sz w:val="22"/>
                <w:szCs w:val="22"/>
              </w:rPr>
              <w:t>Wartość wydatków w ramach cross-financingu nie może stanowić więcej niż 10% finansowania unijnego na poziomie projektu.</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Dopuszczalna maksymalna wartość zakupionych środków trwałych</w:t>
            </w:r>
            <w:r w:rsidRPr="007370AF">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7370AF">
            <w:pPr>
              <w:spacing w:before="40" w:after="40"/>
              <w:jc w:val="both"/>
              <w:rPr>
                <w:rFonts w:asciiTheme="minorHAnsi" w:hAnsiTheme="minorHAnsi" w:cs="Arial"/>
              </w:rPr>
            </w:pPr>
            <w:r w:rsidRPr="007370AF">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7370AF">
              <w:rPr>
                <w:rFonts w:ascii="Calibri" w:hAnsi="Calibri" w:cs="Arial"/>
                <w:sz w:val="22"/>
                <w:szCs w:val="22"/>
              </w:rPr>
              <w:t xml:space="preserve"> PLN netto w ramach kosztów bezpośrednich projektu oraz wydatków w ramach cross-financingu nie może łącznie przekroczyć </w:t>
            </w:r>
            <w:r w:rsidR="00C51E61" w:rsidRPr="007370AF">
              <w:rPr>
                <w:rFonts w:ascii="Calibri" w:hAnsi="Calibri" w:cs="Arial"/>
                <w:sz w:val="22"/>
                <w:szCs w:val="22"/>
              </w:rPr>
              <w:t>3</w:t>
            </w:r>
            <w:r w:rsidRPr="007370AF">
              <w:rPr>
                <w:rFonts w:ascii="Calibri" w:hAnsi="Calibri" w:cs="Arial"/>
                <w:sz w:val="22"/>
                <w:szCs w:val="22"/>
              </w:rPr>
              <w:t>0%</w:t>
            </w:r>
            <w:r w:rsidR="007370AF">
              <w:rPr>
                <w:rFonts w:ascii="Calibri" w:hAnsi="Calibri" w:cs="Arial"/>
                <w:sz w:val="22"/>
                <w:szCs w:val="22"/>
              </w:rPr>
              <w:t> </w:t>
            </w:r>
            <w:r w:rsidRPr="007370AF">
              <w:rPr>
                <w:rFonts w:ascii="Calibri" w:hAnsi="Calibri" w:cs="Arial"/>
                <w:sz w:val="22"/>
                <w:szCs w:val="22"/>
              </w:rPr>
              <w:t>wydatków projektu. Wydatki ponoszone na zakup środków trwałych oraz cross-financing powyżej dopuszczalnej kwoty określonej w</w:t>
            </w:r>
            <w:r w:rsidR="007370AF">
              <w:rPr>
                <w:rFonts w:ascii="Calibri" w:hAnsi="Calibri" w:cs="Arial"/>
                <w:sz w:val="22"/>
                <w:szCs w:val="22"/>
              </w:rPr>
              <w:t> </w:t>
            </w:r>
            <w:r w:rsidRPr="007370AF">
              <w:rPr>
                <w:rFonts w:ascii="Calibri" w:hAnsi="Calibri" w:cs="Arial"/>
                <w:sz w:val="22"/>
                <w:szCs w:val="22"/>
              </w:rPr>
              <w:t>zatwierdzonym wniosku o dofinansowanie projektu są niekwalifikowalne.</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uwzględniania dochodu</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 xml:space="preserve">projekcie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stosowania uproszczonych form rozliczania wydatków</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7370AF" w:rsidRDefault="007F1DB7" w:rsidP="007F1DB7">
            <w:pPr>
              <w:autoSpaceDE w:val="0"/>
              <w:autoSpaceDN w:val="0"/>
              <w:adjustRightInd w:val="0"/>
              <w:spacing w:after="0"/>
              <w:jc w:val="both"/>
              <w:rPr>
                <w:rFonts w:ascii="Calibri" w:eastAsia="Arial Unicode MS" w:hAnsi="Calibri" w:cs="Arial Unicode MS"/>
                <w:lang w:eastAsia="en-US"/>
              </w:rPr>
            </w:pPr>
            <w:r w:rsidRPr="007370AF">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Pr>
                <w:rFonts w:ascii="Calibri" w:eastAsia="Calibri" w:hAnsi="Calibri" w:cs="MS Sans Serif"/>
                <w:sz w:val="22"/>
                <w:szCs w:val="22"/>
                <w:lang w:eastAsia="en-US"/>
              </w:rPr>
              <w:t> </w:t>
            </w:r>
            <w:r w:rsidRPr="007370AF">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7370AF">
              <w:rPr>
                <w:rFonts w:ascii="Calibri" w:eastAsia="Arial Unicode MS" w:hAnsi="Calibri" w:cs="Arial Unicode MS"/>
                <w:sz w:val="22"/>
                <w:szCs w:val="22"/>
                <w:lang w:eastAsia="en-US"/>
              </w:rPr>
              <w:t>ń ogłoszenia konkursu.</w:t>
            </w:r>
          </w:p>
          <w:p w:rsidR="007F1DB7" w:rsidRPr="007370AF" w:rsidRDefault="007F1DB7" w:rsidP="007F1DB7">
            <w:pPr>
              <w:autoSpaceDE w:val="0"/>
              <w:autoSpaceDN w:val="0"/>
              <w:adjustRightInd w:val="0"/>
              <w:spacing w:after="0"/>
              <w:jc w:val="both"/>
              <w:rPr>
                <w:rFonts w:ascii="Calibri" w:eastAsia="Arial Unicode MS" w:hAnsi="Calibri" w:cs="MS Sans Serif"/>
                <w:lang w:eastAsia="en-US"/>
              </w:rPr>
            </w:pPr>
          </w:p>
          <w:p w:rsidR="00962B29" w:rsidRPr="007370AF" w:rsidRDefault="007F1DB7" w:rsidP="007370AF">
            <w:pPr>
              <w:spacing w:before="40" w:after="40"/>
              <w:jc w:val="both"/>
              <w:rPr>
                <w:rFonts w:asciiTheme="minorHAnsi" w:hAnsiTheme="minorHAnsi" w:cs="Arial"/>
                <w:color w:val="FF0000"/>
              </w:rPr>
            </w:pPr>
            <w:r w:rsidRPr="007370AF">
              <w:rPr>
                <w:rFonts w:ascii="Calibri" w:eastAsia="Arial Unicode MS" w:hAnsi="Calibri" w:cs="MS Sans Serif"/>
                <w:sz w:val="22"/>
                <w:szCs w:val="22"/>
                <w:lang w:eastAsia="en-US"/>
              </w:rPr>
              <w:t>Kwestia systemu zaliczek zostanie ustalona w</w:t>
            </w:r>
            <w:r w:rsidR="007370AF">
              <w:rPr>
                <w:rFonts w:ascii="Calibri" w:eastAsia="Arial Unicode MS" w:hAnsi="Calibri" w:cs="MS Sans Serif"/>
                <w:sz w:val="22"/>
                <w:szCs w:val="22"/>
                <w:lang w:eastAsia="en-US"/>
              </w:rPr>
              <w:t> </w:t>
            </w:r>
            <w:r w:rsidRPr="007370AF">
              <w:rPr>
                <w:rFonts w:ascii="Calibri" w:eastAsia="Arial Unicode MS" w:hAnsi="Calibri" w:cs="MS Sans Serif"/>
                <w:sz w:val="22"/>
                <w:szCs w:val="22"/>
                <w:lang w:eastAsia="en-US"/>
              </w:rPr>
              <w:t>regulaminie konkursu.</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Pomoc publiczna </w:t>
            </w:r>
            <w:r w:rsidRPr="007370AF">
              <w:rPr>
                <w:rFonts w:asciiTheme="minorHAnsi" w:hAnsiTheme="minorHAnsi" w:cs="Arial"/>
                <w:sz w:val="22"/>
                <w:szCs w:val="22"/>
              </w:rPr>
              <w:br/>
              <w:t xml:space="preserve">i pomoc </w:t>
            </w:r>
            <w:r w:rsidRPr="007370AF">
              <w:rPr>
                <w:rFonts w:asciiTheme="minorHAnsi" w:hAnsiTheme="minorHAnsi" w:cs="Arial"/>
                <w:i/>
                <w:sz w:val="22"/>
                <w:szCs w:val="22"/>
              </w:rPr>
              <w:t>de minimis</w:t>
            </w:r>
            <w:r w:rsidRPr="007370AF">
              <w:rPr>
                <w:rFonts w:asciiTheme="minorHAnsi" w:hAnsiTheme="minorHAnsi" w:cs="Arial"/>
                <w:sz w:val="22"/>
                <w:szCs w:val="22"/>
              </w:rPr>
              <w:br/>
              <w:t>(rodzaj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przeznaczenie pomocy, unijna lub krajowa podstawa prawna)</w:t>
            </w:r>
            <w:r w:rsidRPr="007370AF">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autoSpaceDE w:val="0"/>
              <w:autoSpaceDN w:val="0"/>
              <w:adjustRightInd w:val="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UE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eastAsiaTheme="minorHAnsi" w:hAnsiTheme="minorHAnsi" w:cs="Arial"/>
                <w:sz w:val="22"/>
                <w:szCs w:val="22"/>
                <w:lang w:eastAsia="en-US"/>
              </w:rPr>
              <w:t xml:space="preserve">85%.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441"/>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całkowitego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(środki UE + ewentualne współfinansowanie</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budżetu państwa lub innych źródeł przyznawane beneficjentowi przez właściwą instytucję)</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85%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95%.</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15%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5%.</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1049"/>
        </w:trPr>
        <w:tc>
          <w:tcPr>
            <w:tcW w:w="1345" w:type="pct"/>
            <w:vMerge w:val="restart"/>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Pr="007370AF">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Minimalna wartość projektu 50 000,00 zł</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Maksymalna wartość projektu – 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maksymalna wartość wydatków kwalifikowalnych projektu (PLN)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1545"/>
        </w:trPr>
        <w:tc>
          <w:tcPr>
            <w:tcW w:w="1345" w:type="pc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Kwota alokacji UE na instrumenty finansowe</w:t>
            </w:r>
            <w:r w:rsidRPr="007370AF">
              <w:rPr>
                <w:rFonts w:asciiTheme="minorHAnsi" w:hAnsiTheme="minorHAnsi" w:cs="Arial"/>
                <w:sz w:val="22"/>
                <w:szCs w:val="22"/>
              </w:rPr>
              <w:br/>
              <w:t xml:space="preserve">(EUR) </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5" w:name="_Toc435091501"/>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5"/>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r w:rsidRPr="00D30B54">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 – konkursy horyzontalne</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AJ</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Podniesienie u uczniów kompetencji kluczowych oraz właściwych postaw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którzy nabyli kompetencje kluczowe po opuszczeniu programu</w:t>
            </w:r>
            <w:r w:rsidR="00415CEA" w:rsidRPr="00D30B54">
              <w:rPr>
                <w:rFonts w:asciiTheme="minorHAnsi" w:hAnsiTheme="minorHAnsi" w:cs="Arial"/>
                <w:color w:val="auto"/>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2. Liczba nauczycieli,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3. Liczba szkół,</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których pracownie przedmiotowe wykorzystują doposażenie do prowadzenia zajęć edukacyjnych</w:t>
            </w:r>
            <w:r w:rsidR="00415CEA" w:rsidRPr="00D30B54">
              <w:rPr>
                <w:rFonts w:asciiTheme="minorHAnsi" w:hAnsiTheme="minorHAnsi" w:cs="Arial"/>
                <w:sz w:val="22"/>
                <w:szCs w:val="22"/>
              </w:rPr>
              <w:t>.</w:t>
            </w:r>
          </w:p>
          <w:p w:rsidR="00AB4B55" w:rsidRPr="00D30B54" w:rsidRDefault="004F0125" w:rsidP="00E6261C">
            <w:pPr>
              <w:pStyle w:val="Default"/>
              <w:ind w:left="449" w:hanging="284"/>
              <w:jc w:val="both"/>
              <w:rPr>
                <w:rFonts w:asciiTheme="minorHAnsi" w:hAnsiTheme="minorHAnsi" w:cs="Arial"/>
                <w:sz w:val="22"/>
                <w:szCs w:val="22"/>
              </w:rPr>
            </w:pPr>
            <w:r w:rsidRPr="00D30B54">
              <w:rPr>
                <w:rFonts w:asciiTheme="minorHAnsi" w:hAnsiTheme="minorHAnsi" w:cs="Arial"/>
                <w:sz w:val="22"/>
                <w:szCs w:val="22"/>
              </w:rPr>
              <w:t>4.</w:t>
            </w:r>
            <w:r w:rsidR="00AB4B55" w:rsidRPr="00D30B54">
              <w:rPr>
                <w:rFonts w:asciiTheme="minorHAnsi" w:hAnsiTheme="minorHAnsi" w:cs="Arial"/>
                <w:sz w:val="22"/>
                <w:szCs w:val="22"/>
              </w:rPr>
              <w:t xml:space="preserve"> Liczba szkó</w:t>
            </w:r>
            <w:r w:rsidR="00196630">
              <w:rPr>
                <w:rFonts w:asciiTheme="minorHAnsi" w:hAnsiTheme="minorHAnsi" w:cs="Arial"/>
                <w:sz w:val="22"/>
                <w:szCs w:val="22"/>
              </w:rPr>
              <w:t>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systemu oświaty wykorzystujących sprzęt TIK do prowadzenia zajęć edukacyjnych</w:t>
            </w:r>
            <w:r w:rsidR="006531E2" w:rsidRPr="00D30B54">
              <w:rPr>
                <w:rFonts w:asciiTheme="minorHAnsi" w:hAnsiTheme="minorHAnsi" w:cs="Arial"/>
                <w:sz w:val="22"/>
                <w:szCs w:val="22"/>
              </w:rPr>
              <w:t>.</w:t>
            </w:r>
            <w:r w:rsidR="00AB4B55"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rozwijania kompetencji kluczowych</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objętych wsparciem</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zakresu TIK</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3. Liczba nauczycieli objętych wsparciem</w:t>
            </w:r>
            <w:r w:rsidR="00466857" w:rsidRPr="00D30B54">
              <w:rPr>
                <w:rFonts w:asciiTheme="minorHAnsi" w:hAnsiTheme="minorHAnsi" w:cs="Arial"/>
                <w:color w:val="auto"/>
                <w:sz w:val="22"/>
                <w:szCs w:val="22"/>
              </w:rPr>
              <w:t xml:space="preserve"> w </w:t>
            </w:r>
            <w:r w:rsidR="006531E2" w:rsidRPr="00D30B54">
              <w:rPr>
                <w:rFonts w:asciiTheme="minorHAnsi" w:hAnsiTheme="minorHAnsi" w:cs="Arial"/>
                <w:color w:val="auto"/>
                <w:sz w:val="22"/>
                <w:szCs w:val="22"/>
              </w:rPr>
              <w:t>programie</w:t>
            </w:r>
            <w:r w:rsidR="00415CEA" w:rsidRPr="00D30B54">
              <w:rPr>
                <w:rFonts w:asciiTheme="minorHAnsi" w:hAnsiTheme="minorHAnsi" w:cs="Arial"/>
                <w:color w:val="auto"/>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 których pracownie przedmiotowe zostały doposażone</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systemu oświaty wyposażonych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programu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 TIK do prowadzenia zajęć edukacyjnych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D30B54" w:rsidRDefault="007F1DB7" w:rsidP="007F1DB7">
            <w:pPr>
              <w:pStyle w:val="Default"/>
              <w:spacing w:after="120"/>
              <w:jc w:val="both"/>
              <w:rPr>
                <w:rFonts w:cs="Arial"/>
                <w:color w:val="auto"/>
                <w:sz w:val="22"/>
                <w:szCs w:val="22"/>
              </w:rPr>
            </w:pPr>
            <w:r w:rsidRPr="00D30B54">
              <w:rPr>
                <w:rFonts w:cs="Arial"/>
                <w:b/>
                <w:color w:val="auto"/>
                <w:sz w:val="22"/>
                <w:szCs w:val="22"/>
              </w:rPr>
              <w:t>10.2.A.</w:t>
            </w:r>
            <w:r w:rsidRPr="00D30B54">
              <w:rPr>
                <w:rFonts w:cs="Arial"/>
                <w:color w:val="auto"/>
                <w:sz w:val="22"/>
                <w:szCs w:val="22"/>
              </w:rPr>
              <w:t xml:space="preserve">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Pr>
                <w:rFonts w:cs="Arial"/>
                <w:color w:val="auto"/>
                <w:sz w:val="22"/>
                <w:szCs w:val="22"/>
              </w:rPr>
              <w:t> </w:t>
            </w:r>
            <w:r w:rsidRPr="00D30B54">
              <w:rPr>
                <w:rFonts w:cs="Arial"/>
                <w:color w:val="auto"/>
                <w:sz w:val="22"/>
                <w:szCs w:val="22"/>
              </w:rPr>
              <w:t>szczególności:</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realizację projektów edukacyjnych w szkołach lub placówkach systemu oświaty objętych wsparciem;</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realizację dodatkowych zajęć dydaktyczno-wyrównawczych służących wyrównywaniu dysproporcji edukacyjnych w trakcie procesu kształcenia dla uczniów mających trudności w spełnianiu wymagań edukacyjnych, wynikających z podstawy programowej;</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realizację różnych form rozwijających uzdolnienia;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wdrożenie nowych form i programów nauczania;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tworzenie i realizację zajęć w klasach o nowatorskich rozwiązaniach programowych, organizacyjnych lub metodycznych;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f) organizację kółek zainteresowań, warsztatów, laboratoriów dla uczniów;</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g) nawiązywanie współpracy z otoczeniem </w:t>
            </w:r>
            <w:r w:rsidR="00C901EC">
              <w:rPr>
                <w:rFonts w:ascii="Calibri" w:eastAsia="Calibri" w:hAnsi="Calibri" w:cs="Arial"/>
                <w:sz w:val="22"/>
                <w:szCs w:val="22"/>
                <w:lang w:eastAsia="en-US"/>
              </w:rPr>
              <w:t xml:space="preserve">społeczno-gospodarczym </w:t>
            </w:r>
            <w:r w:rsidRPr="00D30B54">
              <w:rPr>
                <w:rFonts w:ascii="Calibri" w:eastAsia="Calibri" w:hAnsi="Calibri" w:cs="Arial"/>
                <w:sz w:val="22"/>
                <w:szCs w:val="22"/>
                <w:lang w:eastAsia="en-US"/>
              </w:rPr>
              <w:t>szkoły lub placówki systemu oświaty w celu</w:t>
            </w:r>
            <w:r w:rsidR="00C901EC">
              <w:rPr>
                <w:rFonts w:ascii="Calibri" w:eastAsia="Calibri" w:hAnsi="Calibri" w:cs="Arial"/>
                <w:sz w:val="22"/>
                <w:szCs w:val="22"/>
                <w:lang w:eastAsia="en-US"/>
              </w:rPr>
              <w:t xml:space="preserve"> osiągnięcia założonych celów edukacyjnych</w:t>
            </w:r>
            <w:r w:rsidRPr="00D30B54">
              <w:rPr>
                <w:rFonts w:ascii="Calibri" w:eastAsia="Calibri" w:hAnsi="Calibri" w:cs="Arial"/>
                <w:sz w:val="22"/>
                <w:szCs w:val="22"/>
                <w:lang w:eastAsia="en-US"/>
              </w:rPr>
              <w:t>;</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h) wykorzystanie narzędzi, metod lub form pracy wypracowanych w ramach projektów, w tym pozytywnie zwalidowanych produktów projektów innowacyjnych, zrealizowanych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w latach 2007-2013 w ramach PO KL;</w:t>
            </w:r>
          </w:p>
          <w:p w:rsidR="007F1DB7" w:rsidRPr="00D30B54" w:rsidRDefault="007F1DB7" w:rsidP="00C51E61">
            <w:pPr>
              <w:pStyle w:val="Default"/>
              <w:jc w:val="both"/>
              <w:rPr>
                <w:rFonts w:cs="Arial"/>
                <w:color w:val="auto"/>
                <w:sz w:val="22"/>
                <w:szCs w:val="22"/>
              </w:rPr>
            </w:pPr>
            <w:r w:rsidRPr="00D30B54">
              <w:rPr>
                <w:rFonts w:cs="Arial"/>
                <w:color w:val="auto"/>
                <w:sz w:val="22"/>
                <w:szCs w:val="22"/>
              </w:rPr>
              <w:t>i) realizację zajęć organizowanych poza lekcjami lub poza szkołą.</w:t>
            </w:r>
          </w:p>
          <w:p w:rsidR="00C51E61" w:rsidRPr="00D30B54" w:rsidRDefault="00C51E61" w:rsidP="00B1331A">
            <w:pPr>
              <w:autoSpaceDE w:val="0"/>
              <w:autoSpaceDN w:val="0"/>
              <w:adjustRightInd w:val="0"/>
              <w:spacing w:after="0"/>
              <w:ind w:left="23"/>
              <w:jc w:val="both"/>
              <w:rPr>
                <w:rFonts w:asciiTheme="minorHAnsi" w:hAnsiTheme="minorHAnsi"/>
              </w:rPr>
            </w:pPr>
            <w:r w:rsidRPr="00D30B54">
              <w:rPr>
                <w:rFonts w:asciiTheme="minorHAnsi" w:hAnsiTheme="minorHAnsi"/>
                <w:sz w:val="22"/>
                <w:szCs w:val="22"/>
              </w:rPr>
              <w:t>j) wyposażenie szkół lub placówek systemu oświaty w pomoce dydaktyczne oraz narzędzi</w:t>
            </w:r>
            <w:r w:rsidR="00C901EC">
              <w:rPr>
                <w:rFonts w:asciiTheme="minorHAnsi" w:hAnsiTheme="minorHAnsi"/>
                <w:sz w:val="22"/>
                <w:szCs w:val="22"/>
              </w:rPr>
              <w:t>a</w:t>
            </w:r>
            <w:r w:rsidRPr="00D30B54">
              <w:rPr>
                <w:rFonts w:asciiTheme="minorHAnsi" w:hAnsiTheme="minorHAnsi"/>
                <w:sz w:val="22"/>
                <w:szCs w:val="22"/>
              </w:rPr>
              <w:t xml:space="preserve"> TIK </w:t>
            </w:r>
            <w:r w:rsidR="00C901EC">
              <w:rPr>
                <w:rFonts w:asciiTheme="minorHAnsi" w:hAnsiTheme="minorHAnsi"/>
                <w:sz w:val="22"/>
                <w:szCs w:val="22"/>
              </w:rPr>
              <w:t>niezbędne do</w:t>
            </w:r>
            <w:r w:rsidR="00C901EC" w:rsidRPr="00D30B54">
              <w:rPr>
                <w:rFonts w:asciiTheme="minorHAnsi" w:hAnsiTheme="minorHAnsi"/>
                <w:sz w:val="22"/>
                <w:szCs w:val="22"/>
              </w:rPr>
              <w:t xml:space="preserve"> </w:t>
            </w:r>
            <w:r w:rsidRPr="00D30B54">
              <w:rPr>
                <w:rFonts w:asciiTheme="minorHAnsi" w:hAnsiTheme="minorHAnsi"/>
                <w:sz w:val="22"/>
                <w:szCs w:val="22"/>
              </w:rPr>
              <w:t>realizacji programów nauczania w</w:t>
            </w:r>
            <w:r w:rsidR="00D30B54">
              <w:rPr>
                <w:rFonts w:asciiTheme="minorHAnsi" w:hAnsiTheme="minorHAnsi"/>
                <w:sz w:val="22"/>
                <w:szCs w:val="22"/>
              </w:rPr>
              <w:t> </w:t>
            </w:r>
            <w:r w:rsidRPr="00D30B54">
              <w:rPr>
                <w:rFonts w:asciiTheme="minorHAnsi" w:hAnsiTheme="minorHAnsi"/>
                <w:sz w:val="22"/>
                <w:szCs w:val="22"/>
              </w:rPr>
              <w:t>szkołach lub placówkach systemu oswiaty, w</w:t>
            </w:r>
            <w:r w:rsidR="00D30B54">
              <w:rPr>
                <w:rFonts w:asciiTheme="minorHAnsi" w:hAnsiTheme="minorHAnsi"/>
                <w:sz w:val="22"/>
                <w:szCs w:val="22"/>
              </w:rPr>
              <w:t> </w:t>
            </w:r>
            <w:r w:rsidRPr="00D30B54">
              <w:rPr>
                <w:rFonts w:asciiTheme="minorHAnsi" w:hAnsiTheme="minorHAnsi"/>
                <w:sz w:val="22"/>
                <w:szCs w:val="22"/>
              </w:rPr>
              <w:t>tym zapewnienie odpowiedniej infrastruktury sieciowo-usługowej;</w:t>
            </w:r>
          </w:p>
          <w:p w:rsidR="00C51E61" w:rsidRPr="00D30B54" w:rsidRDefault="00C51E61" w:rsidP="00B1331A">
            <w:pPr>
              <w:autoSpaceDE w:val="0"/>
              <w:autoSpaceDN w:val="0"/>
              <w:adjustRightInd w:val="0"/>
              <w:spacing w:after="0"/>
              <w:ind w:left="23"/>
              <w:jc w:val="both"/>
              <w:rPr>
                <w:rFonts w:asciiTheme="minorHAnsi" w:eastAsiaTheme="minorHAnsi" w:hAnsiTheme="minorHAnsi" w:cs="Arial"/>
                <w:lang w:eastAsia="en-US"/>
              </w:rPr>
            </w:pPr>
            <w:r w:rsidRPr="00D30B54">
              <w:rPr>
                <w:rFonts w:asciiTheme="minorHAnsi" w:hAnsiTheme="minorHAnsi"/>
                <w:sz w:val="22"/>
                <w:szCs w:val="22"/>
              </w:rPr>
              <w:t xml:space="preserve">k) kształtowanie i rozwijanie </w:t>
            </w:r>
            <w:r w:rsidR="00737708">
              <w:rPr>
                <w:rFonts w:asciiTheme="minorHAnsi" w:hAnsiTheme="minorHAnsi"/>
                <w:sz w:val="22"/>
                <w:szCs w:val="22"/>
              </w:rPr>
              <w:t xml:space="preserve">kompetencji </w:t>
            </w:r>
            <w:r w:rsidRPr="00D30B54">
              <w:rPr>
                <w:rFonts w:asciiTheme="minorHAnsi" w:eastAsiaTheme="minorHAnsi" w:hAnsiTheme="minorHAnsi" w:cs="Arial"/>
                <w:sz w:val="22"/>
                <w:szCs w:val="22"/>
                <w:lang w:eastAsia="en-US"/>
              </w:rPr>
              <w:t>cyfrowych uczniów</w:t>
            </w:r>
            <w:r w:rsidR="00C901EC">
              <w:rPr>
                <w:rFonts w:asciiTheme="minorHAnsi" w:eastAsiaTheme="minorHAnsi" w:hAnsiTheme="minorHAnsi" w:cs="Arial"/>
                <w:sz w:val="22"/>
                <w:szCs w:val="22"/>
                <w:lang w:eastAsia="en-US"/>
              </w:rPr>
              <w:t>, w tym</w:t>
            </w:r>
            <w:r w:rsidR="00D24150">
              <w:rPr>
                <w:rFonts w:asciiTheme="minorHAnsi" w:eastAsiaTheme="minorHAnsi" w:hAnsiTheme="minorHAnsi" w:cs="Arial"/>
                <w:sz w:val="22"/>
                <w:szCs w:val="22"/>
                <w:lang w:eastAsia="en-US"/>
              </w:rPr>
              <w:t xml:space="preserve"> z</w:t>
            </w:r>
            <w:r w:rsidR="008B2F45" w:rsidRPr="00D30B54">
              <w:rPr>
                <w:rFonts w:asciiTheme="minorHAnsi" w:eastAsiaTheme="minorHAnsi" w:hAnsiTheme="minorHAnsi" w:cs="Arial"/>
                <w:sz w:val="22"/>
                <w:szCs w:val="22"/>
                <w:lang w:eastAsia="en-US"/>
              </w:rPr>
              <w:t xml:space="preserve"> </w:t>
            </w:r>
            <w:r w:rsidRPr="00D30B54">
              <w:rPr>
                <w:rFonts w:asciiTheme="minorHAnsi" w:eastAsiaTheme="minorHAnsi" w:hAnsiTheme="minorHAnsi" w:cs="Arial"/>
                <w:sz w:val="22"/>
                <w:szCs w:val="22"/>
                <w:lang w:eastAsia="en-US"/>
              </w:rPr>
              <w:t>uwzględnieniem bezpieczeństwa w cyberprzestrzeni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wynikających z tego tytułu zagrożeń</w:t>
            </w:r>
            <w:r w:rsidR="008B2F45"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b/>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10.2.B. </w:t>
            </w:r>
          </w:p>
          <w:p w:rsidR="007F1DB7" w:rsidRPr="00D30B54" w:rsidRDefault="007F1DB7" w:rsidP="00C51E61">
            <w:pPr>
              <w:autoSpaceDE w:val="0"/>
              <w:autoSpaceDN w:val="0"/>
              <w:adjustRightInd w:val="0"/>
              <w:spacing w:after="0"/>
              <w:jc w:val="both"/>
              <w:rPr>
                <w:rFonts w:ascii="Calibri" w:hAnsi="Calibri" w:cs="Arial"/>
              </w:rPr>
            </w:pPr>
            <w:r w:rsidRPr="00D30B54">
              <w:rPr>
                <w:rFonts w:ascii="Calibri" w:hAnsi="Calibri" w:cs="Arial"/>
                <w:sz w:val="22"/>
                <w:szCs w:val="22"/>
              </w:rPr>
              <w:t>Tworzenie w szkołach warunków do nauczania eksperymentalnego poprzez:</w:t>
            </w:r>
          </w:p>
          <w:p w:rsidR="00C51E61" w:rsidRPr="00D30B54"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wyposażenie szkolnych pracowni w narzędzia do nauczania przedmiotów przyrodniczych lub matematyki;</w:t>
            </w:r>
          </w:p>
          <w:p w:rsidR="00C51E61" w:rsidRPr="00D30B54" w:rsidRDefault="008B2F45" w:rsidP="00C51E61">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w:t>
            </w:r>
            <w:r w:rsidR="00C51E61" w:rsidRPr="00D30B54">
              <w:rPr>
                <w:rFonts w:asciiTheme="minorHAnsi" w:eastAsiaTheme="minorHAnsi" w:hAnsiTheme="minorHAnsi" w:cs="Arial"/>
                <w:sz w:val="22"/>
                <w:szCs w:val="22"/>
                <w:lang w:eastAsia="en-US"/>
              </w:rPr>
              <w:t>) kształtowanie i rozwijanie kompetencji uczniów l w zakresie przedmiotów przyrodniczych lub matematyki.</w:t>
            </w:r>
          </w:p>
          <w:p w:rsidR="00C51E61" w:rsidRPr="00D30B54" w:rsidRDefault="00C51E61" w:rsidP="007F1DB7">
            <w:pPr>
              <w:pStyle w:val="Default"/>
              <w:spacing w:after="120"/>
              <w:jc w:val="both"/>
              <w:rPr>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10.2.C.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 xml:space="preserve">Realizacja programów pomocy stypendialnej dla uczniów </w:t>
            </w:r>
            <w:r w:rsidR="008B2F45" w:rsidRPr="00D30B54">
              <w:rPr>
                <w:sz w:val="22"/>
                <w:szCs w:val="22"/>
              </w:rPr>
              <w:t>szczególnie uzdolnionych w zakresie przedmiotów przyrodniczych, informatycznych, języków obcych</w:t>
            </w:r>
            <w:r w:rsidR="00C901EC">
              <w:rPr>
                <w:sz w:val="22"/>
                <w:szCs w:val="22"/>
              </w:rPr>
              <w:t xml:space="preserve"> nowożytnych</w:t>
            </w:r>
            <w:r w:rsidR="008B2F45" w:rsidRPr="00D30B54">
              <w:rPr>
                <w:sz w:val="22"/>
                <w:szCs w:val="22"/>
              </w:rPr>
              <w:t xml:space="preserve">, matematyki lub przedsiębiorczości, ze szczególnym uwzględnieniem uczniów </w:t>
            </w:r>
            <w:r w:rsidRPr="00D30B54">
              <w:rPr>
                <w:rFonts w:cs="Arial"/>
                <w:color w:val="auto"/>
                <w:sz w:val="22"/>
                <w:szCs w:val="22"/>
              </w:rPr>
              <w:t>o specjalnych potrzebach edukacyjnych (m.in. uczniowie z niepełnosprawnościami, uczniowie zagrożeni przedwczesnym kończeniem nauki).</w:t>
            </w:r>
          </w:p>
          <w:p w:rsidR="007F1DB7" w:rsidRPr="00D30B54" w:rsidRDefault="007F1DB7" w:rsidP="007F1DB7">
            <w:pPr>
              <w:pStyle w:val="Default"/>
              <w:spacing w:after="120"/>
              <w:ind w:left="759" w:hanging="709"/>
              <w:jc w:val="both"/>
              <w:rPr>
                <w:rFonts w:cs="Arial"/>
                <w:color w:val="auto"/>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10.2.D. </w:t>
            </w:r>
          </w:p>
          <w:p w:rsidR="008B2F45" w:rsidRPr="00D30B54" w:rsidRDefault="008B2F45" w:rsidP="008B2F45">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Wsparcie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wsparcie ucznia młodszego przy jego przechodzeniu na kolejny etap kształcenia, w szczególności poprzez:</w:t>
            </w:r>
          </w:p>
          <w:p w:rsidR="008B2F45" w:rsidRPr="00D30B54"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doposażenie szkół lub placówek systemu oświaty w pomoce dydaktyczne oraz specjalistyczny sprzęt do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możliwości psychofizycznych oraz wspomagania rozwoju i prowadzenia terapii uczniów ze specjalnymi potrzebami </w:t>
            </w:r>
            <w:r w:rsidR="00C901EC">
              <w:rPr>
                <w:rFonts w:asciiTheme="minorHAnsi" w:eastAsiaTheme="minorHAnsi" w:hAnsiTheme="minorHAnsi" w:cs="Arial"/>
                <w:sz w:val="22"/>
                <w:szCs w:val="22"/>
                <w:lang w:eastAsia="en-US"/>
              </w:rPr>
              <w:t xml:space="preserve">rozwojowymi i </w:t>
            </w:r>
            <w:r w:rsidRPr="00D30B54">
              <w:rPr>
                <w:rFonts w:asciiTheme="minorHAnsi" w:eastAsiaTheme="minorHAnsi" w:hAnsiTheme="minorHAnsi" w:cs="Arial"/>
                <w:sz w:val="22"/>
                <w:szCs w:val="22"/>
                <w:lang w:eastAsia="en-US"/>
              </w:rPr>
              <w:t>edukacyjnymi, a także podręczniki szkolne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materiały dydaktyczne dostosowane do potrzeb uczniów z niepełnosprawnością, ze szczególnym uwzględnieniem tych pomocy, sprzętu i narzędzi, które są zgodne z koncepcją uniwersalnego projektowania;</w:t>
            </w:r>
          </w:p>
          <w:p w:rsidR="007F1DB7" w:rsidRPr="00D30B54" w:rsidRDefault="008B2F45" w:rsidP="00575ACC">
            <w:pPr>
              <w:autoSpaceDE w:val="0"/>
              <w:autoSpaceDN w:val="0"/>
              <w:adjustRightInd w:val="0"/>
              <w:ind w:left="307" w:hanging="284"/>
              <w:jc w:val="both"/>
              <w:rPr>
                <w:rFonts w:ascii="Calibri" w:hAnsi="Calibri"/>
                <w:b/>
              </w:rPr>
            </w:pPr>
            <w:r w:rsidRPr="00D30B54">
              <w:rPr>
                <w:rFonts w:asciiTheme="minorHAnsi" w:hAnsiTheme="minorHAnsi" w:cs="Arial"/>
                <w:sz w:val="22"/>
                <w:szCs w:val="22"/>
              </w:rPr>
              <w:t>b) wsparcie uczniów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uczniów młodszych w</w:t>
            </w:r>
            <w:r w:rsidR="00D30B54">
              <w:rPr>
                <w:rFonts w:asciiTheme="minorHAnsi" w:hAnsiTheme="minorHAnsi" w:cs="Arial"/>
                <w:sz w:val="22"/>
                <w:szCs w:val="22"/>
              </w:rPr>
              <w:t> </w:t>
            </w:r>
            <w:r w:rsidRPr="00D30B54">
              <w:rPr>
                <w:rFonts w:asciiTheme="minorHAnsi" w:hAnsiTheme="minorHAnsi" w:cs="Arial"/>
                <w:sz w:val="22"/>
                <w:szCs w:val="22"/>
              </w:rPr>
              <w:t>ramach zajęć uzupełniających ofertę szkoły lub placówki systemu oświaty.</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10.2.E.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Doradztwo</w:t>
            </w:r>
            <w:r w:rsidRPr="00D30B54">
              <w:rPr>
                <w:rFonts w:ascii="Calibri" w:eastAsia="Calibri" w:hAnsi="Calibri" w:cs="Arial"/>
                <w:sz w:val="22"/>
                <w:szCs w:val="22"/>
                <w:lang w:eastAsia="en-US"/>
              </w:rPr>
              <w:t xml:space="preserve"> </w:t>
            </w:r>
            <w:r w:rsidRPr="00D30B54">
              <w:rPr>
                <w:rFonts w:ascii="Calibri" w:hAnsi="Calibri" w:cs="Arial"/>
                <w:sz w:val="22"/>
                <w:szCs w:val="22"/>
              </w:rPr>
              <w:t>i opieka psychologiczno-pedagogiczna, dla uczniów, ze szczególnym uwzględnieniem problematyki ucznia o specjalnych potrzebach</w:t>
            </w:r>
            <w:r w:rsidR="00C901EC">
              <w:rPr>
                <w:rFonts w:ascii="Calibri" w:hAnsi="Calibri" w:cs="Arial"/>
                <w:sz w:val="22"/>
                <w:szCs w:val="22"/>
              </w:rPr>
              <w:t xml:space="preserve"> rozwojowych i</w:t>
            </w:r>
            <w:r w:rsidRPr="00D30B54">
              <w:rPr>
                <w:rFonts w:ascii="Calibri" w:hAnsi="Calibri" w:cs="Arial"/>
                <w:sz w:val="22"/>
                <w:szCs w:val="22"/>
              </w:rPr>
              <w:t xml:space="preserve"> edukacyjnych (m.in. uczniowie z niepełnosprawnościami, uczniowie uzdolnieni, zagrożeni przedwczesnym kończeniem nauki).</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10.2.F.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Rozszerz</w:t>
            </w:r>
            <w:r w:rsidR="00514D48">
              <w:rPr>
                <w:rFonts w:ascii="Calibri" w:hAnsi="Calibri" w:cs="Arial"/>
                <w:sz w:val="22"/>
                <w:szCs w:val="22"/>
              </w:rPr>
              <w:t>e</w:t>
            </w:r>
            <w:r w:rsidRPr="00D30B54">
              <w:rPr>
                <w:rFonts w:ascii="Calibri" w:hAnsi="Calibri" w:cs="Arial"/>
                <w:sz w:val="22"/>
                <w:szCs w:val="22"/>
              </w:rPr>
              <w:t>nie oferty szkół o zagadnienia związane z poradnictwem i doradztwem edukacyjno</w:t>
            </w:r>
            <w:r w:rsidR="001D4CE0" w:rsidRPr="00D30B54">
              <w:rPr>
                <w:rFonts w:ascii="Calibri" w:hAnsi="Calibri" w:cs="Arial"/>
                <w:sz w:val="22"/>
                <w:szCs w:val="22"/>
              </w:rPr>
              <w:t>-</w:t>
            </w:r>
            <w:r w:rsidRPr="00D30B54">
              <w:rPr>
                <w:rFonts w:ascii="Calibri" w:hAnsi="Calibri" w:cs="Arial"/>
                <w:sz w:val="22"/>
                <w:szCs w:val="22"/>
              </w:rPr>
              <w:t>zawodowym.</w:t>
            </w:r>
          </w:p>
          <w:p w:rsidR="007F1DB7" w:rsidRPr="00D30B54" w:rsidRDefault="007F1DB7" w:rsidP="007F1DB7">
            <w:pPr>
              <w:autoSpaceDE w:val="0"/>
              <w:autoSpaceDN w:val="0"/>
              <w:adjustRightInd w:val="0"/>
              <w:jc w:val="both"/>
              <w:rPr>
                <w:rFonts w:ascii="Calibri" w:hAnsi="Calibri"/>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10.2.G.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Szkolenie, doradztwo oraz inne formy podwyższania kwalifikacji</w:t>
            </w:r>
            <w:r w:rsidR="00C901EC" w:rsidRPr="00575ACC">
              <w:rPr>
                <w:rFonts w:ascii="Calibri" w:hAnsi="Calibri" w:cs="Arial"/>
                <w:sz w:val="22"/>
                <w:szCs w:val="22"/>
              </w:rPr>
              <w:t xml:space="preserve"> w celu doskonalenia umiejętności, kompetencji lub kwalifikacji nauczycieli</w:t>
            </w:r>
            <w:r w:rsidRPr="00575ACC">
              <w:rPr>
                <w:rFonts w:ascii="Calibri" w:hAnsi="Calibri" w:cs="Arial"/>
                <w:sz w:val="22"/>
                <w:szCs w:val="22"/>
              </w:rPr>
              <w:t xml:space="preserve"> i </w:t>
            </w:r>
            <w:r w:rsidRPr="00D30B54">
              <w:rPr>
                <w:rFonts w:ascii="Calibri" w:hAnsi="Calibri" w:cs="Arial"/>
                <w:sz w:val="22"/>
                <w:szCs w:val="22"/>
              </w:rPr>
              <w:t xml:space="preserve">pracowników pedagogicznych pod kątem kompetencji kluczowych uczniów niezbędnych do poruszania się po rynku pracy (TIK, matematyczno-przyrodniczych, języki obce), nauczania eksperymentalnego, właściwych postaw uczniów (m.in. kreatywności, </w:t>
            </w:r>
            <w:r w:rsidR="008B2F45" w:rsidRPr="00D30B54">
              <w:rPr>
                <w:rFonts w:ascii="Calibri" w:hAnsi="Calibri" w:cs="Arial"/>
                <w:sz w:val="22"/>
                <w:szCs w:val="22"/>
              </w:rPr>
              <w:t>innowacyjności</w:t>
            </w:r>
            <w:r w:rsidRPr="00D30B54">
              <w:rPr>
                <w:rFonts w:ascii="Calibri" w:hAnsi="Calibri" w:cs="Arial"/>
                <w:sz w:val="22"/>
                <w:szCs w:val="22"/>
              </w:rPr>
              <w:t>, pracy zespołowej) oraz metod zindywidualizowanego podejścia do ucznia, m.in.:</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a) kursy i szkolenia doskonalące (w tym z</w:t>
            </w:r>
            <w:r w:rsidR="00D30B54">
              <w:rPr>
                <w:rFonts w:ascii="Calibri" w:hAnsi="Calibri" w:cs="Arial"/>
                <w:sz w:val="22"/>
                <w:szCs w:val="22"/>
              </w:rPr>
              <w:t> </w:t>
            </w:r>
            <w:r w:rsidRPr="00D30B54">
              <w:rPr>
                <w:rFonts w:ascii="Calibri" w:hAnsi="Calibri" w:cs="Arial"/>
                <w:sz w:val="22"/>
                <w:szCs w:val="22"/>
              </w:rPr>
              <w:t>wykorzystaniem pracy trenerów przeszkolonych w ramach PO WER),</w:t>
            </w:r>
            <w:r w:rsidR="00D30B54">
              <w:rPr>
                <w:rFonts w:ascii="Calibri" w:hAnsi="Calibri" w:cs="Arial"/>
                <w:sz w:val="22"/>
                <w:szCs w:val="22"/>
              </w:rPr>
              <w:t xml:space="preserve"> </w:t>
            </w:r>
            <w:r w:rsidRPr="00D30B54">
              <w:rPr>
                <w:rFonts w:ascii="Calibri" w:hAnsi="Calibri" w:cs="Arial"/>
                <w:sz w:val="22"/>
                <w:szCs w:val="22"/>
              </w:rPr>
              <w:t>studia podyplomowe;</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b) wspieranie istniejących, budowanie nowych i</w:t>
            </w:r>
            <w:r w:rsidR="00D30B54">
              <w:rPr>
                <w:rFonts w:ascii="Calibri" w:hAnsi="Calibri" w:cs="Arial"/>
                <w:sz w:val="22"/>
                <w:szCs w:val="22"/>
              </w:rPr>
              <w:t> </w:t>
            </w:r>
            <w:r w:rsidRPr="00D30B54">
              <w:rPr>
                <w:rFonts w:ascii="Calibri" w:hAnsi="Calibri" w:cs="Arial"/>
                <w:sz w:val="22"/>
                <w:szCs w:val="22"/>
              </w:rPr>
              <w:t>moderowanie sieci współpracy i samokształcenia nauczycieli</w:t>
            </w:r>
            <w:r w:rsidR="008B2F45" w:rsidRPr="00D30B54">
              <w:rPr>
                <w:rFonts w:ascii="Calibri" w:hAnsi="Calibri" w:cs="Arial"/>
                <w:sz w:val="22"/>
                <w:szCs w:val="22"/>
              </w:rPr>
              <w:t>;</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c) realizacja w szkole lub placówce systemu oświaty programów wspomagania;</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d) staże i praktyki nauczycieli realizowane we współpracy z podmiotami z otoczenia szkoły lub placówki systemu oświaty;</w:t>
            </w:r>
          </w:p>
          <w:p w:rsidR="008B2F45"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e) wykorzystanie narzędzi, metod lub form pracy wypracowanych w ramach projektów, w tym pozytywnie zwalidowanych produktów projektów innowacyjnych, zrealizowanych w latach 2007-2013 w ramach PO KL</w:t>
            </w:r>
            <w:r w:rsidR="008B2F45" w:rsidRPr="00D30B54">
              <w:rPr>
                <w:rFonts w:ascii="Calibri" w:hAnsi="Calibri" w:cs="Arial"/>
                <w:sz w:val="22"/>
                <w:szCs w:val="22"/>
              </w:rPr>
              <w:t>;</w:t>
            </w:r>
          </w:p>
          <w:p w:rsidR="008B2F45" w:rsidRPr="00D30B54" w:rsidRDefault="00940B4D" w:rsidP="00E6261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 xml:space="preserve">f) </w:t>
            </w:r>
            <w:r w:rsidR="008B2F45" w:rsidRPr="00D30B54">
              <w:rPr>
                <w:rFonts w:asciiTheme="minorHAnsi" w:hAnsiTheme="minorHAnsi" w:cs="Arial"/>
                <w:sz w:val="22"/>
                <w:szCs w:val="22"/>
              </w:rPr>
              <w:t>podnoszenie kompetencji cyfrowych nauczycieli wszystkich przedmiotów, w tym w zakresie korzystania</w:t>
            </w:r>
            <w:r w:rsidR="00C901EC">
              <w:rPr>
                <w:rFonts w:asciiTheme="minorHAnsi" w:hAnsiTheme="minorHAnsi" w:cs="Arial"/>
                <w:sz w:val="22"/>
                <w:szCs w:val="22"/>
              </w:rPr>
              <w:t xml:space="preserve"> z</w:t>
            </w:r>
            <w:r w:rsidR="008B2F45" w:rsidRPr="00D30B54">
              <w:rPr>
                <w:rFonts w:asciiTheme="minorHAnsi" w:hAnsiTheme="minorHAnsi" w:cs="Arial"/>
                <w:sz w:val="22"/>
                <w:szCs w:val="22"/>
              </w:rPr>
              <w:t xml:space="preserve"> narzędzi TIK zakupionych do szkół lub placówek systemu oświaty oraz włączania narzędzi TIK do nauczania przedmiotowego. </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hAnsiTheme="minorHAnsi" w:cs="Arial"/>
                <w:sz w:val="22"/>
                <w:szCs w:val="22"/>
              </w:rPr>
              <w:t xml:space="preserve">g) </w:t>
            </w:r>
            <w:r w:rsidRPr="00D30B54">
              <w:rPr>
                <w:rFonts w:asciiTheme="minorHAnsi" w:eastAsiaTheme="minorHAnsi" w:hAnsiTheme="minorHAnsi" w:cs="Arial"/>
                <w:sz w:val="22"/>
                <w:szCs w:val="22"/>
                <w:lang w:eastAsia="en-US"/>
              </w:rPr>
              <w:t xml:space="preserve">doskonalenie </w:t>
            </w:r>
            <w:r w:rsidR="00C901EC" w:rsidRPr="00575ACC">
              <w:rPr>
                <w:rFonts w:asciiTheme="minorHAnsi" w:eastAsiaTheme="minorHAnsi" w:hAnsiTheme="minorHAnsi" w:cs="Arial"/>
                <w:sz w:val="22"/>
                <w:szCs w:val="22"/>
                <w:lang w:eastAsia="en-US"/>
              </w:rPr>
              <w:t xml:space="preserve">umiejętności, kompetencji lub kwalifikacji </w:t>
            </w:r>
            <w:r w:rsidRPr="00D30B54">
              <w:rPr>
                <w:rFonts w:asciiTheme="minorHAnsi" w:eastAsiaTheme="minorHAnsi" w:hAnsiTheme="minorHAnsi" w:cs="Arial"/>
                <w:sz w:val="22"/>
                <w:szCs w:val="22"/>
                <w:lang w:eastAsia="en-US"/>
              </w:rPr>
              <w:t>nauczycieli, w tym nauczycieli przedmiotów przyrodniczych lub matematyki, niezbędnych do prowadzenia procesu nauczania opartego na metodzie eksperymentu;</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h)  przygotowanie nauczycieli do prowadzenia procesu indywidualizacji pracy z uczniem ze specjalnymi potrzebami edukacyjnymi, w tym wsparcia ucznia młodszego,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możliwości psychofizycznych uczniów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efektywnego stosowania pomocy dydaktycznych w pracy</w:t>
            </w:r>
            <w:r w:rsidR="00940B4D"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cs="Arial"/>
              </w:rPr>
            </w:pPr>
          </w:p>
          <w:p w:rsidR="007F1DB7" w:rsidRPr="00D30B54" w:rsidRDefault="007F1DB7" w:rsidP="007F1DB7">
            <w:pPr>
              <w:autoSpaceDE w:val="0"/>
              <w:autoSpaceDN w:val="0"/>
              <w:adjustRightInd w:val="0"/>
              <w:jc w:val="both"/>
              <w:rPr>
                <w:rFonts w:ascii="Calibri" w:hAnsi="Calibri" w:cs="Arial"/>
                <w:b/>
              </w:rPr>
            </w:pPr>
            <w:r w:rsidRPr="00D30B54">
              <w:rPr>
                <w:rFonts w:ascii="Calibri" w:hAnsi="Calibri" w:cs="Arial"/>
                <w:b/>
                <w:sz w:val="22"/>
                <w:szCs w:val="22"/>
              </w:rPr>
              <w:t xml:space="preserve">10.2.H. </w:t>
            </w:r>
            <w:r w:rsidRPr="00D30B54">
              <w:rPr>
                <w:rFonts w:ascii="Calibri" w:hAnsi="Calibri" w:cs="Arial"/>
                <w:sz w:val="22"/>
                <w:szCs w:val="22"/>
              </w:rPr>
              <w:t xml:space="preserve">Szkolenie, doradztwo oraz inne formy podwyższania </w:t>
            </w:r>
            <w:r w:rsidRPr="00575ACC">
              <w:rPr>
                <w:rFonts w:ascii="Calibri" w:hAnsi="Calibri" w:cs="Arial"/>
                <w:sz w:val="22"/>
                <w:szCs w:val="22"/>
              </w:rPr>
              <w:t xml:space="preserve">kwalifikacji </w:t>
            </w:r>
            <w:r w:rsidR="00C901EC" w:rsidRPr="00575ACC">
              <w:rPr>
                <w:rFonts w:ascii="Calibri" w:hAnsi="Calibri" w:cs="Arial"/>
                <w:sz w:val="22"/>
                <w:szCs w:val="22"/>
              </w:rPr>
              <w:t xml:space="preserve">w celu doskonalenia umiejętności, kompetencji lub kwalifikacji nauczycieli </w:t>
            </w:r>
            <w:r w:rsidRPr="00575ACC">
              <w:rPr>
                <w:rFonts w:ascii="Calibri" w:hAnsi="Calibri" w:cs="Arial"/>
                <w:sz w:val="22"/>
                <w:szCs w:val="22"/>
              </w:rPr>
              <w:t>i pra</w:t>
            </w:r>
            <w:r w:rsidRPr="00D30B54">
              <w:rPr>
                <w:rFonts w:ascii="Calibri" w:hAnsi="Calibri" w:cs="Arial"/>
                <w:sz w:val="22"/>
                <w:szCs w:val="22"/>
              </w:rPr>
              <w:t>cowników pedagogicznych pod kątem wykorzystania narzędzi wspierających pomoc psychologiczno-pedagogiczną na każdym etapie edukacyjnym</w:t>
            </w:r>
            <w:r w:rsidR="008B2F45" w:rsidRPr="00D30B54">
              <w:rPr>
                <w:rFonts w:asciiTheme="minorHAnsi" w:hAnsiTheme="minorHAnsi" w:cs="Arial"/>
                <w:sz w:val="22"/>
                <w:szCs w:val="22"/>
              </w:rPr>
              <w:t>, ze szczególnym uwzględnieniem problematyki ucznia o szczególnych potrzebach</w:t>
            </w:r>
            <w:r w:rsidR="00C901EC">
              <w:rPr>
                <w:rFonts w:asciiTheme="minorHAnsi" w:hAnsiTheme="minorHAnsi" w:cs="Arial"/>
                <w:sz w:val="22"/>
                <w:szCs w:val="22"/>
              </w:rPr>
              <w:t xml:space="preserve"> rozwojowych i</w:t>
            </w:r>
            <w:r w:rsidR="008B2F45" w:rsidRPr="00D30B54">
              <w:rPr>
                <w:rFonts w:asciiTheme="minorHAnsi" w:hAnsiTheme="minorHAnsi" w:cs="Arial"/>
                <w:sz w:val="22"/>
                <w:szCs w:val="22"/>
              </w:rPr>
              <w:t xml:space="preserve"> edukacyjnych </w:t>
            </w:r>
            <w:r w:rsidRPr="00D30B54">
              <w:rPr>
                <w:rFonts w:ascii="Calibri" w:hAnsi="Calibri" w:cs="Arial"/>
                <w:sz w:val="22"/>
                <w:szCs w:val="22"/>
              </w:rPr>
              <w:t xml:space="preserve">(m.in. uczniów </w:t>
            </w:r>
            <w:r w:rsidR="008B2F45" w:rsidRPr="00D30B54">
              <w:rPr>
                <w:rFonts w:ascii="Calibri" w:hAnsi="Calibri" w:cs="Arial"/>
                <w:sz w:val="22"/>
                <w:szCs w:val="22"/>
              </w:rPr>
              <w:t>z</w:t>
            </w:r>
            <w:r w:rsidR="00D30B54">
              <w:rPr>
                <w:rFonts w:ascii="Calibri" w:hAnsi="Calibri" w:cs="Arial"/>
                <w:sz w:val="22"/>
                <w:szCs w:val="22"/>
              </w:rPr>
              <w:t> </w:t>
            </w:r>
            <w:r w:rsidR="008B2F45" w:rsidRPr="00D30B54">
              <w:rPr>
                <w:rFonts w:ascii="Calibri" w:hAnsi="Calibri" w:cs="Arial"/>
                <w:sz w:val="22"/>
                <w:szCs w:val="22"/>
              </w:rPr>
              <w:t>niepełnosprawnościami</w:t>
            </w:r>
            <w:r w:rsidRPr="00D30B54">
              <w:rPr>
                <w:rFonts w:ascii="Calibri" w:hAnsi="Calibri" w:cs="Arial"/>
                <w:sz w:val="22"/>
                <w:szCs w:val="22"/>
              </w:rPr>
              <w:t>, uczniów uzdolnionych, zagrożonych przedwczesnym kończeniem nauki)</w:t>
            </w:r>
            <w:r w:rsidR="008B2F45" w:rsidRPr="00D30B54">
              <w:rPr>
                <w:rFonts w:ascii="Calibri" w:hAnsi="Calibri" w:cs="Arial"/>
                <w:sz w:val="22"/>
                <w:szCs w:val="22"/>
              </w:rPr>
              <w:t>.</w:t>
            </w: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Preferencje uzyskają projekty:</w:t>
            </w:r>
          </w:p>
          <w:p w:rsidR="007F1DB7" w:rsidRPr="00D30B54" w:rsidRDefault="007F1DB7" w:rsidP="00643262">
            <w:pPr>
              <w:pStyle w:val="Default"/>
              <w:numPr>
                <w:ilvl w:val="0"/>
                <w:numId w:val="146"/>
              </w:numPr>
              <w:ind w:left="301" w:right="113" w:hanging="284"/>
              <w:jc w:val="both"/>
              <w:rPr>
                <w:rFonts w:cs="Arial"/>
                <w:color w:val="auto"/>
                <w:sz w:val="22"/>
                <w:szCs w:val="22"/>
              </w:rPr>
            </w:pPr>
            <w:r w:rsidRPr="00D30B54">
              <w:rPr>
                <w:rFonts w:cs="Arial"/>
                <w:color w:val="auto"/>
                <w:sz w:val="22"/>
                <w:szCs w:val="22"/>
              </w:rPr>
              <w:t>realizowane w szkołach osiągających najsłabsze wyniki edukacyjne;</w:t>
            </w:r>
          </w:p>
          <w:p w:rsidR="007F1DB7" w:rsidRPr="00D30B54" w:rsidRDefault="007F1DB7" w:rsidP="00643262">
            <w:pPr>
              <w:pStyle w:val="Default"/>
              <w:numPr>
                <w:ilvl w:val="0"/>
                <w:numId w:val="142"/>
              </w:numPr>
              <w:ind w:left="301" w:right="113" w:hanging="284"/>
              <w:jc w:val="both"/>
              <w:rPr>
                <w:rFonts w:cs="Arial"/>
                <w:color w:val="auto"/>
                <w:sz w:val="22"/>
                <w:szCs w:val="22"/>
              </w:rPr>
            </w:pPr>
            <w:r w:rsidRPr="00D30B54">
              <w:rPr>
                <w:rFonts w:cs="Arial"/>
                <w:color w:val="auto"/>
                <w:sz w:val="22"/>
                <w:szCs w:val="22"/>
              </w:rPr>
              <w:t>realizowane na obszarach wiejskich;</w:t>
            </w:r>
          </w:p>
          <w:p w:rsidR="007F1DB7" w:rsidRPr="00D30B54" w:rsidRDefault="007F1DB7" w:rsidP="00643262">
            <w:pPr>
              <w:pStyle w:val="Default"/>
              <w:numPr>
                <w:ilvl w:val="0"/>
                <w:numId w:val="146"/>
              </w:numPr>
              <w:ind w:left="301" w:right="113" w:hanging="284"/>
              <w:jc w:val="both"/>
              <w:rPr>
                <w:rFonts w:eastAsia="Times New Roman" w:cs="Arial"/>
                <w:color w:val="auto"/>
                <w:sz w:val="22"/>
                <w:szCs w:val="22"/>
                <w:lang w:eastAsia="pl-PL"/>
              </w:rPr>
            </w:pPr>
            <w:r w:rsidRPr="00D30B54">
              <w:rPr>
                <w:rFonts w:cs="Arial"/>
                <w:color w:val="auto"/>
                <w:sz w:val="22"/>
                <w:szCs w:val="22"/>
              </w:rPr>
              <w:t>wykorzystujące w ramach zajęć skierowanych do uczniów technologie informacyjno-komunikacyjne (TIK);</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rPr>
                <w:rFonts w:cs="Arial"/>
              </w:rPr>
              <w:t>realizowane w partnerstwie szkół z pracodawcami, instytucjami rynku pracy, organizacjami pozarządowymi;</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ukierunkowane na zwiększanie odsetka dzieci niepełnosprawnych uczęszczających do szkół powszechnych m.in. poprzez działania wspierające przechodzenie uczniów ze specjalnych szkół dla osób z niepełnosprawnościami do szkół powszechnych;</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realizujące we współpracy szkół lub placówek systemu oświaty, które posiadają wyposażenie niezbędne do realizacji działań ze szkołami lub placówkami systemu oświaty, które nie posiadają wyposażenia;</w:t>
            </w:r>
          </w:p>
          <w:p w:rsidR="00AB4B55" w:rsidRPr="00D30B54" w:rsidRDefault="007F1DB7" w:rsidP="00643262">
            <w:pPr>
              <w:pStyle w:val="Akapitzlist"/>
              <w:numPr>
                <w:ilvl w:val="0"/>
                <w:numId w:val="146"/>
              </w:numPr>
              <w:spacing w:after="0" w:line="240" w:lineRule="auto"/>
              <w:ind w:left="301" w:right="113" w:hanging="284"/>
              <w:rPr>
                <w:rFonts w:cs="Arial"/>
              </w:rPr>
            </w:pPr>
            <w:r w:rsidRPr="00D30B54">
              <w:t>tworzące nowe lub doposażające istniejące pracownie międzyszkolne.</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jednostki samorządu terytorialnego, ich związki</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stowarzyszenia;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jednostki organizacyjne jst;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organizacje pozarządowe; </w:t>
            </w:r>
          </w:p>
          <w:p w:rsidR="00C51E61" w:rsidRPr="00D30B54" w:rsidRDefault="00AB4B55" w:rsidP="00643262">
            <w:pPr>
              <w:pStyle w:val="Default"/>
              <w:numPr>
                <w:ilvl w:val="0"/>
                <w:numId w:val="139"/>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organy prowadzące publiczne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niepubliczne szkoły podstawowe, gimnazjalne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ponadgimnazjalne</w:t>
            </w:r>
            <w:r w:rsidR="008B2F45" w:rsidRPr="00D30B54">
              <w:rPr>
                <w:rFonts w:asciiTheme="minorHAnsi" w:hAnsiTheme="minorHAnsi" w:cs="Arial"/>
                <w:color w:val="auto"/>
                <w:sz w:val="22"/>
                <w:szCs w:val="22"/>
              </w:rPr>
              <w:t>.</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uczniowie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wychowankowie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placówek (w rozumieniu Ustawy</w:t>
            </w:r>
            <w:r w:rsidR="00466857" w:rsidRPr="00D30B54">
              <w:rPr>
                <w:rFonts w:asciiTheme="minorHAnsi" w:hAnsiTheme="minorHAnsi" w:cs="Arial"/>
                <w:color w:val="auto"/>
                <w:sz w:val="22"/>
                <w:szCs w:val="22"/>
              </w:rPr>
              <w:t xml:space="preserve"> o </w:t>
            </w:r>
            <w:r w:rsidRPr="00D30B54">
              <w:rPr>
                <w:rFonts w:asciiTheme="minorHAnsi" w:hAnsiTheme="minorHAnsi" w:cs="Arial"/>
                <w:color w:val="auto"/>
                <w:sz w:val="22"/>
                <w:szCs w:val="22"/>
              </w:rPr>
              <w:t>systemie oświaty) prowadzących kształcenie ogólne (z</w:t>
            </w:r>
            <w:r w:rsidR="00D30B54">
              <w:rPr>
                <w:rFonts w:asciiTheme="minorHAnsi" w:hAnsiTheme="minorHAnsi" w:cs="Arial"/>
                <w:color w:val="auto"/>
                <w:sz w:val="22"/>
                <w:szCs w:val="22"/>
              </w:rPr>
              <w:t> </w:t>
            </w:r>
            <w:r w:rsidRPr="00D30B54">
              <w:rPr>
                <w:rFonts w:asciiTheme="minorHAnsi" w:hAnsiTheme="minorHAnsi" w:cs="Arial"/>
                <w:color w:val="auto"/>
                <w:sz w:val="22"/>
                <w:szCs w:val="22"/>
              </w:rPr>
              <w:t>wyłączeniem słuchaczy szkół dla dorosłych);</w:t>
            </w:r>
          </w:p>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rodzice/opiekunowie prawni uczniów</w:t>
            </w:r>
            <w:r w:rsidR="006531E2" w:rsidRPr="00D30B54">
              <w:rPr>
                <w:rFonts w:asciiTheme="minorHAnsi" w:hAnsiTheme="minorHAnsi" w:cs="Arial"/>
                <w:color w:val="auto"/>
                <w:sz w:val="22"/>
                <w:szCs w:val="22"/>
              </w:rPr>
              <w:t>;</w:t>
            </w:r>
          </w:p>
          <w:p w:rsidR="00FB0345" w:rsidRPr="00D30B54" w:rsidRDefault="00FB034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publiczne i niepubliczne szkoły podstawowe, gimnazjalne, ponadgimnazjalne lub placówki systemu oświaty prowadzące kształcenie ogólne;</w:t>
            </w:r>
          </w:p>
          <w:p w:rsidR="00AB4B5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nauczyciele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pracownicy pedagogiczni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placówek oświatowych; </w:t>
            </w:r>
          </w:p>
          <w:p w:rsidR="008B2F4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osoby, które przedwcześnie opuściły system oświaty</w:t>
            </w:r>
            <w:r w:rsidR="008B2F45" w:rsidRPr="00D30B54">
              <w:rPr>
                <w:rFonts w:asciiTheme="minorHAnsi" w:hAnsiTheme="minorHAnsi" w:cs="Arial"/>
                <w:color w:val="auto"/>
                <w:sz w:val="22"/>
                <w:szCs w:val="22"/>
              </w:rPr>
              <w:t>;</w:t>
            </w:r>
          </w:p>
          <w:p w:rsidR="00AB4B55" w:rsidRPr="00D30B54" w:rsidRDefault="008B2F4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kadra szkół i placówek w zakresie kształcenia ogólnego.</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bottom w:val="nil"/>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D30B5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4F0125" w:rsidRPr="00D30B54" w:rsidTr="00852461">
        <w:trPr>
          <w:trHeight w:val="20"/>
        </w:trPr>
        <w:tc>
          <w:tcPr>
            <w:tcW w:w="1320" w:type="pct"/>
            <w:vMerge w:val="restart"/>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AB4B55" w:rsidRPr="00D30B54" w:rsidTr="00852461">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r w:rsidRPr="00D30B54">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51 350 000 – region słabiej rozwinięty</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22 431 427</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 xml:space="preserve">12 512 500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6 891 960</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9 514 113</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E55841">
            <w:pPr>
              <w:spacing w:before="40" w:after="40"/>
              <w:jc w:val="both"/>
              <w:rPr>
                <w:rFonts w:asciiTheme="minorHAnsi" w:hAnsiTheme="minorHAnsi" w:cs="Arial"/>
                <w:b/>
              </w:rPr>
            </w:pPr>
            <w:r w:rsidRPr="00D30B54">
              <w:rPr>
                <w:rFonts w:ascii="Calibri" w:hAnsi="Calibr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WROF.</w:t>
            </w:r>
            <w:r w:rsidRPr="00D30B54" w:rsidDel="00D06DE0">
              <w:rPr>
                <w:rFonts w:asciiTheme="minorHAnsi" w:hAnsiTheme="minorHAnsi" w:cs="Arial"/>
                <w:sz w:val="22"/>
                <w:szCs w:val="22"/>
              </w:rPr>
              <w:t xml:space="preserve">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AJ.</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Podmiot odpowiedzialny za przyjmowanie protestów: IZ RPO/ ZIT AJ. </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AW.</w:t>
            </w:r>
            <w:r w:rsidRPr="00D30B54" w:rsidDel="00D06DE0">
              <w:rPr>
                <w:rFonts w:asciiTheme="minorHAnsi" w:hAnsiTheme="minorHAnsi" w:cs="Arial"/>
                <w:sz w:val="22"/>
                <w:szCs w:val="22"/>
              </w:rPr>
              <w:t xml:space="preserve"> </w:t>
            </w:r>
          </w:p>
          <w:p w:rsidR="004F0125" w:rsidRPr="00D30B54" w:rsidRDefault="004F0125"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pStyle w:val="Default"/>
              <w:jc w:val="both"/>
              <w:rPr>
                <w:color w:val="auto"/>
                <w:sz w:val="22"/>
                <w:szCs w:val="22"/>
              </w:rPr>
            </w:pPr>
            <w:r w:rsidRPr="00D30B54">
              <w:rPr>
                <w:color w:val="auto"/>
                <w:sz w:val="22"/>
                <w:szCs w:val="22"/>
              </w:rPr>
              <w:t xml:space="preserve">Wsparcie skierowane do </w:t>
            </w:r>
            <w:r w:rsidRPr="00D30B54">
              <w:rPr>
                <w:rFonts w:cs="Arial"/>
                <w:color w:val="auto"/>
                <w:sz w:val="22"/>
                <w:szCs w:val="22"/>
              </w:rPr>
              <w:t>nauczycieli/ pracowników pedagogicznych szkół</w:t>
            </w:r>
            <w:r w:rsidRPr="00D30B54">
              <w:rPr>
                <w:color w:val="auto"/>
                <w:sz w:val="22"/>
                <w:szCs w:val="22"/>
              </w:rPr>
              <w:t xml:space="preserve"> może być realizowane wyłącznie jako wsparcie uzupełniające w</w:t>
            </w:r>
            <w:r w:rsidR="00D30B54">
              <w:rPr>
                <w:color w:val="auto"/>
                <w:sz w:val="22"/>
                <w:szCs w:val="22"/>
              </w:rPr>
              <w:t> </w:t>
            </w:r>
            <w:r w:rsidRPr="00D30B54">
              <w:rPr>
                <w:color w:val="auto"/>
                <w:sz w:val="22"/>
                <w:szCs w:val="22"/>
              </w:rPr>
              <w:t>projektach skierowanych do szkół i uczniów.</w:t>
            </w:r>
          </w:p>
          <w:p w:rsidR="00287645" w:rsidRPr="00D30B54" w:rsidRDefault="00287645" w:rsidP="007F1DB7">
            <w:pPr>
              <w:pStyle w:val="Default"/>
              <w:jc w:val="both"/>
              <w:rPr>
                <w:color w:val="auto"/>
                <w:sz w:val="22"/>
                <w:szCs w:val="22"/>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7F1DB7" w:rsidRPr="00D30B54" w:rsidRDefault="007F1DB7" w:rsidP="007F1DB7">
            <w:pPr>
              <w:spacing w:before="40" w:after="40"/>
              <w:jc w:val="both"/>
              <w:rPr>
                <w:rFonts w:ascii="Calibri" w:hAnsi="Calibri" w:cs="Arial"/>
              </w:rPr>
            </w:pPr>
          </w:p>
          <w:p w:rsidR="007F1DB7" w:rsidRPr="00D30B54" w:rsidRDefault="00514D48" w:rsidP="007F1DB7">
            <w:pPr>
              <w:spacing w:before="40" w:after="40"/>
              <w:jc w:val="both"/>
              <w:rPr>
                <w:rFonts w:ascii="Calibri" w:hAnsi="Calibri" w:cs="Arial"/>
              </w:rPr>
            </w:pPr>
            <w:r>
              <w:rPr>
                <w:rFonts w:ascii="Calibri" w:hAnsi="Calibri" w:cs="Arial"/>
                <w:sz w:val="22"/>
                <w:szCs w:val="22"/>
              </w:rPr>
              <w:t>Przedsięwzięcia finansowane ze środków EFS są uzupełnieniem działań prowadzonych przed rozpoczęciem realizacji projektu. W związku z tym, s</w:t>
            </w:r>
            <w:r w:rsidR="007F1DB7" w:rsidRPr="00D30B54">
              <w:rPr>
                <w:rFonts w:ascii="Calibri" w:hAnsi="Calibri" w:cs="Arial"/>
                <w:sz w:val="22"/>
                <w:szCs w:val="22"/>
              </w:rPr>
              <w:t>kala działań prowadzonych przed rozpoczęciem realizacji projektu</w:t>
            </w:r>
            <w:r>
              <w:rPr>
                <w:rFonts w:ascii="Calibri" w:hAnsi="Calibri" w:cs="Arial"/>
                <w:sz w:val="22"/>
                <w:szCs w:val="22"/>
              </w:rPr>
              <w:t xml:space="preserve"> (nakłady środków na ich realizację)</w:t>
            </w:r>
            <w:r w:rsidR="007F1DB7" w:rsidRPr="00D30B54">
              <w:rPr>
                <w:rFonts w:ascii="Calibri" w:hAnsi="Calibri" w:cs="Arial"/>
                <w:sz w:val="22"/>
                <w:szCs w:val="22"/>
              </w:rPr>
              <w:t xml:space="preserve"> nie może ulec zmniejszeniu w</w:t>
            </w:r>
            <w:r w:rsidR="00D30B54">
              <w:rPr>
                <w:rFonts w:ascii="Calibri" w:hAnsi="Calibri" w:cs="Arial"/>
                <w:sz w:val="22"/>
                <w:szCs w:val="22"/>
              </w:rPr>
              <w:t> </w:t>
            </w:r>
            <w:r w:rsidR="007F1DB7" w:rsidRPr="00D30B54">
              <w:rPr>
                <w:rFonts w:ascii="Calibri" w:hAnsi="Calibri" w:cs="Arial"/>
                <w:sz w:val="22"/>
                <w:szCs w:val="22"/>
              </w:rPr>
              <w:t>stosunku do skali działań</w:t>
            </w:r>
            <w:r>
              <w:rPr>
                <w:rFonts w:ascii="Calibri" w:hAnsi="Calibri" w:cs="Arial"/>
                <w:sz w:val="22"/>
                <w:szCs w:val="22"/>
              </w:rPr>
              <w:t xml:space="preserve"> (nakładów)</w:t>
            </w:r>
            <w:r w:rsidR="007F1DB7" w:rsidRPr="00D30B54">
              <w:rPr>
                <w:rFonts w:ascii="Calibri" w:hAnsi="Calibri" w:cs="Arial"/>
                <w:sz w:val="22"/>
                <w:szCs w:val="22"/>
              </w:rPr>
              <w:t xml:space="preserve"> w okresie 12 miesięcy poprzedzających </w:t>
            </w:r>
            <w:r w:rsidR="00C901EC">
              <w:rPr>
                <w:rFonts w:ascii="Calibri" w:hAnsi="Calibri" w:cs="Arial"/>
                <w:sz w:val="22"/>
                <w:szCs w:val="22"/>
              </w:rPr>
              <w:t>złożenie wniosku o dofinansowanie</w:t>
            </w:r>
            <w:r w:rsidR="007F1DB7" w:rsidRPr="00D30B54">
              <w:rPr>
                <w:rFonts w:ascii="Calibri" w:hAnsi="Calibri" w:cs="Arial"/>
                <w:sz w:val="22"/>
                <w:szCs w:val="22"/>
              </w:rPr>
              <w:t xml:space="preserve"> projektu (średniomiesięcznie).</w:t>
            </w:r>
          </w:p>
          <w:p w:rsidR="007F1DB7" w:rsidRPr="00D30B54" w:rsidRDefault="007F1DB7" w:rsidP="007F1DB7">
            <w:pPr>
              <w:spacing w:before="40" w:after="40"/>
              <w:jc w:val="both"/>
              <w:rPr>
                <w:rFonts w:ascii="Calibri" w:hAnsi="Calibri" w:cs="Arial"/>
              </w:rPr>
            </w:pPr>
          </w:p>
          <w:p w:rsidR="00AB4B55" w:rsidRPr="00D30B54" w:rsidRDefault="007F1DB7" w:rsidP="007F1DB7">
            <w:pPr>
              <w:spacing w:before="40" w:after="40"/>
              <w:jc w:val="both"/>
              <w:rPr>
                <w:rFonts w:ascii="Calibri" w:hAnsi="Calibri"/>
              </w:rPr>
            </w:pPr>
            <w:r w:rsidRPr="00D30B54">
              <w:rPr>
                <w:rFonts w:ascii="Calibri" w:hAnsi="Calibri"/>
                <w:sz w:val="22"/>
                <w:szCs w:val="22"/>
              </w:rPr>
              <w:t>Działania finansowane ze środków EFS są dodatkowym elementem, uzupełniającym programy nauczania realizowane przez Wnioskodawcę.</w:t>
            </w:r>
          </w:p>
          <w:p w:rsidR="00287645" w:rsidRPr="00D30B54" w:rsidRDefault="00287645" w:rsidP="007F1DB7">
            <w:pPr>
              <w:spacing w:before="40" w:after="40"/>
              <w:jc w:val="both"/>
              <w:rPr>
                <w:rFonts w:ascii="Calibri" w:hAnsi="Calibri"/>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Działania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obejmą II etap edukacyjny (klasy IV-VI szkoły podstawowej) oraz III etap edukacyjny (gimnazjum). Wsparcie ucznia z niepełnosprawnością może być realizowane na wszystkich etapach edukacyjnych</w:t>
            </w:r>
            <w:r w:rsidR="0067209B">
              <w:rPr>
                <w:rFonts w:asciiTheme="minorHAnsi" w:hAnsiTheme="minorHAnsi" w:cs="Arial"/>
                <w:sz w:val="22"/>
                <w:szCs w:val="22"/>
              </w:rPr>
              <w:t xml:space="preserve">, </w:t>
            </w:r>
            <w:r w:rsidR="0067209B" w:rsidRPr="00575ACC">
              <w:rPr>
                <w:rFonts w:asciiTheme="minorHAnsi" w:hAnsiTheme="minorHAnsi" w:cs="Arial"/>
                <w:sz w:val="22"/>
                <w:szCs w:val="22"/>
              </w:rPr>
              <w:t>natomiast ucznia młodszego – do etapu gimnazjum włącznie.</w:t>
            </w:r>
          </w:p>
          <w:p w:rsidR="00287645" w:rsidRPr="00D30B54" w:rsidRDefault="00287645" w:rsidP="002876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Wsparcie na rzecz ucznia młodszego może być realizowane na rzecz uczniów pierwszej klasy przekraczający</w:t>
            </w:r>
            <w:r w:rsidR="00514D48">
              <w:rPr>
                <w:rFonts w:asciiTheme="minorHAnsi" w:hAnsiTheme="minorHAnsi"/>
                <w:sz w:val="22"/>
                <w:szCs w:val="22"/>
              </w:rPr>
              <w:t>ch</w:t>
            </w:r>
            <w:r w:rsidRPr="00D30B54">
              <w:rPr>
                <w:rFonts w:asciiTheme="minorHAnsi" w:hAnsiTheme="minorHAnsi"/>
                <w:sz w:val="22"/>
                <w:szCs w:val="22"/>
              </w:rPr>
              <w:t xml:space="preserve"> każdy z poniższych progów edukacyjnych: </w:t>
            </w: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 xml:space="preserve">a) przedszkole – I etap edukacyjny (obejmujący klasy I-III w szkole podstawowej); </w:t>
            </w: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 xml:space="preserve">b) I etap edukacyjny – II etap edukacyjny (obejmujący klasy IV-VI w szkole podstawowej); </w:t>
            </w:r>
          </w:p>
          <w:p w:rsidR="00287645" w:rsidRDefault="00287645" w:rsidP="00287645">
            <w:pPr>
              <w:spacing w:before="40" w:after="40"/>
              <w:jc w:val="both"/>
              <w:rPr>
                <w:rFonts w:asciiTheme="minorHAnsi" w:hAnsiTheme="minorHAnsi"/>
              </w:rPr>
            </w:pPr>
            <w:r w:rsidRPr="00D30B54">
              <w:rPr>
                <w:rFonts w:asciiTheme="minorHAnsi" w:hAnsiTheme="minorHAnsi"/>
                <w:sz w:val="22"/>
                <w:szCs w:val="22"/>
              </w:rPr>
              <w:t>c) II etap edukacyjny – III etap edukacyjny (obejmujący gimnazjum).</w:t>
            </w:r>
          </w:p>
          <w:p w:rsidR="00595B7E" w:rsidRPr="00D30B54" w:rsidDel="00FE3C38" w:rsidRDefault="00595B7E" w:rsidP="00595B7E">
            <w:pPr>
              <w:spacing w:before="40" w:after="40"/>
              <w:jc w:val="both"/>
              <w:rPr>
                <w:rFonts w:asciiTheme="minorHAnsi" w:hAnsiTheme="minorHAnsi" w:cs="Arial"/>
              </w:rPr>
            </w:pPr>
            <w:r>
              <w:rPr>
                <w:rFonts w:asciiTheme="minorHAnsi" w:hAnsiTheme="minorHAnsi" w:cs="Arial"/>
                <w:sz w:val="22"/>
                <w:szCs w:val="22"/>
              </w:rPr>
              <w:t xml:space="preserve">W ramach Działania 10.2.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D30B54" w:rsidRDefault="007F1DB7" w:rsidP="00D30B54">
            <w:pPr>
              <w:pStyle w:val="Default"/>
              <w:jc w:val="both"/>
              <w:rPr>
                <w:rFonts w:asciiTheme="minorHAnsi" w:hAnsiTheme="minorHAnsi" w:cs="Arial"/>
                <w:sz w:val="22"/>
                <w:szCs w:val="22"/>
              </w:rPr>
            </w:pPr>
            <w:r w:rsidRPr="00D30B54">
              <w:rPr>
                <w:rFonts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D30B54">
              <w:rPr>
                <w:rFonts w:asciiTheme="minorHAnsi" w:hAnsiTheme="minorHAnsi" w:cs="Arial"/>
                <w:sz w:val="22"/>
                <w:szCs w:val="22"/>
              </w:rPr>
              <w:t>Wartość wydatków w ramach cross</w:t>
            </w:r>
            <w:r w:rsidR="00D30B54">
              <w:rPr>
                <w:rFonts w:asciiTheme="minorHAnsi" w:hAnsiTheme="minorHAnsi" w:cs="Arial"/>
                <w:sz w:val="22"/>
                <w:szCs w:val="22"/>
              </w:rPr>
              <w:t>-</w:t>
            </w:r>
            <w:r w:rsidR="00F2068B" w:rsidRPr="00D30B54">
              <w:rPr>
                <w:rFonts w:asciiTheme="minorHAnsi" w:hAnsiTheme="minorHAnsi" w:cs="Arial"/>
                <w:sz w:val="22"/>
                <w:szCs w:val="22"/>
              </w:rPr>
              <w:t>financingu nie może stanowić więcej niż 10% finansowania unijnego na poziomie projektu.</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514D48">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D30B54">
              <w:rPr>
                <w:rFonts w:ascii="Calibri" w:hAnsi="Calibri"/>
                <w:sz w:val="22"/>
                <w:szCs w:val="22"/>
              </w:rPr>
              <w:t xml:space="preserve"> z wyjątkiem wyposażenia pracowni TIK oraz pracowni przedmiotowych, gdzie łączny limit wydatków związanych z zakupem sprzętu nie przekroczy 30% </w:t>
            </w:r>
            <w:r w:rsidR="00514D48">
              <w:rPr>
                <w:rFonts w:ascii="Calibri" w:hAnsi="Calibri"/>
                <w:sz w:val="22"/>
                <w:szCs w:val="22"/>
              </w:rPr>
              <w:t>wydatków projektu</w:t>
            </w:r>
            <w:r w:rsidR="00514D48" w:rsidRPr="00D30B54">
              <w:rPr>
                <w:rFonts w:ascii="Calibri" w:hAnsi="Calibri"/>
                <w:sz w:val="22"/>
                <w:szCs w:val="22"/>
              </w:rPr>
              <w:t xml:space="preserve"> </w:t>
            </w:r>
            <w:r w:rsidRPr="00D30B54">
              <w:rPr>
                <w:rFonts w:ascii="Calibri" w:hAnsi="Calibri"/>
                <w:sz w:val="22"/>
                <w:szCs w:val="22"/>
              </w:rPr>
              <w:t>(włączając cross-financing).</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autoSpaceDE w:val="0"/>
              <w:autoSpaceDN w:val="0"/>
              <w:adjustRightInd w:val="0"/>
              <w:spacing w:after="0"/>
              <w:jc w:val="both"/>
              <w:rPr>
                <w:rFonts w:ascii="Calibri" w:eastAsia="Arial Unicode MS" w:hAnsi="Calibri" w:cs="Arial Unicode MS"/>
                <w:lang w:eastAsia="en-US"/>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7F1DB7" w:rsidRPr="00D30B54" w:rsidRDefault="007F1DB7" w:rsidP="007F1DB7">
            <w:pPr>
              <w:autoSpaceDE w:val="0"/>
              <w:autoSpaceDN w:val="0"/>
              <w:adjustRightInd w:val="0"/>
              <w:spacing w:after="0"/>
              <w:jc w:val="both"/>
              <w:rPr>
                <w:rFonts w:ascii="Calibri" w:eastAsia="Arial Unicode MS" w:hAnsi="Calibri" w:cs="MS Sans Serif"/>
                <w:lang w:eastAsia="en-US"/>
              </w:rPr>
            </w:pPr>
          </w:p>
          <w:p w:rsidR="00AB4B55" w:rsidRPr="00D30B54" w:rsidRDefault="007F1DB7" w:rsidP="00852461">
            <w:pPr>
              <w:spacing w:before="40" w:after="40"/>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r w:rsidR="00901A82" w:rsidRPr="00D30B54">
              <w:rPr>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85%</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7F1DB7" w:rsidRPr="00D30B54" w:rsidRDefault="007F1DB7" w:rsidP="007F1DB7">
            <w:pPr>
              <w:jc w:val="both"/>
              <w:rPr>
                <w:rFonts w:ascii="Calibri" w:hAnsi="Calibri"/>
              </w:rPr>
            </w:pPr>
            <w:r w:rsidRPr="00D30B54">
              <w:rPr>
                <w:rFonts w:ascii="Calibri" w:hAnsi="Calibri"/>
                <w:sz w:val="22"/>
                <w:szCs w:val="22"/>
              </w:rPr>
              <w:t>W zakresie wszystkich typów projektów</w:t>
            </w:r>
            <w:r w:rsidRPr="00D30B54">
              <w:rPr>
                <w:rFonts w:ascii="Calibri" w:hAnsi="Calibri" w:cs="Arial"/>
                <w:sz w:val="22"/>
                <w:szCs w:val="22"/>
              </w:rPr>
              <w:t xml:space="preserve"> 95%.</w:t>
            </w:r>
          </w:p>
          <w:p w:rsidR="00AB4B55" w:rsidRPr="00D30B54" w:rsidRDefault="00AB4B55" w:rsidP="004F0125">
            <w:pPr>
              <w:spacing w:before="40" w:after="40"/>
              <w:rPr>
                <w:rFonts w:asciiTheme="minorHAnsi" w:hAnsiTheme="minorHAnsi" w:cs="Arial"/>
              </w:rPr>
            </w:pP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7F1DB7" w:rsidP="004F0125">
            <w:pPr>
              <w:spacing w:before="40" w:after="40"/>
              <w:rPr>
                <w:rFonts w:asciiTheme="minorHAnsi" w:hAnsiTheme="minorHAnsi" w:cs="Arial"/>
              </w:rPr>
            </w:pPr>
            <w:r w:rsidRPr="00D30B54">
              <w:rPr>
                <w:rFonts w:ascii="Calibri" w:hAnsi="Calibri" w:cs="Arial"/>
                <w:sz w:val="22"/>
                <w:szCs w:val="22"/>
              </w:rPr>
              <w:t>W zakresie wszystkich typów projektów:</w:t>
            </w:r>
            <w:r w:rsidRPr="00D30B54">
              <w:rPr>
                <w:rFonts w:ascii="Calibri" w:hAnsi="Calibri" w:cs="Arial"/>
                <w:b/>
                <w:bCs/>
                <w:sz w:val="22"/>
                <w:szCs w:val="22"/>
              </w:rPr>
              <w:t xml:space="preserve"> </w:t>
            </w:r>
            <w:r w:rsidRPr="00D30B54">
              <w:rPr>
                <w:rFonts w:ascii="Calibri" w:hAnsi="Calibri" w:cs="Arial"/>
                <w:sz w:val="22"/>
                <w:szCs w:val="22"/>
              </w:rPr>
              <w:t>5%.</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bl>
    <w:p w:rsidR="00FD28EA" w:rsidRDefault="00FD28EA" w:rsidP="00870FEE">
      <w:pPr>
        <w:jc w:val="both"/>
        <w:rPr>
          <w:rFonts w:asciiTheme="minorHAnsi" w:hAnsiTheme="minorHAnsi"/>
          <w:b/>
        </w:rPr>
      </w:pPr>
    </w:p>
    <w:p w:rsidR="004D7F03" w:rsidRDefault="004D7F03" w:rsidP="00870FEE">
      <w:pPr>
        <w:jc w:val="both"/>
        <w:rPr>
          <w:rFonts w:asciiTheme="minorHAnsi" w:hAnsiTheme="minorHAnsi"/>
          <w:b/>
        </w:rPr>
      </w:pPr>
    </w:p>
    <w:p w:rsidR="004D7F03" w:rsidRDefault="004D7F03" w:rsidP="00870FEE">
      <w:pPr>
        <w:jc w:val="both"/>
        <w:rPr>
          <w:rFonts w:asciiTheme="minorHAnsi" w:hAnsiTheme="minorHAnsi"/>
          <w:b/>
        </w:rPr>
      </w:pPr>
    </w:p>
    <w:p w:rsidR="00AB4B55" w:rsidRDefault="00AB4B55" w:rsidP="00AB4B55">
      <w:pPr>
        <w:pStyle w:val="Nagwek3"/>
        <w:rPr>
          <w:rFonts w:asciiTheme="minorHAnsi" w:hAnsiTheme="minorHAnsi" w:cs="Arial"/>
          <w:bCs w:val="0"/>
          <w:szCs w:val="22"/>
        </w:rPr>
      </w:pPr>
      <w:bookmarkStart w:id="56" w:name="_Toc435091502"/>
      <w:r>
        <w:rPr>
          <w:rFonts w:asciiTheme="minorHAnsi" w:hAnsiTheme="minorHAnsi"/>
        </w:rPr>
        <w:t>Działanie 10.3</w:t>
      </w:r>
      <w:r w:rsidRPr="00E24B6B">
        <w:rPr>
          <w:rFonts w:asciiTheme="minorHAnsi" w:hAnsiTheme="minorHAnsi"/>
        </w:rPr>
        <w:t xml:space="preserve">. </w:t>
      </w:r>
      <w:r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Pr="00AB4B55">
        <w:rPr>
          <w:rFonts w:asciiTheme="minorHAnsi" w:hAnsiTheme="minorHAnsi" w:cs="Arial"/>
          <w:bCs w:val="0"/>
          <w:szCs w:val="22"/>
        </w:rPr>
        <w:t>wspieranie uczenia się przez całe życie</w:t>
      </w:r>
      <w:bookmarkEnd w:id="56"/>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Poprawa dostępności</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wspieranie uczenia się przez całe życie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kompetencji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 na rynku pracy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ICT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języków obcych.</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2. 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3. 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Pr="00D30B54">
              <w:rPr>
                <w:rFonts w:asciiTheme="minorHAnsi" w:hAnsiTheme="minorHAnsi" w:cs="Arial"/>
                <w:color w:val="auto"/>
                <w:sz w:val="22"/>
                <w:szCs w:val="22"/>
              </w:rPr>
              <w:t>.</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pStyle w:val="Default"/>
              <w:jc w:val="both"/>
              <w:rPr>
                <w:rFonts w:asciiTheme="minorHAnsi" w:hAnsiTheme="minorHAnsi" w:cs="Arial"/>
                <w:b/>
                <w:color w:val="auto"/>
                <w:sz w:val="22"/>
                <w:szCs w:val="22"/>
              </w:rPr>
            </w:pPr>
            <w:r w:rsidRPr="00D30B54">
              <w:rPr>
                <w:rFonts w:asciiTheme="minorHAnsi" w:hAnsiTheme="minorHAnsi" w:cs="Arial"/>
                <w:b/>
                <w:color w:val="auto"/>
                <w:sz w:val="22"/>
                <w:szCs w:val="22"/>
              </w:rPr>
              <w:t xml:space="preserve">10.3.A. </w:t>
            </w:r>
          </w:p>
          <w:p w:rsidR="00AB4B55" w:rsidRPr="00D30B54" w:rsidRDefault="00AB4B55" w:rsidP="00176DB4">
            <w:pPr>
              <w:pStyle w:val="Default"/>
              <w:jc w:val="both"/>
              <w:rPr>
                <w:rFonts w:asciiTheme="minorHAnsi" w:hAnsiTheme="minorHAnsi" w:cs="Arial"/>
                <w:b/>
                <w:sz w:val="22"/>
                <w:szCs w:val="22"/>
              </w:rPr>
            </w:pPr>
            <w:r w:rsidRPr="00D30B54">
              <w:rPr>
                <w:rFonts w:asciiTheme="minorHAnsi" w:hAnsiTheme="minorHAnsi" w:cs="Arial"/>
                <w:sz w:val="22"/>
                <w:szCs w:val="22"/>
              </w:rPr>
              <w:t>Szkolenia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kursy skierowane do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tym osób starszych oraz</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chcących podnieść kluczowe kompetencje</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charakterze podstawowym</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przekrojowym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języków obcych oraz ICT.</w:t>
            </w:r>
          </w:p>
          <w:p w:rsidR="00AB4B55" w:rsidRPr="00D30B54" w:rsidRDefault="00AB4B55" w:rsidP="00176DB4">
            <w:pPr>
              <w:pStyle w:val="Default"/>
              <w:ind w:left="759" w:hanging="709"/>
              <w:jc w:val="both"/>
              <w:rPr>
                <w:rFonts w:asciiTheme="minorHAnsi" w:hAnsiTheme="minorHAnsi" w:cs="Arial"/>
                <w:color w:val="auto"/>
                <w:sz w:val="22"/>
                <w:szCs w:val="22"/>
              </w:rPr>
            </w:pPr>
          </w:p>
          <w:p w:rsidR="00AB4B55" w:rsidRPr="00D30B54" w:rsidRDefault="00AB4B55" w:rsidP="00176DB4">
            <w:pPr>
              <w:pStyle w:val="Default"/>
              <w:jc w:val="both"/>
              <w:rPr>
                <w:rFonts w:asciiTheme="minorHAnsi" w:eastAsia="Calibri" w:hAnsiTheme="minorHAnsi" w:cs="Arial"/>
                <w:b/>
                <w:sz w:val="22"/>
                <w:szCs w:val="22"/>
              </w:rPr>
            </w:pPr>
            <w:r w:rsidRPr="00D30B54">
              <w:rPr>
                <w:rFonts w:asciiTheme="minorHAnsi" w:eastAsia="Calibri" w:hAnsiTheme="minorHAnsi" w:cs="Arial"/>
                <w:b/>
                <w:sz w:val="22"/>
                <w:szCs w:val="22"/>
              </w:rPr>
              <w:t>Preferencje uzyskają projekty:</w:t>
            </w:r>
          </w:p>
          <w:p w:rsidR="00AB4B55" w:rsidRPr="00D30B54" w:rsidRDefault="00AB4B55" w:rsidP="00643262">
            <w:pPr>
              <w:pStyle w:val="Default"/>
              <w:numPr>
                <w:ilvl w:val="0"/>
                <w:numId w:val="149"/>
              </w:numPr>
              <w:ind w:left="301" w:hanging="284"/>
              <w:jc w:val="both"/>
              <w:rPr>
                <w:rFonts w:asciiTheme="minorHAnsi" w:hAnsiTheme="minorHAnsi" w:cs="Arial"/>
                <w:sz w:val="22"/>
                <w:szCs w:val="22"/>
              </w:rPr>
            </w:pPr>
            <w:r w:rsidRPr="00D30B54">
              <w:rPr>
                <w:rFonts w:asciiTheme="minorHAnsi" w:hAnsiTheme="minorHAnsi" w:cs="Arial"/>
                <w:sz w:val="22"/>
                <w:szCs w:val="22"/>
              </w:rPr>
              <w:t>realizowane na obszarach</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 xml:space="preserve">wysokiej stopie bezrobocia; </w:t>
            </w:r>
          </w:p>
          <w:p w:rsidR="00AB4B55" w:rsidRPr="00D30B54" w:rsidRDefault="00415CEA" w:rsidP="00643262">
            <w:pPr>
              <w:pStyle w:val="Default"/>
              <w:numPr>
                <w:ilvl w:val="0"/>
                <w:numId w:val="149"/>
              </w:numPr>
              <w:ind w:left="301" w:hanging="284"/>
              <w:jc w:val="both"/>
              <w:rPr>
                <w:rFonts w:asciiTheme="minorHAnsi" w:hAnsiTheme="minorHAnsi" w:cs="Arial"/>
                <w:sz w:val="22"/>
                <w:szCs w:val="22"/>
              </w:rPr>
            </w:pPr>
            <w:r w:rsidRPr="00D30B54">
              <w:rPr>
                <w:rFonts w:cs="Arial"/>
                <w:color w:val="auto"/>
                <w:sz w:val="22"/>
                <w:szCs w:val="22"/>
              </w:rPr>
              <w:t>skierowane na rzecz osób o niskich kwalifikacjach i osób w wieku 50 lat i więcej pozostających w niekorzystnej sytuacji na rynku pracy.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D30B54" w:rsidRDefault="00415CEA" w:rsidP="00643262">
            <w:pPr>
              <w:pStyle w:val="Default"/>
              <w:numPr>
                <w:ilvl w:val="0"/>
                <w:numId w:val="150"/>
              </w:numPr>
              <w:ind w:left="301" w:hanging="284"/>
              <w:jc w:val="both"/>
              <w:rPr>
                <w:rFonts w:eastAsia="Times New Roman" w:cs="Arial"/>
                <w:color w:val="auto"/>
                <w:sz w:val="22"/>
                <w:szCs w:val="22"/>
                <w:lang w:eastAsia="pl-PL"/>
              </w:rPr>
            </w:pPr>
            <w:r w:rsidRPr="00D30B54">
              <w:rPr>
                <w:rFonts w:cs="Arial"/>
                <w:color w:val="auto"/>
                <w:sz w:val="22"/>
                <w:szCs w:val="22"/>
              </w:rPr>
              <w:t xml:space="preserve">wszystkie podmioty </w:t>
            </w:r>
            <w:r w:rsidR="001D4CE0" w:rsidRPr="00D30B54">
              <w:rPr>
                <w:rFonts w:cs="Arial"/>
                <w:color w:val="auto"/>
                <w:sz w:val="22"/>
                <w:szCs w:val="22"/>
              </w:rPr>
              <w:t>–</w:t>
            </w:r>
            <w:r w:rsidRPr="00D30B54">
              <w:rPr>
                <w:rFonts w:cs="Arial"/>
                <w:color w:val="auto"/>
                <w:sz w:val="22"/>
                <w:szCs w:val="22"/>
              </w:rPr>
              <w:t xml:space="preserve"> z wyłączeniem osób fizycznych (nie dotyczy osób prowadzących działalność gospodarczą lub oświatową na podstawie przepisów odrębnych), w tym</w:t>
            </w:r>
            <w:r w:rsidR="00287645" w:rsidRPr="00D30B54">
              <w:rPr>
                <w:rFonts w:cs="Arial"/>
                <w:color w:val="auto"/>
                <w:sz w:val="22"/>
                <w:szCs w:val="22"/>
              </w:rPr>
              <w:t xml:space="preserve"> m. in.</w:t>
            </w:r>
            <w:r w:rsidRPr="00D30B54">
              <w:rPr>
                <w:rFonts w:cs="Arial"/>
                <w:color w:val="auto"/>
                <w:sz w:val="22"/>
                <w:szCs w:val="22"/>
              </w:rPr>
              <w:t xml:space="preserv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samorządu terytorialnego, ich związki i stowarzyszenia;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organizacyjne jst;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organizacje pozarządowe;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przedsiębiorstwa, instytucje otoczenia biznesu;</w:t>
            </w:r>
          </w:p>
          <w:p w:rsidR="00AB4B55" w:rsidRPr="00D30B54" w:rsidRDefault="00415CEA" w:rsidP="00643262">
            <w:pPr>
              <w:pStyle w:val="Default"/>
              <w:numPr>
                <w:ilvl w:val="0"/>
                <w:numId w:val="150"/>
              </w:numPr>
              <w:ind w:left="301" w:firstLine="148"/>
              <w:rPr>
                <w:rFonts w:asciiTheme="minorHAnsi" w:hAnsiTheme="minorHAnsi" w:cs="Arial"/>
                <w:strike/>
                <w:sz w:val="22"/>
                <w:szCs w:val="22"/>
              </w:rPr>
            </w:pPr>
            <w:r w:rsidRPr="00D30B54">
              <w:rPr>
                <w:rFonts w:cs="Arial"/>
                <w:color w:val="auto"/>
                <w:sz w:val="22"/>
                <w:szCs w:val="22"/>
              </w:rPr>
              <w:t>uczelnie wyższe.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415CEA" w:rsidP="00101C40">
            <w:pPr>
              <w:pStyle w:val="Default"/>
              <w:jc w:val="both"/>
              <w:rPr>
                <w:rFonts w:asciiTheme="minorHAnsi" w:hAnsiTheme="minorHAnsi" w:cs="Arial"/>
                <w:color w:val="auto"/>
                <w:sz w:val="22"/>
                <w:szCs w:val="22"/>
              </w:rPr>
            </w:pPr>
            <w:r w:rsidRPr="00D30B54">
              <w:rPr>
                <w:color w:val="auto"/>
                <w:sz w:val="22"/>
                <w:szCs w:val="22"/>
              </w:rPr>
              <w:t xml:space="preserve">Osoby wykazujące największą lukę kompetencyjną i posiadające największe potrzeby w dostępie do edukacji, w tym m. in osoby o niskich kwalifikacjach, osoby w wieku 25 lat i więcej, </w:t>
            </w:r>
            <w:r w:rsidRPr="00D30B54">
              <w:rPr>
                <w:bCs/>
                <w:color w:val="auto"/>
                <w:sz w:val="22"/>
                <w:szCs w:val="22"/>
              </w:rPr>
              <w:t>osoby w wieku 50 lat i więcej</w:t>
            </w:r>
            <w:r w:rsidRPr="00D30B54">
              <w:rPr>
                <w:color w:val="auto"/>
                <w:sz w:val="22"/>
                <w:szCs w:val="22"/>
              </w:rPr>
              <w:t xml:space="preserve">, kobiety, osoby </w:t>
            </w:r>
            <w:r w:rsidR="00287645" w:rsidRPr="00D30B54">
              <w:rPr>
                <w:color w:val="auto"/>
                <w:sz w:val="22"/>
                <w:szCs w:val="22"/>
              </w:rPr>
              <w:t>z niepełnosprawnościami</w:t>
            </w:r>
            <w:r w:rsidRPr="00D30B54">
              <w:rPr>
                <w:color w:val="auto"/>
                <w:sz w:val="22"/>
                <w:szCs w:val="22"/>
              </w:rPr>
              <w:t>, osoby długotrwale bezrobotne.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252"/>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17 899 897 – region słabiej rozwinięty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7B5174" w:rsidP="008F02A0">
            <w:pPr>
              <w:pStyle w:val="Default"/>
              <w:jc w:val="both"/>
              <w:rPr>
                <w:rFonts w:asciiTheme="minorHAnsi" w:hAnsiTheme="minorHAnsi" w:cs="Arial"/>
                <w:sz w:val="22"/>
                <w:szCs w:val="22"/>
              </w:rPr>
            </w:pPr>
            <w:r>
              <w:rPr>
                <w:rFonts w:cs="Arial"/>
                <w:sz w:val="22"/>
                <w:szCs w:val="22"/>
              </w:rPr>
              <w:t>Osoby  prowadzące działalność gospodarczą</w:t>
            </w:r>
            <w:r w:rsidR="008F02A0">
              <w:rPr>
                <w:rFonts w:cs="Arial"/>
                <w:sz w:val="22"/>
                <w:szCs w:val="22"/>
              </w:rPr>
              <w:t xml:space="preserve"> korzystają</w:t>
            </w:r>
            <w:r>
              <w:rPr>
                <w:rFonts w:cs="Arial"/>
                <w:sz w:val="22"/>
                <w:szCs w:val="22"/>
              </w:rPr>
              <w:t xml:space="preserve"> </w:t>
            </w:r>
            <w:r w:rsidRPr="00EB2D36">
              <w:rPr>
                <w:rFonts w:cs="Arial"/>
                <w:sz w:val="22"/>
                <w:szCs w:val="22"/>
              </w:rPr>
              <w:t>ze ws</w:t>
            </w:r>
            <w:r>
              <w:rPr>
                <w:rFonts w:cs="Arial"/>
                <w:sz w:val="22"/>
                <w:szCs w:val="22"/>
              </w:rPr>
              <w:t xml:space="preserve">parcia przewidzianego w ramach </w:t>
            </w:r>
            <w:r w:rsidRPr="00EB2D36">
              <w:rPr>
                <w:rFonts w:cs="Arial"/>
                <w:sz w:val="22"/>
                <w:szCs w:val="22"/>
              </w:rPr>
              <w:t>Działania 8.6 RPO WD.</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783"/>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sz w:val="22"/>
                <w:szCs w:val="22"/>
              </w:rPr>
              <w:t xml:space="preserve"> </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B4B55" w:rsidRPr="00D30B54" w:rsidRDefault="00A545BC" w:rsidP="00A545BC">
            <w:pPr>
              <w:pStyle w:val="Default"/>
              <w:jc w:val="both"/>
              <w:rPr>
                <w:rFonts w:asciiTheme="minorHAnsi" w:hAnsiTheme="minorHAnsi" w:cs="Arial"/>
                <w:strike/>
                <w:sz w:val="22"/>
                <w:szCs w:val="22"/>
              </w:rPr>
            </w:pPr>
            <w:r w:rsidRPr="00D30B54">
              <w:rPr>
                <w:rFonts w:asciiTheme="minorHAnsi" w:hAnsiTheme="minorHAnsi" w:cs="Arial"/>
                <w:sz w:val="22"/>
                <w:szCs w:val="22"/>
              </w:rPr>
              <w:t>Podmiot odpowiedzialny za przyjmowanie protestów: IZ RPO</w:t>
            </w:r>
            <w:r w:rsidR="00415CEA" w:rsidRPr="00D30B54">
              <w:rPr>
                <w:rFonts w:asciiTheme="minorHAnsi" w:hAnsiTheme="minorHAnsi" w:cs="Arial"/>
                <w:sz w:val="22"/>
                <w:szCs w:val="22"/>
              </w:rPr>
              <w:t>.</w:t>
            </w:r>
          </w:p>
        </w:tc>
      </w:tr>
      <w:tr w:rsidR="00AB4B55" w:rsidRPr="00D30B54" w:rsidDel="00FE3C38"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30B54">
              <w:rPr>
                <w:rFonts w:ascii="Calibri" w:hAnsi="Calibri" w:cs="Arial"/>
                <w:sz w:val="22"/>
                <w:szCs w:val="22"/>
              </w:rPr>
              <w:t xml:space="preserve"> </w:t>
            </w:r>
            <w:r w:rsidR="00287645" w:rsidRPr="00D30B54">
              <w:rPr>
                <w:rFonts w:asciiTheme="minorHAnsi" w:hAnsiTheme="minorHAnsi" w:cs="Arial"/>
                <w:sz w:val="22"/>
                <w:szCs w:val="22"/>
              </w:rPr>
              <w:t>(zgodnie z Europejskim Systemem Opisu Kształcenia Językowego).</w:t>
            </w:r>
            <w:r w:rsidRPr="00D30B54">
              <w:rPr>
                <w:rFonts w:ascii="Calibri" w:hAnsi="Calibri" w:cs="Arial"/>
                <w:sz w:val="22"/>
                <w:szCs w:val="22"/>
              </w:rPr>
              <w:t>.</w:t>
            </w:r>
          </w:p>
          <w:p w:rsidR="00415CEA" w:rsidRPr="00D30B54" w:rsidRDefault="00415CEA" w:rsidP="00415CEA">
            <w:pPr>
              <w:spacing w:before="40" w:after="40"/>
              <w:jc w:val="both"/>
              <w:rPr>
                <w:rFonts w:ascii="Calibri" w:hAnsi="Calibri"/>
              </w:rPr>
            </w:pPr>
          </w:p>
          <w:p w:rsidR="00415CEA" w:rsidRPr="00D30B54" w:rsidRDefault="00287645" w:rsidP="00415CEA">
            <w:pPr>
              <w:spacing w:before="40" w:after="40"/>
              <w:jc w:val="both"/>
              <w:rPr>
                <w:rFonts w:ascii="Calibri" w:hAnsi="Calibri" w:cs="Arial"/>
              </w:rPr>
            </w:pPr>
            <w:r w:rsidRPr="00D30B54">
              <w:rPr>
                <w:rFonts w:ascii="Calibri" w:hAnsi="Calibri" w:cs="Arial"/>
                <w:sz w:val="22"/>
                <w:szCs w:val="22"/>
              </w:rPr>
              <w:t>W</w:t>
            </w:r>
            <w:r w:rsidR="00415CEA" w:rsidRPr="00D30B54">
              <w:rPr>
                <w:rFonts w:ascii="Calibri" w:hAnsi="Calibri" w:cs="Arial"/>
                <w:sz w:val="22"/>
                <w:szCs w:val="22"/>
              </w:rPr>
              <w:t xml:space="preserve"> przypadku szkoleń i kursów realizowanych w zakresie umiejętności dotyczących ICT (TIK) </w:t>
            </w:r>
            <w:r w:rsidRPr="00D30B54">
              <w:rPr>
                <w:rFonts w:ascii="Calibri" w:hAnsi="Calibri" w:cs="Arial"/>
                <w:sz w:val="22"/>
                <w:szCs w:val="22"/>
              </w:rPr>
              <w:t xml:space="preserve">zakres wsparcia obejmuje szkolenia lub kursy kończące </w:t>
            </w:r>
            <w:r w:rsidR="00415CEA" w:rsidRPr="00D30B54">
              <w:rPr>
                <w:rFonts w:ascii="Calibri" w:hAnsi="Calibri" w:cs="Arial"/>
                <w:sz w:val="22"/>
                <w:szCs w:val="22"/>
              </w:rPr>
              <w:t xml:space="preserve">się certyfikatem zewnętrznym potwierdzającym zdobycie </w:t>
            </w:r>
            <w:r w:rsidRPr="00D30B54">
              <w:rPr>
                <w:rFonts w:asciiTheme="minorHAnsi" w:hAnsiTheme="minorHAnsi" w:cs="Arial"/>
                <w:sz w:val="22"/>
                <w:szCs w:val="22"/>
              </w:rPr>
              <w:t>określonych kompetencji cyfrowych</w:t>
            </w:r>
            <w:r w:rsidR="00415CEA" w:rsidRPr="00D30B54">
              <w:rPr>
                <w:rFonts w:ascii="Calibri" w:hAnsi="Calibri" w:cs="Arial"/>
                <w:sz w:val="22"/>
                <w:szCs w:val="22"/>
              </w:rPr>
              <w:t>.</w:t>
            </w:r>
          </w:p>
          <w:p w:rsidR="00415CEA" w:rsidRPr="00D30B54" w:rsidRDefault="00415CEA" w:rsidP="00415CEA">
            <w:pPr>
              <w:spacing w:before="40" w:after="40"/>
              <w:jc w:val="both"/>
              <w:rPr>
                <w:rFonts w:ascii="Calibri" w:hAnsi="Calibri" w:cs="Arial"/>
              </w:rPr>
            </w:pPr>
          </w:p>
          <w:p w:rsidR="00FB0345" w:rsidRPr="00D30B54" w:rsidRDefault="00FB0345" w:rsidP="00FB0345">
            <w:pPr>
              <w:spacing w:before="40" w:after="40"/>
              <w:jc w:val="both"/>
              <w:rPr>
                <w:rFonts w:asciiTheme="minorHAnsi" w:hAnsiTheme="minorHAnsi" w:cs="Arial"/>
              </w:rPr>
            </w:pPr>
            <w:r w:rsidRPr="00D30B54">
              <w:rPr>
                <w:rFonts w:asciiTheme="minorHAnsi" w:hAnsiTheme="minorHAnsi" w:cs="Arial"/>
                <w:sz w:val="22"/>
                <w:szCs w:val="22"/>
              </w:rPr>
              <w:t>Kursy i szkolenia językowe obejmują następujące języki: angielski, niemiecki lub francuski.</w:t>
            </w:r>
          </w:p>
          <w:p w:rsidR="00FB0345" w:rsidRPr="00D30B54" w:rsidRDefault="00FB0345" w:rsidP="00FB03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D30B54">
              <w:rPr>
                <w:rFonts w:asciiTheme="minorHAnsi" w:hAnsiTheme="minorHAnsi" w:cs="Arial"/>
                <w:sz w:val="22"/>
                <w:szCs w:val="22"/>
              </w:rPr>
              <w:cr/>
            </w:r>
          </w:p>
          <w:p w:rsidR="00AB4B55" w:rsidRPr="00D30B54" w:rsidDel="00FE3C38"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pStyle w:val="Default"/>
              <w:jc w:val="both"/>
              <w:rPr>
                <w:rFonts w:cs="Arial"/>
                <w:sz w:val="22"/>
                <w:szCs w:val="22"/>
              </w:rPr>
            </w:pPr>
            <w:r w:rsidRPr="00D30B54">
              <w:rPr>
                <w:rFonts w:cs="Arial"/>
                <w:sz w:val="22"/>
                <w:szCs w:val="22"/>
              </w:rPr>
              <w:t xml:space="preserve">W ramach działania </w:t>
            </w:r>
            <w:r w:rsidR="00874003" w:rsidRPr="00D30B54">
              <w:rPr>
                <w:rFonts w:cs="Arial"/>
                <w:sz w:val="22"/>
                <w:szCs w:val="22"/>
              </w:rPr>
              <w:t xml:space="preserve">dopuszcza się możliwość finansowania </w:t>
            </w:r>
            <w:r w:rsidRPr="00D30B54">
              <w:rPr>
                <w:rFonts w:cs="Arial"/>
                <w:sz w:val="22"/>
                <w:szCs w:val="22"/>
              </w:rPr>
              <w:t xml:space="preserve">obok działań tzw. miękkich, wydatki inwestycyjne w ramach mechanizmu finansowania krzyżowego cross-financing, zgodnie z Wytycznymi </w:t>
            </w:r>
            <w:r w:rsidR="008F02A0">
              <w:rPr>
                <w:rFonts w:cs="Arial"/>
                <w:sz w:val="22"/>
                <w:szCs w:val="22"/>
              </w:rPr>
              <w:t>wzakresie</w:t>
            </w:r>
            <w:r w:rsidR="008F02A0" w:rsidRPr="00D30B54">
              <w:rPr>
                <w:rFonts w:cs="Arial"/>
                <w:sz w:val="22"/>
                <w:szCs w:val="22"/>
              </w:rPr>
              <w:t xml:space="preserve"> </w:t>
            </w:r>
            <w:r w:rsidRPr="00D30B54">
              <w:rPr>
                <w:rFonts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cross-financingu nie może stanowić więcej niż 10% finansowania unijnego na poziomie projektu.</w:t>
            </w:r>
          </w:p>
          <w:p w:rsidR="00874003" w:rsidRPr="00D30B54" w:rsidRDefault="00874003" w:rsidP="00E55841">
            <w:pPr>
              <w:pStyle w:val="Default"/>
              <w:jc w:val="both"/>
              <w:rPr>
                <w:rFonts w:asciiTheme="minorHAnsi" w:hAnsiTheme="minorHAnsi" w:cs="Arial"/>
                <w:i/>
                <w:sz w:val="22"/>
                <w:szCs w:val="22"/>
              </w:rPr>
            </w:pPr>
            <w:r w:rsidRPr="00D30B54">
              <w:rPr>
                <w:rFonts w:asciiTheme="minorHAnsi" w:hAnsiTheme="minorHAnsi" w:cs="Arial"/>
                <w:sz w:val="22"/>
                <w:szCs w:val="22"/>
              </w:rPr>
              <w:t>Możliwość stosowania cross-financingu zostanie określona w regulaminie konkursu.</w:t>
            </w:r>
          </w:p>
        </w:tc>
      </w:tr>
      <w:tr w:rsidR="00AB4B55" w:rsidRPr="00D30B54" w:rsidTr="00D30B54">
        <w:trPr>
          <w:trHeight w:val="53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uwzględniania dochodu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287645" w:rsidP="00415CEA">
            <w:pPr>
              <w:spacing w:before="40" w:after="40"/>
              <w:jc w:val="both"/>
              <w:rPr>
                <w:rFonts w:ascii="Calibri" w:hAnsi="Calibri" w:cs="Arial"/>
              </w:rPr>
            </w:pPr>
            <w:r w:rsidRPr="00D30B54">
              <w:rPr>
                <w:rFonts w:asciiTheme="minorHAnsi" w:hAnsiTheme="minorHAnsi" w:cs="Arial"/>
                <w:sz w:val="22"/>
                <w:szCs w:val="22"/>
              </w:rPr>
              <w:t>Szkolenia i kursy językowe są rozliczane stawkami jednostkowymi</w:t>
            </w:r>
            <w:r w:rsidR="00415CEA" w:rsidRPr="00D30B54">
              <w:rPr>
                <w:rFonts w:ascii="Calibri" w:hAnsi="Calibri" w:cs="Arial"/>
                <w:sz w:val="22"/>
                <w:szCs w:val="22"/>
              </w:rPr>
              <w:t xml:space="preserve">, szczegółowy zakres stosowania stawek jednostkowych zostanie określony w regulaminie konkursu. </w:t>
            </w:r>
          </w:p>
          <w:p w:rsidR="00415CEA" w:rsidRPr="00D30B54" w:rsidRDefault="00415CEA" w:rsidP="00415CEA">
            <w:pPr>
              <w:spacing w:before="40" w:after="40"/>
              <w:jc w:val="both"/>
              <w:rPr>
                <w:rFonts w:ascii="Calibri" w:hAnsi="Calibri" w:cs="Arial"/>
              </w:rPr>
            </w:pPr>
          </w:p>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A545BC" w:rsidRPr="00D30B54" w:rsidRDefault="00415CEA" w:rsidP="00415CEA">
            <w:pPr>
              <w:autoSpaceDE w:val="0"/>
              <w:autoSpaceDN w:val="0"/>
              <w:adjustRightInd w:val="0"/>
              <w:spacing w:after="0"/>
              <w:jc w:val="both"/>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61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Default="008F02A0" w:rsidP="00E63920">
            <w:pPr>
              <w:spacing w:before="40" w:after="40"/>
              <w:jc w:val="both"/>
              <w:rPr>
                <w:rFonts w:ascii="Calibri" w:hAnsi="Calibri" w:cs="Arial"/>
              </w:rPr>
            </w:pPr>
            <w:r>
              <w:rPr>
                <w:rFonts w:ascii="Calibri" w:hAnsi="Calibri" w:cs="Arial"/>
                <w:sz w:val="22"/>
                <w:szCs w:val="22"/>
              </w:rPr>
              <w:t>Nie dotyczy</w:t>
            </w:r>
          </w:p>
          <w:p w:rsidR="00AB4B55" w:rsidRPr="00D30B54" w:rsidRDefault="00AB4B55" w:rsidP="00E63920">
            <w:pPr>
              <w:spacing w:before="40" w:after="40"/>
              <w:jc w:val="both"/>
              <w:rPr>
                <w:rFonts w:asciiTheme="minorHAnsi" w:hAnsiTheme="minorHAnsi" w:cs="Arial"/>
              </w:rPr>
            </w:pPr>
          </w:p>
        </w:tc>
      </w:tr>
      <w:tr w:rsidR="00AB4B55" w:rsidRPr="00D30B54" w:rsidTr="00D30B54">
        <w:trPr>
          <w:trHeight w:val="2424"/>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85%</w:t>
            </w:r>
          </w:p>
        </w:tc>
      </w:tr>
      <w:tr w:rsidR="00AB4B55" w:rsidRPr="00D30B54" w:rsidTr="00D30B54">
        <w:trPr>
          <w:trHeight w:val="506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 90%</w:t>
            </w:r>
            <w:r w:rsidRPr="00D30B54">
              <w:rPr>
                <w:rFonts w:ascii="Calibri" w:hAnsi="Calibri"/>
                <w:sz w:val="22"/>
                <w:szCs w:val="22"/>
              </w:rPr>
              <w:t>.</w:t>
            </w:r>
          </w:p>
        </w:tc>
      </w:tr>
      <w:tr w:rsidR="00AB4B55" w:rsidRPr="00D30B54" w:rsidTr="00D30B54">
        <w:trPr>
          <w:trHeight w:val="1252"/>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w:t>
            </w:r>
            <w:r w:rsidRPr="00D30B54">
              <w:rPr>
                <w:rFonts w:ascii="Calibri" w:hAnsi="Calibri" w:cs="Arial"/>
                <w:b/>
                <w:bCs/>
                <w:sz w:val="22"/>
                <w:szCs w:val="22"/>
              </w:rPr>
              <w:t xml:space="preserve"> </w:t>
            </w:r>
            <w:r w:rsidRPr="00D30B54">
              <w:rPr>
                <w:rFonts w:ascii="Calibri" w:hAnsi="Calibri" w:cs="Arial"/>
                <w:sz w:val="22"/>
                <w:szCs w:val="22"/>
              </w:rPr>
              <w:t>10%.</w:t>
            </w:r>
          </w:p>
        </w:tc>
      </w:tr>
      <w:tr w:rsidR="00AB4B55" w:rsidRPr="00D30B54" w:rsidTr="00D30B54">
        <w:trPr>
          <w:trHeight w:val="158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B4B55" w:rsidRPr="00D30B54" w:rsidRDefault="00AB4B55"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AB4B55" w:rsidRPr="00D30B54" w:rsidTr="00D30B54">
        <w:trPr>
          <w:trHeight w:val="1838"/>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C22831" w:rsidP="00B9162B">
      <w:pPr>
        <w:pStyle w:val="Nagwek3"/>
        <w:rPr>
          <w:rFonts w:asciiTheme="minorHAnsi" w:hAnsiTheme="minorHAnsi"/>
        </w:rPr>
      </w:pPr>
      <w:bookmarkStart w:id="57" w:name="_Toc435091503"/>
      <w:r w:rsidRPr="00E24B6B">
        <w:rPr>
          <w:rFonts w:asciiTheme="minorHAnsi" w:hAnsiTheme="minorHAnsi"/>
        </w:rPr>
        <w:t>Działanie 10.</w:t>
      </w:r>
      <w:r w:rsidR="00AB4B55">
        <w:rPr>
          <w:rFonts w:asciiTheme="minorHAnsi" w:hAnsiTheme="minorHAnsi"/>
        </w:rPr>
        <w:t>4</w:t>
      </w:r>
      <w:r w:rsidRPr="00E24B6B">
        <w:rPr>
          <w:rFonts w:asciiTheme="minorHAnsi" w:hAnsiTheme="minorHAnsi"/>
        </w:rPr>
        <w:t>. Dostosowanie systemów kształcenia</w:t>
      </w:r>
      <w:r w:rsidR="00466857">
        <w:rPr>
          <w:rFonts w:asciiTheme="minorHAnsi" w:hAnsiTheme="minorHAnsi"/>
        </w:rPr>
        <w:t xml:space="preserve"> i </w:t>
      </w:r>
      <w:r w:rsidRPr="00E24B6B">
        <w:rPr>
          <w:rFonts w:asciiTheme="minorHAnsi" w:hAnsiTheme="minorHAnsi"/>
        </w:rPr>
        <w:t>szkolenia zawodowego do potrzeb rynku pracy</w:t>
      </w:r>
      <w:bookmarkEnd w:id="57"/>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Dostosowanie systemów kształcenia</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szkolenia zawodowego do potrzeb rynku pracy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szkolenia zaw</w:t>
            </w:r>
            <w:r w:rsidR="00200A92" w:rsidRPr="00D30B54">
              <w:rPr>
                <w:rFonts w:asciiTheme="minorHAnsi" w:hAnsiTheme="minorHAnsi" w:cs="Arial"/>
                <w:bCs/>
                <w:sz w:val="22"/>
                <w:szCs w:val="22"/>
              </w:rPr>
              <w:t xml:space="preserve">odowego do potrzeb rynku pracy </w:t>
            </w:r>
            <w:r w:rsidRPr="00D30B54">
              <w:rPr>
                <w:rFonts w:asciiTheme="minorHAnsi" w:hAnsiTheme="minorHAnsi" w:cs="Arial"/>
                <w:bCs/>
                <w:sz w:val="22"/>
                <w:szCs w:val="22"/>
              </w:rPr>
              <w:t>– konkursy horyzontalne</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AJ</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szans na zatrudnienie uczniów kształcenia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szkolenia zawodowego,</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poprzez poprawę efektywności kształcenia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które uzyskały kwalifikacje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w:t>
            </w:r>
            <w:r w:rsidR="006531E2" w:rsidRPr="00D30B54">
              <w:rPr>
                <w:rFonts w:asciiTheme="minorHAnsi" w:hAnsiTheme="minorHAnsi" w:cs="Arial"/>
                <w:sz w:val="22"/>
                <w:szCs w:val="22"/>
              </w:rPr>
              <w:t xml:space="preserve"> pozaszkolnych form kształcenia</w:t>
            </w:r>
            <w:r w:rsidR="00415CEA" w:rsidRPr="00D30B54">
              <w:rPr>
                <w:rFonts w:asciiTheme="minorHAnsi" w:hAnsiTheme="minorHAnsi" w:cs="Arial"/>
                <w:sz w:val="22"/>
                <w:szCs w:val="22"/>
              </w:rPr>
              <w:t>.</w:t>
            </w:r>
          </w:p>
          <w:p w:rsidR="00AB4B55" w:rsidRPr="00D30B54" w:rsidRDefault="00AB4B55"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2. Liczba nauczycieli kształcenia zawodowego oraz instruktorów praktycznej nauki zawodu,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E55841"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 xml:space="preserve">3. </w:t>
            </w:r>
            <w:r w:rsidR="00AB4B55"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kształcenia zawodowego wykorzystujących doposażenie zakupione dzięki EFS.</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pozaszkolnych formach kształcenia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kształcenia zawodowego oraz instruktorów praktycznej nauki zawodu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uczniów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stażach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praktykach u pracodawcy</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doposażonych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materiały dydaktyczne niezbędne do realizacji kształcenia zawodowego</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podmiotów realizujących zadania centrum kształcenia zawodowego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ustawicznego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5D776C">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10.4.A.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 xml:space="preserve">Organizacja praktycznych form nauczania – staże, praktyki zawodowe: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hAnsi="Calibri" w:cs="Arial"/>
                <w:sz w:val="22"/>
                <w:szCs w:val="22"/>
              </w:rPr>
              <w:t>a)</w:t>
            </w:r>
            <w:r w:rsidR="00D30B54">
              <w:rPr>
                <w:rFonts w:ascii="Calibri" w:hAnsi="Calibri" w:cs="Arial"/>
                <w:sz w:val="22"/>
                <w:szCs w:val="22"/>
              </w:rPr>
              <w:t xml:space="preserve"> </w:t>
            </w:r>
            <w:r w:rsidRPr="00D30B54">
              <w:rPr>
                <w:rFonts w:ascii="Calibri" w:eastAsia="Calibri" w:hAnsi="Calibri" w:cs="Arial"/>
                <w:sz w:val="22"/>
                <w:szCs w:val="22"/>
                <w:lang w:eastAsia="en-US"/>
              </w:rPr>
              <w:t>praktyki zawodowe organizowane u</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pracodawców lub przedsiębiorców dla uczniów zasadniczych szkół zawodowych;</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staże zawodowe obejmujące realizację kształcenia zawodowego praktycznego we współpracy z pracodawcami lub przedsiębiorcami lub wykraczające poza zakres kształcenia zawodowego praktycznego.</w:t>
            </w:r>
          </w:p>
          <w:p w:rsidR="00415CEA" w:rsidRPr="00D30B54" w:rsidRDefault="00415CEA" w:rsidP="005D776C">
            <w:pPr>
              <w:autoSpaceDE w:val="0"/>
              <w:autoSpaceDN w:val="0"/>
              <w:adjustRightInd w:val="0"/>
              <w:spacing w:after="0"/>
              <w:jc w:val="both"/>
              <w:rPr>
                <w:rFonts w:ascii="Calibri" w:eastAsia="Calibri" w:hAnsi="Calibri" w:cs="Arial"/>
                <w:lang w:eastAsia="en-US"/>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10.4.B. </w:t>
            </w:r>
          </w:p>
          <w:p w:rsidR="00FB0345" w:rsidRPr="00D30B54" w:rsidRDefault="00415CEA" w:rsidP="005D776C">
            <w:pPr>
              <w:pStyle w:val="Default"/>
              <w:jc w:val="both"/>
              <w:rPr>
                <w:rFonts w:asciiTheme="minorHAnsi" w:hAnsiTheme="minorHAnsi" w:cs="Arial"/>
                <w:color w:val="auto"/>
                <w:sz w:val="22"/>
                <w:szCs w:val="22"/>
              </w:rPr>
            </w:pPr>
            <w:r w:rsidRPr="00D30B54">
              <w:rPr>
                <w:rFonts w:cs="Arial"/>
                <w:color w:val="auto"/>
                <w:sz w:val="22"/>
                <w:szCs w:val="22"/>
              </w:rPr>
              <w:t xml:space="preserve">Uruchamianie i dostosowywanie kształcenia i szkolenia w zawodach, na które występuje potwierdzone zapotrzebowanie rynku, </w:t>
            </w:r>
            <w:r w:rsidR="00CC27BE" w:rsidRPr="00D30B54">
              <w:rPr>
                <w:rFonts w:cs="Arial"/>
                <w:color w:val="auto"/>
                <w:sz w:val="22"/>
                <w:szCs w:val="22"/>
              </w:rPr>
              <w:t>w</w:t>
            </w:r>
            <w:r w:rsidR="00D30B54">
              <w:rPr>
                <w:rFonts w:cs="Arial"/>
                <w:color w:val="auto"/>
                <w:sz w:val="22"/>
                <w:szCs w:val="22"/>
              </w:rPr>
              <w:t> </w:t>
            </w:r>
            <w:r w:rsidR="00CC27BE" w:rsidRPr="00D30B54">
              <w:rPr>
                <w:rFonts w:cs="Arial"/>
                <w:color w:val="auto"/>
                <w:sz w:val="22"/>
                <w:szCs w:val="22"/>
              </w:rPr>
              <w:t xml:space="preserve">szczególności </w:t>
            </w:r>
            <w:r w:rsidRPr="00D30B54">
              <w:rPr>
                <w:rFonts w:cs="Arial"/>
                <w:color w:val="auto"/>
                <w:sz w:val="22"/>
                <w:szCs w:val="22"/>
              </w:rPr>
              <w:t>poprzez</w:t>
            </w:r>
            <w:r w:rsidR="00CC27BE" w:rsidRPr="00D30B54">
              <w:rPr>
                <w:rFonts w:cs="Arial"/>
                <w:color w:val="auto"/>
                <w:sz w:val="22"/>
                <w:szCs w:val="22"/>
              </w:rPr>
              <w:t>:</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włączenie pracodawców lub przedsiębiorców w system egzaminów potwierdzających kwalifikacje</w:t>
            </w:r>
            <w:r w:rsidR="008F02A0">
              <w:rPr>
                <w:rFonts w:asciiTheme="minorHAnsi" w:hAnsiTheme="minorHAnsi" w:cs="Arial"/>
                <w:sz w:val="22"/>
                <w:szCs w:val="22"/>
              </w:rPr>
              <w:t xml:space="preserve"> w zawodzie</w:t>
            </w:r>
            <w:r w:rsidRPr="00D30B54">
              <w:rPr>
                <w:rFonts w:asciiTheme="minorHAnsi" w:hAnsiTheme="minorHAnsi" w:cs="Arial"/>
                <w:sz w:val="22"/>
                <w:szCs w:val="22"/>
              </w:rPr>
              <w:t xml:space="preserve">  oraz kwalifikacje mistrza i czeladnika w zawodzie, </w:t>
            </w:r>
            <w:r w:rsidR="001A73EB">
              <w:rPr>
                <w:rFonts w:asciiTheme="minorHAnsi" w:hAnsiTheme="minorHAnsi" w:cs="Arial"/>
                <w:sz w:val="22"/>
                <w:szCs w:val="22"/>
              </w:rPr>
              <w:t xml:space="preserve"> przez </w:t>
            </w:r>
            <w:r w:rsidRPr="00D30B54">
              <w:rPr>
                <w:rFonts w:asciiTheme="minorHAnsi" w:hAnsiTheme="minorHAnsi" w:cs="Arial"/>
                <w:sz w:val="22"/>
                <w:szCs w:val="22"/>
              </w:rPr>
              <w:t xml:space="preserve">tworzenie </w:t>
            </w:r>
            <w:r w:rsidR="001A73EB">
              <w:rPr>
                <w:rFonts w:asciiTheme="minorHAnsi" w:hAnsiTheme="minorHAnsi" w:cs="Arial"/>
                <w:sz w:val="22"/>
                <w:szCs w:val="22"/>
              </w:rPr>
              <w:t xml:space="preserve">w szkołach i placówkach prowadzących kształcenie </w:t>
            </w:r>
            <w:r w:rsidR="00DC76CD">
              <w:rPr>
                <w:rFonts w:asciiTheme="minorHAnsi" w:hAnsiTheme="minorHAnsi" w:cs="Arial"/>
                <w:sz w:val="22"/>
                <w:szCs w:val="22"/>
              </w:rPr>
              <w:t>zawodowe</w:t>
            </w:r>
            <w:r w:rsidR="00F03DED">
              <w:rPr>
                <w:rFonts w:asciiTheme="minorHAnsi" w:hAnsiTheme="minorHAnsi" w:cs="Arial"/>
                <w:sz w:val="22"/>
                <w:szCs w:val="22"/>
              </w:rPr>
              <w:t xml:space="preserve">, ckziu, u </w:t>
            </w:r>
            <w:r w:rsidRPr="00D30B54">
              <w:rPr>
                <w:rFonts w:asciiTheme="minorHAnsi" w:hAnsiTheme="minorHAnsi" w:cs="Arial"/>
                <w:sz w:val="22"/>
                <w:szCs w:val="22"/>
              </w:rPr>
              <w:t xml:space="preserve">pracodawców lub przedsiębiorców </w:t>
            </w:r>
            <w:r w:rsidR="00F03DED">
              <w:rPr>
                <w:rFonts w:asciiTheme="minorHAnsi" w:hAnsiTheme="minorHAnsi" w:cs="Arial"/>
                <w:sz w:val="22"/>
                <w:szCs w:val="22"/>
              </w:rPr>
              <w:t xml:space="preserve">branżowych </w:t>
            </w:r>
            <w:r w:rsidRPr="00D30B54">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Pr>
                <w:rFonts w:asciiTheme="minorHAnsi" w:hAnsiTheme="minorHAnsi" w:cs="Arial"/>
                <w:sz w:val="22"/>
                <w:szCs w:val="22"/>
              </w:rPr>
              <w:t> </w:t>
            </w:r>
            <w:r w:rsidRPr="00D30B54">
              <w:rPr>
                <w:rFonts w:asciiTheme="minorHAnsi" w:hAnsiTheme="minorHAnsi" w:cs="Arial"/>
                <w:sz w:val="22"/>
                <w:szCs w:val="22"/>
              </w:rPr>
              <w:t>zawodzie, udział pracodawców lub przedsiębiorców w egzaminach potwierdzających kwalifikacje w zawodach w charakterze egzaminatorów;</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tworzenie klas patronackich w szkołach;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w dostosowywaniu oferty edukacyjnej w szkołach i w formach pozaszkolnych do potrzeb regionalnego i lokalnego rynku pracy;</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opracowanie lub modyfikację programów nauczania;</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wykorzystanie rezultatów projektów, w tym pozytywnie zwalidowanych produktów projektów innowacyjnych zrealizowanych w latach 2007-2013 w ramach PO KL;</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szkół i placówek systemu oświaty prowadzących kształcenie zawodowe z ich otoczeniem społeczno-gospodarczym, w tym z</w:t>
            </w:r>
            <w:r w:rsidR="00D30B54">
              <w:rPr>
                <w:rFonts w:asciiTheme="minorHAnsi" w:hAnsiTheme="minorHAnsi" w:cs="Arial"/>
                <w:sz w:val="22"/>
                <w:szCs w:val="22"/>
              </w:rPr>
              <w:t> </w:t>
            </w:r>
            <w:r w:rsidRPr="00D30B54">
              <w:rPr>
                <w:rFonts w:asciiTheme="minorHAnsi" w:hAnsiTheme="minorHAnsi" w:cs="Arial"/>
                <w:sz w:val="22"/>
                <w:szCs w:val="22"/>
              </w:rPr>
              <w:t>uczelniami wyższymi.</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dodatkowe zajęcia specjalistyczne realizowane we współpracy z podmiotami z</w:t>
            </w:r>
            <w:r w:rsidR="00D30B54">
              <w:rPr>
                <w:rFonts w:asciiTheme="minorHAnsi" w:hAnsiTheme="minorHAnsi" w:cs="Arial"/>
                <w:sz w:val="22"/>
                <w:szCs w:val="22"/>
              </w:rPr>
              <w:t> </w:t>
            </w:r>
            <w:r w:rsidRPr="00D30B54">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Pr>
                <w:rFonts w:asciiTheme="minorHAnsi" w:hAnsiTheme="minorHAnsi" w:cs="Arial"/>
                <w:sz w:val="22"/>
                <w:szCs w:val="22"/>
              </w:rPr>
              <w:t> </w:t>
            </w:r>
            <w:r w:rsidRPr="00D30B54">
              <w:rPr>
                <w:rFonts w:asciiTheme="minorHAnsi" w:hAnsiTheme="minorHAnsi" w:cs="Arial"/>
                <w:sz w:val="22"/>
                <w:szCs w:val="22"/>
              </w:rPr>
              <w:t>uzupełnianie wiedzy i umiejętności oraz kwalifikacji zawodowych;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udział w zajęciach prowadzonych w szkole wyższej, w tym w zajęciach laboratoryjnych, kołach lub obozach naukowych;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wsparcie uczniów lub słuchaczy w zakresie zdobywania dodatkowych uprawnień zwiększających ich szanse na rynku pracy;</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Pr>
                <w:rFonts w:asciiTheme="minorHAnsi" w:hAnsiTheme="minorHAnsi" w:cs="Arial"/>
                <w:sz w:val="22"/>
                <w:szCs w:val="22"/>
              </w:rPr>
              <w:t> </w:t>
            </w:r>
            <w:r w:rsidRPr="00D30B54">
              <w:rPr>
                <w:rFonts w:asciiTheme="minorHAnsi" w:hAnsiTheme="minorHAnsi" w:cs="Arial"/>
                <w:sz w:val="22"/>
                <w:szCs w:val="22"/>
              </w:rPr>
              <w:t>zawodzie;</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realizację szkolnych form kształcenia ustawicznego zawodowego albo pozaszkolnych form kształcenia ustawicznego, w tym wymienionych w rozporządzeniu Ministra Edukacji Narodowej z dnia 11</w:t>
            </w:r>
            <w:r w:rsidR="00D30B54">
              <w:rPr>
                <w:rFonts w:asciiTheme="minorHAnsi" w:hAnsiTheme="minorHAnsi" w:cs="Arial"/>
                <w:sz w:val="22"/>
                <w:szCs w:val="22"/>
              </w:rPr>
              <w:t> </w:t>
            </w:r>
            <w:r w:rsidRPr="00D30B54">
              <w:rPr>
                <w:rFonts w:asciiTheme="minorHAnsi" w:hAnsiTheme="minorHAnsi" w:cs="Arial"/>
                <w:sz w:val="22"/>
                <w:szCs w:val="22"/>
              </w:rPr>
              <w:t>stycznia 2012 r. w sprawie kształcenia ustawicznego w formach pozaszkolnych (Dz.</w:t>
            </w:r>
            <w:r w:rsidR="00D30B54">
              <w:rPr>
                <w:rFonts w:asciiTheme="minorHAnsi" w:hAnsiTheme="minorHAnsi" w:cs="Arial"/>
                <w:sz w:val="22"/>
                <w:szCs w:val="22"/>
              </w:rPr>
              <w:t> </w:t>
            </w:r>
            <w:r w:rsidRPr="00D30B54">
              <w:rPr>
                <w:rFonts w:asciiTheme="minorHAnsi" w:hAnsiTheme="minorHAnsi" w:cs="Arial"/>
                <w:sz w:val="22"/>
                <w:szCs w:val="22"/>
              </w:rPr>
              <w:t>U. z 2014 r. poz. 622);</w:t>
            </w:r>
          </w:p>
          <w:p w:rsidR="00C31CDB" w:rsidRPr="00D30B54" w:rsidRDefault="00C31CDB"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doradztwo edukacyjno-zawodowe</w:t>
            </w:r>
          </w:p>
          <w:p w:rsidR="00287645" w:rsidRPr="00C31CDB" w:rsidRDefault="00287645" w:rsidP="002E7D5E">
            <w:pPr>
              <w:pStyle w:val="Default"/>
              <w:numPr>
                <w:ilvl w:val="0"/>
                <w:numId w:val="278"/>
              </w:numPr>
              <w:ind w:left="449"/>
              <w:jc w:val="both"/>
              <w:rPr>
                <w:rFonts w:asciiTheme="minorHAnsi" w:hAnsiTheme="minorHAnsi" w:cs="Arial"/>
                <w:sz w:val="22"/>
                <w:szCs w:val="22"/>
              </w:rPr>
            </w:pPr>
            <w:r w:rsidRPr="00C31CDB">
              <w:rPr>
                <w:rFonts w:asciiTheme="minorHAnsi" w:hAnsiTheme="minorHAnsi" w:cs="Arial"/>
                <w:sz w:val="22"/>
                <w:szCs w:val="22"/>
              </w:rPr>
              <w:t>przygotowanie zawodowe uczniów szkół i</w:t>
            </w:r>
            <w:r w:rsidR="00D30B54" w:rsidRPr="00C31CDB">
              <w:rPr>
                <w:rFonts w:asciiTheme="minorHAnsi" w:hAnsiTheme="minorHAnsi" w:cs="Arial"/>
                <w:sz w:val="22"/>
                <w:szCs w:val="22"/>
              </w:rPr>
              <w:t> </w:t>
            </w:r>
            <w:r w:rsidRPr="00C31CDB">
              <w:rPr>
                <w:rFonts w:asciiTheme="minorHAnsi" w:hAnsiTheme="minorHAnsi" w:cs="Arial"/>
                <w:sz w:val="22"/>
                <w:szCs w:val="22"/>
              </w:rPr>
              <w:t>placówek systemu oświaty prowadzących kształcenie zawodowe w charakterze młodocianego pracownika organizowane u</w:t>
            </w:r>
            <w:r w:rsidR="00D30B54" w:rsidRPr="00C31CDB">
              <w:rPr>
                <w:rFonts w:asciiTheme="minorHAnsi" w:hAnsiTheme="minorHAnsi" w:cs="Arial"/>
                <w:sz w:val="22"/>
                <w:szCs w:val="22"/>
              </w:rPr>
              <w:t> </w:t>
            </w:r>
            <w:r w:rsidRPr="00C31CDB">
              <w:rPr>
                <w:rFonts w:asciiTheme="minorHAnsi" w:hAnsiTheme="minorHAnsi" w:cs="Arial"/>
                <w:sz w:val="22"/>
                <w:szCs w:val="22"/>
              </w:rPr>
              <w:t>pracodawców</w:t>
            </w:r>
            <w:r w:rsidR="00DD7C57">
              <w:rPr>
                <w:rFonts w:asciiTheme="minorHAnsi" w:hAnsiTheme="minorHAnsi" w:cs="Arial"/>
                <w:sz w:val="22"/>
                <w:szCs w:val="22"/>
              </w:rPr>
              <w:t xml:space="preserve"> oraz młodocianych pracowników wypełniających obowiązek szkolny w formie przygotowania zawodowego, zorganizowane u pracodawcy na podstawie umowy o pracę,</w:t>
            </w:r>
            <w:r w:rsidRPr="00C31CDB">
              <w:rPr>
                <w:rFonts w:asciiTheme="minorHAnsi" w:hAnsiTheme="minorHAnsi" w:cs="Arial"/>
                <w:sz w:val="22"/>
                <w:szCs w:val="22"/>
              </w:rPr>
              <w:t xml:space="preserve"> obejmujące naukę zawodu lub przyuczenie do wykonywania określonej pracy, o ile nie jest ono finansowane ze środków Funduszu Pracy. </w:t>
            </w:r>
          </w:p>
          <w:p w:rsidR="00C35139" w:rsidRPr="00D30B54" w:rsidRDefault="00287645" w:rsidP="002E7D5E">
            <w:pPr>
              <w:pStyle w:val="Default"/>
              <w:numPr>
                <w:ilvl w:val="0"/>
                <w:numId w:val="278"/>
              </w:numPr>
              <w:ind w:left="449"/>
              <w:jc w:val="both"/>
              <w:rPr>
                <w:rFonts w:asciiTheme="minorHAnsi" w:hAnsiTheme="minorHAnsi" w:cs="Arial"/>
                <w:color w:val="auto"/>
                <w:sz w:val="22"/>
                <w:szCs w:val="22"/>
              </w:rPr>
            </w:pPr>
            <w:r w:rsidRPr="00E77418">
              <w:rPr>
                <w:rFonts w:asciiTheme="minorHAnsi" w:hAnsiTheme="minorHAnsi" w:cs="Arial"/>
                <w:sz w:val="22"/>
                <w:szCs w:val="22"/>
              </w:rPr>
              <w:t>tworzenie w szkołach lub placówkach system</w:t>
            </w:r>
            <w:r w:rsidR="009171C2">
              <w:rPr>
                <w:rFonts w:asciiTheme="minorHAnsi" w:hAnsiTheme="minorHAnsi" w:cs="Arial"/>
                <w:sz w:val="22"/>
                <w:szCs w:val="22"/>
              </w:rPr>
              <w:t>u</w:t>
            </w:r>
            <w:r w:rsidRPr="00E77418">
              <w:rPr>
                <w:rFonts w:asciiTheme="minorHAnsi" w:hAnsiTheme="minorHAnsi" w:cs="Arial"/>
                <w:sz w:val="22"/>
                <w:szCs w:val="22"/>
              </w:rPr>
              <w:t xml:space="preserve"> oświaty prowadzących kształcenie zawodowe warunków odzwierciedlających naturalne warunki pracy</w:t>
            </w:r>
            <w:r w:rsidR="00C35139" w:rsidRPr="00E77418">
              <w:rPr>
                <w:rFonts w:asciiTheme="minorHAnsi" w:hAnsiTheme="minorHAnsi" w:cs="Arial"/>
                <w:sz w:val="22"/>
                <w:szCs w:val="22"/>
              </w:rPr>
              <w:t xml:space="preserve"> właściwe d</w:t>
            </w:r>
            <w:r w:rsidR="00C35139" w:rsidRPr="00E77418">
              <w:rPr>
                <w:rFonts w:asciiTheme="minorHAnsi" w:hAnsiTheme="minorHAnsi" w:cs="Arial"/>
                <w:color w:val="auto"/>
                <w:sz w:val="22"/>
                <w:szCs w:val="22"/>
              </w:rPr>
              <w:t>l</w:t>
            </w:r>
            <w:r w:rsidR="00C35139" w:rsidRPr="00D30B54">
              <w:rPr>
                <w:rFonts w:asciiTheme="minorHAnsi" w:hAnsiTheme="minorHAnsi" w:cs="Arial"/>
                <w:sz w:val="22"/>
                <w:szCs w:val="22"/>
              </w:rPr>
              <w:t>a nauczania zawodów;</w:t>
            </w:r>
          </w:p>
          <w:p w:rsidR="00C35139" w:rsidRPr="009619CE" w:rsidRDefault="00C31CDB" w:rsidP="009619CE">
            <w:pPr>
              <w:pStyle w:val="Default"/>
              <w:ind w:left="449" w:hanging="284"/>
              <w:jc w:val="both"/>
              <w:rPr>
                <w:sz w:val="22"/>
                <w:szCs w:val="22"/>
              </w:rPr>
            </w:pPr>
            <w:r>
              <w:rPr>
                <w:rFonts w:asciiTheme="minorHAnsi" w:hAnsiTheme="minorHAnsi" w:cs="Arial"/>
                <w:sz w:val="22"/>
                <w:szCs w:val="22"/>
              </w:rPr>
              <w:t xml:space="preserve">q) </w:t>
            </w:r>
            <w:r w:rsidR="00C35139" w:rsidRPr="00C31CDB">
              <w:rPr>
                <w:rFonts w:asciiTheme="minorHAnsi" w:hAnsiTheme="minorHAnsi" w:cs="Arial"/>
                <w:sz w:val="22"/>
                <w:szCs w:val="22"/>
              </w:rPr>
              <w:t>wyposażeni</w:t>
            </w:r>
            <w:r>
              <w:rPr>
                <w:rFonts w:asciiTheme="minorHAnsi" w:hAnsiTheme="minorHAnsi" w:cs="Arial"/>
                <w:sz w:val="22"/>
                <w:szCs w:val="22"/>
              </w:rPr>
              <w:t>e</w:t>
            </w:r>
            <w:r w:rsidR="00C35139" w:rsidRPr="00C31CDB">
              <w:rPr>
                <w:rFonts w:asciiTheme="minorHAnsi" w:hAnsiTheme="minorHAnsi" w:cs="Arial"/>
                <w:sz w:val="22"/>
                <w:szCs w:val="22"/>
              </w:rPr>
              <w:t xml:space="preserve"> szkół lub placówek systemu oświaty prowadzących kształcenie zawodowe w nowe technologie, materiały, narzędzia poprze</w:t>
            </w:r>
            <w:r w:rsidRPr="00C31CDB">
              <w:rPr>
                <w:rFonts w:asciiTheme="minorHAnsi" w:hAnsiTheme="minorHAnsi" w:cs="Arial"/>
                <w:sz w:val="22"/>
                <w:szCs w:val="22"/>
              </w:rPr>
              <w:t>z</w:t>
            </w:r>
            <w:r w:rsidRPr="00D30B54">
              <w:t xml:space="preserve"> </w:t>
            </w:r>
            <w:r w:rsidRPr="0062022C">
              <w:rPr>
                <w:sz w:val="22"/>
                <w:szCs w:val="22"/>
              </w:rPr>
              <w:t>możliwość sfinansowania w ramach projektów kosztów związanych z </w:t>
            </w:r>
            <w:r w:rsidR="009171C2">
              <w:rPr>
                <w:sz w:val="22"/>
                <w:szCs w:val="22"/>
              </w:rPr>
              <w:t xml:space="preserve">dostosowaniem lub </w:t>
            </w:r>
            <w:r w:rsidRPr="0062022C">
              <w:rPr>
                <w:sz w:val="22"/>
                <w:szCs w:val="22"/>
              </w:rPr>
              <w:t>adaptacją pomieszczeń</w:t>
            </w:r>
            <w:r w:rsidR="00C22828">
              <w:rPr>
                <w:sz w:val="22"/>
                <w:szCs w:val="22"/>
              </w:rPr>
              <w:t xml:space="preserve"> </w:t>
            </w:r>
            <w:r w:rsidR="009171C2">
              <w:rPr>
                <w:sz w:val="22"/>
                <w:szCs w:val="22"/>
              </w:rPr>
              <w:t>(rozumianą zgodnie z Wytycznymi w zakresie kwalifikowalności)</w:t>
            </w:r>
            <w:r w:rsidRPr="0062022C">
              <w:rPr>
                <w:sz w:val="22"/>
                <w:szCs w:val="22"/>
              </w:rPr>
              <w:t xml:space="preserve"> na potrzeby pracowni lub warsztatów szkolnych, wynikających m. in. z konieczności montażu zakupionego wyposażenia oraz zagwarantowania bezpiecznego ich użytkowania.</w:t>
            </w:r>
            <w:r>
              <w:t xml:space="preserve"> </w:t>
            </w:r>
            <w:r w:rsidRPr="0062022C">
              <w:rPr>
                <w:sz w:val="22"/>
                <w:szCs w:val="22"/>
              </w:rPr>
              <w:t>S</w:t>
            </w:r>
            <w:r w:rsidR="00C35139" w:rsidRPr="0062022C">
              <w:rPr>
                <w:sz w:val="22"/>
                <w:szCs w:val="22"/>
              </w:rPr>
              <w:t>zczegółowy katalog wyposażenia pracowni lub warsztatów szkolnych dla 190 zawodów został opracowany przez MEN i jest udostępniony za pośrednictwem strony internetowej</w:t>
            </w:r>
            <w:r w:rsidR="009171C2">
              <w:rPr>
                <w:sz w:val="22"/>
                <w:szCs w:val="22"/>
              </w:rPr>
              <w:t xml:space="preserve"> administrowanej przez MEN</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10.4.C.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Działania przyczyniające się do zwiększonego i pełnego udziału młodzieży o specjalnych potrzebach edukacyjnych</w:t>
            </w:r>
            <w:r w:rsidR="00FB0345" w:rsidRPr="00D30B54">
              <w:rPr>
                <w:rFonts w:asciiTheme="minorHAnsi" w:hAnsiTheme="minorHAnsi" w:cs="Arial"/>
                <w:sz w:val="22"/>
                <w:szCs w:val="22"/>
              </w:rPr>
              <w:t xml:space="preserve">, </w:t>
            </w:r>
            <w:r w:rsidR="00CC27BE" w:rsidRPr="00D30B54">
              <w:rPr>
                <w:rFonts w:asciiTheme="minorHAnsi" w:hAnsiTheme="minorHAnsi" w:cs="Arial"/>
                <w:sz w:val="22"/>
                <w:szCs w:val="22"/>
              </w:rPr>
              <w:t xml:space="preserve">poprzez </w:t>
            </w:r>
            <w:r w:rsidR="00CC27BE" w:rsidRPr="00D30B54">
              <w:rPr>
                <w:rFonts w:asciiTheme="minorHAnsi" w:eastAsiaTheme="minorHAnsi" w:hAnsiTheme="minorHAnsi" w:cs="Arial"/>
                <w:sz w:val="22"/>
                <w:szCs w:val="22"/>
                <w:lang w:eastAsia="en-US"/>
              </w:rPr>
              <w:t>pomoc stypendialną dla uczniów szczególnie uzdolnionych w zakresie przedmiotów zawodowych.</w:t>
            </w:r>
          </w:p>
          <w:p w:rsidR="00FB0345" w:rsidRPr="00D30B54" w:rsidRDefault="00FB0345" w:rsidP="005D776C">
            <w:pPr>
              <w:autoSpaceDE w:val="0"/>
              <w:autoSpaceDN w:val="0"/>
              <w:adjustRightInd w:val="0"/>
              <w:jc w:val="both"/>
              <w:rPr>
                <w:rFonts w:ascii="Calibri" w:hAnsi="Calibri" w:cs="Arial"/>
                <w:b/>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10.4.D.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 xml:space="preserve">Doradztwo edukacyjno-zawodowe, uwzględniające potrzeby uczniów i dorosłych uczących się na różnych poziomach edukacyjnych i w różnych typach szkół i placówek </w:t>
            </w:r>
            <w:r w:rsidR="00FB0345" w:rsidRPr="00D30B54">
              <w:rPr>
                <w:rFonts w:asciiTheme="minorHAnsi" w:hAnsiTheme="minorHAnsi" w:cs="Arial"/>
                <w:sz w:val="22"/>
                <w:szCs w:val="22"/>
              </w:rPr>
              <w:t>m.in. poprzez:</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a) uzyskiwanie kwalifikacji doradców edukacyjno-zawodowych przez osoby realizujące zadania z</w:t>
            </w:r>
            <w:r w:rsidR="00D30B54">
              <w:rPr>
                <w:rFonts w:asciiTheme="minorHAnsi" w:hAnsiTheme="minorHAnsi" w:cs="Arial"/>
                <w:sz w:val="22"/>
                <w:szCs w:val="22"/>
              </w:rPr>
              <w:t> </w:t>
            </w:r>
            <w:r w:rsidRPr="00D30B54">
              <w:rPr>
                <w:rFonts w:asciiTheme="minorHAnsi" w:hAnsiTheme="minorHAnsi" w:cs="Arial"/>
                <w:sz w:val="22"/>
                <w:szCs w:val="22"/>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D30B54" w:rsidRDefault="00CC27BE" w:rsidP="005D776C">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b) </w:t>
            </w:r>
            <w:r w:rsidR="009619CE">
              <w:rPr>
                <w:rFonts w:asciiTheme="minorHAnsi" w:hAnsiTheme="minorHAnsi" w:cs="Arial"/>
                <w:sz w:val="22"/>
                <w:szCs w:val="22"/>
              </w:rPr>
              <w:t xml:space="preserve">  </w:t>
            </w:r>
            <w:r w:rsidRPr="00D30B54">
              <w:rPr>
                <w:rFonts w:asciiTheme="minorHAnsi" w:hAnsiTheme="minorHAnsi" w:cs="Arial"/>
                <w:sz w:val="22"/>
                <w:szCs w:val="22"/>
              </w:rPr>
              <w:t xml:space="preserve">doradztwo edukacyjno-zawodowe dla uczniów </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c</w:t>
            </w:r>
            <w:r w:rsidR="00FB0345" w:rsidRPr="00D30B54">
              <w:rPr>
                <w:rFonts w:asciiTheme="minorHAnsi" w:eastAsiaTheme="minorHAnsi" w:hAnsiTheme="minorHAnsi" w:cs="Arial"/>
                <w:sz w:val="22"/>
                <w:szCs w:val="22"/>
                <w:lang w:eastAsia="en-US"/>
              </w:rPr>
              <w:t>) tworzenie Szkolnych Punktów Informacji i</w:t>
            </w:r>
            <w:r w:rsidR="00D30B54">
              <w:rPr>
                <w:rFonts w:asciiTheme="minorHAnsi" w:eastAsiaTheme="minorHAnsi" w:hAnsiTheme="minorHAnsi" w:cs="Arial"/>
                <w:sz w:val="22"/>
                <w:szCs w:val="22"/>
                <w:lang w:eastAsia="en-US"/>
              </w:rPr>
              <w:t> </w:t>
            </w:r>
            <w:r w:rsidR="00FB0345" w:rsidRPr="00D30B54">
              <w:rPr>
                <w:rFonts w:asciiTheme="minorHAnsi" w:eastAsiaTheme="minorHAnsi" w:hAnsiTheme="minorHAnsi" w:cs="Arial"/>
                <w:sz w:val="22"/>
                <w:szCs w:val="22"/>
                <w:lang w:eastAsia="en-US"/>
              </w:rPr>
              <w:t>Kariery (SPInKa);</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d</w:t>
            </w:r>
            <w:r w:rsidR="00FB0345" w:rsidRPr="00D30B54">
              <w:rPr>
                <w:rFonts w:asciiTheme="minorHAnsi" w:eastAsiaTheme="minorHAnsi" w:hAnsiTheme="minorHAnsi" w:cs="Arial"/>
                <w:sz w:val="22"/>
                <w:szCs w:val="22"/>
                <w:lang w:eastAsia="en-US"/>
              </w:rPr>
              <w:t>) zewnętrzne wsparcie szkół w obszarze doradztwa edukacyjno</w:t>
            </w:r>
            <w:r w:rsidR="001D4CE0" w:rsidRPr="00D30B54">
              <w:rPr>
                <w:rFonts w:asciiTheme="minorHAnsi" w:eastAsiaTheme="minorHAnsi" w:hAnsiTheme="minorHAnsi" w:cs="Arial"/>
                <w:sz w:val="22"/>
                <w:szCs w:val="22"/>
                <w:lang w:eastAsia="en-US"/>
              </w:rPr>
              <w:t>-</w:t>
            </w:r>
            <w:r w:rsidR="00FB0345" w:rsidRPr="00D30B54">
              <w:rPr>
                <w:rFonts w:asciiTheme="minorHAnsi" w:eastAsiaTheme="minorHAnsi" w:hAnsiTheme="minorHAnsi" w:cs="Arial"/>
                <w:sz w:val="22"/>
                <w:szCs w:val="22"/>
                <w:lang w:eastAsia="en-US"/>
              </w:rPr>
              <w:t>zawodowego, może obejmować m.in.:</w:t>
            </w:r>
          </w:p>
          <w:p w:rsidR="00FB0345" w:rsidRPr="00D30B54" w:rsidRDefault="00FB0345" w:rsidP="002E7D5E">
            <w:pPr>
              <w:pStyle w:val="Akapitzlist"/>
              <w:numPr>
                <w:ilvl w:val="1"/>
                <w:numId w:val="276"/>
              </w:numPr>
              <w:spacing w:after="0"/>
              <w:ind w:left="732" w:hanging="425"/>
              <w:jc w:val="both"/>
            </w:pPr>
            <w:r w:rsidRPr="00D30B54">
              <w:t xml:space="preserve">zapewnienie dostępu do informacji edukacyjno-zawodowej </w:t>
            </w:r>
            <w:r w:rsidR="00C31CDB">
              <w:t>m.in. poprzez</w:t>
            </w:r>
            <w:r w:rsidRPr="00D30B54">
              <w:t xml:space="preserve"> tworzenie regionalnych systemów informacji edukacyjno-zawodowej</w:t>
            </w:r>
            <w:r w:rsidR="00AE06CC">
              <w:t>, w tym dostępnej on-line</w:t>
            </w:r>
          </w:p>
          <w:p w:rsidR="00FB0345" w:rsidRPr="00D30B54" w:rsidRDefault="00FB0345" w:rsidP="002E7D5E">
            <w:pPr>
              <w:pStyle w:val="Akapitzlist"/>
              <w:numPr>
                <w:ilvl w:val="1"/>
                <w:numId w:val="276"/>
              </w:numPr>
              <w:spacing w:after="0"/>
              <w:ind w:left="732" w:hanging="425"/>
              <w:jc w:val="both"/>
            </w:pPr>
            <w:r w:rsidRPr="00D30B54">
              <w:t>realizacja programów zewnętrznego wsparcia szkół w zakresie doradztwa edukacyjno</w:t>
            </w:r>
            <w:r w:rsidR="00AE06CC">
              <w:t>-</w:t>
            </w:r>
            <w:r w:rsidRPr="00D30B54">
              <w:t xml:space="preserve">zawodowego na poziomie lokalnym. </w:t>
            </w:r>
          </w:p>
          <w:p w:rsidR="00415CEA" w:rsidRPr="00D30B54" w:rsidRDefault="00415CEA" w:rsidP="005D776C">
            <w:pPr>
              <w:autoSpaceDE w:val="0"/>
              <w:autoSpaceDN w:val="0"/>
              <w:adjustRightInd w:val="0"/>
              <w:jc w:val="both"/>
              <w:rPr>
                <w:rFonts w:ascii="Calibri" w:hAnsi="Calibri" w:cs="Arial"/>
              </w:rPr>
            </w:pPr>
          </w:p>
          <w:p w:rsidR="00415CEA" w:rsidRPr="00D30B54" w:rsidRDefault="00415CEA" w:rsidP="005D776C">
            <w:pPr>
              <w:autoSpaceDE w:val="0"/>
              <w:autoSpaceDN w:val="0"/>
              <w:adjustRightInd w:val="0"/>
              <w:jc w:val="both"/>
              <w:rPr>
                <w:rFonts w:ascii="Calibri" w:hAnsi="Calibri"/>
              </w:rPr>
            </w:pPr>
            <w:r w:rsidRPr="00D30B54">
              <w:rPr>
                <w:rFonts w:ascii="Calibri" w:hAnsi="Calibri" w:cs="Arial"/>
                <w:b/>
                <w:sz w:val="22"/>
                <w:szCs w:val="22"/>
              </w:rPr>
              <w:t xml:space="preserve">10.4.E </w:t>
            </w:r>
          </w:p>
          <w:p w:rsidR="00FB0345" w:rsidRPr="00D30B54" w:rsidRDefault="00415CEA" w:rsidP="005D776C">
            <w:pPr>
              <w:autoSpaceDE w:val="0"/>
              <w:autoSpaceDN w:val="0"/>
              <w:adjustRightInd w:val="0"/>
              <w:spacing w:after="0"/>
              <w:jc w:val="both"/>
              <w:rPr>
                <w:rFonts w:asciiTheme="minorHAnsi" w:hAnsiTheme="minorHAnsi"/>
              </w:rPr>
            </w:pPr>
            <w:r w:rsidRPr="00D30B54">
              <w:rPr>
                <w:rFonts w:ascii="Calibri" w:hAnsi="Calibr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30B54">
              <w:rPr>
                <w:rFonts w:asciiTheme="minorHAnsi" w:hAnsiTheme="minorHAnsi" w:cs="Arial"/>
                <w:sz w:val="22"/>
                <w:szCs w:val="22"/>
              </w:rPr>
              <w:t xml:space="preserve"> m.in.</w:t>
            </w:r>
            <w:r w:rsidR="00C31CDB">
              <w:rPr>
                <w:rFonts w:asciiTheme="minorHAnsi" w:hAnsiTheme="minorHAnsi" w:cs="Arial"/>
                <w:sz w:val="22"/>
                <w:szCs w:val="22"/>
              </w:rPr>
              <w:t xml:space="preserve"> poprzez</w:t>
            </w:r>
            <w:r w:rsidR="00FB0345" w:rsidRPr="00D30B54">
              <w:rPr>
                <w:rFonts w:asciiTheme="minorHAnsi" w:hAnsiTheme="minorHAnsi" w:cs="Arial"/>
                <w:sz w:val="22"/>
                <w:szCs w:val="22"/>
              </w:rPr>
              <w:t>:</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przygotowanie szkół i placówek systemu oświaty prowadzących kształcenie zawodowe do pełnienia funkcji CKZiU lub innego zespołu realizującego zadania CKZiU dla określonej branży</w:t>
            </w:r>
            <w:r w:rsidR="00AE06CC">
              <w:rPr>
                <w:rFonts w:asciiTheme="minorHAnsi" w:eastAsiaTheme="minorHAnsi" w:hAnsiTheme="minorHAnsi" w:cs="Arial"/>
                <w:sz w:val="22"/>
                <w:szCs w:val="22"/>
                <w:lang w:eastAsia="en-US"/>
              </w:rPr>
              <w:t>/zawodu</w:t>
            </w:r>
            <w:r w:rsidRPr="00D30B54">
              <w:rPr>
                <w:rFonts w:asciiTheme="minorHAnsi" w:eastAsiaTheme="minorHAnsi" w:hAnsiTheme="minorHAnsi" w:cs="Arial"/>
                <w:sz w:val="22"/>
                <w:szCs w:val="22"/>
                <w:lang w:eastAsia="en-US"/>
              </w:rPr>
              <w:t>;</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 wsparcie realizacji zadań dla określonych branż</w:t>
            </w:r>
            <w:r w:rsidR="00AE06CC">
              <w:rPr>
                <w:rFonts w:asciiTheme="minorHAnsi" w:eastAsiaTheme="minorHAnsi" w:hAnsiTheme="minorHAnsi" w:cs="Arial"/>
                <w:sz w:val="22"/>
                <w:szCs w:val="22"/>
                <w:lang w:eastAsia="en-US"/>
              </w:rPr>
              <w:t>/zawodów</w:t>
            </w:r>
            <w:r w:rsidRPr="00D30B54">
              <w:rPr>
                <w:rFonts w:asciiTheme="minorHAnsi" w:eastAsiaTheme="minorHAnsi" w:hAnsiTheme="minorHAnsi" w:cs="Arial"/>
                <w:sz w:val="22"/>
                <w:szCs w:val="22"/>
                <w:lang w:eastAsia="en-US"/>
              </w:rPr>
              <w:t xml:space="preserve"> przez CKZiU lub inne zespoły realizujące zadania CKZiU</w:t>
            </w:r>
            <w:r w:rsidR="00C35139" w:rsidRPr="00D30B54">
              <w:rPr>
                <w:rFonts w:asciiTheme="minorHAnsi" w:eastAsiaTheme="minorHAnsi" w:hAnsiTheme="minorHAnsi" w:cs="Arial"/>
                <w:sz w:val="22"/>
                <w:szCs w:val="22"/>
                <w:lang w:eastAsia="en-US"/>
              </w:rPr>
              <w:t>.</w:t>
            </w:r>
            <w:r w:rsidRPr="00D30B54">
              <w:rPr>
                <w:rFonts w:asciiTheme="minorHAnsi" w:eastAsiaTheme="minorHAnsi" w:hAnsiTheme="minorHAnsi" w:cs="Arial"/>
                <w:sz w:val="22"/>
                <w:szCs w:val="22"/>
                <w:lang w:eastAsia="en-US"/>
              </w:rPr>
              <w:t xml:space="preserve"> </w:t>
            </w:r>
          </w:p>
          <w:p w:rsidR="00415CEA" w:rsidRPr="00D30B54" w:rsidRDefault="00415CEA" w:rsidP="005D776C">
            <w:pPr>
              <w:autoSpaceDE w:val="0"/>
              <w:autoSpaceDN w:val="0"/>
              <w:adjustRightInd w:val="0"/>
              <w:jc w:val="both"/>
              <w:rPr>
                <w:rFonts w:ascii="Calibri" w:hAnsi="Calibri"/>
              </w:rPr>
            </w:pPr>
          </w:p>
          <w:p w:rsidR="00AE06CC" w:rsidRDefault="00AE06CC" w:rsidP="005D776C">
            <w:pPr>
              <w:jc w:val="both"/>
              <w:rPr>
                <w:rFonts w:ascii="Calibri" w:hAnsi="Calibri" w:cs="Arial"/>
                <w:b/>
              </w:rPr>
            </w:pPr>
            <w:r w:rsidRPr="00AE06CC">
              <w:rPr>
                <w:rFonts w:ascii="Calibri" w:hAnsi="Calibri" w:cs="Arial"/>
                <w:b/>
                <w:sz w:val="22"/>
                <w:szCs w:val="22"/>
              </w:rPr>
              <w:t>10.4.F</w:t>
            </w:r>
          </w:p>
          <w:p w:rsidR="008677A9" w:rsidRDefault="008677A9" w:rsidP="005D776C">
            <w:pPr>
              <w:jc w:val="both"/>
              <w:rPr>
                <w:rFonts w:ascii="Calibri" w:hAnsi="Calibri" w:cs="Arial"/>
                <w:b/>
              </w:rPr>
            </w:pPr>
            <w:r>
              <w:rPr>
                <w:rFonts w:ascii="Calibri" w:hAnsi="Calibri" w:cs="Arial"/>
                <w:b/>
                <w:sz w:val="22"/>
                <w:szCs w:val="22"/>
              </w:rPr>
              <w:t>Kształcenie osób dorosłych, zgłaszających z własnej inicjatywy potrzebę podniesienia kompetencji lub kwalifikacji zawodowych w formach pozaszkolnych, organizowanych we współpracy z pracodawcami poprzez:</w:t>
            </w:r>
          </w:p>
          <w:p w:rsidR="008677A9" w:rsidRDefault="008677A9" w:rsidP="005D776C">
            <w:pPr>
              <w:jc w:val="both"/>
              <w:rPr>
                <w:rFonts w:ascii="Calibri" w:hAnsi="Calibri" w:cs="Arial"/>
                <w:b/>
              </w:rPr>
            </w:pPr>
            <w:r>
              <w:rPr>
                <w:rFonts w:ascii="Calibri" w:hAnsi="Calibri" w:cs="Arial"/>
                <w:b/>
                <w:sz w:val="22"/>
                <w:szCs w:val="22"/>
              </w:rPr>
              <w:t>- kwalifikacyjne kursy zawodowe</w:t>
            </w:r>
          </w:p>
          <w:p w:rsidR="008677A9" w:rsidRDefault="008677A9" w:rsidP="005D776C">
            <w:pPr>
              <w:jc w:val="both"/>
              <w:rPr>
                <w:rFonts w:ascii="Calibri" w:hAnsi="Calibri" w:cs="Arial"/>
                <w:b/>
              </w:rPr>
            </w:pPr>
            <w:r>
              <w:rPr>
                <w:rFonts w:ascii="Calibri" w:hAnsi="Calibri" w:cs="Arial"/>
                <w:b/>
                <w:sz w:val="22"/>
                <w:szCs w:val="22"/>
              </w:rPr>
              <w:t>- kursy umiejętności zawodowych</w:t>
            </w:r>
          </w:p>
          <w:p w:rsidR="008677A9" w:rsidRPr="00AE06CC" w:rsidRDefault="008677A9" w:rsidP="005D776C">
            <w:pPr>
              <w:jc w:val="both"/>
              <w:rPr>
                <w:rFonts w:ascii="Calibri" w:hAnsi="Calibri"/>
                <w:b/>
              </w:rPr>
            </w:pPr>
            <w:r>
              <w:rPr>
                <w:rFonts w:ascii="Calibri" w:hAnsi="Calibri" w:cs="Arial"/>
                <w:b/>
                <w:sz w:val="22"/>
                <w:szCs w:val="22"/>
              </w:rPr>
              <w:t>- inne kursy niż w/w umożliwiające uzyskanie i uzupełnienie wiedzy, umiejętności i kwalifikacji zawodowych.</w:t>
            </w:r>
          </w:p>
          <w:p w:rsidR="008677A9" w:rsidRDefault="008677A9" w:rsidP="005D776C">
            <w:pPr>
              <w:jc w:val="both"/>
              <w:rPr>
                <w:rFonts w:ascii="Calibri" w:hAnsi="Calibri" w:cs="Arial"/>
                <w:b/>
              </w:rPr>
            </w:pPr>
          </w:p>
          <w:p w:rsidR="00415CEA" w:rsidRPr="00D30B54" w:rsidRDefault="00415CEA" w:rsidP="005D776C">
            <w:pPr>
              <w:jc w:val="both"/>
              <w:rPr>
                <w:rFonts w:ascii="Calibri" w:hAnsi="Calibri"/>
                <w:b/>
              </w:rPr>
            </w:pPr>
            <w:r w:rsidRPr="00D30B54">
              <w:rPr>
                <w:rFonts w:ascii="Calibri" w:hAnsi="Calibri" w:cs="Arial"/>
                <w:b/>
                <w:sz w:val="22"/>
                <w:szCs w:val="22"/>
              </w:rPr>
              <w:t>10.4.</w:t>
            </w:r>
            <w:r w:rsidR="008677A9">
              <w:rPr>
                <w:rFonts w:ascii="Calibri" w:hAnsi="Calibri" w:cs="Arial"/>
                <w:b/>
                <w:sz w:val="22"/>
                <w:szCs w:val="22"/>
              </w:rPr>
              <w:t>G</w:t>
            </w:r>
            <w:r w:rsidRPr="00D30B54">
              <w:rPr>
                <w:rFonts w:ascii="Calibri" w:hAnsi="Calibri" w:cs="Arial"/>
                <w:b/>
                <w:sz w:val="22"/>
                <w:szCs w:val="22"/>
              </w:rPr>
              <w:t xml:space="preserve">.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Szkolenia, doradztwo oraz inne formy podwyższania kwalifikacji dla nauczycieli zawodu oraz instruktorów praktycznej nauki zawodu we współpracy z uczelniami i rynkiem pracy (np. staże nauczycieli w przedsiębiorstwach). W</w:t>
            </w:r>
            <w:r w:rsidR="00D30B54">
              <w:rPr>
                <w:rFonts w:ascii="Calibri" w:hAnsi="Calibri" w:cs="Arial"/>
                <w:sz w:val="22"/>
                <w:szCs w:val="22"/>
              </w:rPr>
              <w:t> </w:t>
            </w:r>
            <w:r w:rsidRPr="00D30B54">
              <w:rPr>
                <w:rFonts w:ascii="Calibri" w:hAnsi="Calibri" w:cs="Arial"/>
                <w:sz w:val="22"/>
                <w:szCs w:val="22"/>
              </w:rPr>
              <w:t xml:space="preserve">szczególności: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kursy kwalifikacyjne lub szkolenia doskonalące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zakresie tematyki związanej z nauczanym zawodem, w tym organizowane i prowadzone przez kadrę ośrodków doskonalenia nauczycieli lub trenerów przeszkolonych w ramach PO WER;</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praktyki lub staże w instytucjach z otoczenia społeczno-gospodarczego szkół lub placówek systemu oświaty prowadzących kształcenie zawodowe, w tym przede wszystkim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przedsiębiorstwach lub u pracodawców działających na obszarze, na</w:t>
            </w:r>
            <w:r w:rsidR="008677A9">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którym znajduje się dana szkoła lub placówka systemu oświaty;</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studia podyplomowe przygotowujące do wykonywania zawodu nauczyciela przedmiotów zawodowych albo obejmujące zakresem tematykę związaną z nauczanym zawodem (branżowe, specjalistyczne);</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budowanie lub moderowanie sieci współpracy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samokształcenia;</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realizację programów wspomagania</w:t>
            </w:r>
            <w:r w:rsidR="00CB2E06">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programy walidacji i certyfikacji wiedzy, umiejętności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kompetencji niezbędnych w pracy</w:t>
            </w:r>
            <w:r w:rsidR="00E55841" w:rsidRP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dydaktycznej, ze szczególnym uwzględnieniem nadawania uprawnień egzaminatora w zawodzie instruktorom praktycznej nauki zawodu na terenie przedsiębiorstw;</w:t>
            </w:r>
          </w:p>
          <w:p w:rsidR="00415CEA" w:rsidRPr="00D30B54" w:rsidRDefault="00415CEA" w:rsidP="005D776C">
            <w:pPr>
              <w:autoSpaceDE w:val="0"/>
              <w:autoSpaceDN w:val="0"/>
              <w:adjustRightInd w:val="0"/>
              <w:spacing w:after="0"/>
              <w:jc w:val="both"/>
              <w:rPr>
                <w:rFonts w:ascii="Calibri" w:hAnsi="Calibri" w:cs="Arial"/>
              </w:rPr>
            </w:pPr>
            <w:r w:rsidRPr="00D30B54">
              <w:rPr>
                <w:rFonts w:ascii="Calibri" w:eastAsia="Calibri" w:hAnsi="Calibri" w:cs="Arial"/>
                <w:sz w:val="22"/>
                <w:szCs w:val="22"/>
                <w:lang w:eastAsia="en-US"/>
              </w:rPr>
              <w:t>f) wykorzystanie narzędzi, metod lub form pracy wypracowanych w ramach projektów, w tym pozytywnie zwalidowanych produktów projektów innowacyjnych, zrealizowanych</w:t>
            </w:r>
            <w:r w:rsid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w latach 2007-2013 w ramach PO KL.</w:t>
            </w:r>
          </w:p>
          <w:p w:rsidR="00E6261C" w:rsidRDefault="00E6261C" w:rsidP="005D776C">
            <w:pPr>
              <w:pStyle w:val="Default"/>
              <w:spacing w:after="120"/>
              <w:jc w:val="both"/>
              <w:rPr>
                <w:rFonts w:cs="Arial"/>
                <w:b/>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10.4.</w:t>
            </w:r>
            <w:r w:rsidR="00CB2E06">
              <w:rPr>
                <w:rFonts w:cs="Arial"/>
                <w:b/>
                <w:color w:val="auto"/>
                <w:sz w:val="22"/>
                <w:szCs w:val="22"/>
              </w:rPr>
              <w:t>H</w:t>
            </w:r>
            <w:r w:rsidRPr="00D30B54">
              <w:rPr>
                <w:rFonts w:cs="Arial"/>
                <w:b/>
                <w:color w:val="auto"/>
                <w:sz w:val="22"/>
                <w:szCs w:val="22"/>
              </w:rPr>
              <w:t xml:space="preserve">. </w:t>
            </w:r>
          </w:p>
          <w:p w:rsidR="00415CEA" w:rsidRPr="00D30B54" w:rsidRDefault="00415CEA" w:rsidP="005D776C">
            <w:pPr>
              <w:pStyle w:val="Default"/>
              <w:spacing w:after="120"/>
              <w:jc w:val="both"/>
              <w:rPr>
                <w:rFonts w:cs="Arial"/>
                <w:color w:val="auto"/>
                <w:sz w:val="22"/>
                <w:szCs w:val="22"/>
              </w:rPr>
            </w:pPr>
            <w:r w:rsidRPr="00D30B54">
              <w:rPr>
                <w:rFonts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D30B54" w:rsidRDefault="00415CEA" w:rsidP="005D776C">
            <w:pPr>
              <w:pStyle w:val="Default"/>
              <w:spacing w:after="120"/>
              <w:jc w:val="both"/>
              <w:rPr>
                <w:rFonts w:cs="Arial"/>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Preferowane będą projekty: </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realizowane w szkołach osiągających najniższe wyniki edukacyjne;</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D30B54" w:rsidRDefault="00415CEA" w:rsidP="00643262">
            <w:pPr>
              <w:pStyle w:val="Default"/>
              <w:numPr>
                <w:ilvl w:val="0"/>
                <w:numId w:val="154"/>
              </w:numPr>
              <w:spacing w:after="120"/>
              <w:ind w:left="301" w:hanging="284"/>
              <w:jc w:val="both"/>
              <w:rPr>
                <w:color w:val="auto"/>
                <w:sz w:val="22"/>
                <w:szCs w:val="22"/>
              </w:rPr>
            </w:pPr>
            <w:r w:rsidRPr="00D30B54">
              <w:rPr>
                <w:color w:val="auto"/>
                <w:sz w:val="22"/>
                <w:szCs w:val="22"/>
              </w:rPr>
              <w:t>obejmujące wsparciem osoby dorosłe o niskich kwalifikacjach, osoby w wieku powyżej 50 lat;</w:t>
            </w:r>
          </w:p>
          <w:p w:rsidR="00AB4B55" w:rsidRPr="00D30B54" w:rsidRDefault="00415CEA" w:rsidP="00643262">
            <w:pPr>
              <w:pStyle w:val="Default"/>
              <w:numPr>
                <w:ilvl w:val="0"/>
                <w:numId w:val="154"/>
              </w:numPr>
              <w:ind w:left="301" w:hanging="284"/>
              <w:jc w:val="both"/>
              <w:rPr>
                <w:rFonts w:asciiTheme="minorHAnsi" w:hAnsiTheme="minorHAnsi" w:cs="Arial"/>
                <w:sz w:val="22"/>
                <w:szCs w:val="22"/>
              </w:rPr>
            </w:pPr>
            <w:r w:rsidRPr="00D30B54">
              <w:rPr>
                <w:color w:val="auto"/>
                <w:sz w:val="22"/>
                <w:szCs w:val="22"/>
              </w:rPr>
              <w:t>w ramach których pracodawcy partycypują finansowo w wymiarze co najmniej 5% w</w:t>
            </w:r>
            <w:r w:rsidR="00D30B54">
              <w:rPr>
                <w:color w:val="auto"/>
                <w:sz w:val="22"/>
                <w:szCs w:val="22"/>
              </w:rPr>
              <w:t> </w:t>
            </w:r>
            <w:r w:rsidRPr="00D30B54">
              <w:rPr>
                <w:color w:val="auto"/>
                <w:sz w:val="22"/>
                <w:szCs w:val="22"/>
              </w:rPr>
              <w:t>kosztach organizacji i prowadzenia praktyki zawodowej lub stażu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jednostki samorządu terytorialnego, ich związki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stowarzyszenia;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jednostki organizacyjne jst;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organy prowadzące publiczne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niepubliczne 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prowadzące kształcenie zawodowe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placówki kształcenia ustawicznego, placówki kształcenia praktycznego oraz ośrodki dokształcania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doskonalenia zawodowego, umożliwiające uzyskanie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uzupełnienie wiedzy, umiejętności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kwalifikacji zawodowych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instytucje rynku pracy,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których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w:t>
            </w:r>
            <w:r w:rsidR="00D30B54">
              <w:rPr>
                <w:rFonts w:asciiTheme="minorHAnsi" w:hAnsiTheme="minorHAnsi" w:cs="Arial"/>
                <w:sz w:val="22"/>
                <w:szCs w:val="22"/>
              </w:rPr>
              <w:t> </w:t>
            </w:r>
            <w:r w:rsidRPr="00D30B54">
              <w:rPr>
                <w:rFonts w:asciiTheme="minorHAnsi" w:hAnsiTheme="minorHAnsi" w:cs="Arial"/>
                <w:sz w:val="22"/>
                <w:szCs w:val="22"/>
              </w:rPr>
              <w:t>6 ustawy</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dnia 20 kwietnia 2004 r.</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promocji zatrudnienia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instytucjach rynku pracy, prowadzące działalność edukacyjno-szkoleniową; </w:t>
            </w:r>
          </w:p>
          <w:p w:rsidR="00FB0345" w:rsidRPr="00D30B54" w:rsidRDefault="00AB4B5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sz w:val="22"/>
                <w:szCs w:val="22"/>
              </w:rPr>
              <w:t>podmioty prowadzące działalność oświatową,</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której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 83a ust. 2. Ustawy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systemie oświaty</w:t>
            </w:r>
            <w:r w:rsidR="00FB0345" w:rsidRPr="00D30B54">
              <w:rPr>
                <w:rFonts w:asciiTheme="minorHAnsi" w:hAnsiTheme="minorHAnsi" w:cs="Arial"/>
                <w:color w:val="auto"/>
                <w:sz w:val="22"/>
                <w:szCs w:val="22"/>
              </w:rPr>
              <w:t>;</w:t>
            </w:r>
          </w:p>
          <w:p w:rsidR="00FB0345" w:rsidRPr="00D30B54" w:rsidRDefault="00FB034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osoba </w:t>
            </w:r>
            <w:r w:rsidR="00CB2E06">
              <w:rPr>
                <w:rFonts w:asciiTheme="minorHAnsi" w:hAnsiTheme="minorHAnsi" w:cs="Arial"/>
                <w:color w:val="auto"/>
                <w:sz w:val="22"/>
                <w:szCs w:val="22"/>
              </w:rPr>
              <w:t xml:space="preserve">fizyczna </w:t>
            </w:r>
            <w:r w:rsidRPr="00D30B54">
              <w:rPr>
                <w:rFonts w:asciiTheme="minorHAnsi" w:hAnsiTheme="minorHAnsi" w:cs="Arial"/>
                <w:color w:val="auto"/>
                <w:sz w:val="22"/>
                <w:szCs w:val="22"/>
              </w:rPr>
              <w:t>prowadząca działalność gospodarczą</w:t>
            </w:r>
            <w:r w:rsidR="00CC27BE" w:rsidRPr="00D30B54">
              <w:rPr>
                <w:rFonts w:asciiTheme="minorHAnsi" w:hAnsiTheme="minorHAnsi" w:cs="Arial"/>
                <w:color w:val="auto"/>
                <w:sz w:val="22"/>
                <w:szCs w:val="22"/>
              </w:rPr>
              <w:t>.</w:t>
            </w:r>
          </w:p>
          <w:p w:rsidR="00AB4B55" w:rsidRPr="00D30B54" w:rsidRDefault="00AB4B55" w:rsidP="00CC27BE">
            <w:pPr>
              <w:pStyle w:val="Default"/>
              <w:ind w:right="113"/>
              <w:rPr>
                <w:rFonts w:asciiTheme="minorHAnsi" w:hAnsiTheme="minorHAnsi" w:cs="Arial"/>
                <w:color w:val="auto"/>
                <w:sz w:val="22"/>
                <w:szCs w:val="22"/>
              </w:rPr>
            </w:pP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uczniowie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słuchacze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placówek prowadzących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(instytucje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kadra pedagogiczna) prowadzące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nauczyciele zawodu;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instruktorzy praktycznej nauki zawodu;</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osoby dorosłe</w:t>
            </w:r>
            <w:r w:rsidR="00466857" w:rsidRPr="00D30B54">
              <w:rPr>
                <w:rFonts w:asciiTheme="minorHAnsi" w:hAnsiTheme="minorHAnsi" w:cs="Arial"/>
                <w:sz w:val="22"/>
                <w:szCs w:val="22"/>
              </w:rPr>
              <w:t xml:space="preserve"> </w:t>
            </w:r>
            <w:r w:rsidR="00CB2E06">
              <w:rPr>
                <w:rFonts w:asciiTheme="minorHAnsi" w:hAnsiTheme="minorHAnsi" w:cs="Arial"/>
                <w:sz w:val="22"/>
                <w:szCs w:val="22"/>
              </w:rPr>
              <w:t xml:space="preserve">(w chwili przystąpienia do projektu nie uczące się) </w:t>
            </w:r>
            <w:r w:rsidR="00466857" w:rsidRPr="00D30B54">
              <w:rPr>
                <w:rFonts w:asciiTheme="minorHAnsi" w:hAnsiTheme="minorHAnsi" w:cs="Arial"/>
                <w:sz w:val="22"/>
                <w:szCs w:val="22"/>
              </w:rPr>
              <w:t>w </w:t>
            </w:r>
            <w:r w:rsidRPr="00D30B54">
              <w:rPr>
                <w:rFonts w:asciiTheme="minorHAnsi" w:hAnsiTheme="minorHAnsi" w:cs="Arial"/>
                <w:sz w:val="22"/>
                <w:szCs w:val="22"/>
              </w:rPr>
              <w:t>szczególności osoby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osoby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powyżej 50 lat;</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opiekunowie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rodzice młodzieży wspieranych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uwagi na działania przyczyniające się do zwiększonego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pełnego udziału młodzieży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specjalnych potrzebach edukacyjnych (m.in. uczniowie niepełnosprawni, uczniowie uzdolnieni, zagrożeni przedwczesnym kończeniem nauki);</w:t>
            </w:r>
          </w:p>
          <w:p w:rsidR="00FB0345" w:rsidRPr="00D30B54" w:rsidRDefault="00AB4B5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systemu oświaty prowadzące kształcenie ustawiczne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ich organy prowadzące</w:t>
            </w:r>
            <w:r w:rsidR="00FB0345" w:rsidRPr="00D30B54">
              <w:rPr>
                <w:rFonts w:asciiTheme="minorHAnsi" w:hAnsiTheme="minorHAnsi" w:cs="Arial"/>
                <w:sz w:val="22"/>
                <w:szCs w:val="22"/>
              </w:rPr>
              <w:t>;</w:t>
            </w:r>
          </w:p>
          <w:p w:rsidR="00AB4B55" w:rsidRPr="00D30B54" w:rsidRDefault="00FB034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color w:val="auto"/>
                <w:sz w:val="22"/>
                <w:szCs w:val="22"/>
              </w:rPr>
              <w:t>instytucje z otoczenia społeczno-gospodarczego.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bottom w:val="nil"/>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A545BC" w:rsidRPr="00D30B54" w:rsidTr="00D30B54">
        <w:trPr>
          <w:trHeight w:val="20"/>
        </w:trPr>
        <w:tc>
          <w:tcPr>
            <w:tcW w:w="1320" w:type="pct"/>
            <w:vMerge w:val="restart"/>
            <w:tcBorders>
              <w:top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B4B55" w:rsidRPr="00D30B54" w:rsidTr="00D30B54">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59 281 196– region słabiej rozwinięty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42 615 549</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 xml:space="preserve">7 500 000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3 976 131</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5 189 516</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pStyle w:val="Default"/>
              <w:rPr>
                <w:rFonts w:asciiTheme="minorHAnsi" w:hAnsiTheme="minorHAnsi" w:cs="Arial"/>
                <w:sz w:val="22"/>
                <w:szCs w:val="22"/>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D30B54">
        <w:trPr>
          <w:trHeight w:val="783"/>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Tryb konkursowy. </w:t>
            </w:r>
          </w:p>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Podmioty odpowiedzialne za nabór i ocenę wniosków: IZ RPO/ ZIT WROF.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AJ.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AJ.</w:t>
            </w:r>
          </w:p>
        </w:tc>
      </w:tr>
      <w:tr w:rsidR="00A545BC" w:rsidRPr="00D30B54" w:rsidTr="00D30B54">
        <w:trPr>
          <w:trHeight w:val="784"/>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AW. </w:t>
            </w:r>
          </w:p>
          <w:p w:rsidR="00A545BC" w:rsidRPr="00D30B54" w:rsidRDefault="00A545BC"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jc w:val="both"/>
              <w:rPr>
                <w:rFonts w:ascii="Calibri" w:hAnsi="Calibri"/>
              </w:rPr>
            </w:pPr>
            <w:r w:rsidRPr="00D30B54">
              <w:rPr>
                <w:rFonts w:ascii="Calibri" w:hAnsi="Calibri"/>
                <w:sz w:val="22"/>
                <w:szCs w:val="22"/>
              </w:rPr>
              <w:t>Wsparcie skierowane do nauczycieli/ instruktorów praktycznej nauki zawodu może być realizowane wyłącznie jako wsparcie uzupełniające w projektach skierowanych do szkół i uczniów.</w:t>
            </w:r>
          </w:p>
          <w:p w:rsidR="00415CEA" w:rsidRPr="00D30B54" w:rsidRDefault="00940B4D" w:rsidP="00940B4D">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940B4D" w:rsidRPr="00D30B54" w:rsidRDefault="00940B4D" w:rsidP="00940B4D">
            <w:pPr>
              <w:spacing w:before="40" w:after="40"/>
              <w:jc w:val="both"/>
              <w:rPr>
                <w:rFonts w:asciiTheme="minorHAnsi" w:hAnsiTheme="minorHAnsi" w:cs="Arial"/>
              </w:rPr>
            </w:pPr>
          </w:p>
          <w:p w:rsidR="00415CEA" w:rsidRPr="00631534" w:rsidRDefault="00415CEA" w:rsidP="00415CEA">
            <w:pPr>
              <w:spacing w:before="40" w:after="40"/>
              <w:jc w:val="both"/>
              <w:rPr>
                <w:rFonts w:ascii="Calibri" w:hAnsi="Calibri"/>
              </w:rPr>
            </w:pPr>
            <w:r w:rsidRPr="00631534">
              <w:rPr>
                <w:rFonts w:ascii="Calibri" w:hAnsi="Calibri"/>
                <w:sz w:val="22"/>
                <w:szCs w:val="22"/>
              </w:rPr>
              <w:t xml:space="preserve">Działanie finansowane ze środków EFS będą stanowiły uzupełnienie działań prowadzonych </w:t>
            </w:r>
            <w:r w:rsidR="00631534" w:rsidRPr="00631534">
              <w:rPr>
                <w:rFonts w:ascii="Calibri" w:hAnsi="Calibri"/>
                <w:sz w:val="22"/>
                <w:szCs w:val="22"/>
              </w:rPr>
              <w:t>przez szkoły lub placówki systemu oświaty</w:t>
            </w:r>
            <w:r w:rsidRPr="00631534">
              <w:rPr>
                <w:rFonts w:ascii="Calibri" w:hAnsi="Calibri"/>
                <w:sz w:val="22"/>
                <w:szCs w:val="22"/>
              </w:rPr>
              <w:t>. Skala działań prowadzonych przed rozpoczęciem realizacji projektu nie może ulec zmniejszeniu w</w:t>
            </w:r>
            <w:r w:rsidR="00D30B54" w:rsidRPr="00631534">
              <w:rPr>
                <w:rFonts w:ascii="Calibri" w:hAnsi="Calibri"/>
                <w:sz w:val="22"/>
                <w:szCs w:val="22"/>
              </w:rPr>
              <w:t> </w:t>
            </w:r>
            <w:r w:rsidRPr="00631534">
              <w:rPr>
                <w:rFonts w:ascii="Calibri" w:hAnsi="Calibri"/>
                <w:sz w:val="22"/>
                <w:szCs w:val="22"/>
              </w:rPr>
              <w:t xml:space="preserve">stosunku do skali działań w okresie 12 miesięcy poprzedzających </w:t>
            </w:r>
            <w:r w:rsidR="00631534" w:rsidRPr="00631534">
              <w:rPr>
                <w:rFonts w:ascii="Calibri" w:hAnsi="Calibri"/>
                <w:sz w:val="22"/>
                <w:szCs w:val="22"/>
              </w:rPr>
              <w:t xml:space="preserve">złożenie wniosku o dofinansowanie </w:t>
            </w:r>
            <w:r w:rsidRPr="00631534">
              <w:rPr>
                <w:rFonts w:ascii="Calibri" w:hAnsi="Calibri"/>
                <w:sz w:val="22"/>
                <w:szCs w:val="22"/>
              </w:rPr>
              <w:t>projektu (średniomiesięcznie).</w:t>
            </w:r>
            <w:r w:rsidR="00631534" w:rsidRPr="00631534">
              <w:rPr>
                <w:rFonts w:ascii="Calibri" w:hAnsi="Calibri"/>
                <w:sz w:val="22"/>
                <w:szCs w:val="22"/>
              </w:rPr>
              <w:t xml:space="preserve"> Nie dotyczy typu projektu 10.4.F</w:t>
            </w:r>
          </w:p>
          <w:p w:rsidR="00415CEA" w:rsidRPr="00D30B54" w:rsidRDefault="00415CEA" w:rsidP="00415CEA">
            <w:pPr>
              <w:jc w:val="both"/>
              <w:rPr>
                <w:rFonts w:ascii="Calibri" w:hAnsi="Calibri"/>
              </w:rPr>
            </w:pPr>
          </w:p>
          <w:p w:rsidR="00AB4B55" w:rsidRDefault="00415CEA" w:rsidP="00D30B54">
            <w:pPr>
              <w:spacing w:before="40" w:after="40"/>
              <w:jc w:val="both"/>
              <w:rPr>
                <w:rFonts w:ascii="Calibri" w:hAnsi="Calibri"/>
              </w:rPr>
            </w:pPr>
            <w:r w:rsidRPr="00D30B54">
              <w:rPr>
                <w:rFonts w:ascii="Calibri" w:hAnsi="Calibri"/>
                <w:sz w:val="22"/>
                <w:szCs w:val="22"/>
              </w:rPr>
              <w:t>Działania związane z wyposażeniem/ doposażeniem szkół, w nowoczesny sprzęt i</w:t>
            </w:r>
            <w:r w:rsidR="00D30B54">
              <w:rPr>
                <w:rFonts w:ascii="Calibri" w:hAnsi="Calibri"/>
                <w:sz w:val="22"/>
                <w:szCs w:val="22"/>
              </w:rPr>
              <w:t> </w:t>
            </w:r>
            <w:r w:rsidRPr="00D30B54">
              <w:rPr>
                <w:rFonts w:ascii="Calibri" w:hAnsi="Calibri"/>
                <w:sz w:val="22"/>
                <w:szCs w:val="22"/>
              </w:rPr>
              <w:t>materiały dydaktyczne, muszą być zgodne ze standardami określonymi w Wytycznych w zakresie realizacji przedsięwzięć z udziałem środków Europejskiego Funduszu Społecznego</w:t>
            </w:r>
            <w:r w:rsidR="00631534">
              <w:rPr>
                <w:rFonts w:ascii="Calibri" w:hAnsi="Calibri"/>
                <w:sz w:val="22"/>
                <w:szCs w:val="22"/>
              </w:rPr>
              <w:t xml:space="preserve"> w obszarze edukacji</w:t>
            </w:r>
            <w:r w:rsidRPr="00D30B54">
              <w:rPr>
                <w:rFonts w:ascii="Calibri" w:hAnsi="Calibri"/>
                <w:sz w:val="22"/>
                <w:szCs w:val="22"/>
              </w:rPr>
              <w:t xml:space="preserve"> na lata 2014-2020.</w:t>
            </w:r>
          </w:p>
          <w:p w:rsidR="00631534" w:rsidRDefault="00631534" w:rsidP="00D30B54">
            <w:pPr>
              <w:spacing w:before="40" w:after="40"/>
              <w:jc w:val="both"/>
              <w:rPr>
                <w:rFonts w:asciiTheme="minorHAnsi" w:hAnsiTheme="minorHAnsi" w:cs="Arial"/>
              </w:rPr>
            </w:pPr>
          </w:p>
          <w:p w:rsidR="00595B7E" w:rsidRDefault="00595B7E" w:rsidP="00D30B54">
            <w:pPr>
              <w:spacing w:before="40" w:after="40"/>
              <w:jc w:val="both"/>
              <w:rPr>
                <w:rFonts w:asciiTheme="minorHAnsi" w:hAnsiTheme="minorHAnsi" w:cs="Arial"/>
              </w:rPr>
            </w:pPr>
            <w:r>
              <w:rPr>
                <w:rFonts w:asciiTheme="minorHAnsi" w:hAnsiTheme="minorHAnsi" w:cs="Arial"/>
                <w:sz w:val="22"/>
                <w:szCs w:val="22"/>
              </w:rPr>
              <w:t xml:space="preserve">W ramach Działania 10.4.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p w:rsidR="00631534" w:rsidRDefault="00631534" w:rsidP="00D30B54">
            <w:pPr>
              <w:spacing w:before="40" w:after="40"/>
              <w:jc w:val="both"/>
              <w:rPr>
                <w:rFonts w:asciiTheme="minorHAnsi" w:hAnsiTheme="minorHAnsi" w:cs="Arial"/>
              </w:rPr>
            </w:pPr>
          </w:p>
          <w:p w:rsidR="00631534" w:rsidRPr="00D30B54" w:rsidDel="00FE3C38" w:rsidRDefault="00631534" w:rsidP="00D30B54">
            <w:pPr>
              <w:spacing w:before="40" w:after="40"/>
              <w:jc w:val="both"/>
              <w:rPr>
                <w:rFonts w:asciiTheme="minorHAnsi" w:hAnsiTheme="minorHAnsi" w:cs="Arial"/>
              </w:rPr>
            </w:pPr>
            <w:r w:rsidRPr="00631534">
              <w:rPr>
                <w:rFonts w:ascii="Calibri" w:hAnsi="Calibri"/>
                <w:sz w:val="22"/>
                <w:szCs w:val="22"/>
              </w:rPr>
              <w:t>W ramach działania 1</w:t>
            </w:r>
            <w:r>
              <w:rPr>
                <w:rFonts w:ascii="Calibri" w:hAnsi="Calibri"/>
                <w:sz w:val="22"/>
                <w:szCs w:val="22"/>
              </w:rPr>
              <w:t>0</w:t>
            </w:r>
            <w:r w:rsidRPr="00631534">
              <w:rPr>
                <w:rFonts w:ascii="Calibri" w:hAnsi="Calibri"/>
                <w:sz w:val="22"/>
                <w:szCs w:val="22"/>
              </w:rPr>
              <w:t>.4 nie mogą</w:t>
            </w:r>
            <w:r>
              <w:rPr>
                <w:rFonts w:ascii="Calibri" w:hAnsi="Calibri"/>
                <w:sz w:val="22"/>
                <w:szCs w:val="22"/>
              </w:rPr>
              <w:t xml:space="preserve"> być realizowane kursy i szkolenia dla kadr medycznych oraz pracowników sektora ochrony zdrowia, wykonujących zawody istotne z punktu zapewnienia bezpieczeństwa</w:t>
            </w:r>
            <w:r w:rsidR="00DC7DDA">
              <w:rPr>
                <w:rFonts w:ascii="Calibri" w:hAnsi="Calibri"/>
                <w:sz w:val="22"/>
                <w:szCs w:val="22"/>
              </w:rPr>
              <w:t xml:space="preserve"> zdrowotnego, objętych wsparciem w ramach Osi priorytetowej V, Wsparcie dla obszaru zdrowi PO WER.</w:t>
            </w:r>
            <w:r>
              <w:rPr>
                <w:rFonts w:ascii="Calibri" w:hAnsi="Calibri"/>
                <w:sz w:val="22"/>
                <w:szCs w:val="22"/>
              </w:rPr>
              <w:t xml:space="preserve"> </w:t>
            </w:r>
            <w:r>
              <w:rPr>
                <w:rFonts w:asciiTheme="minorHAnsi" w:hAnsiTheme="minorHAnsi" w:cs="Arial"/>
              </w:rPr>
              <w:t xml:space="preserve"> </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Del="00FE3C38"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DC7DDA">
            <w:pPr>
              <w:jc w:val="both"/>
              <w:rPr>
                <w:rFonts w:asciiTheme="minorHAnsi" w:hAnsiTheme="minorHAnsi" w:cs="Arial"/>
              </w:rPr>
            </w:pPr>
            <w:r w:rsidRPr="00D30B54">
              <w:rPr>
                <w:rFonts w:ascii="Calibri" w:hAnsi="Calibri" w:cs="Arial"/>
                <w:sz w:val="22"/>
                <w:szCs w:val="22"/>
              </w:rPr>
              <w:t>W ramach działania będą finansowane obok działań tzw. miękkich, wydatki inwestycyjne w ramach mechanizmu finansowania krzyżowego cross-financing, zgodnie z </w:t>
            </w:r>
            <w:r w:rsidR="00DC7DDA">
              <w:rPr>
                <w:rFonts w:ascii="Calibri" w:hAnsi="Calibri" w:cs="Arial"/>
                <w:sz w:val="22"/>
                <w:szCs w:val="22"/>
              </w:rPr>
              <w:t>W</w:t>
            </w:r>
            <w:r w:rsidR="00DC7DDA" w:rsidRPr="00D30B54">
              <w:rPr>
                <w:rFonts w:ascii="Calibri" w:hAnsi="Calibri" w:cs="Arial"/>
                <w:sz w:val="22"/>
                <w:szCs w:val="22"/>
              </w:rPr>
              <w:t xml:space="preserve">ytycznymi </w:t>
            </w:r>
            <w:r w:rsidR="00DC7DDA">
              <w:rPr>
                <w:rFonts w:ascii="Calibri" w:hAnsi="Calibri" w:cs="Arial"/>
                <w:sz w:val="22"/>
                <w:szCs w:val="22"/>
              </w:rPr>
              <w:t>w zakresie</w:t>
            </w:r>
            <w:r w:rsidR="00DC7DDA" w:rsidRPr="00D30B54">
              <w:rPr>
                <w:rFonts w:ascii="Calibri" w:hAnsi="Calibri" w:cs="Arial"/>
                <w:sz w:val="22"/>
                <w:szCs w:val="22"/>
              </w:rPr>
              <w:t xml:space="preserve"> </w:t>
            </w:r>
            <w:r w:rsidRPr="00D30B54">
              <w:rPr>
                <w:rFonts w:ascii="Calibri" w:hAnsi="Calibri"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 financingu nie może stanowić więcej niż 10% finansowania unijnego na poziomie projektu</w:t>
            </w:r>
            <w:r w:rsidRPr="00D30B54">
              <w:rPr>
                <w:rFonts w:ascii="Calibri" w:hAnsi="Calibri" w:cs="Arial"/>
                <w:sz w:val="22"/>
                <w:szCs w:val="22"/>
              </w:rPr>
              <w:t xml:space="preserve"> </w:t>
            </w:r>
            <w:r w:rsidRPr="00D30B54">
              <w:rPr>
                <w:rFonts w:ascii="Calibri" w:hAnsi="Calibri"/>
                <w:sz w:val="22"/>
                <w:szCs w:val="22"/>
              </w:rPr>
              <w:t>z</w:t>
            </w:r>
            <w:r w:rsidR="00D30B54">
              <w:rPr>
                <w:rFonts w:ascii="Calibri" w:hAnsi="Calibri"/>
                <w:sz w:val="22"/>
                <w:szCs w:val="22"/>
              </w:rPr>
              <w:t> </w:t>
            </w:r>
            <w:r w:rsidRPr="00D30B54">
              <w:rPr>
                <w:rFonts w:ascii="Calibri" w:hAnsi="Calibri"/>
                <w:sz w:val="22"/>
                <w:szCs w:val="22"/>
              </w:rPr>
              <w:t>wyjątkiem doposażenia szkół i placówek kształcenia zawodowego w sprzęt niezbędny do realizacji kształcenia zawodowego, gdzie wartość cross-financingu nie może przekroczyć 20%</w:t>
            </w:r>
            <w:r w:rsidR="00D30B54">
              <w:rPr>
                <w:rFonts w:ascii="Calibri" w:hAnsi="Calibri"/>
                <w:sz w:val="22"/>
                <w:szCs w:val="22"/>
              </w:rPr>
              <w:t> </w:t>
            </w:r>
            <w:r w:rsidR="00F2068B" w:rsidRPr="00D30B54">
              <w:rPr>
                <w:rFonts w:asciiTheme="minorHAnsi" w:hAnsiTheme="minorHAnsi" w:cs="Arial"/>
                <w:sz w:val="22"/>
                <w:szCs w:val="22"/>
              </w:rPr>
              <w:t>finansowania unijnego na poziomie projektu</w:t>
            </w:r>
            <w:r w:rsidRPr="00D30B54">
              <w:rPr>
                <w:rFonts w:ascii="Calibri" w:hAnsi="Calibri"/>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A5345D">
            <w:pPr>
              <w:pStyle w:val="Default"/>
              <w:jc w:val="both"/>
              <w:rPr>
                <w:rFonts w:asciiTheme="minorHAnsi" w:hAnsiTheme="minorHAnsi" w:cs="Arial"/>
                <w:sz w:val="22"/>
                <w:szCs w:val="22"/>
              </w:rPr>
            </w:pPr>
            <w:r w:rsidRPr="00D30B54">
              <w:rPr>
                <w:rFonts w:cs="Arial"/>
                <w:sz w:val="22"/>
                <w:szCs w:val="22"/>
              </w:rPr>
              <w:t>W ramach projektów współfinansowanych z EFS wartość wydatków poniesionych na zakup środków trwałych o wartości jednostkowej równej i wyższej niż 350</w:t>
            </w:r>
            <w:r w:rsidR="0035659D">
              <w:rPr>
                <w:rFonts w:cs="Arial"/>
                <w:sz w:val="22"/>
                <w:szCs w:val="22"/>
              </w:rPr>
              <w:t>0</w:t>
            </w:r>
            <w:r w:rsidRPr="00D30B54">
              <w:rPr>
                <w:rFonts w:cs="Arial"/>
                <w:sz w:val="22"/>
                <w:szCs w:val="22"/>
              </w:rPr>
              <w:t xml:space="preserve"> PLN netto </w:t>
            </w:r>
            <w:bookmarkStart w:id="58" w:name="_GoBack"/>
            <w:bookmarkEnd w:id="58"/>
            <w:r w:rsidRPr="00D30B54">
              <w:rPr>
                <w:rFonts w:cs="Arial"/>
                <w:sz w:val="22"/>
                <w:szCs w:val="22"/>
              </w:rPr>
              <w:t xml:space="preserve">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D30B54">
              <w:rPr>
                <w:sz w:val="22"/>
                <w:szCs w:val="22"/>
              </w:rPr>
              <w:t>z wyjątkiem doposażenia szkół i</w:t>
            </w:r>
            <w:r w:rsidR="00D30B54">
              <w:rPr>
                <w:sz w:val="22"/>
                <w:szCs w:val="22"/>
              </w:rPr>
              <w:t> </w:t>
            </w:r>
            <w:r w:rsidRPr="00D30B54">
              <w:rPr>
                <w:sz w:val="22"/>
                <w:szCs w:val="22"/>
              </w:rPr>
              <w:t xml:space="preserve">placówek kształcenia zawodowego w sprzęt niezbędny do realizacji kształcenia zawodowego, gdzie łączny limit wydatków związanych z zakupem sprzętu nie przekroczy 20% </w:t>
            </w:r>
            <w:r w:rsidR="00A5345D">
              <w:rPr>
                <w:sz w:val="22"/>
                <w:szCs w:val="22"/>
              </w:rPr>
              <w:t>wartości projektu</w:t>
            </w:r>
            <w:r w:rsidR="00A5345D" w:rsidRPr="00D30B54">
              <w:rPr>
                <w:sz w:val="22"/>
                <w:szCs w:val="22"/>
              </w:rPr>
              <w:t xml:space="preserve"> </w:t>
            </w:r>
            <w:r w:rsidRPr="00D30B54">
              <w:rPr>
                <w:sz w:val="22"/>
                <w:szCs w:val="22"/>
              </w:rPr>
              <w:t>(włączając cross-financing).</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415CEA" w:rsidRPr="00D30B54" w:rsidRDefault="00415CEA" w:rsidP="00415CEA">
            <w:pPr>
              <w:autoSpaceDE w:val="0"/>
              <w:autoSpaceDN w:val="0"/>
              <w:adjustRightInd w:val="0"/>
              <w:spacing w:after="0"/>
              <w:jc w:val="both"/>
              <w:rPr>
                <w:rFonts w:ascii="Calibri" w:eastAsia="Arial Unicode MS" w:hAnsi="Calibri"/>
              </w:rPr>
            </w:pPr>
          </w:p>
          <w:p w:rsidR="00AB4B55" w:rsidRPr="00D30B54" w:rsidRDefault="00415CEA" w:rsidP="00884AEE">
            <w:pPr>
              <w:spacing w:before="40" w:after="40"/>
              <w:jc w:val="both"/>
              <w:rPr>
                <w:rFonts w:asciiTheme="minorHAnsi" w:hAnsiTheme="minorHAnsi" w:cs="Arial"/>
                <w:color w:val="FF0000"/>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 xml:space="preserve">85%.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441"/>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ED796B">
              <w:rPr>
                <w:rFonts w:ascii="Calibri" w:eastAsia="Calibri" w:hAnsi="Calibri"/>
                <w:sz w:val="22"/>
                <w:szCs w:val="22"/>
                <w:lang w:eastAsia="en-US"/>
              </w:rPr>
              <w:t xml:space="preserve">10.4.G, </w:t>
            </w:r>
            <w:r w:rsidRPr="00D30B54">
              <w:rPr>
                <w:rFonts w:ascii="Calibri" w:eastAsia="Calibri" w:hAnsi="Calibri"/>
                <w:sz w:val="22"/>
                <w:szCs w:val="22"/>
                <w:lang w:eastAsia="en-US"/>
              </w:rPr>
              <w:t>10.4.H,: 95%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ED796B">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90%.</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756"/>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r w:rsidRPr="00D30B54">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D50927" w:rsidRPr="00D30B54">
              <w:rPr>
                <w:rFonts w:ascii="Calibri" w:eastAsia="Calibri" w:hAnsi="Calibri"/>
                <w:sz w:val="22"/>
                <w:szCs w:val="22"/>
                <w:lang w:eastAsia="en-US"/>
              </w:rPr>
              <w:t xml:space="preserve">10.4.G </w:t>
            </w:r>
            <w:r w:rsidR="00D50927">
              <w:rPr>
                <w:rFonts w:ascii="Calibri" w:eastAsia="Calibri" w:hAnsi="Calibri"/>
                <w:sz w:val="22"/>
                <w:szCs w:val="22"/>
                <w:lang w:eastAsia="en-US"/>
              </w:rPr>
              <w:t xml:space="preserve">, </w:t>
            </w:r>
            <w:r w:rsidRPr="00D30B54">
              <w:rPr>
                <w:rFonts w:ascii="Calibri" w:eastAsia="Calibri" w:hAnsi="Calibri"/>
                <w:sz w:val="22"/>
                <w:szCs w:val="22"/>
                <w:lang w:eastAsia="en-US"/>
              </w:rPr>
              <w:t>10.4.H,: 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D50927">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10%.</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1049"/>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545BC" w:rsidRPr="00D30B54" w:rsidRDefault="00A545BC"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 xml:space="preserve">Minimalna wartość projektu 50 000,00 zł.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Maksymalna wartość projektu – 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756"/>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9" w:name="_Toc435091504"/>
      <w:r w:rsidRPr="00E24B6B">
        <w:rPr>
          <w:rFonts w:asciiTheme="minorHAnsi" w:hAnsiTheme="minorHAnsi"/>
        </w:rPr>
        <w:t>Oś priorytetowa 11 Pomoc techniczna</w:t>
      </w:r>
      <w:bookmarkEnd w:id="59"/>
    </w:p>
    <w:p w:rsidR="00B43889" w:rsidRDefault="00B43889" w:rsidP="00870FEE">
      <w:pPr>
        <w:jc w:val="both"/>
        <w:rPr>
          <w:rFonts w:asciiTheme="minorHAnsi" w:hAnsiTheme="minorHAnsi"/>
          <w:b/>
        </w:rPr>
      </w:pPr>
    </w:p>
    <w:p w:rsidR="003227ED" w:rsidRPr="009B239C" w:rsidRDefault="003227ED" w:rsidP="00643262">
      <w:pPr>
        <w:numPr>
          <w:ilvl w:val="0"/>
          <w:numId w:val="17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643262">
      <w:pPr>
        <w:numPr>
          <w:ilvl w:val="0"/>
          <w:numId w:val="17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643262">
            <w:pPr>
              <w:numPr>
                <w:ilvl w:val="0"/>
                <w:numId w:val="170"/>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643262">
            <w:pPr>
              <w:numPr>
                <w:ilvl w:val="0"/>
                <w:numId w:val="17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643262">
            <w:pPr>
              <w:numPr>
                <w:ilvl w:val="0"/>
                <w:numId w:val="170"/>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Pr="00E24B6B" w:rsidRDefault="00B9162B" w:rsidP="00E24B6B">
      <w:pPr>
        <w:pStyle w:val="Nagwek3"/>
        <w:rPr>
          <w:rFonts w:asciiTheme="minorHAnsi" w:hAnsiTheme="minorHAnsi"/>
        </w:rPr>
      </w:pPr>
      <w:bookmarkStart w:id="60" w:name="_Toc435091505"/>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D30B54" w:rsidTr="002872EC">
        <w:trPr>
          <w:trHeight w:val="20"/>
        </w:trPr>
        <w:tc>
          <w:tcPr>
            <w:tcW w:w="5000" w:type="pct"/>
            <w:gridSpan w:val="3"/>
            <w:tcBorders>
              <w:top w:val="single" w:sz="4" w:space="0" w:color="auto"/>
            </w:tcBorders>
            <w:shd w:val="clear" w:color="auto" w:fill="E6E6E6"/>
            <w:vAlign w:val="center"/>
          </w:tcPr>
          <w:p w:rsidR="00B317EC" w:rsidRPr="00D30B54" w:rsidRDefault="00B317EC" w:rsidP="004F0125">
            <w:pPr>
              <w:spacing w:before="40" w:after="40"/>
              <w:jc w:val="center"/>
              <w:rPr>
                <w:rFonts w:asciiTheme="minorHAnsi" w:hAnsiTheme="minorHAnsi" w:cs="Arial"/>
                <w:b/>
              </w:rPr>
            </w:pPr>
            <w:r w:rsidRPr="00D30B54">
              <w:rPr>
                <w:rFonts w:asciiTheme="minorHAnsi" w:hAnsiTheme="minorHAnsi" w:cs="Arial"/>
                <w:b/>
                <w:sz w:val="22"/>
                <w:szCs w:val="22"/>
              </w:rPr>
              <w:t>OPIS DZIAŁANIA I PODDZIAŁAŃ</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175"/>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Pomoc techniczna</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175"/>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643262">
            <w:pPr>
              <w:pStyle w:val="Akapitzlist"/>
              <w:numPr>
                <w:ilvl w:val="0"/>
                <w:numId w:val="173"/>
              </w:numPr>
              <w:spacing w:before="40" w:after="40" w:line="240" w:lineRule="auto"/>
              <w:jc w:val="both"/>
              <w:rPr>
                <w:rFonts w:cs="Arial"/>
              </w:rPr>
            </w:pPr>
            <w:r w:rsidRPr="00D30B54">
              <w:rPr>
                <w:rFonts w:cs="Arial"/>
              </w:rPr>
              <w:t xml:space="preserve">Sprawny system wdrażania RPO WD 2014-2020. </w:t>
            </w:r>
          </w:p>
          <w:p w:rsidR="00B317EC" w:rsidRPr="00D30B54" w:rsidRDefault="00B317EC" w:rsidP="004F0125">
            <w:pPr>
              <w:pStyle w:val="Default"/>
              <w:jc w:val="both"/>
              <w:rPr>
                <w:rFonts w:eastAsia="Times New Roman"/>
                <w:sz w:val="22"/>
                <w:szCs w:val="22"/>
                <w:lang w:eastAsia="pl-PL"/>
              </w:rPr>
            </w:pPr>
            <w:r w:rsidRPr="00D30B54">
              <w:rPr>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D30B54" w:rsidRDefault="00B317EC" w:rsidP="004F0125">
            <w:pPr>
              <w:spacing w:before="40" w:after="40"/>
              <w:jc w:val="both"/>
              <w:rPr>
                <w:rFonts w:cs="Arial"/>
              </w:rPr>
            </w:pPr>
          </w:p>
          <w:p w:rsidR="00B317EC" w:rsidRPr="00D30B54" w:rsidRDefault="00B317EC" w:rsidP="00643262">
            <w:pPr>
              <w:pStyle w:val="Akapitzlist"/>
              <w:numPr>
                <w:ilvl w:val="0"/>
                <w:numId w:val="173"/>
              </w:numPr>
              <w:spacing w:before="40" w:after="40" w:line="240" w:lineRule="auto"/>
              <w:jc w:val="both"/>
              <w:rPr>
                <w:rFonts w:cs="Arial"/>
              </w:rPr>
            </w:pPr>
            <w:r w:rsidRPr="00D30B54">
              <w:rPr>
                <w:rFonts w:cs="Arial"/>
              </w:rPr>
              <w:t>Zapewnienie niezbędnych zasobów ludzkich oraz warunków zapewniających sprawne działanie instytucji.</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powinno przynieść rezultat w postaci dostępności niezbędnych i kompetentnych zasobów kadrowych oraz innych, niezbędnych zasobów umożliwiających sprawne zarządzanie i wdrażanie RPO</w:t>
            </w:r>
            <w:r w:rsidR="00D30B54">
              <w:rPr>
                <w:sz w:val="22"/>
                <w:szCs w:val="22"/>
              </w:rPr>
              <w:t> </w:t>
            </w:r>
            <w:r w:rsidRPr="00D30B54">
              <w:rPr>
                <w:sz w:val="22"/>
                <w:szCs w:val="22"/>
              </w:rPr>
              <w:t xml:space="preserve">WD 2014-2020. </w:t>
            </w:r>
          </w:p>
          <w:p w:rsidR="00B317EC" w:rsidRPr="00D30B54" w:rsidRDefault="00B317EC" w:rsidP="004F0125">
            <w:pPr>
              <w:spacing w:before="40" w:after="40"/>
              <w:jc w:val="both"/>
              <w:rPr>
                <w:rFonts w:cs="Arial"/>
              </w:rPr>
            </w:pPr>
          </w:p>
          <w:p w:rsidR="00B317EC" w:rsidRPr="00D30B54" w:rsidRDefault="00B317EC" w:rsidP="00643262">
            <w:pPr>
              <w:pStyle w:val="Akapitzlist"/>
              <w:numPr>
                <w:ilvl w:val="0"/>
                <w:numId w:val="173"/>
              </w:numPr>
              <w:spacing w:before="40" w:after="40" w:line="240" w:lineRule="auto"/>
              <w:jc w:val="both"/>
              <w:rPr>
                <w:rFonts w:cs="Arial"/>
              </w:rPr>
            </w:pPr>
            <w:r w:rsidRPr="00D30B54">
              <w:rPr>
                <w:rFonts w:cs="Arial"/>
              </w:rPr>
              <w:t>Spójny system informacji i promocji oraz rozwijanie potencjału beneficjentów i potencjalnych beneficjentów</w:t>
            </w:r>
            <w:r w:rsidRPr="00D30B54">
              <w:t xml:space="preserve"> RPO WD 2014-2020</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przyniesie rezultat w postaci wzrostu skuteczności potencjalnych beneficjentów w</w:t>
            </w:r>
            <w:r w:rsidR="00D30B54">
              <w:rPr>
                <w:sz w:val="22"/>
                <w:szCs w:val="22"/>
              </w:rPr>
              <w:t> </w:t>
            </w:r>
            <w:r w:rsidRPr="00D30B54">
              <w:rPr>
                <w:sz w:val="22"/>
                <w:szCs w:val="22"/>
              </w:rPr>
              <w:t>ubieganiu się o dofinansowanie, zwiększenia poziomu wiedzy potencjalnych beneficjentów i beneficjentów w</w:t>
            </w:r>
            <w:r w:rsidR="00D30B54">
              <w:rPr>
                <w:sz w:val="22"/>
                <w:szCs w:val="22"/>
              </w:rPr>
              <w:t> </w:t>
            </w:r>
            <w:r w:rsidRPr="00D30B54">
              <w:rPr>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30B54">
              <w:rPr>
                <w:sz w:val="22"/>
                <w:szCs w:val="22"/>
              </w:rPr>
              <w:t>dolno</w:t>
            </w:r>
            <w:r w:rsidRPr="00D30B54">
              <w:rPr>
                <w:sz w:val="22"/>
                <w:szCs w:val="22"/>
              </w:rPr>
              <w:t xml:space="preserve">śląskiego na temat wpływu RPO WD 2014-2020 na rozwój regionu i jakość życia mieszkańców. </w:t>
            </w:r>
          </w:p>
          <w:p w:rsidR="00B317EC" w:rsidRPr="00D30B54" w:rsidRDefault="00B317EC" w:rsidP="004F0125">
            <w:pPr>
              <w:spacing w:before="40" w:after="40"/>
              <w:rPr>
                <w:rFonts w:cs="Arial"/>
              </w:rPr>
            </w:pP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tabs>
                <w:tab w:val="num" w:pos="2771"/>
              </w:tabs>
              <w:suppressAutoHyphens/>
              <w:spacing w:before="40" w:after="40"/>
              <w:rPr>
                <w:rFonts w:asciiTheme="minorHAnsi" w:hAnsiTheme="minorHAnsi" w:cs="Arial"/>
              </w:rPr>
            </w:pPr>
            <w:r w:rsidRPr="00D30B54">
              <w:rPr>
                <w:rFonts w:asciiTheme="minorHAnsi" w:hAnsiTheme="minorHAnsi" w:cs="Arial"/>
                <w:b/>
                <w:sz w:val="22"/>
                <w:szCs w:val="22"/>
              </w:rPr>
              <w:t>3.</w:t>
            </w:r>
            <w:r w:rsidRPr="00D30B54">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Średnioroczna liczba form szkoleniowych na jednego pracownika instytucji systemu wdrażania FE</w:t>
            </w:r>
          </w:p>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Ocena przydatności form szkoleniowych dla beneficjentów</w:t>
            </w:r>
          </w:p>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Średni czas zatwierdzania projektu (od złożenia wniosku o dofinansowanie do podpisania umowy)</w:t>
            </w:r>
          </w:p>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Poziom fluktuacji pracowników w instytucjach zaangażowanych w politykę spójności</w:t>
            </w:r>
          </w:p>
        </w:tc>
      </w:tr>
      <w:tr w:rsidR="00B317EC" w:rsidRPr="00D30B54" w:rsidTr="00E63920">
        <w:trPr>
          <w:trHeight w:val="5501"/>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4.</w:t>
            </w:r>
            <w:r w:rsidRPr="00D30B54">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Liczba uczestników form szkoleniowych dla instytucji</w:t>
            </w:r>
          </w:p>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 xml:space="preserve">Liczba posiedzeń sieci tematycznych, grup roboczych, komitetów oraz innych ciał angażujących partnerów </w:t>
            </w:r>
          </w:p>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Liczba zakupionych urządzeń oraz elementów wyposażenia stanowisk</w:t>
            </w:r>
            <w:r w:rsidR="00C5629C" w:rsidRPr="00D30B54">
              <w:rPr>
                <w:rFonts w:cs="Arial"/>
              </w:rPr>
              <w:t>a pracy</w:t>
            </w:r>
          </w:p>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Liczba przeprowadzonych ewaluacji</w:t>
            </w:r>
          </w:p>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Liczba zorganizowanych spotkań, konferencji, seminariów</w:t>
            </w:r>
          </w:p>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Liczba opracowanych ekspertyz</w:t>
            </w:r>
          </w:p>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Liczba uczestników form szkoleniowych dla beneficjentów</w:t>
            </w:r>
          </w:p>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Liczba wspartych ZIT</w:t>
            </w:r>
          </w:p>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Liczba odwiedzin portalu informacyjnego/serwisu internetowego</w:t>
            </w:r>
          </w:p>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Liczba działań informacyjno-promocyjnych o szerokim zasięgu</w:t>
            </w:r>
          </w:p>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Liczba materiałów informacyjnych lub promocyjnych wydanych w formie elektronicznej</w:t>
            </w:r>
          </w:p>
          <w:p w:rsidR="00B317EC" w:rsidRPr="00D30B54" w:rsidRDefault="00B317EC" w:rsidP="009F7DEF">
            <w:pPr>
              <w:pStyle w:val="Akapitzlist"/>
              <w:numPr>
                <w:ilvl w:val="0"/>
                <w:numId w:val="174"/>
              </w:numPr>
              <w:spacing w:before="40" w:afterLines="200" w:line="240" w:lineRule="auto"/>
              <w:ind w:left="318" w:hanging="318"/>
              <w:jc w:val="both"/>
              <w:rPr>
                <w:rFonts w:cs="Arial"/>
              </w:rPr>
            </w:pPr>
            <w:r w:rsidRPr="00D30B54">
              <w:rPr>
                <w:rFonts w:cs="Arial"/>
              </w:rPr>
              <w:t>Liczba etatomiesięcy finansowanych ze środków pomocy technicznej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5.</w:t>
            </w:r>
            <w:r w:rsidRPr="00D30B54">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pStyle w:val="Default"/>
              <w:jc w:val="both"/>
              <w:rPr>
                <w:color w:val="000000" w:themeColor="text1"/>
                <w:sz w:val="22"/>
                <w:szCs w:val="22"/>
              </w:rPr>
            </w:pPr>
            <w:r w:rsidRPr="00D30B54">
              <w:rPr>
                <w:bCs/>
                <w:color w:val="000000" w:themeColor="text1"/>
                <w:sz w:val="22"/>
                <w:szCs w:val="22"/>
              </w:rPr>
              <w:t xml:space="preserve">W ramach celu szczegółowego 1 będą finansowane m.in. następujące typy operacji: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wsparcie procesu ewaluacji</w:t>
            </w:r>
            <w:r w:rsidR="00D30B54">
              <w:rPr>
                <w:color w:val="000000" w:themeColor="text1"/>
                <w:sz w:val="22"/>
                <w:szCs w:val="22"/>
              </w:rPr>
              <w:t>,</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w:t>
            </w:r>
            <w:r w:rsidR="00D30B54">
              <w:rPr>
                <w:color w:val="000000" w:themeColor="text1"/>
                <w:sz w:val="22"/>
                <w:szCs w:val="22"/>
              </w:rPr>
              <w:t>ie i wsparcie procesu kontroli,</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organizacja spotkań i seminariów, wizyt studyjnych itp.;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prawidłowego funkcjonowania KM, grup rob</w:t>
            </w:r>
            <w:r w:rsidR="00D30B54">
              <w:rPr>
                <w:color w:val="000000" w:themeColor="text1"/>
                <w:sz w:val="22"/>
                <w:szCs w:val="22"/>
              </w:rPr>
              <w:t>oczych i innych ciał doradczych,</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finansowania usług zleconych w ramach zadań IZ/IP</w:t>
            </w:r>
            <w:r w:rsidR="00A83D7E" w:rsidRPr="00D30B54">
              <w:rPr>
                <w:color w:val="000000" w:themeColor="text1"/>
                <w:sz w:val="22"/>
                <w:szCs w:val="22"/>
              </w:rPr>
              <w:t>,</w:t>
            </w:r>
            <w:r w:rsidRPr="00D30B54">
              <w:rPr>
                <w:color w:val="000000" w:themeColor="text1"/>
                <w:sz w:val="22"/>
                <w:szCs w:val="22"/>
              </w:rPr>
              <w:t xml:space="preserve"> m.in. w zakresie analiz, ekspertyz, tłumaczeń, ocen,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wsparcie procesu wyboru projektów oraz opinii w tym wsparcia eksperckiego i prawnego na potrzeby realizacji RPO WD 2014-2020 (np. na potrzeby obsługi KOP);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finansowanie ekspertyz, analiz i opinii niezbędnych do funkcjonowania instytucji zaangażowanych w RPO WD 2014-2020, w tym zapewnienie monitoringu, oceny i</w:t>
            </w:r>
            <w:r w:rsidR="00D30B54">
              <w:rPr>
                <w:color w:val="000000" w:themeColor="text1"/>
                <w:sz w:val="22"/>
                <w:szCs w:val="22"/>
              </w:rPr>
              <w:t> </w:t>
            </w:r>
            <w:r w:rsidRPr="00D30B54">
              <w:rPr>
                <w:color w:val="000000" w:themeColor="text1"/>
                <w:sz w:val="22"/>
                <w:szCs w:val="22"/>
              </w:rPr>
              <w:t>aktualizacji regionalnej strategii inteligentnych specjalizacji.</w:t>
            </w:r>
          </w:p>
          <w:p w:rsidR="00B317EC" w:rsidRPr="00D30B54" w:rsidRDefault="00B317EC" w:rsidP="009F7DEF">
            <w:pPr>
              <w:pStyle w:val="Default"/>
              <w:spacing w:before="40" w:afterLines="200"/>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xml:space="preserve">W ramach celu szczegółowego 2 będą m.in. finansowane następujące typy operacji </w:t>
            </w:r>
          </w:p>
          <w:p w:rsidR="00B317EC" w:rsidRPr="00D30B54" w:rsidRDefault="00B317EC" w:rsidP="009F7DEF">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odpowiedniego systemu wynagradzania pracowników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xml:space="preserve"> </w:t>
            </w:r>
            <w:r w:rsidRPr="00D30B54">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D30B54" w:rsidRDefault="00B317EC" w:rsidP="009F7DEF">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rozwoju i doskonalenia kadr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w:t>
            </w:r>
            <w:r w:rsidRPr="00D30B54">
              <w:rPr>
                <w:rFonts w:asciiTheme="minorHAnsi" w:hAnsiTheme="minorHAnsi" w:cs="Arial"/>
                <w:color w:val="auto"/>
                <w:sz w:val="22"/>
                <w:szCs w:val="22"/>
              </w:rPr>
              <w:t>2014-2020 poprzez wszelkie dostępne formy dokształcania</w:t>
            </w:r>
            <w:r w:rsidR="00D30B54">
              <w:rPr>
                <w:rFonts w:asciiTheme="minorHAnsi" w:hAnsiTheme="minorHAnsi" w:cs="Arial"/>
                <w:color w:val="auto"/>
                <w:sz w:val="22"/>
                <w:szCs w:val="22"/>
              </w:rPr>
              <w:t>,</w:t>
            </w:r>
            <w:r w:rsidRPr="00D30B54">
              <w:rPr>
                <w:rFonts w:asciiTheme="minorHAnsi" w:hAnsiTheme="minorHAnsi" w:cs="Arial"/>
                <w:color w:val="auto"/>
                <w:sz w:val="22"/>
                <w:szCs w:val="22"/>
              </w:rPr>
              <w:t xml:space="preserve"> m.in. szkolenia, kursy, studia, staże, seminaria, warsztaty, konferencje, kongresy; </w:t>
            </w:r>
          </w:p>
          <w:p w:rsidR="00B317EC" w:rsidRPr="00D30B54" w:rsidRDefault="00B317EC" w:rsidP="009F7DEF">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finansowanie wydatków administracyjnych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organizacyjnych związanych ze stworzeniem i</w:t>
            </w:r>
            <w:r w:rsidR="00D30B54">
              <w:rPr>
                <w:rFonts w:asciiTheme="minorHAnsi" w:hAnsiTheme="minorHAnsi" w:cs="Arial"/>
                <w:color w:val="auto"/>
                <w:sz w:val="22"/>
                <w:szCs w:val="22"/>
              </w:rPr>
              <w:t> </w:t>
            </w:r>
            <w:r w:rsidRPr="00D30B54">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Default="00B317EC" w:rsidP="004F0125">
            <w:pPr>
              <w:pStyle w:val="Default"/>
              <w:spacing w:after="96"/>
              <w:jc w:val="both"/>
              <w:rPr>
                <w:rFonts w:asciiTheme="minorHAnsi" w:hAnsiTheme="minorHAnsi" w:cs="Arial"/>
                <w:color w:val="auto"/>
                <w:sz w:val="22"/>
                <w:szCs w:val="22"/>
              </w:rPr>
            </w:pPr>
            <w:r w:rsidRPr="00D30B54">
              <w:rPr>
                <w:rFonts w:asciiTheme="minorHAnsi" w:hAnsiTheme="minorHAnsi" w:cs="Arial"/>
                <w:color w:val="auto"/>
                <w:sz w:val="22"/>
                <w:szCs w:val="22"/>
              </w:rPr>
              <w:t>- zapewnienie finansowania usług zleconych w ramach zadań IZ/IP RPO związanych z RPO WD 2014-2020</w:t>
            </w:r>
          </w:p>
          <w:p w:rsidR="00D30B54" w:rsidRPr="00D30B54" w:rsidRDefault="00D30B54" w:rsidP="004F0125">
            <w:pPr>
              <w:pStyle w:val="Default"/>
              <w:spacing w:after="96"/>
              <w:jc w:val="both"/>
              <w:rPr>
                <w:rFonts w:asciiTheme="minorHAnsi" w:hAnsiTheme="minorHAnsi" w:cs="Arial"/>
                <w:color w:val="auto"/>
                <w:sz w:val="22"/>
                <w:szCs w:val="22"/>
              </w:rPr>
            </w:pPr>
          </w:p>
          <w:p w:rsidR="00B317EC" w:rsidRPr="00D30B54" w:rsidRDefault="00B317EC" w:rsidP="009F7DEF">
            <w:pPr>
              <w:pStyle w:val="Default"/>
              <w:spacing w:before="40" w:afterLines="200"/>
              <w:ind w:left="176" w:hanging="142"/>
              <w:jc w:val="both"/>
              <w:rPr>
                <w:rFonts w:eastAsia="Times New Roman" w:cs="Arial"/>
                <w:sz w:val="22"/>
                <w:szCs w:val="22"/>
                <w:lang w:eastAsia="pl-PL"/>
              </w:rPr>
            </w:pPr>
            <w:r w:rsidRPr="00D30B54">
              <w:rPr>
                <w:sz w:val="22"/>
                <w:szCs w:val="22"/>
              </w:rPr>
              <w:t>- zapewnienie finansowania wyjazdów służbowych pracowników dotyczących  wykonywania zadań związanych z przygotowaniem, zarządzaniem, wdrażaniem, monitorowaniem, oceną, informacją i</w:t>
            </w:r>
            <w:r w:rsidR="00D30B54">
              <w:rPr>
                <w:sz w:val="22"/>
                <w:szCs w:val="22"/>
              </w:rPr>
              <w:t> </w:t>
            </w:r>
            <w:r w:rsidRPr="00D30B54">
              <w:rPr>
                <w:sz w:val="22"/>
                <w:szCs w:val="22"/>
              </w:rPr>
              <w:t xml:space="preserve">promocją oraz certyfikacją i kontrolą RPO WD 2014-2020 </w:t>
            </w:r>
          </w:p>
          <w:p w:rsidR="00B317EC" w:rsidRPr="00D30B54" w:rsidRDefault="00B317EC" w:rsidP="004F0125">
            <w:pPr>
              <w:pStyle w:val="Default"/>
              <w:spacing w:after="96"/>
              <w:jc w:val="both"/>
              <w:rPr>
                <w:rFonts w:cs="Arial"/>
                <w:sz w:val="22"/>
                <w:szCs w:val="22"/>
              </w:rPr>
            </w:pPr>
            <w:r w:rsidRPr="00D30B54">
              <w:rPr>
                <w:rFonts w:asciiTheme="minorHAnsi" w:hAnsiTheme="minorHAnsi" w:cs="Arial"/>
                <w:color w:val="auto"/>
                <w:sz w:val="22"/>
                <w:szCs w:val="22"/>
              </w:rPr>
              <w:t>W ramach celu szczegółowego 3 będą finansowane m.in. następujące typy operacji:</w:t>
            </w:r>
          </w:p>
          <w:p w:rsidR="00B317EC" w:rsidRPr="00D30B54" w:rsidRDefault="00B317EC" w:rsidP="009F7DEF">
            <w:pPr>
              <w:numPr>
                <w:ilvl w:val="0"/>
                <w:numId w:val="171"/>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sz w:val="22"/>
                <w:szCs w:val="22"/>
              </w:rPr>
              <w:t xml:space="preserve"> </w:t>
            </w:r>
            <w:r w:rsidRPr="00D30B54">
              <w:rPr>
                <w:rFonts w:asciiTheme="minorHAnsi" w:eastAsiaTheme="minorHAnsi" w:hAnsiTheme="minorHAnsi" w:cs="Arial"/>
                <w:color w:val="000000"/>
                <w:sz w:val="22"/>
                <w:szCs w:val="22"/>
                <w:lang w:eastAsia="en-US"/>
              </w:rPr>
              <w:t>Działania szkoleniowe i edukacyjne dla beneficjentów i potencjalnych beneficjentów</w:t>
            </w:r>
            <w:r w:rsidR="00D30B54">
              <w:rPr>
                <w:rFonts w:asciiTheme="minorHAnsi" w:eastAsiaTheme="minorHAnsi" w:hAnsiTheme="minorHAnsi" w:cs="Arial"/>
                <w:color w:val="000000"/>
                <w:sz w:val="22"/>
                <w:szCs w:val="22"/>
                <w:lang w:eastAsia="en-US"/>
              </w:rPr>
              <w:t>,</w:t>
            </w:r>
            <w:r w:rsidRPr="00D30B54">
              <w:rPr>
                <w:rFonts w:asciiTheme="minorHAnsi" w:eastAsiaTheme="minorHAnsi" w:hAnsiTheme="minorHAnsi" w:cs="Arial"/>
                <w:color w:val="000000"/>
                <w:sz w:val="22"/>
                <w:szCs w:val="22"/>
                <w:lang w:eastAsia="en-US"/>
              </w:rPr>
              <w:t xml:space="preserve"> </w:t>
            </w:r>
          </w:p>
          <w:p w:rsidR="00B317EC" w:rsidRPr="00D30B54" w:rsidRDefault="00B317EC" w:rsidP="009F7DEF">
            <w:pPr>
              <w:numPr>
                <w:ilvl w:val="0"/>
                <w:numId w:val="171"/>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 xml:space="preserve">Dyfuzja najlepszych praktyk i doświadczeń w zakresie usprawnienia procesu przygotowania, zarządzania i wdrażania projektów. </w:t>
            </w:r>
          </w:p>
          <w:p w:rsidR="00B317EC" w:rsidRPr="00D30B54" w:rsidRDefault="00B317EC" w:rsidP="009F7DEF">
            <w:pPr>
              <w:numPr>
                <w:ilvl w:val="0"/>
                <w:numId w:val="171"/>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upowszechnienie publikacji oraz innych materia</w:t>
            </w:r>
            <w:r w:rsidRPr="00D30B54">
              <w:rPr>
                <w:rFonts w:asciiTheme="minorHAnsi" w:eastAsiaTheme="minorHAnsi" w:hAnsiTheme="minorHAnsi" w:cs="Arial" w:hint="eastAsia"/>
                <w:color w:val="000000"/>
                <w:sz w:val="22"/>
                <w:szCs w:val="22"/>
                <w:lang w:eastAsia="en-US"/>
              </w:rPr>
              <w:t>łó</w:t>
            </w:r>
            <w:r w:rsidRPr="00D30B54">
              <w:rPr>
                <w:rFonts w:asciiTheme="minorHAnsi" w:eastAsiaTheme="minorHAnsi" w:hAnsiTheme="minorHAnsi" w:cs="Arial"/>
                <w:color w:val="000000"/>
                <w:sz w:val="22"/>
                <w:szCs w:val="22"/>
                <w:lang w:eastAsia="en-US"/>
              </w:rPr>
              <w:t xml:space="preserve">w </w:t>
            </w:r>
            <w:r w:rsidRPr="00D30B54">
              <w:rPr>
                <w:rFonts w:asciiTheme="minorHAnsi" w:eastAsiaTheme="minorHAnsi" w:hAnsiTheme="minorHAnsi" w:cs="Arial"/>
                <w:sz w:val="22"/>
                <w:szCs w:val="22"/>
                <w:lang w:eastAsia="en-US"/>
              </w:rPr>
              <w:t>informacyjnych o Programie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projektach  </w:t>
            </w:r>
          </w:p>
          <w:p w:rsidR="00B317EC" w:rsidRPr="00D30B54" w:rsidRDefault="00B317EC" w:rsidP="009F7DEF">
            <w:pPr>
              <w:numPr>
                <w:ilvl w:val="0"/>
                <w:numId w:val="171"/>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przeprowadzanie spotkań informacyjno-promocyjnych (m.in. promocja w</w:t>
            </w:r>
            <w:r w:rsidR="00D30B54">
              <w:rPr>
                <w:rFonts w:asciiTheme="minorHAnsi" w:eastAsiaTheme="minorHAnsi" w:hAnsiTheme="minorHAnsi" w:cs="Arial"/>
                <w:color w:val="000000"/>
                <w:sz w:val="22"/>
                <w:szCs w:val="22"/>
                <w:lang w:eastAsia="en-US"/>
              </w:rPr>
              <w:t> </w:t>
            </w:r>
            <w:r w:rsidRPr="00D30B54">
              <w:rPr>
                <w:rFonts w:asciiTheme="minorHAnsi" w:eastAsiaTheme="minorHAnsi" w:hAnsiTheme="minorHAnsi" w:cs="Arial"/>
                <w:color w:val="000000"/>
                <w:sz w:val="22"/>
                <w:szCs w:val="22"/>
                <w:lang w:eastAsia="en-US"/>
              </w:rPr>
              <w:t xml:space="preserve">mediach, targi, konkursy, konferencje prasowe, spotkania ze </w:t>
            </w:r>
            <w:r w:rsidRPr="00D30B54">
              <w:rPr>
                <w:rFonts w:asciiTheme="minorHAnsi" w:eastAsiaTheme="minorHAnsi" w:hAnsiTheme="minorHAnsi" w:cs="Arial" w:hint="eastAsia"/>
                <w:color w:val="000000"/>
                <w:sz w:val="22"/>
                <w:szCs w:val="22"/>
                <w:lang w:eastAsia="en-US"/>
              </w:rPr>
              <w:t>ś</w:t>
            </w:r>
            <w:r w:rsidRPr="00D30B54">
              <w:rPr>
                <w:rFonts w:asciiTheme="minorHAnsi" w:eastAsiaTheme="minorHAnsi" w:hAnsiTheme="minorHAnsi" w:cs="Arial"/>
                <w:color w:val="000000"/>
                <w:sz w:val="22"/>
                <w:szCs w:val="22"/>
                <w:lang w:eastAsia="en-US"/>
              </w:rPr>
              <w:t>rodowiskami bran</w:t>
            </w:r>
            <w:r w:rsidRPr="00D30B54">
              <w:rPr>
                <w:rFonts w:asciiTheme="minorHAnsi" w:eastAsiaTheme="minorHAnsi" w:hAnsiTheme="minorHAnsi" w:cs="Arial" w:hint="eastAsia"/>
                <w:color w:val="000000"/>
                <w:sz w:val="22"/>
                <w:szCs w:val="22"/>
                <w:lang w:eastAsia="en-US"/>
              </w:rPr>
              <w:t>ż</w:t>
            </w:r>
            <w:r w:rsidRPr="00D30B54">
              <w:rPr>
                <w:rFonts w:asciiTheme="minorHAnsi" w:eastAsiaTheme="minorHAnsi" w:hAnsiTheme="minorHAnsi" w:cs="Arial"/>
                <w:color w:val="000000"/>
                <w:sz w:val="22"/>
                <w:szCs w:val="22"/>
                <w:lang w:eastAsia="en-US"/>
              </w:rPr>
              <w:t>owymi);</w:t>
            </w:r>
          </w:p>
          <w:p w:rsidR="00B317EC" w:rsidRPr="00D30B54" w:rsidRDefault="00B317EC" w:rsidP="009F7DEF">
            <w:pPr>
              <w:numPr>
                <w:ilvl w:val="0"/>
                <w:numId w:val="171"/>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sz w:val="22"/>
                <w:szCs w:val="22"/>
                <w:lang w:eastAsia="en-US"/>
              </w:rPr>
              <w:t>Wsparcie w zakresie ZIT regionalnych</w:t>
            </w:r>
            <w:r w:rsidR="00D30B54">
              <w:rPr>
                <w:rFonts w:asciiTheme="minorHAnsi" w:eastAsiaTheme="minorHAnsi" w:hAnsiTheme="minorHAnsi" w:cs="Arial"/>
                <w:sz w:val="22"/>
                <w:szCs w:val="22"/>
                <w:lang w:eastAsia="en-US"/>
              </w:rPr>
              <w:t>.</w:t>
            </w:r>
          </w:p>
          <w:p w:rsidR="00B317EC" w:rsidRPr="00D30B54" w:rsidRDefault="00B317EC" w:rsidP="004F0125">
            <w:pPr>
              <w:pStyle w:val="Default"/>
              <w:spacing w:after="96"/>
              <w:jc w:val="both"/>
              <w:rPr>
                <w:rFonts w:asciiTheme="minorHAnsi" w:eastAsia="Times New Roman" w:hAnsiTheme="minorHAnsi" w:cs="Arial"/>
                <w:sz w:val="22"/>
                <w:szCs w:val="22"/>
                <w:lang w:eastAsia="pl-PL"/>
              </w:rPr>
            </w:pPr>
          </w:p>
          <w:p w:rsidR="00B317EC" w:rsidRPr="00D30B54" w:rsidRDefault="00B317EC" w:rsidP="004F0125">
            <w:pPr>
              <w:pStyle w:val="Default"/>
              <w:jc w:val="both"/>
              <w:rPr>
                <w:rFonts w:eastAsia="Times New Roman"/>
                <w:sz w:val="22"/>
                <w:szCs w:val="22"/>
                <w:lang w:eastAsia="pl-PL"/>
              </w:rPr>
            </w:pPr>
            <w:r w:rsidRPr="00D30B54">
              <w:rPr>
                <w:sz w:val="22"/>
                <w:szCs w:val="22"/>
              </w:rPr>
              <w:t>Środki Pomocy Technicznej w ramach wszystkich typów operacji będzie można przeznaczyć na finansowanie zadań związanych z perspektyw</w:t>
            </w:r>
            <w:r w:rsidR="00B94E58" w:rsidRPr="00D30B54">
              <w:rPr>
                <w:sz w:val="22"/>
                <w:szCs w:val="22"/>
              </w:rPr>
              <w:t>ą</w:t>
            </w:r>
            <w:r w:rsidRPr="00D30B54">
              <w:rPr>
                <w:sz w:val="22"/>
                <w:szCs w:val="22"/>
              </w:rPr>
              <w:t xml:space="preserve"> RPO WD 2007-2013 oraz regionaln</w:t>
            </w:r>
            <w:r w:rsidR="00B94E58" w:rsidRPr="00D30B54">
              <w:rPr>
                <w:sz w:val="22"/>
                <w:szCs w:val="22"/>
              </w:rPr>
              <w:t>ym</w:t>
            </w:r>
            <w:r w:rsidRPr="00D30B54">
              <w:rPr>
                <w:sz w:val="22"/>
                <w:szCs w:val="22"/>
              </w:rPr>
              <w:t xml:space="preserve"> komponent</w:t>
            </w:r>
            <w:r w:rsidR="00B94E58" w:rsidRPr="00D30B54">
              <w:rPr>
                <w:sz w:val="22"/>
                <w:szCs w:val="22"/>
              </w:rPr>
              <w:t>em</w:t>
            </w:r>
            <w:r w:rsidRPr="00D30B54">
              <w:rPr>
                <w:sz w:val="22"/>
                <w:szCs w:val="22"/>
              </w:rPr>
              <w:t xml:space="preserve"> POKL 2007-2013, a także finansowaniem zadań związanych z przygotowaniem kolejnej perspektywy 2021-2027</w:t>
            </w:r>
            <w:r w:rsidR="00E63920">
              <w:rPr>
                <w:sz w:val="22"/>
                <w:szCs w:val="22"/>
              </w:rPr>
              <w:t>.</w:t>
            </w:r>
          </w:p>
          <w:p w:rsidR="00B317EC" w:rsidRPr="00D30B54" w:rsidRDefault="00B317EC" w:rsidP="004F0125">
            <w:pPr>
              <w:pStyle w:val="Default"/>
              <w:spacing w:after="96"/>
              <w:rPr>
                <w:rFonts w:cs="Arial"/>
                <w:sz w:val="22"/>
                <w:szCs w:val="22"/>
              </w:rPr>
            </w:pP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6.</w:t>
            </w:r>
            <w:r w:rsidRPr="00D30B54">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2025B2">
            <w:pPr>
              <w:numPr>
                <w:ilvl w:val="0"/>
                <w:numId w:val="11"/>
              </w:numPr>
              <w:spacing w:before="40" w:after="40"/>
              <w:ind w:left="459" w:hanging="357"/>
              <w:contextualSpacing/>
              <w:jc w:val="both"/>
              <w:rPr>
                <w:rFonts w:cs="Arial"/>
                <w:strike/>
              </w:rPr>
            </w:pPr>
            <w:r w:rsidRPr="00D30B54">
              <w:rPr>
                <w:rFonts w:ascii="Calibri" w:eastAsiaTheme="minorHAnsi" w:hAnsi="Calibri" w:cs="Calibri"/>
                <w:color w:val="000000"/>
                <w:sz w:val="22"/>
                <w:szCs w:val="22"/>
                <w:lang w:eastAsia="en-US"/>
              </w:rPr>
              <w:t>Związek ZIT Aglomeracji Jeleniogórskiej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7.</w:t>
            </w:r>
            <w:r w:rsidRPr="00D30B54">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Jeleniogórskiej </w:t>
            </w:r>
          </w:p>
          <w:p w:rsidR="00B317EC" w:rsidRPr="00D30B54" w:rsidRDefault="00B317EC" w:rsidP="00C31598">
            <w:pPr>
              <w:spacing w:before="40" w:after="40"/>
              <w:jc w:val="both"/>
              <w:rPr>
                <w:rFonts w:asciiTheme="minorHAnsi" w:hAnsiTheme="minorHAnsi" w:cs="Arial"/>
              </w:rPr>
            </w:pPr>
            <w:r w:rsidRPr="00D30B54">
              <w:rPr>
                <w:rFonts w:asciiTheme="minorHAnsi" w:hAnsiTheme="minorHAnsi" w:cs="Arial"/>
                <w:sz w:val="22"/>
                <w:szCs w:val="22"/>
              </w:rPr>
              <w:t>Wśród grup docelowych wspierani będą m.in. partnerzy społeczno-gospodarczy</w:t>
            </w:r>
            <w:r w:rsidR="002872EC" w:rsidRPr="00D30B54">
              <w:rPr>
                <w:rFonts w:asciiTheme="minorHAnsi" w:hAnsiTheme="minorHAnsi" w:cs="Arial"/>
                <w:sz w:val="22"/>
                <w:szCs w:val="22"/>
              </w:rPr>
              <w:t>.</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8.</w:t>
            </w:r>
            <w:r w:rsidRPr="00D30B54">
              <w:rPr>
                <w:rFonts w:asciiTheme="minorHAnsi" w:hAnsiTheme="minorHAnsi" w:cs="Arial"/>
                <w:sz w:val="22"/>
                <w:szCs w:val="22"/>
              </w:rPr>
              <w:t xml:space="preserve">  Instytucja pośrednicząca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154"/>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 xml:space="preserve">wraz z przypisaniem </w:t>
            </w:r>
            <w:r w:rsidRPr="00D30B54">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79 200 000 EUR</w:t>
            </w:r>
            <w:r w:rsidRPr="00D30B54">
              <w:rPr>
                <w:rFonts w:asciiTheme="minorHAnsi" w:hAnsiTheme="minorHAnsi" w:cs="Arial"/>
                <w:color w:val="FF0000"/>
                <w:sz w:val="22"/>
                <w:szCs w:val="22"/>
              </w:rPr>
              <w:t xml:space="preserve"> </w:t>
            </w:r>
            <w:r w:rsidRPr="00D30B54">
              <w:rPr>
                <w:rFonts w:asciiTheme="minorHAnsi" w:hAnsiTheme="minorHAnsi" w:cs="Arial"/>
                <w:sz w:val="22"/>
                <w:szCs w:val="22"/>
              </w:rPr>
              <w:t>– region słabiej rozwinięty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402"/>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Tryb wyboru projektów </w:t>
            </w:r>
            <w:r w:rsidRPr="00D30B54">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 xml:space="preserve">Pozakonkursowy </w:t>
            </w:r>
          </w:p>
          <w:p w:rsidR="00B317EC" w:rsidRPr="00D30B54" w:rsidRDefault="00B317EC" w:rsidP="009F7DEF">
            <w:pPr>
              <w:spacing w:before="40" w:afterLines="40"/>
              <w:rPr>
                <w:rFonts w:asciiTheme="minorHAnsi" w:hAnsiTheme="minorHAnsi" w:cs="Arial"/>
                <w:color w:val="FF0000"/>
              </w:rPr>
            </w:pPr>
            <w:r w:rsidRPr="00D30B54">
              <w:rPr>
                <w:rFonts w:asciiTheme="minorHAnsi" w:hAnsiTheme="minorHAnsi" w:cs="Arial"/>
                <w:sz w:val="22"/>
                <w:szCs w:val="22"/>
              </w:rPr>
              <w:t xml:space="preserve">Instytucja Zarządzająca </w:t>
            </w:r>
          </w:p>
        </w:tc>
      </w:tr>
      <w:tr w:rsidR="00B317EC" w:rsidRPr="00D30B54" w:rsidDel="00FE3C38"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Limity i ograniczenia w realizacji projektów</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Del="00FE3C38"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strike/>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i 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right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335"/>
        </w:trPr>
        <w:tc>
          <w:tcPr>
            <w:tcW w:w="1387" w:type="pct"/>
            <w:tcBorders>
              <w:top w:val="single" w:sz="4" w:space="0" w:color="auto"/>
              <w:right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 xml:space="preserve">(rodzaj i 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50"/>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na poziomie projektu</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eastAsiaTheme="minorHAnsi" w:hAnsiTheme="minorHAnsi" w:cstheme="minorHAnsi"/>
                <w:sz w:val="22"/>
                <w:szCs w:val="22"/>
                <w:lang w:eastAsia="en-US"/>
              </w:rPr>
              <w:t>85%</w:t>
            </w:r>
          </w:p>
        </w:tc>
      </w:tr>
      <w:tr w:rsidR="00B317EC" w:rsidRPr="00D30B54" w:rsidTr="002872EC">
        <w:trPr>
          <w:trHeight w:val="4108"/>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 z 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533290" w:rsidP="009F7DEF">
            <w:pPr>
              <w:spacing w:before="40" w:afterLines="40"/>
              <w:rPr>
                <w:rFonts w:asciiTheme="minorHAnsi" w:hAnsiTheme="minorHAnsi" w:cs="Arial"/>
              </w:rPr>
            </w:pPr>
            <w:r w:rsidRPr="00D30B54">
              <w:rPr>
                <w:rFonts w:asciiTheme="minorHAnsi" w:hAnsiTheme="minorHAnsi" w:cs="Arial"/>
                <w:sz w:val="22"/>
                <w:szCs w:val="22"/>
              </w:rPr>
              <w:t>85%</w:t>
            </w:r>
          </w:p>
        </w:tc>
      </w:tr>
      <w:tr w:rsidR="00B317EC" w:rsidRPr="00D30B54" w:rsidTr="002025B2">
        <w:trPr>
          <w:trHeight w:val="1434"/>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eastAsiaTheme="minorHAnsi" w:hAnsiTheme="minorHAnsi" w:cstheme="minorHAnsi"/>
                <w:bCs/>
                <w:sz w:val="22"/>
                <w:szCs w:val="22"/>
                <w:lang w:eastAsia="en-US"/>
              </w:rPr>
              <w:t>1</w:t>
            </w:r>
            <w:r w:rsidRPr="00D30B54">
              <w:rPr>
                <w:rFonts w:asciiTheme="minorHAnsi" w:eastAsiaTheme="minorHAnsi" w:hAnsiTheme="minorHAnsi" w:cstheme="minorHAnsi"/>
                <w:sz w:val="22"/>
                <w:szCs w:val="22"/>
                <w:lang w:eastAsia="en-US"/>
              </w:rPr>
              <w:t>5%</w:t>
            </w:r>
          </w:p>
        </w:tc>
      </w:tr>
      <w:tr w:rsidR="00B317EC" w:rsidRPr="00D30B54" w:rsidTr="002872EC">
        <w:trPr>
          <w:trHeight w:val="1194"/>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691"/>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wydatków kwalifikowalnych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 xml:space="preserve">Działanie </w:t>
            </w:r>
            <w:r w:rsidRPr="00D30B54">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423"/>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9F7DEF">
            <w:pPr>
              <w:spacing w:before="40" w:afterLines="40"/>
              <w:rPr>
                <w:rFonts w:asciiTheme="minorHAnsi" w:hAnsiTheme="minorHAnsi" w:cs="Arial"/>
              </w:rPr>
            </w:pPr>
            <w:r w:rsidRPr="00D30B54">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1A37D4">
          <w:headerReference w:type="default" r:id="rId11"/>
          <w:footerReference w:type="default" r:id="rId12"/>
          <w:pgSz w:w="11906" w:h="16838"/>
          <w:pgMar w:top="1417" w:right="1417" w:bottom="1417" w:left="1417" w:header="708" w:footer="708" w:gutter="0"/>
          <w:cols w:space="708"/>
          <w:titlePg/>
          <w:docGrid w:linePitch="360"/>
        </w:sectPr>
      </w:pPr>
    </w:p>
    <w:p w:rsidR="00F01684" w:rsidRPr="00DD2F4E" w:rsidRDefault="00C01D17" w:rsidP="00DD2F4E">
      <w:pPr>
        <w:pStyle w:val="Nagwek1"/>
        <w:rPr>
          <w:rFonts w:asciiTheme="minorHAnsi" w:hAnsiTheme="minorHAnsi"/>
        </w:rPr>
      </w:pPr>
      <w:bookmarkStart w:id="61" w:name="_Toc435091506"/>
      <w:r w:rsidRPr="00DD2F4E">
        <w:rPr>
          <w:rFonts w:asciiTheme="minorHAnsi" w:hAnsiTheme="minorHAnsi"/>
        </w:rPr>
        <w:t xml:space="preserve">III. </w:t>
      </w:r>
      <w:r w:rsidR="00F01684" w:rsidRPr="00DD2F4E">
        <w:rPr>
          <w:rFonts w:asciiTheme="minorHAnsi" w:hAnsiTheme="minorHAnsi"/>
        </w:rPr>
        <w:t>Indykatywny plan finansowy</w:t>
      </w:r>
      <w:bookmarkEnd w:id="61"/>
    </w:p>
    <w:p w:rsidR="001847F4" w:rsidRDefault="001847F4" w:rsidP="00D711C2">
      <w:pPr>
        <w:jc w:val="both"/>
        <w:rPr>
          <w:rFonts w:asciiTheme="minorHAnsi" w:hAnsiTheme="minorHAnsi"/>
          <w:i/>
        </w:rPr>
      </w:pPr>
    </w:p>
    <w:tbl>
      <w:tblPr>
        <w:tblW w:w="5000" w:type="pct"/>
        <w:jc w:val="center"/>
        <w:tblCellMar>
          <w:left w:w="70" w:type="dxa"/>
          <w:right w:w="70" w:type="dxa"/>
        </w:tblCellMar>
        <w:tblLook w:val="04A0"/>
      </w:tblPr>
      <w:tblGrid>
        <w:gridCol w:w="1230"/>
        <w:gridCol w:w="1079"/>
        <w:gridCol w:w="289"/>
        <w:gridCol w:w="930"/>
        <w:gridCol w:w="381"/>
        <w:gridCol w:w="930"/>
        <w:gridCol w:w="930"/>
        <w:gridCol w:w="861"/>
        <w:gridCol w:w="861"/>
        <w:gridCol w:w="861"/>
        <w:gridCol w:w="861"/>
        <w:gridCol w:w="861"/>
        <w:gridCol w:w="861"/>
        <w:gridCol w:w="930"/>
        <w:gridCol w:w="582"/>
        <w:gridCol w:w="930"/>
        <w:gridCol w:w="861"/>
        <w:gridCol w:w="748"/>
        <w:gridCol w:w="290"/>
      </w:tblGrid>
      <w:tr w:rsidR="001C4AA0" w:rsidRPr="001C4AA0" w:rsidTr="001C4AA0">
        <w:trPr>
          <w:trHeight w:val="408"/>
          <w:jc w:val="center"/>
        </w:trPr>
        <w:tc>
          <w:tcPr>
            <w:tcW w:w="2620" w:type="dxa"/>
            <w:vMerge w:val="restart"/>
            <w:tcBorders>
              <w:top w:val="nil"/>
              <w:left w:val="nil"/>
              <w:bottom w:val="nil"/>
              <w:right w:val="nil"/>
            </w:tcBorders>
            <w:shd w:val="clear" w:color="auto" w:fill="auto"/>
            <w:hideMark/>
          </w:tcPr>
          <w:p w:rsidR="001C4AA0" w:rsidRPr="001C4AA0" w:rsidRDefault="001C4AA0" w:rsidP="001C4AA0">
            <w:pPr>
              <w:spacing w:after="0"/>
              <w:rPr>
                <w:sz w:val="20"/>
                <w:szCs w:val="20"/>
              </w:rPr>
            </w:pPr>
            <w:bookmarkStart w:id="62" w:name="RANGE!A1:S137"/>
            <w:bookmarkEnd w:id="62"/>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Priorytet inwestycyjny</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Kategoria regionu (*)</w:t>
            </w:r>
          </w:p>
        </w:tc>
        <w:tc>
          <w:tcPr>
            <w:tcW w:w="4500" w:type="dxa"/>
            <w:gridSpan w:val="4"/>
            <w:tcBorders>
              <w:top w:val="single" w:sz="4" w:space="0" w:color="auto"/>
              <w:left w:val="nil"/>
              <w:bottom w:val="single" w:sz="4" w:space="0" w:color="auto"/>
              <w:right w:val="single" w:sz="4" w:space="0" w:color="000000"/>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Wsparcie UE</w:t>
            </w:r>
          </w:p>
        </w:tc>
        <w:tc>
          <w:tcPr>
            <w:tcW w:w="1300" w:type="dxa"/>
            <w:tcBorders>
              <w:top w:val="single" w:sz="4" w:space="0" w:color="auto"/>
              <w:left w:val="nil"/>
              <w:bottom w:val="single" w:sz="4" w:space="0" w:color="auto"/>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Wkład krajowy</w:t>
            </w:r>
          </w:p>
        </w:tc>
        <w:tc>
          <w:tcPr>
            <w:tcW w:w="5480" w:type="dxa"/>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Krajowe środki publiczne</w:t>
            </w:r>
          </w:p>
        </w:tc>
        <w:tc>
          <w:tcPr>
            <w:tcW w:w="1220" w:type="dxa"/>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Krajowe środki prywatne</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Finansowanie ogółem</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Szacowany</w:t>
            </w:r>
            <w:r w:rsidRPr="001C4AA0">
              <w:rPr>
                <w:rFonts w:ascii="Arial" w:hAnsi="Arial" w:cs="Arial"/>
                <w:sz w:val="16"/>
                <w:szCs w:val="16"/>
              </w:rPr>
              <w:br/>
              <w:t xml:space="preserve">poziom </w:t>
            </w:r>
            <w:r w:rsidRPr="001C4AA0">
              <w:rPr>
                <w:rFonts w:ascii="Arial" w:hAnsi="Arial" w:cs="Arial"/>
                <w:sz w:val="16"/>
                <w:szCs w:val="16"/>
              </w:rPr>
              <w:br/>
              <w:t>cross-financingu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Główna alokacja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Rezerwa wykonania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Udział</w:t>
            </w:r>
            <w:r w:rsidRPr="001C4AA0">
              <w:rPr>
                <w:rFonts w:ascii="Arial" w:hAnsi="Arial" w:cs="Arial"/>
                <w:sz w:val="16"/>
                <w:szCs w:val="16"/>
              </w:rPr>
              <w:br/>
              <w:t xml:space="preserve">rezerwy wykonania </w:t>
            </w:r>
            <w:r w:rsidRPr="001C4AA0">
              <w:rPr>
                <w:rFonts w:ascii="Arial" w:hAnsi="Arial" w:cs="Arial"/>
                <w:sz w:val="16"/>
                <w:szCs w:val="16"/>
              </w:rPr>
              <w:br/>
              <w:t xml:space="preserve">w stos. do </w:t>
            </w:r>
            <w:r w:rsidRPr="001C4AA0">
              <w:rPr>
                <w:rFonts w:ascii="Arial" w:hAnsi="Arial" w:cs="Arial"/>
                <w:sz w:val="16"/>
                <w:szCs w:val="16"/>
              </w:rPr>
              <w:br/>
              <w:t xml:space="preserve">całkowitej kwoty </w:t>
            </w:r>
            <w:r w:rsidRPr="001C4AA0">
              <w:rPr>
                <w:rFonts w:ascii="Arial" w:hAnsi="Arial" w:cs="Arial"/>
                <w:sz w:val="16"/>
                <w:szCs w:val="16"/>
              </w:rPr>
              <w:br/>
              <w:t xml:space="preserve">wsparcia UE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Wkład EBI</w:t>
            </w:r>
          </w:p>
        </w:tc>
      </w:tr>
      <w:tr w:rsidR="001C4AA0" w:rsidRPr="001C4AA0" w:rsidTr="001C4AA0">
        <w:trPr>
          <w:trHeight w:val="744"/>
          <w:jc w:val="center"/>
        </w:trPr>
        <w:tc>
          <w:tcPr>
            <w:tcW w:w="2620" w:type="dxa"/>
            <w:vMerge/>
            <w:tcBorders>
              <w:top w:val="nil"/>
              <w:left w:val="nil"/>
              <w:bottom w:val="nil"/>
              <w:right w:val="nil"/>
            </w:tcBorders>
            <w:vAlign w:val="center"/>
            <w:hideMark/>
          </w:tcPr>
          <w:p w:rsidR="001C4AA0" w:rsidRPr="001C4AA0" w:rsidRDefault="001C4AA0" w:rsidP="001C4AA0">
            <w:pPr>
              <w:spacing w:after="0"/>
              <w:rPr>
                <w:sz w:val="20"/>
                <w:szCs w:val="20"/>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ogółem</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FS</w:t>
            </w:r>
          </w:p>
        </w:tc>
        <w:tc>
          <w:tcPr>
            <w:tcW w:w="140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EFRR</w:t>
            </w:r>
          </w:p>
        </w:tc>
        <w:tc>
          <w:tcPr>
            <w:tcW w:w="146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EFS ***</w:t>
            </w:r>
          </w:p>
        </w:tc>
        <w:tc>
          <w:tcPr>
            <w:tcW w:w="1300" w:type="dxa"/>
            <w:tcBorders>
              <w:top w:val="nil"/>
              <w:left w:val="nil"/>
              <w:bottom w:val="single" w:sz="4" w:space="0" w:color="auto"/>
              <w:right w:val="nil"/>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ogółem</w:t>
            </w:r>
          </w:p>
        </w:tc>
        <w:tc>
          <w:tcPr>
            <w:tcW w:w="12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ogółem</w:t>
            </w:r>
          </w:p>
        </w:tc>
        <w:tc>
          <w:tcPr>
            <w:tcW w:w="15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budżet</w:t>
            </w:r>
            <w:r w:rsidRPr="001C4AA0">
              <w:rPr>
                <w:rFonts w:ascii="Arial" w:hAnsi="Arial" w:cs="Arial"/>
                <w:sz w:val="16"/>
                <w:szCs w:val="16"/>
              </w:rPr>
              <w:br/>
              <w:t>państwa</w:t>
            </w:r>
          </w:p>
        </w:tc>
        <w:tc>
          <w:tcPr>
            <w:tcW w:w="15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budżety JST</w:t>
            </w:r>
          </w:p>
        </w:tc>
        <w:tc>
          <w:tcPr>
            <w:tcW w:w="12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inne</w:t>
            </w:r>
          </w:p>
        </w:tc>
        <w:tc>
          <w:tcPr>
            <w:tcW w:w="1220" w:type="dxa"/>
            <w:vMerge/>
            <w:tcBorders>
              <w:top w:val="single" w:sz="4" w:space="0" w:color="auto"/>
              <w:left w:val="dotted"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Wsparcie</w:t>
            </w:r>
            <w:r w:rsidRPr="001C4AA0">
              <w:rPr>
                <w:rFonts w:ascii="Arial" w:hAnsi="Arial" w:cs="Arial"/>
                <w:sz w:val="16"/>
                <w:szCs w:val="16"/>
              </w:rPr>
              <w:br/>
              <w:t>UE</w:t>
            </w:r>
          </w:p>
        </w:tc>
        <w:tc>
          <w:tcPr>
            <w:tcW w:w="1160" w:type="dxa"/>
            <w:tcBorders>
              <w:top w:val="nil"/>
              <w:left w:val="single"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xml:space="preserve">Wsparcie </w:t>
            </w:r>
            <w:r w:rsidRPr="001C4AA0">
              <w:rPr>
                <w:rFonts w:ascii="Arial" w:hAnsi="Arial" w:cs="Arial"/>
                <w:sz w:val="16"/>
                <w:szCs w:val="16"/>
              </w:rPr>
              <w:br/>
              <w:t>UE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r>
      <w:tr w:rsidR="001C4AA0" w:rsidRPr="001C4AA0" w:rsidTr="001C4AA0">
        <w:trPr>
          <w:trHeight w:val="276"/>
          <w:jc w:val="center"/>
        </w:trPr>
        <w:tc>
          <w:tcPr>
            <w:tcW w:w="2620" w:type="dxa"/>
            <w:tcBorders>
              <w:top w:val="nil"/>
              <w:left w:val="nil"/>
              <w:bottom w:val="nil"/>
              <w:right w:val="nil"/>
            </w:tcBorders>
            <w:shd w:val="clear" w:color="auto" w:fill="auto"/>
            <w:hideMark/>
          </w:tcPr>
          <w:p w:rsidR="001C4AA0" w:rsidRPr="001C4AA0" w:rsidRDefault="001C4AA0" w:rsidP="001C4AA0">
            <w:pPr>
              <w:spacing w:after="0"/>
              <w:jc w:val="center"/>
              <w:rPr>
                <w:rFonts w:ascii="Arial" w:hAnsi="Arial" w:cs="Arial"/>
                <w:sz w:val="16"/>
                <w:szCs w:val="16"/>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a</w:t>
            </w:r>
          </w:p>
        </w:tc>
        <w:tc>
          <w:tcPr>
            <w:tcW w:w="4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b</w:t>
            </w:r>
          </w:p>
        </w:tc>
        <w:tc>
          <w:tcPr>
            <w:tcW w:w="140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c</w:t>
            </w:r>
          </w:p>
        </w:tc>
        <w:tc>
          <w:tcPr>
            <w:tcW w:w="146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d</w:t>
            </w:r>
          </w:p>
        </w:tc>
        <w:tc>
          <w:tcPr>
            <w:tcW w:w="1300" w:type="dxa"/>
            <w:tcBorders>
              <w:top w:val="nil"/>
              <w:left w:val="nil"/>
              <w:bottom w:val="single" w:sz="4" w:space="0" w:color="auto"/>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e</w:t>
            </w:r>
          </w:p>
        </w:tc>
        <w:tc>
          <w:tcPr>
            <w:tcW w:w="12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f</w:t>
            </w:r>
          </w:p>
        </w:tc>
        <w:tc>
          <w:tcPr>
            <w:tcW w:w="15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g</w:t>
            </w:r>
          </w:p>
        </w:tc>
        <w:tc>
          <w:tcPr>
            <w:tcW w:w="15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h</w:t>
            </w:r>
          </w:p>
        </w:tc>
        <w:tc>
          <w:tcPr>
            <w:tcW w:w="12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i</w:t>
            </w:r>
          </w:p>
        </w:tc>
        <w:tc>
          <w:tcPr>
            <w:tcW w:w="1220" w:type="dxa"/>
            <w:tcBorders>
              <w:top w:val="nil"/>
              <w:left w:val="nil"/>
              <w:bottom w:val="single" w:sz="4" w:space="0" w:color="auto"/>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j</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w:t>
            </w:r>
          </w:p>
        </w:tc>
        <w:tc>
          <w:tcPr>
            <w:tcW w:w="12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l</w:t>
            </w:r>
          </w:p>
        </w:tc>
        <w:tc>
          <w:tcPr>
            <w:tcW w:w="12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m</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n</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w:t>
            </w:r>
          </w:p>
        </w:tc>
        <w:tc>
          <w:tcPr>
            <w:tcW w:w="54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p</w:t>
            </w:r>
          </w:p>
        </w:tc>
      </w:tr>
      <w:tr w:rsidR="001C4AA0" w:rsidRPr="001C4AA0" w:rsidTr="001C4AA0">
        <w:trPr>
          <w:trHeight w:val="276"/>
          <w:jc w:val="center"/>
        </w:trPr>
        <w:tc>
          <w:tcPr>
            <w:tcW w:w="2620" w:type="dxa"/>
            <w:tcBorders>
              <w:top w:val="nil"/>
              <w:left w:val="nil"/>
              <w:bottom w:val="nil"/>
              <w:right w:val="nil"/>
            </w:tcBorders>
            <w:shd w:val="clear" w:color="auto" w:fill="auto"/>
            <w:hideMark/>
          </w:tcPr>
          <w:p w:rsidR="001C4AA0" w:rsidRPr="001C4AA0" w:rsidRDefault="001C4AA0" w:rsidP="001C4AA0">
            <w:pPr>
              <w:spacing w:after="0"/>
              <w:jc w:val="center"/>
              <w:rPr>
                <w:rFonts w:ascii="Arial" w:hAnsi="Arial" w:cs="Arial"/>
                <w:sz w:val="16"/>
                <w:szCs w:val="16"/>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=b+c+d</w:t>
            </w:r>
          </w:p>
        </w:tc>
        <w:tc>
          <w:tcPr>
            <w:tcW w:w="4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40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46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300" w:type="dxa"/>
            <w:tcBorders>
              <w:top w:val="nil"/>
              <w:left w:val="nil"/>
              <w:bottom w:val="nil"/>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=f+k</w:t>
            </w:r>
          </w:p>
        </w:tc>
        <w:tc>
          <w:tcPr>
            <w:tcW w:w="12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=g+h+i+j</w:t>
            </w:r>
          </w:p>
        </w:tc>
        <w:tc>
          <w:tcPr>
            <w:tcW w:w="15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5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2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220" w:type="dxa"/>
            <w:tcBorders>
              <w:top w:val="nil"/>
              <w:left w:val="nil"/>
              <w:bottom w:val="nil"/>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340" w:type="dxa"/>
            <w:tcBorders>
              <w:top w:val="nil"/>
              <w:left w:val="single"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=a+e</w:t>
            </w:r>
          </w:p>
        </w:tc>
        <w:tc>
          <w:tcPr>
            <w:tcW w:w="12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2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=a-n</w:t>
            </w:r>
          </w:p>
        </w:tc>
        <w:tc>
          <w:tcPr>
            <w:tcW w:w="1160" w:type="dxa"/>
            <w:tcBorders>
              <w:top w:val="nil"/>
              <w:left w:val="single"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620" w:type="dxa"/>
            <w:tcBorders>
              <w:top w:val="nil"/>
              <w:left w:val="single"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=n/a*100%</w:t>
            </w:r>
          </w:p>
        </w:tc>
        <w:tc>
          <w:tcPr>
            <w:tcW w:w="54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r>
      <w:tr w:rsidR="001C4AA0" w:rsidRPr="001C4AA0" w:rsidTr="001C4AA0">
        <w:trPr>
          <w:trHeight w:val="45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1</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Przedsiębiorstwa i innowacje </w:t>
            </w:r>
          </w:p>
        </w:tc>
        <w:tc>
          <w:tcPr>
            <w:tcW w:w="520" w:type="dxa"/>
            <w:vMerge w:val="restart"/>
            <w:tcBorders>
              <w:top w:val="nil"/>
              <w:left w:val="nil"/>
              <w:bottom w:val="single" w:sz="4" w:space="0" w:color="000000"/>
              <w:right w:val="single" w:sz="4" w:space="0" w:color="auto"/>
            </w:tcBorders>
            <w:shd w:val="clear" w:color="000000" w:fill="FFFFFF"/>
            <w:textDirection w:val="btLr"/>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region słabiej rozwiniety</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415546718,00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415546718,00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73331774,00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9428535,00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8273807,00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1154728,00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63903239,00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488878492,00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390613915,00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24932803,00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1.1.Wzmacnianie potencjału B+R i wdrożeniowego uczelni i jednostek naukowych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1.1)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32800000,00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32800000,00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771764,00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5016471,00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1.2. Innowacyjne przedsiębiorstwa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1.2)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130703787,00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130703787,00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23065374,00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7755280,00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6986434,00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768846,00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15310094,00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153769161,00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1.2.1 Innowacyjne przedsiębiorstwa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114703787,00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114703787,00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20241844,00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6805923,00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6131195,00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674728,00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13435921,00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134945631,00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1.2.2 Innowacyjne przedsiębiorstwa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2823530,00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949357,00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855239,00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1874173,00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18823530,00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1.3.  Rozwój przedsiębiorczości</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3.1)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62650419,00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62650419,00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11055956,00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11055956,00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73706375,00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1.3.1 Rozwój przedsiębiorczości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25150419,00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25150419,00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4438309,00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4438309,00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29588728,00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1.3.2 Rozwój przedsiębiorczości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1.3.3 Rozwój przedsiębiorczości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1.3.4 Rozwój przedsiębiorczości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1.4. Internacjonalizacja przedsiębiorstw</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3.2)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19156670,00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19156670,00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3380590,00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901491,00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901491,00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2479099,00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22537260,00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1.4.1 Internacjonalizacja przedsiębiorstw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14156670,00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14156670,00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2498237,00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666197,00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666197,00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1832040,00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16654907,00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1.4.2 Internacjonalizacja przedsiębiorstw – ZIT WrOF</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235294,00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647059,00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1.5. Rozwój produktów i usług w MŚP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3.3)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170235842,00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170235842,00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30041619,00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30041619,00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200277461,00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1.5.1 Rozwój produktów i usług w MŚP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157735842,00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157735842,00</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27835737,00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27835737,00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185571579,00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1.5.2 Rozwój produktów i usług w MŚP – ZIT AW</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12500000,00</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2</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Technologie informacyjno-komunikacyjne</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11715231,00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1658481,00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78101539,00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62403130,00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3983178,00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2.1.E-usługi publiczne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2.3)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11715231,00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1658481,00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78101539,00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2.1.1 E-usługi publiczne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45986308,00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45986308,00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8115231,00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6966389,00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6966389,00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1148842,00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54101539,00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2.1.2 E-usługi publiczne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1514883,00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1514883,00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249823,00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2.1.3 E-usługi publiczne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605953,00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605953,00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99929,00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2.1.4 E-usługi publiczne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969525,00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969525,00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159887,00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3</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Gospodarka niskoemisyjna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392347048,00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392347048,00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69237715,00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46012661,00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12365927,00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32916782,00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729952,00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23225054,00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461584763,00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368806225,00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23540823,00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bookmarkStart w:id="63" w:name="RANGE!A28"/>
            <w:r w:rsidRPr="001C4AA0">
              <w:rPr>
                <w:rFonts w:ascii="Arial" w:hAnsi="Arial" w:cs="Arial"/>
                <w:color w:val="000000"/>
                <w:sz w:val="16"/>
                <w:szCs w:val="16"/>
              </w:rPr>
              <w:t>Działanie 3.1. Produkcja i dystrybucja energii ze źródeł odnawialnych</w:t>
            </w:r>
            <w:bookmarkEnd w:id="63"/>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4.1)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55608280,00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55608280,00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9813226,00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2943968,00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2616860,00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327108,00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6869258,00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65421506,00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3.2.  Efektywność energetyczna w MŚP</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4.2)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32405520,00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32405520,00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5718621,00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5718621,00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38124141,00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3.3.   Efektywność energetyczna w budynkach użyteczności publicznej i sektorze mieszkaniowym</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4.3)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151572922,00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151572922,00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26748163,00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19528879,00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8426770,00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10699265,00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402844,00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7219284,00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178321085,00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3.3.1 Efektywność energetyczna w budynkach użyteczności publicznej i sektorze mieszkaniowym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94072922,00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94072922,00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16601105,00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12120495,00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5230030,00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6640442,00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250023,00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4480610,00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110674027,00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224"/>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3.3.2 Efektywność energetyczna w budynkach użyteczności publicznej i sektorze mieszkaniowym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3221037,00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1389887,00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66444,00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1190728,00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3.3.3 Efektywność energetyczna w budynkach użyteczności publicznej i sektorze mieszkaniowym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2558822,00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1868200,00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806134,00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690622,00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17058822,00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3.3.4 Efektywność energetyczna w budynkach użyteczności publicznej i sektorze mieszkaniowym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3176471,00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2319147,00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1000719,00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47840,00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857324,00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21176471,00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3.4. Wdrażanie strategii niskoemisyjnych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4.5)</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137760326,00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137760326,00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24310646,00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21069226,00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3939157,00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17130069,00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3241420,00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162070972,00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3.4.1 Wdrażanie strategii niskoemisyjnych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40510326,00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40510326,00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7148879,00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6195696,00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1158364,00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5037332,00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953183,00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47659205,00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3.4.2 Wdrażanie strategii niskoemisyjnych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56200000,00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56200000,00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8595294,00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1606998,00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6988296,00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1322353,00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3.4.3 Wdrażanie strategii niskoemisyjnych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2141177,00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400320,00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1740857,00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329412,00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16470589,00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3.4.4 Wdrażanie strategii niskoemisyjnych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27050000,00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27050000,00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4773530,00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4137059,00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773475,00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3363584,00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31823530,00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3.5. Wysokosprawna kogeneracja</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4.7)</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17647059,00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4</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Środowisko i zasoby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180030665,00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180030665,00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31770118,00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23836633,00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18450210,00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5386423,00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7933485,00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211800783,00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169228825,00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10801840,00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4.1 Gospodarka odpadami</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6.1)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1270588,00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5082353,00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42352941,00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4.2 Gospodarka wodno-ściekowa</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6.2)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61630665,00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61630665,00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10876000,00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9788400,00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8704327,00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1084073,00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1087600,00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72506665,00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Poddziałanie4.2.1 Gospodarka wodno-ściekowa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32630665,00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32630665,00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5758352,00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5182517,00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4608549,00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573968,00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575835,00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38389017,00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Poddziałanie4.2.2 Gospodarka wodno-ściekowa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12800000,00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12800000,00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2258823,00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2032941,00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1807791,00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225150,00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15058823,00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4.2.3 Gospodarka wodno-ściekowa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1270589,00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1129870,00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140719,00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9411766,00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4.2.4 Gospodarka wodno-ściekowa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1447059,00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1302353,00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1158116,00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144237,00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9647059,00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4.3 Dziedzictwo kulturowe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6.3)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4768233,00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3356468,00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525885,00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35294118,00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4.3.1 Dziedzictwo kulturowe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2940410,00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2069822,00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324296,00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4.3.2 Dziedzictwo kulturowe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715235,00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503470,00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78883,00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4.3.3 Dziedzictwo kulturowe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635764,00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447529,00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70118,00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4.3.4 Dziedzictwo kulturowe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476824,00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52588,00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4.4. Ochrona i udostępnianie zasobów przyrodniczych</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6.4)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4658824,00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3727059,00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3416471,00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931765,00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31058824,00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4.4.1 Ochrona i udostępnianie zasobów przyrodniczych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15400000,00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15400000,00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2174117,00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1992941,00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181176,00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543530,00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4.4.2 Ochrona i udostępnianie zasobów przyrodniczych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158824,00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4.4.3 Ochrona i udostępnianie zasobów przyrodniczych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617646,00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494117,00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41176,00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4117646,00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4.4.4 Ochrona i udostępnianie zasobów przyrodniczych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423531,00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388236,00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4.5 Bezpieczeństwo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5.2)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4282353,00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4.5.1 Bezpieczeństwo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3376471,00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3376471,00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241176,00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4.5.2 Bezpieczeństwo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905882,00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oś priorytetowa nr 5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Transport</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340626305,00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340626305,00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60110525,00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51339341,00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16533074,00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17009689,00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17796578,00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8771184,00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400736830,00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320188727,00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20437578,00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5.1 Drogowa dostępność transportowa</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7.2)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190075661,00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190075661,00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33542763,00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33542763,00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16533074,00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17009689,00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223618424,00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5.1.1 Drogowa dostępność transportowa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140075661,00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140075661,00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24719234,00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24719234,00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12183997,00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12535237,00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164794895,00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5.1.2 Drogowa dostępność transportowa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2174539,00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2237226,00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5.1.3 Drogowa dostępność transportowa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869815,00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894891,00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5.1.4 Drogowa dostępność transportowa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2647058,00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2647058,00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1304723,00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1342335,00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17647058,00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5.2 System transportu kolejowego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7.4)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150550644,00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150550644,00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26567762,00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17796578,00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17796578,00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8771184,00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177118406,00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5.2.1 System transportu kolejowego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111550644,00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111550644,00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19685409,00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13186392,00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13186392,00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6499017,00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131236053,00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5.2.2 System transportu kolejowego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17300000,00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17300000,00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2045031,00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2045031,00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1007910,00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20352941,00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5.2.3 System transportu kolejowego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354630,00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354630,00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174782,00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5.2.4 System transportu kolejowego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18700000,00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18700000,00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3300000,00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2210525,00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2210525,00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1089475,00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22000000,00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6</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Infrastruktura spójności społecznej</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163026832,00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163026832,00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28769441,00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22104942,00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9882709,00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9487649,00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2734584,00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6664499,00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191796273,00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153245222,00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9781610,00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6.1  Inwestycje w infrastrukturę społeczną</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9.1)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33006900,00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33006900,00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5824747,00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4659798,00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2109709,00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1579298,00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970791,00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1164949,00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38831647,00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6.1.1 Inwestycje w infrastrukturę społeczną-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16756900,00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16756900,00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2957100,00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2365680,00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1071054,00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801776,00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492850,00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591420,00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19714000,00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6.1.2 Inwestycje w infrastrukturę społeczną-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479379,00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358856,00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6.1.3 Inwestycje w infrastrukturę społeczną-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159793,00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119619,00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6.1.4 Inwestycje w infrastrukturę społeczną-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6250000,00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1102942,00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399483,00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299047,00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183824,00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7352942,00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6.2 Inwestycje w infrastrukturę zdrowotną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9.1)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56608280,00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56608280,00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9989697,00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7944813,00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6612853,00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1331960,00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2044884,00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66597977,00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6.3 Rewitalizacja zdegradowanych obszarów</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9.2)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73411652,00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73411652,00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12954997,00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9500331,00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7773000,00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1295498,00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431833,00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3454666,00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86366649,00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6.3.1 Rewitalizacja zdegradowanych obszarów-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29661652,00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29661652,00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5234407,00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3838565,00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3140645,00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523440,00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174480,00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1395842,00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34896059,00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6.3.2 Rewitalizacja zdegradowanych obszarów- ZIT Wrocławskiego Obszaru Funkcjonalnego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2264706,00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1852942,00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308823,00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6.3.3 Rewitalizacja zdegradowanych obszarów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1294118,00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6.3.4 Rewitalizacja zdegradowanych obszarów-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16250000,00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16250000,00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2867648,00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1720589,00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286764,00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764707,00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19117648,00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7</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Infrastruktura edukacyjna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60952230,00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60952230,00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10756276,00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10262720,00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10262720,00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493556,00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71708506,00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57295096,00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3657134,00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7.1 Inwestycje w edukację przedszkolną, podstawową i gimnazjalną</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10.4)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36452230,00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36452230,00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6432746,00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6153994,00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6153994,00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278752,00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42884976,00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7.1.1 Inwestycje w edukację przedszkolną, podstawową i gimnazjalną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18952230,00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18952230,00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3344511,00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3199582,00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3199582,00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144929,00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22296741,00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7.1.2 Inwestycje w edukację przedszkolną, podstawową i gimnazjalną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1519412,00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68823,00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7.1.3 Inwestycje w edukację przedszkolną, podstawową i gimnazjalną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590882,00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590882,00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26765,00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7.1.4 Inwestycje w edukację przedszkolną, podstawową i gimnazjalną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844118,00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38235,00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7.2 Inwestycje w edukację ponadgimnazjalną, w tym zawodową</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10.4)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4323530,00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4108726,00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4108726,00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214804,00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28823530,00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7.2.1 Inwestycje w edukację ponadgimnazjalną w tym zawodową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2347843,00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2347843,00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122745,00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7.2.2 Inwestycje w edukację ponadgimnazjalną w tym zawodową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838516,00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838516,00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43838,00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7.2.3 Inwestycje w edukację ponadgimnazjalną w tym zawodową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419258,00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419258,00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21919,00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7.2.4 Inwestycje w edukację ponadgimnazjalną w tym zawodową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503109,00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503109,00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26302,00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8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8</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 xml:space="preserve">Rynek pracy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254323171,00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254323171,00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44880560,00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31897258,00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10234781,00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6085900,00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15576577,00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12983302,00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299203731,00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236883989,00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17439182,00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0,07</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8.1. Projekty powiatowych urzędów pracy</w:t>
            </w:r>
          </w:p>
        </w:tc>
        <w:tc>
          <w:tcPr>
            <w:tcW w:w="21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86313071,00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86313071,00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15231718,00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15231718,00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15231718,00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101544789,00</w:t>
            </w:r>
          </w:p>
        </w:tc>
        <w:tc>
          <w:tcPr>
            <w:tcW w:w="12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8.2. Wsparcie osób poszukujących pracy</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21578268,00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21578268,00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3807931,00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2757599,00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2159178,00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598421,00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1050332,00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25386199,00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8.3. Samozatrudnienie, przedsiębiorczość oraz tworzenie nowych miejsc pracy</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4312556,00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4130463,00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182093,00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5393326,00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5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8.4. Godzenie życia zawodowego i prywatnego</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39143944,00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39143944,00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6907755,00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5155739,00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5155739,00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1752016,00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46051699,00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8.4.1 Godzenie życia zawodowego i prywatnego – konkursy horyzontalne </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25940458,00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25940458,00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4577728,00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3416678,00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3416678,00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1161050,00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30518186,00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8.4.2 Godzenie życia zawodowego i prywatnego - ZIT Wrocławskiego Obszaru Funkcjonalnego</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619048,00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619048,00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210364,00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8.4.3 Godzenie życia zawodowego i prywatnego - ZIT Aglomeracji Jeleniogórskiej</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3180905,00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3180905,00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561336,00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418964,00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418964,00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142372,00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3742241,00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8.4.4 Godzenie życia zawodowego i prywatnego – ZIT Aglomeracji Wałbrzyskiej</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5322581,00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5322581,00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939279,00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701049,00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701049,00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238230,00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6261860,00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8.5. Przystosowanie do zmian zachodzących w gospodarce w ramach działań outplacementowych</w:t>
            </w:r>
          </w:p>
        </w:tc>
        <w:tc>
          <w:tcPr>
            <w:tcW w:w="21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996706,00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149647,00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415059,00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9411765,00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17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8.6. Zwiększenie konkurencyjności przedsiębiorstw i przedsiębiorców z sektora MMŚP</w:t>
            </w: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17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8.7. Aktywne i zdrowe starzenie się</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8.5</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28287888,00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28287888,00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4991980,00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3442940,00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3098081,00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344859,00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1549040,00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33279868,00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8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9</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 xml:space="preserve">Włączenie społeczne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143926219,00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143926219,00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25398745,00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23133069,00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11814849,00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10814676,00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503544,00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2265676,00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169324964,00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134057061,00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9869158,00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0,07</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9.1. Aktywna integracja</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9.1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100926219,00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100926219,00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17810509,00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16579627,00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6838235,00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9237848,00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503544,00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1230882,00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118736728,00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9.1.1 Aktywna integracja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68589658,00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68589658,00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12104058,00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11267548,00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4647278,00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6278060,00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342210,00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836510,00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80693716,00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9.1.2 Aktywna integracja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2299846,00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948567,00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1281430,00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69849,00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170742,00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9.1.3 Aktywna integracja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6626884,00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6626884,00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1169449,00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1088629,00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449003,00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606563,00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80820,00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7796333,00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9.1.4 Aktywna integracja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11709677,00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11709677,00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2066414,00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1923604,00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793387,00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1071795,00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58422,00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142810,00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13776091,00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9.2. Dostęp do wysokiej jakości usług społecznych</w:t>
            </w:r>
          </w:p>
        </w:tc>
        <w:tc>
          <w:tcPr>
            <w:tcW w:w="2180" w:type="dxa"/>
            <w:tcBorders>
              <w:top w:val="nil"/>
              <w:left w:val="single" w:sz="4" w:space="0" w:color="auto"/>
              <w:bottom w:val="nil"/>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9.2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3862746,00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921570,00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549018,00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9.2.1 Dostęp do wysokiej jakości usług społecznych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13620806,00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13620806,00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2403672,00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2189336,00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1602448,00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586888,00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214336,00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16024478,00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9.2.2 Dostęp do wysokiej jakości usług społecznych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147059,00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147059,00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9.2.3 Dostęp do wysokiej jakości usług społecznych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1988065,00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1988065,00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350834,00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292362,00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233890,00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58472,00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58472,00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2338899,00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9.2.4 Dostęp do wysokiej jakości usług społecznych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4391129,00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4391129,00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774905,00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645754,00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516603,00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129151,00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129151,00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5166034,00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9.3. Dostęp do wysokiej jakości usług zdrowotnych</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9.2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9.4. Wspieranie gospodarki społecznej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9.v. wspieranie gospodarki społecznej i przedsiębiorstw społecznych</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1043637,00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858967,00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184670,00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368129,00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9411766,00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8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10</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 xml:space="preserve">Edukacja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156181093,00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156181093,00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27561370,00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21104281,00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10581241,00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10523040,00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6457089,00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183742463,00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145471606,00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10709487,00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0,07</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10.1. Zapewnienie równego dostępu do wysokiej jakości edukacji przedszkolnej</w:t>
            </w:r>
          </w:p>
        </w:tc>
        <w:tc>
          <w:tcPr>
            <w:tcW w:w="21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10.1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27650000,00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27650000,00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4879412,00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3252941,00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1366236,00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1886705,00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10.1.1 Zapewnienie równego dostępu do wysokiej jakości edukacji przedszkolnej – konkursy horyzontalne </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12078461,00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12078461,00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2131493,00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1420995,00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596818,00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824177,00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710498,00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14209954,00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10.1.2 Zapewnienie równego dostępu do wysokiej jakości edukacji przedszkolnej- ZIT Wrocławskiego Obszaru Funkcjonalnego </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6737500,00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6737500,00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1188971,00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792647,00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332912,00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459735,00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396324,00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7926471,00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10.1.3 Zapewnienie równego dostępu do wysokiej jakości edukacji przedszkolnej- ZIT Aglomeracji Jeleniogórskiej</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3711055,00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3711055,00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654892,00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436595,00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183370,00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253225,00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218297,00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4365947,00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10.1.4 Zapewnienie równego dostępu do wysokiej jakości edukacji przedszkolnej – ZIT Aglomeracji Wałbrzyskiej</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5122984,00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5122984,00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904056,00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602704,00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253136,00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349568,00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301352,00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6027040,00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10.2. Zapewnienie równego dostępu do wysokiej jakości edukacji podstawowej, gimnazjalnej i ponadgimnazjalnej</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51350000,00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51350000,00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9061764,00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8771208,00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4674941,00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4096267,00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290556,00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60411764,00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10.2.1 Zapewnienie równego dostępu do wysokiej jakości edukacji podstawowej, gimnazjalnej i ponadgimnazjalnej – konkursy horyzontalne </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22431427,00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22431427,00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3958488,00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3831563,00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2042174,00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1789389,00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126925,00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26389915,00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224"/>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10.2.2 Zapewnienie równego dostępu do wysokiej jakości edukacji podstawowej, gimnazjalnej i ponadgimnazjalnej - ZIT Wrocławskiego Obszaru Funkcjonalnego </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12512500,00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12512500,00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2208088,00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2137288,00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1139147,00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998141,00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70800,00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14720588,00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10.2.3 Zapewnienie równego dostępu do wysokiej jakości edukacji podstawowej, gimnazjalnej i ponadgimnazjalnej - ZIT Aglomeracji Jeleniogórskiej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6891960,00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6891960,00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1216228,00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1177231,00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627449,00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549782,00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38997,00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4"/>
                <w:szCs w:val="14"/>
              </w:rPr>
            </w:pPr>
            <w:r w:rsidRPr="001C4AA0">
              <w:rPr>
                <w:rFonts w:ascii="Arial" w:hAnsi="Arial" w:cs="Arial"/>
                <w:color w:val="000000"/>
                <w:sz w:val="14"/>
                <w:szCs w:val="14"/>
              </w:rPr>
              <w:t>8108188,00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10.2.4 Zapewnienie równego dostępu do wysokiej jakości edukacji podstawowej, gimnazjalnej i ponadgimnazjalnej – ZIT Aglomeracji Wałbrzyskiej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9514113,00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9514113,00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1678960,00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1625126,00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866171,00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758955,00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53834,00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11193073,00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10.3. Poprawa dostępności i wspieranie uczenia się przez całe życie</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10.2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17899897,00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17899897,00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3158805,00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1263522,00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1052935,00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210587,00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1895283,00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21058702,00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10.4. Dostosowanie systemów kształcenia i szkolenia zawodowego do potrzeb rynku pracy</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10.3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59281196,00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59281196,00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10461389,00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7816610,00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3487129,00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4329481,00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2644779,00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69742585,00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10.4.1 Dostosowanie systemów kształcenia i szkolenia zawodowego do potrzeb rynku pracy  – konkursy horyzontalne</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42615549,00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42615549,00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7520391,00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5619136,00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2506797,00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3112339,00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1901255,00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50135940,00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10.4.2 Dostosowanie systemów kształcenia i szkolenia zawodowego do potrzeb rynku pracy - ZIT Wrocławskiego Obszaru Funkcjonalnego</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988923,00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547747,00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334606,00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10.4.3 Dostosowanie systemów kształcenia i szkolenia zawodowego do potrzeb rynku pracy  - ZIT Aglomeracji Jeleniogórskiej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3976131,00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3976131,00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701671,00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524279,00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233890,00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290389,00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177392,00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4677802,00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10.4.4 Dostosowanie systemów kształcenia i szkolenia zawodowego do potrzeb rynku pracy – ZIT Aglomeracji Wałbrzyskiej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5189516,00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5189516,00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915798,00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684272,00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305266,00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379006,00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231526,00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6105314,00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34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11</w:t>
            </w:r>
            <w:r w:rsidRPr="001C4AA0">
              <w:rPr>
                <w:rFonts w:ascii="Arial" w:hAnsi="Arial" w:cs="Arial"/>
                <w:color w:val="000000"/>
                <w:sz w:val="12"/>
                <w:szCs w:val="12"/>
              </w:rPr>
              <w:br/>
              <w:t>Pomoc Techniczna</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11.1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79200000,00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79200000,00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13976471,00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13976471,00</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13976471,00</w:t>
            </w:r>
          </w:p>
        </w:tc>
        <w:tc>
          <w:tcPr>
            <w:tcW w:w="1220" w:type="dxa"/>
            <w:tcBorders>
              <w:top w:val="single" w:sz="4" w:space="0" w:color="auto"/>
              <w:left w:val="nil"/>
              <w:bottom w:val="single" w:sz="4" w:space="0" w:color="auto"/>
              <w:right w:val="dotted"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93176471,00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79200000,00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bl>
    <w:p w:rsidR="001C4AA0" w:rsidRDefault="001C4AA0" w:rsidP="00D711C2">
      <w:pPr>
        <w:jc w:val="both"/>
        <w:rPr>
          <w:rFonts w:asciiTheme="minorHAnsi" w:hAnsiTheme="minorHAnsi"/>
          <w:i/>
        </w:rPr>
      </w:pPr>
    </w:p>
    <w:p w:rsidR="00B81DB1" w:rsidRDefault="00B81DB1" w:rsidP="00D711C2">
      <w:pPr>
        <w:jc w:val="both"/>
        <w:rPr>
          <w:rFonts w:asciiTheme="minorHAnsi" w:hAnsiTheme="minorHAnsi"/>
          <w:i/>
        </w:rPr>
      </w:pPr>
      <w:bookmarkStart w:id="64" w:name="RANGE!A1:T138"/>
      <w:bookmarkEnd w:id="64"/>
    </w:p>
    <w:p w:rsidR="002047F8" w:rsidRDefault="002047F8" w:rsidP="00D711C2">
      <w:pPr>
        <w:jc w:val="both"/>
        <w:rPr>
          <w:rFonts w:asciiTheme="minorHAnsi" w:hAnsiTheme="minorHAnsi"/>
          <w:i/>
        </w:rPr>
        <w:sectPr w:rsidR="002047F8" w:rsidSect="001C4AA0">
          <w:pgSz w:w="16838" w:h="11906" w:orient="landscape"/>
          <w:pgMar w:top="1418" w:right="851" w:bottom="1418" w:left="851" w:header="709" w:footer="709" w:gutter="0"/>
          <w:cols w:space="708"/>
          <w:titlePg/>
          <w:docGrid w:linePitch="360"/>
        </w:sectPr>
      </w:pPr>
    </w:p>
    <w:p w:rsidR="008B2689" w:rsidRPr="00607930" w:rsidRDefault="00637D5D" w:rsidP="001C4E5F">
      <w:pPr>
        <w:pStyle w:val="Nagwek1"/>
        <w:rPr>
          <w:rFonts w:asciiTheme="minorHAnsi" w:hAnsiTheme="minorHAnsi"/>
        </w:rPr>
      </w:pPr>
      <w:bookmarkStart w:id="65" w:name="_Toc435091507"/>
      <w:r w:rsidRPr="00607930">
        <w:rPr>
          <w:rFonts w:asciiTheme="minorHAnsi" w:hAnsiTheme="minorHAnsi"/>
        </w:rPr>
        <w:t xml:space="preserve">IV. </w:t>
      </w:r>
      <w:r w:rsidR="008B2689" w:rsidRPr="00607930">
        <w:rPr>
          <w:rFonts w:asciiTheme="minorHAnsi" w:hAnsiTheme="minorHAnsi"/>
        </w:rPr>
        <w:t>Wymiar terytorialny prowadzonej interwencji</w:t>
      </w:r>
      <w:bookmarkEnd w:id="65"/>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6" w:name="_Toc435091508"/>
      <w:r w:rsidRPr="00682E19">
        <w:rPr>
          <w:rFonts w:asciiTheme="minorHAnsi" w:hAnsiTheme="minorHAnsi"/>
        </w:rPr>
        <w:t>A. Wymiar terytorialny – formy obligatoryjne</w:t>
      </w:r>
      <w:bookmarkEnd w:id="66"/>
    </w:p>
    <w:p w:rsidR="009E0C18" w:rsidRPr="00682E19" w:rsidRDefault="009E0C18" w:rsidP="00945319">
      <w:pPr>
        <w:pStyle w:val="Nagwek3"/>
        <w:rPr>
          <w:rFonts w:asciiTheme="minorHAnsi" w:hAnsiTheme="minorHAnsi"/>
        </w:rPr>
      </w:pPr>
      <w:bookmarkStart w:id="67" w:name="_Toc435091509"/>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1"/>
      </w:r>
      <w:bookmarkEnd w:id="67"/>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9E0C18"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476AA7">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Indykatywna alokacja UE</w:t>
            </w:r>
          </w:p>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E26748">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Metoda preferencji</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38166C" w:rsidP="0038166C">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3.3 </w:t>
            </w:r>
            <w:r w:rsidRPr="003A7F78">
              <w:rPr>
                <w:rFonts w:asciiTheme="minorHAnsi" w:hAnsiTheme="minorHAnsi" w:cs="Arial"/>
                <w:iCs/>
                <w:spacing w:val="4"/>
                <w:sz w:val="20"/>
                <w:szCs w:val="20"/>
              </w:rPr>
              <w:t>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63</w:t>
            </w:r>
            <w:r>
              <w:rPr>
                <w:rFonts w:asciiTheme="minorHAnsi" w:hAnsiTheme="minorHAnsi" w:cs="Arial"/>
                <w:iCs/>
                <w:spacing w:val="4"/>
                <w:sz w:val="20"/>
                <w:szCs w:val="20"/>
              </w:rPr>
              <w:t> </w:t>
            </w:r>
            <w:r w:rsidRPr="004217E2">
              <w:rPr>
                <w:rFonts w:asciiTheme="minorHAnsi" w:hAnsiTheme="minorHAnsi" w:cs="Arial"/>
                <w:iCs/>
                <w:spacing w:val="4"/>
                <w:sz w:val="20"/>
                <w:szCs w:val="20"/>
              </w:rPr>
              <w:t>149</w:t>
            </w:r>
            <w:r>
              <w:rPr>
                <w:rFonts w:asciiTheme="minorHAnsi" w:hAnsiTheme="minorHAnsi" w:cs="Arial"/>
                <w:iCs/>
                <w:spacing w:val="4"/>
                <w:sz w:val="20"/>
                <w:szCs w:val="20"/>
              </w:rPr>
              <w:t> </w:t>
            </w:r>
            <w:r w:rsidRPr="004217E2">
              <w:rPr>
                <w:rFonts w:asciiTheme="minorHAnsi" w:hAnsiTheme="minorHAnsi" w:cs="Arial"/>
                <w:iCs/>
                <w:spacing w:val="4"/>
                <w:sz w:val="20"/>
                <w:szCs w:val="20"/>
              </w:rPr>
              <w:t>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3.4 </w:t>
            </w:r>
            <w:r w:rsidRPr="003A7F78">
              <w:rPr>
                <w:rFonts w:asciiTheme="minorHAnsi" w:hAnsiTheme="minorHAnsi" w:cs="Arial"/>
                <w:iCs/>
                <w:spacing w:val="4"/>
                <w:sz w:val="20"/>
                <w:szCs w:val="20"/>
              </w:rPr>
              <w:t>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0B3A26" w:rsidRPr="00682E19" w:rsidRDefault="000B3A26"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IV </w:t>
            </w:r>
            <w:r w:rsidRPr="003A7F78">
              <w:rPr>
                <w:rFonts w:asciiTheme="minorHAnsi" w:hAnsiTheme="minorHAnsi" w:cs="Arial"/>
                <w:iCs/>
                <w:spacing w:val="4"/>
                <w:sz w:val="20"/>
                <w:szCs w:val="20"/>
              </w:rPr>
              <w:t>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4.3 </w:t>
            </w:r>
            <w:r w:rsidRPr="003A7F78">
              <w:rPr>
                <w:rFonts w:asciiTheme="minorHAnsi" w:hAnsiTheme="minorHAnsi" w:cs="Arial"/>
                <w:iCs/>
                <w:spacing w:val="4"/>
                <w:sz w:val="20"/>
                <w:szCs w:val="20"/>
              </w:rPr>
              <w:t>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22</w:t>
            </w:r>
            <w:r>
              <w:rPr>
                <w:rFonts w:asciiTheme="minorHAnsi" w:hAnsiTheme="minorHAnsi" w:cs="Arial"/>
                <w:iCs/>
                <w:spacing w:val="4"/>
                <w:sz w:val="20"/>
                <w:szCs w:val="20"/>
              </w:rPr>
              <w:t> </w:t>
            </w:r>
            <w:r w:rsidRPr="004217E2">
              <w:rPr>
                <w:rFonts w:asciiTheme="minorHAnsi" w:hAnsiTheme="minorHAnsi" w:cs="Arial"/>
                <w:iCs/>
                <w:spacing w:val="4"/>
                <w:sz w:val="20"/>
                <w:szCs w:val="20"/>
              </w:rPr>
              <w:t>953</w:t>
            </w:r>
            <w:r>
              <w:rPr>
                <w:rFonts w:asciiTheme="minorHAnsi" w:hAnsiTheme="minorHAnsi" w:cs="Arial"/>
                <w:iCs/>
                <w:spacing w:val="4"/>
                <w:sz w:val="20"/>
                <w:szCs w:val="20"/>
              </w:rPr>
              <w:t> </w:t>
            </w:r>
            <w:r w:rsidRPr="004217E2">
              <w:rPr>
                <w:rFonts w:asciiTheme="minorHAnsi" w:hAnsiTheme="minorHAnsi" w:cs="Arial"/>
                <w:iCs/>
                <w:spacing w:val="4"/>
                <w:sz w:val="20"/>
                <w:szCs w:val="20"/>
              </w:rPr>
              <w:t>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r w:rsidR="00456404" w:rsidRPr="006B7FCA">
              <w:rPr>
                <w:rFonts w:asciiTheme="minorHAnsi" w:hAnsiTheme="minorHAnsi" w:cs="Arial"/>
                <w:iCs/>
                <w:spacing w:val="4"/>
                <w:sz w:val="20"/>
                <w:szCs w:val="20"/>
              </w:rPr>
              <w:t xml:space="preserve"> </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5.2 </w:t>
            </w:r>
            <w:r w:rsidRPr="003A7F78">
              <w:rPr>
                <w:rFonts w:asciiTheme="minorHAnsi" w:hAnsiTheme="minorHAnsi" w:cs="Arial"/>
                <w:iCs/>
                <w:spacing w:val="4"/>
                <w:sz w:val="20"/>
                <w:szCs w:val="20"/>
              </w:rPr>
              <w:t>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B349F7" w:rsidRPr="009E0C18"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Default="00B349F7"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B349F7" w:rsidRDefault="00B349F7" w:rsidP="00B349F7">
            <w:pPr>
              <w:autoSpaceDE w:val="0"/>
              <w:autoSpaceDN w:val="0"/>
              <w:adjustRightInd w:val="0"/>
              <w:spacing w:before="30" w:after="30"/>
              <w:rPr>
                <w:rFonts w:asciiTheme="minorHAnsi" w:hAnsiTheme="minorHAnsi" w:cs="Arial"/>
                <w:iCs/>
                <w:spacing w:val="4"/>
                <w:sz w:val="20"/>
                <w:szCs w:val="20"/>
              </w:rPr>
            </w:pPr>
            <w:r w:rsidRPr="00B349F7">
              <w:rPr>
                <w:rFonts w:asciiTheme="minorHAnsi" w:hAnsiTheme="minorHAnsi" w:cs="Arial"/>
                <w:iCs/>
                <w:spacing w:val="4"/>
                <w:sz w:val="20"/>
                <w:szCs w:val="20"/>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Default="00B349F7"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Default="00B349F7" w:rsidP="00B349F7">
            <w:pPr>
              <w:autoSpaceDE w:val="0"/>
              <w:autoSpaceDN w:val="0"/>
              <w:adjustRightInd w:val="0"/>
              <w:spacing w:before="30" w:after="30"/>
              <w:jc w:val="right"/>
              <w:rPr>
                <w:rFonts w:asciiTheme="minorHAnsi" w:hAnsiTheme="minorHAnsi" w:cs="Arial"/>
                <w:iCs/>
                <w:spacing w:val="4"/>
                <w:sz w:val="20"/>
                <w:szCs w:val="20"/>
              </w:rPr>
            </w:pPr>
            <w:r w:rsidRPr="00B349F7">
              <w:rPr>
                <w:rFonts w:asciiTheme="minorHAnsi" w:hAnsiTheme="minorHAnsi" w:cs="Arial"/>
                <w:iCs/>
                <w:spacing w:val="4"/>
                <w:sz w:val="20"/>
                <w:szCs w:val="20"/>
              </w:rPr>
              <w:t>10</w:t>
            </w:r>
            <w:r>
              <w:rPr>
                <w:rFonts w:asciiTheme="minorHAnsi" w:hAnsiTheme="minorHAnsi" w:cs="Arial"/>
                <w:iCs/>
                <w:spacing w:val="4"/>
                <w:sz w:val="20"/>
                <w:szCs w:val="20"/>
              </w:rPr>
              <w:t> </w:t>
            </w:r>
            <w:r w:rsidRPr="00B349F7">
              <w:rPr>
                <w:rFonts w:asciiTheme="minorHAnsi" w:hAnsiTheme="minorHAnsi" w:cs="Arial"/>
                <w:iCs/>
                <w:spacing w:val="4"/>
                <w:sz w:val="20"/>
                <w:szCs w:val="20"/>
              </w:rPr>
              <w:t>591</w:t>
            </w:r>
            <w:r>
              <w:rPr>
                <w:rFonts w:asciiTheme="minorHAnsi" w:hAnsiTheme="minorHAnsi" w:cs="Arial"/>
                <w:iCs/>
                <w:spacing w:val="4"/>
                <w:sz w:val="20"/>
                <w:szCs w:val="20"/>
              </w:rPr>
              <w:t>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10320C" w:rsidRDefault="00B349F7"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6.3 </w:t>
            </w:r>
            <w:r w:rsidRPr="003A7F78">
              <w:rPr>
                <w:rFonts w:asciiTheme="minorHAnsi" w:hAnsiTheme="minorHAnsi" w:cs="Arial"/>
                <w:iCs/>
                <w:spacing w:val="4"/>
                <w:sz w:val="20"/>
                <w:szCs w:val="20"/>
              </w:rPr>
              <w:t>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73</w:t>
            </w:r>
            <w:r>
              <w:rPr>
                <w:rFonts w:asciiTheme="minorHAnsi" w:hAnsiTheme="minorHAnsi" w:cs="Arial"/>
                <w:iCs/>
                <w:spacing w:val="4"/>
                <w:sz w:val="20"/>
                <w:szCs w:val="20"/>
              </w:rPr>
              <w:t> </w:t>
            </w:r>
            <w:r w:rsidRPr="004217E2">
              <w:rPr>
                <w:rFonts w:asciiTheme="minorHAnsi" w:hAnsiTheme="minorHAnsi" w:cs="Arial"/>
                <w:iCs/>
                <w:spacing w:val="4"/>
                <w:sz w:val="20"/>
                <w:szCs w:val="20"/>
              </w:rPr>
              <w:t>411</w:t>
            </w:r>
            <w:r>
              <w:rPr>
                <w:rFonts w:asciiTheme="minorHAnsi" w:hAnsiTheme="minorHAnsi" w:cs="Arial"/>
                <w:iCs/>
                <w:spacing w:val="4"/>
                <w:sz w:val="20"/>
                <w:szCs w:val="20"/>
              </w:rPr>
              <w:t> </w:t>
            </w:r>
            <w:r w:rsidRPr="004217E2">
              <w:rPr>
                <w:rFonts w:asciiTheme="minorHAnsi" w:hAnsiTheme="minorHAnsi" w:cs="Arial"/>
                <w:iCs/>
                <w:spacing w:val="4"/>
                <w:sz w:val="20"/>
                <w:szCs w:val="20"/>
              </w:rPr>
              <w:t>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456404" w:rsidP="00B72140">
            <w:pPr>
              <w:autoSpaceDE w:val="0"/>
              <w:autoSpaceDN w:val="0"/>
              <w:adjustRightInd w:val="0"/>
              <w:spacing w:before="30" w:after="30"/>
              <w:rPr>
                <w:rFonts w:asciiTheme="minorHAnsi" w:hAnsiTheme="minorHAnsi"/>
                <w:sz w:val="20"/>
                <w:szCs w:val="20"/>
              </w:rPr>
            </w:pPr>
            <w:r>
              <w:rPr>
                <w:rFonts w:asciiTheme="minorHAnsi" w:hAnsiTheme="minorHAnsi"/>
                <w:sz w:val="20"/>
                <w:szCs w:val="20"/>
              </w:rPr>
              <w:t>Kryterium dostępu nakazujące dopasowania działań realizowanych w ramach projektu do Lokalnych Programów Rewitalizacji.</w:t>
            </w:r>
          </w:p>
          <w:p w:rsidR="006405EF" w:rsidRPr="00682E19" w:rsidRDefault="006405EF" w:rsidP="00085DC2">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 xml:space="preserve">8.1 </w:t>
            </w:r>
            <w:r w:rsidRPr="003A7F78">
              <w:rPr>
                <w:rFonts w:asciiTheme="minorHAnsi" w:hAnsiTheme="minorHAnsi"/>
                <w:sz w:val="20"/>
                <w:szCs w:val="20"/>
              </w:rPr>
              <w:t>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FA42FB">
            <w:pPr>
              <w:jc w:val="center"/>
              <w:rPr>
                <w:rFonts w:asciiTheme="minorHAnsi" w:hAnsiTheme="minorHAnsi"/>
                <w:sz w:val="20"/>
                <w:szCs w:val="20"/>
              </w:rPr>
            </w:pPr>
            <w:r>
              <w:rPr>
                <w:rFonts w:asciiTheme="minorHAnsi" w:hAnsiTheme="minorHAnsi"/>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38166C">
            <w:pPr>
              <w:autoSpaceDE w:val="0"/>
              <w:autoSpaceDN w:val="0"/>
              <w:adjustRightInd w:val="0"/>
              <w:spacing w:before="30" w:after="30"/>
              <w:jc w:val="right"/>
              <w:rPr>
                <w:rFonts w:asciiTheme="minorHAnsi" w:hAnsiTheme="minorHAnsi"/>
                <w:sz w:val="20"/>
                <w:szCs w:val="20"/>
              </w:rPr>
            </w:pPr>
            <w:r w:rsidRPr="00FA42FB">
              <w:rPr>
                <w:rFonts w:asciiTheme="minorHAnsi" w:hAnsiTheme="minorHAnsi" w:cs="Arial"/>
                <w:iCs/>
                <w:spacing w:val="4"/>
                <w:sz w:val="20"/>
                <w:szCs w:val="20"/>
              </w:rPr>
              <w:t>4</w:t>
            </w:r>
            <w:r>
              <w:rPr>
                <w:rFonts w:asciiTheme="minorHAnsi" w:hAnsiTheme="minorHAnsi" w:cs="Arial"/>
                <w:iCs/>
                <w:spacing w:val="4"/>
                <w:sz w:val="20"/>
                <w:szCs w:val="20"/>
              </w:rPr>
              <w:t>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76AA7" w:rsidRDefault="00542C9B" w:rsidP="00B72140">
            <w:pPr>
              <w:rPr>
                <w:rFonts w:asciiTheme="minorHAnsi" w:hAnsiTheme="minorHAnsi"/>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 xml:space="preserve">osób pozostających bez zatrudnienia zamieszkujących obszary objęte rewiatalizacją. </w:t>
            </w:r>
            <w:r w:rsidRPr="00B209C1">
              <w:rPr>
                <w:rFonts w:asciiTheme="minorHAnsi" w:hAnsiTheme="minorHAnsi"/>
                <w:sz w:val="20"/>
                <w:szCs w:val="20"/>
              </w:rPr>
              <w:t xml:space="preserve"> </w:t>
            </w:r>
          </w:p>
        </w:tc>
      </w:tr>
      <w:tr w:rsidR="00456404" w:rsidRPr="009E0C18" w:rsidTr="0038166C">
        <w:trPr>
          <w:jc w:val="center"/>
        </w:trPr>
        <w:tc>
          <w:tcPr>
            <w:tcW w:w="928" w:type="pct"/>
            <w:vMerge/>
            <w:tcBorders>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8.2 </w:t>
            </w:r>
            <w:r w:rsidRPr="003A7F78">
              <w:rPr>
                <w:rFonts w:asciiTheme="minorHAnsi" w:hAnsiTheme="minorHAnsi"/>
                <w:sz w:val="20"/>
                <w:szCs w:val="20"/>
              </w:rPr>
              <w:t>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8.3 </w:t>
            </w:r>
            <w:r w:rsidRPr="003A7F78">
              <w:rPr>
                <w:rFonts w:asciiTheme="minorHAnsi" w:hAnsiTheme="minorHAnsi"/>
                <w:sz w:val="20"/>
                <w:szCs w:val="20"/>
              </w:rPr>
              <w:t>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IX </w:t>
            </w:r>
            <w:r w:rsidRPr="003A7F78">
              <w:rPr>
                <w:rFonts w:asciiTheme="minorHAnsi" w:hAnsiTheme="minorHAnsi" w:cs="Arial"/>
                <w:iCs/>
                <w:spacing w:val="4"/>
                <w:sz w:val="20"/>
                <w:szCs w:val="20"/>
              </w:rPr>
              <w:t>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9.1 </w:t>
            </w:r>
            <w:r w:rsidRPr="003A7F78">
              <w:rPr>
                <w:rFonts w:asciiTheme="minorHAnsi" w:hAnsiTheme="minorHAnsi"/>
                <w:sz w:val="20"/>
                <w:szCs w:val="20"/>
              </w:rPr>
              <w:t>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Default="00B209C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osób zagrożonych</w:t>
            </w:r>
            <w:r w:rsidRPr="00B209C1">
              <w:rPr>
                <w:rFonts w:asciiTheme="minorHAnsi" w:hAnsiTheme="minorHAnsi"/>
                <w:sz w:val="20"/>
                <w:szCs w:val="20"/>
              </w:rPr>
              <w:t xml:space="preserve"> ubóstwem lub wyklucz</w:t>
            </w:r>
            <w:r>
              <w:rPr>
                <w:rFonts w:asciiTheme="minorHAnsi" w:hAnsiTheme="minorHAnsi"/>
                <w:sz w:val="20"/>
                <w:szCs w:val="20"/>
              </w:rPr>
              <w:t>eniem społecznym oraz środowisk lub lokalnych społeczności zagrożonych</w:t>
            </w:r>
            <w:r w:rsidRPr="00B209C1">
              <w:rPr>
                <w:rFonts w:asciiTheme="minorHAnsi" w:hAnsiTheme="minorHAnsi"/>
                <w:sz w:val="20"/>
                <w:szCs w:val="20"/>
              </w:rPr>
              <w:t xml:space="preserve"> ubóstwem lub wykluczeniem społecznym w związku z rewitalizacją obszarów zdegradowanych</w:t>
            </w:r>
            <w:r>
              <w:rPr>
                <w:rFonts w:asciiTheme="minorHAnsi" w:hAnsiTheme="minorHAnsi"/>
                <w:sz w:val="20"/>
                <w:szCs w:val="20"/>
              </w:rPr>
              <w:t>.</w:t>
            </w:r>
            <w:r w:rsidR="00253511">
              <w:rPr>
                <w:rFonts w:asciiTheme="minorHAnsi" w:hAnsiTheme="minorHAnsi"/>
                <w:sz w:val="20"/>
                <w:szCs w:val="20"/>
              </w:rPr>
              <w:t>lub</w:t>
            </w:r>
          </w:p>
          <w:p w:rsidR="00360917" w:rsidRPr="009E0C18" w:rsidRDefault="0025351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w:t>
            </w:r>
            <w:r w:rsidR="0038166C" w:rsidRPr="0010320C">
              <w:rPr>
                <w:rFonts w:asciiTheme="minorHAnsi" w:hAnsiTheme="minorHAnsi" w:cs="Arial"/>
                <w:iCs/>
                <w:spacing w:val="4"/>
                <w:sz w:val="20"/>
                <w:szCs w:val="20"/>
              </w:rPr>
              <w:t>odatkowe punkty przyznawane w trakcie oceny projektów</w:t>
            </w:r>
            <w:r w:rsidR="00456404">
              <w:rPr>
                <w:rFonts w:asciiTheme="minorHAnsi" w:hAnsiTheme="minorHAnsi" w:cs="Arial"/>
                <w:iCs/>
                <w:spacing w:val="4"/>
                <w:sz w:val="20"/>
                <w:szCs w:val="20"/>
              </w:rPr>
              <w:t xml:space="preserve"> </w:t>
            </w:r>
          </w:p>
        </w:tc>
      </w:tr>
      <w:tr w:rsidR="0038166C" w:rsidRPr="009E0C18" w:rsidTr="006913C2">
        <w:trPr>
          <w:jc w:val="center"/>
        </w:trPr>
        <w:tc>
          <w:tcPr>
            <w:tcW w:w="928" w:type="pct"/>
            <w:vMerge/>
            <w:tcBorders>
              <w:left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9.2 </w:t>
            </w:r>
            <w:r w:rsidRPr="003A7F78">
              <w:rPr>
                <w:rFonts w:asciiTheme="minorHAnsi" w:hAnsiTheme="minorHAnsi"/>
                <w:sz w:val="20"/>
                <w:szCs w:val="20"/>
              </w:rPr>
              <w:t>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253511"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 xml:space="preserve">1 750 </w:t>
            </w:r>
            <w:r w:rsidR="0038166C">
              <w:rPr>
                <w:rFonts w:asciiTheme="minorHAnsi" w:hAnsiTheme="minorHAnsi" w:cs="Arial"/>
                <w:iCs/>
                <w:spacing w:val="4"/>
                <w:sz w:val="20"/>
                <w:szCs w:val="20"/>
              </w:rPr>
              <w:t>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01474F">
              <w:rPr>
                <w:rFonts w:asciiTheme="minorHAnsi" w:hAnsiTheme="minorHAnsi" w:cs="Arial"/>
                <w:iCs/>
                <w:spacing w:val="4"/>
                <w:sz w:val="20"/>
                <w:szCs w:val="20"/>
              </w:rPr>
              <w:t>Dodatkowe punkty przyznawane w trakcie oceny projektów</w:t>
            </w:r>
            <w:r w:rsidR="00B209C1">
              <w:rPr>
                <w:rFonts w:asciiTheme="minorHAnsi" w:hAnsiTheme="minorHAnsi" w:cs="Arial"/>
                <w:iCs/>
                <w:spacing w:val="4"/>
                <w:sz w:val="20"/>
                <w:szCs w:val="20"/>
              </w:rPr>
              <w:t>.</w:t>
            </w:r>
          </w:p>
        </w:tc>
      </w:tr>
      <w:tr w:rsidR="0038166C" w:rsidRPr="009E0C18"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9.4 </w:t>
            </w:r>
            <w:r w:rsidRPr="003A7F78">
              <w:rPr>
                <w:rFonts w:asciiTheme="minorHAnsi" w:hAnsiTheme="minorHAnsi"/>
                <w:sz w:val="20"/>
                <w:szCs w:val="20"/>
              </w:rPr>
              <w:t>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BC6E9B"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35</w:t>
            </w:r>
            <w:r w:rsidR="0038166C">
              <w:rPr>
                <w:rFonts w:asciiTheme="minorHAnsi" w:hAnsiTheme="minorHAnsi" w:cs="Arial"/>
                <w:iCs/>
                <w:spacing w:val="4"/>
                <w:sz w:val="20"/>
                <w:szCs w:val="20"/>
              </w:rPr>
              <w:t>0 000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253511" w:rsidP="00B209C1">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Kryterium dostępu </w:t>
            </w:r>
            <w:r w:rsidR="00B209C1">
              <w:rPr>
                <w:rFonts w:asciiTheme="minorHAnsi" w:hAnsiTheme="minorHAnsi"/>
                <w:sz w:val="20"/>
                <w:szCs w:val="20"/>
              </w:rPr>
              <w:t>wskazujące na konieczność zapewnienia pierwszeństwa</w:t>
            </w:r>
            <w:r w:rsidR="00B209C1" w:rsidRPr="00B209C1">
              <w:rPr>
                <w:rFonts w:asciiTheme="minorHAnsi" w:hAnsiTheme="minorHAnsi"/>
                <w:sz w:val="20"/>
                <w:szCs w:val="20"/>
              </w:rPr>
              <w:t xml:space="preserve"> udziału w projekcie </w:t>
            </w:r>
            <w:r w:rsidR="00B209C1">
              <w:rPr>
                <w:rFonts w:asciiTheme="minorHAnsi" w:hAnsiTheme="minorHAnsi"/>
                <w:sz w:val="20"/>
                <w:szCs w:val="20"/>
              </w:rPr>
              <w:t>osób zagrożonych</w:t>
            </w:r>
            <w:r w:rsidR="00B209C1" w:rsidRPr="00B209C1">
              <w:rPr>
                <w:rFonts w:asciiTheme="minorHAnsi" w:hAnsiTheme="minorHAnsi"/>
                <w:sz w:val="20"/>
                <w:szCs w:val="20"/>
              </w:rPr>
              <w:t xml:space="preserve"> ubóstwem lub wyklucz</w:t>
            </w:r>
            <w:r w:rsidR="00B209C1">
              <w:rPr>
                <w:rFonts w:asciiTheme="minorHAnsi" w:hAnsiTheme="minorHAnsi"/>
                <w:sz w:val="20"/>
                <w:szCs w:val="20"/>
              </w:rPr>
              <w:t>eniem społecznym oraz środowisk lub lokalnych społeczności zagrożonych</w:t>
            </w:r>
            <w:r w:rsidR="00B209C1" w:rsidRPr="00B209C1">
              <w:rPr>
                <w:rFonts w:asciiTheme="minorHAnsi" w:hAnsiTheme="minorHAnsi"/>
                <w:sz w:val="20"/>
                <w:szCs w:val="20"/>
              </w:rPr>
              <w:t xml:space="preserve"> ubóstwem lub wykluczeniem społecznym w związku z rewitalizacją obszarów zdegradowanych</w:t>
            </w:r>
            <w:r w:rsidR="00B209C1">
              <w:rPr>
                <w:rFonts w:asciiTheme="minorHAnsi" w:hAnsiTheme="minorHAnsi"/>
                <w:sz w:val="20"/>
                <w:szCs w:val="20"/>
              </w:rPr>
              <w:t>.</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68" w:name="_Toc435091510"/>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68"/>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Działanie</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025A14"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Finansowanie ogółem</w:t>
            </w:r>
          </w:p>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(EUR)</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1.2 Innowacyjne przedsiębiorstwa</w:t>
            </w:r>
            <w:r>
              <w:rPr>
                <w:rFonts w:ascii="Calibri" w:hAnsi="Calibri"/>
                <w:color w:val="000000"/>
                <w:sz w:val="20"/>
                <w:szCs w:val="20"/>
                <w:lang w:eastAsia="en-US"/>
              </w:rPr>
              <w:br/>
            </w:r>
            <w:r w:rsidR="00DE3529">
              <w:rPr>
                <w:rFonts w:ascii="Calibri" w:hAnsi="Calibri"/>
                <w:color w:val="000000"/>
                <w:sz w:val="20"/>
                <w:szCs w:val="20"/>
                <w:lang w:eastAsia="en-US"/>
              </w:rPr>
              <w:t xml:space="preserve">1.2.2 </w:t>
            </w:r>
            <w:r w:rsidR="00ED2D4C" w:rsidRPr="007F63B6">
              <w:rPr>
                <w:rFonts w:ascii="Calibri" w:hAnsi="Calibri"/>
                <w:color w:val="000000"/>
                <w:sz w:val="20"/>
                <w:szCs w:val="20"/>
                <w:lang w:eastAsia="en-US"/>
              </w:rPr>
              <w:t>Innowacyjne przedsiębiorstwa</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spacing w:line="276" w:lineRule="auto"/>
              <w:jc w:val="center"/>
              <w:rPr>
                <w:rFonts w:ascii="Calibri" w:hAnsi="Calibri"/>
                <w:color w:val="000000"/>
                <w:sz w:val="20"/>
                <w:szCs w:val="20"/>
                <w:lang w:eastAsia="en-US"/>
              </w:rPr>
            </w:pPr>
            <w:r w:rsidRPr="007F63B6">
              <w:rPr>
                <w:rFonts w:ascii="Calibri" w:hAnsi="Calibri"/>
                <w:color w:val="000000"/>
                <w:sz w:val="20"/>
                <w:szCs w:val="20"/>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CE583C">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18 823 530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iCs/>
                <w:spacing w:val="4"/>
                <w:sz w:val="20"/>
                <w:szCs w:val="20"/>
                <w:lang w:eastAsia="en-US"/>
              </w:rPr>
              <w:t>Przedsiębiorstwa</w:t>
            </w:r>
            <w:r>
              <w:rPr>
                <w:rFonts w:ascii="Calibri" w:hAnsi="Calibri" w:cs="Arial"/>
                <w:iCs/>
                <w:spacing w:val="4"/>
                <w:sz w:val="20"/>
                <w:szCs w:val="20"/>
                <w:lang w:eastAsia="en-US"/>
              </w:rPr>
              <w:t xml:space="preserve">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1.3 Rozwój przedsiębiorczości </w:t>
            </w:r>
            <w:r>
              <w:rPr>
                <w:rFonts w:ascii="Calibri" w:hAnsi="Calibri"/>
                <w:color w:val="000000"/>
                <w:sz w:val="20"/>
                <w:szCs w:val="20"/>
                <w:lang w:eastAsia="en-US"/>
              </w:rPr>
              <w:br/>
            </w:r>
            <w:r w:rsidR="00DE3529">
              <w:rPr>
                <w:rFonts w:ascii="Calibri" w:hAnsi="Calibri"/>
                <w:color w:val="000000"/>
                <w:sz w:val="20"/>
                <w:szCs w:val="20"/>
                <w:lang w:eastAsia="en-US"/>
              </w:rPr>
              <w:t xml:space="preserve">1.3.2 </w:t>
            </w:r>
            <w:r w:rsidR="00ED2D4C" w:rsidRPr="007F63B6">
              <w:rPr>
                <w:rFonts w:ascii="Calibri" w:hAnsi="Calibri"/>
                <w:color w:val="000000"/>
                <w:sz w:val="20"/>
                <w:szCs w:val="20"/>
                <w:lang w:eastAsia="en-US"/>
              </w:rPr>
              <w:t xml:space="preserve">Rozwój przedsiębiorczości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23 529 412</w:t>
            </w:r>
          </w:p>
        </w:tc>
      </w:tr>
      <w:tr w:rsidR="00EA7AF8" w:rsidRPr="007F63B6"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1.4 Internacjonalizacja przedsiębiorstw </w:t>
            </w:r>
            <w:r>
              <w:rPr>
                <w:rFonts w:ascii="Calibri" w:hAnsi="Calibri"/>
                <w:color w:val="000000"/>
                <w:sz w:val="20"/>
                <w:szCs w:val="20"/>
                <w:lang w:eastAsia="en-US"/>
              </w:rPr>
              <w:br/>
            </w:r>
            <w:r w:rsidR="00DE3529">
              <w:rPr>
                <w:rFonts w:ascii="Calibri" w:hAnsi="Calibri"/>
                <w:color w:val="000000"/>
                <w:sz w:val="20"/>
                <w:szCs w:val="20"/>
                <w:lang w:eastAsia="en-US"/>
              </w:rPr>
              <w:t xml:space="preserve">1.4.2 </w:t>
            </w:r>
            <w:r w:rsidR="00ED2D4C" w:rsidRPr="007F63B6">
              <w:rPr>
                <w:rFonts w:ascii="Calibri" w:hAnsi="Calibri"/>
                <w:color w:val="000000"/>
                <w:sz w:val="20"/>
                <w:szCs w:val="20"/>
                <w:lang w:eastAsia="en-US"/>
              </w:rPr>
              <w:t xml:space="preserve">Internacjonalizacja przedsiębiorstw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2.1 E-usługi publiczne </w:t>
            </w:r>
            <w:r>
              <w:rPr>
                <w:rFonts w:ascii="Calibri" w:hAnsi="Calibri"/>
                <w:color w:val="000000"/>
                <w:sz w:val="20"/>
                <w:szCs w:val="20"/>
                <w:lang w:eastAsia="en-US"/>
              </w:rPr>
              <w:br/>
            </w:r>
            <w:r w:rsidR="00DE3529">
              <w:rPr>
                <w:rFonts w:ascii="Calibri" w:hAnsi="Calibri"/>
                <w:color w:val="000000"/>
                <w:sz w:val="20"/>
                <w:szCs w:val="20"/>
                <w:lang w:eastAsia="en-US"/>
              </w:rPr>
              <w:t xml:space="preserve">2.1.2 </w:t>
            </w:r>
            <w:r w:rsidR="00ED2D4C" w:rsidRPr="007F63B6">
              <w:rPr>
                <w:rFonts w:ascii="Calibri" w:hAnsi="Calibri"/>
                <w:color w:val="000000"/>
                <w:sz w:val="20"/>
                <w:szCs w:val="20"/>
                <w:lang w:eastAsia="en-US"/>
              </w:rPr>
              <w:t xml:space="preserve">E-usługi publiczne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Pr>
                <w:rFonts w:ascii="Calibri" w:hAnsi="Calibri"/>
                <w:color w:val="000000"/>
                <w:sz w:val="20"/>
                <w:szCs w:val="20"/>
                <w:lang w:eastAsia="en-US"/>
              </w:rPr>
              <w:t>3.3 Efektywność energetyczna w </w:t>
            </w:r>
            <w:r w:rsidRPr="007F63B6">
              <w:rPr>
                <w:rFonts w:ascii="Calibri" w:hAnsi="Calibri"/>
                <w:color w:val="000000"/>
                <w:sz w:val="20"/>
                <w:szCs w:val="20"/>
                <w:lang w:eastAsia="en-US"/>
              </w:rPr>
              <w:t>budynkach publicznych i sektorze mieszkaniowym</w:t>
            </w:r>
            <w:r w:rsidR="00025A14">
              <w:rPr>
                <w:rFonts w:ascii="Calibri" w:hAnsi="Calibri"/>
                <w:color w:val="000000"/>
                <w:sz w:val="20"/>
                <w:szCs w:val="20"/>
                <w:lang w:eastAsia="en-US"/>
              </w:rPr>
              <w:br/>
            </w:r>
            <w:r w:rsidRPr="007F63B6">
              <w:rPr>
                <w:rFonts w:ascii="Calibri" w:hAnsi="Calibri"/>
                <w:color w:val="000000"/>
                <w:sz w:val="20"/>
                <w:szCs w:val="20"/>
                <w:lang w:eastAsia="en-US"/>
              </w:rPr>
              <w:t>3.3.2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Efektywność energetyczna w </w:t>
            </w:r>
            <w:r w:rsidR="00ED2D4C" w:rsidRPr="007F63B6">
              <w:rPr>
                <w:rFonts w:ascii="Calibri" w:hAnsi="Calibri"/>
                <w:color w:val="000000"/>
                <w:sz w:val="20"/>
                <w:szCs w:val="20"/>
                <w:lang w:eastAsia="en-US"/>
              </w:rPr>
              <w:t>budynkach publicznych i sektorze mieszkaniowym</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29 411 764,65</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3.4 Wdrażanie strategii niskoemisyjnych </w:t>
            </w:r>
            <w:r w:rsidR="00025A14">
              <w:rPr>
                <w:rFonts w:ascii="Calibri" w:hAnsi="Calibri"/>
                <w:color w:val="000000"/>
                <w:sz w:val="20"/>
                <w:szCs w:val="20"/>
                <w:lang w:eastAsia="en-US"/>
              </w:rPr>
              <w:br/>
            </w:r>
            <w:r w:rsidRPr="007F63B6">
              <w:rPr>
                <w:rFonts w:ascii="Calibri" w:hAnsi="Calibri"/>
                <w:color w:val="000000"/>
                <w:sz w:val="20"/>
                <w:szCs w:val="20"/>
                <w:lang w:eastAsia="en-US"/>
              </w:rPr>
              <w:t>3.4.2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Wdrażanie strategii niskoemisyjnych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66 118 148,18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4.2 Gospodarka wodno-ściekowa </w:t>
            </w:r>
            <w:r w:rsidR="00025A14">
              <w:rPr>
                <w:rFonts w:ascii="Calibri" w:hAnsi="Calibri"/>
                <w:color w:val="000000"/>
                <w:sz w:val="20"/>
                <w:szCs w:val="20"/>
                <w:lang w:eastAsia="en-US"/>
              </w:rPr>
              <w:br/>
            </w:r>
            <w:r w:rsidRPr="007F63B6">
              <w:rPr>
                <w:rFonts w:ascii="Calibri" w:hAnsi="Calibri"/>
                <w:color w:val="000000"/>
                <w:sz w:val="20"/>
                <w:szCs w:val="20"/>
                <w:lang w:eastAsia="en-US"/>
              </w:rPr>
              <w:t>4.2.2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Gospodarka wodno-ściekowa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15 058 823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4.3 Dziedzictwo kulturowe </w:t>
            </w:r>
            <w:r w:rsidR="00025A14">
              <w:rPr>
                <w:rFonts w:ascii="Calibri" w:hAnsi="Calibri"/>
                <w:color w:val="000000"/>
                <w:sz w:val="20"/>
                <w:szCs w:val="20"/>
                <w:lang w:eastAsia="en-US"/>
              </w:rPr>
              <w:br/>
            </w:r>
            <w:r w:rsidRPr="007F63B6">
              <w:rPr>
                <w:rFonts w:ascii="Calibri" w:hAnsi="Calibri"/>
                <w:color w:val="000000"/>
                <w:sz w:val="20"/>
                <w:szCs w:val="20"/>
                <w:lang w:eastAsia="en-US"/>
              </w:rPr>
              <w:t>4.3.2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Dziedzictwo kulturowe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5 294 117,80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4.4 Ochrona i udostępnianie zasobów przyrodniczych </w:t>
            </w:r>
            <w:r w:rsidR="00025A14">
              <w:rPr>
                <w:rFonts w:ascii="Calibri" w:hAnsi="Calibri"/>
                <w:color w:val="000000"/>
                <w:sz w:val="20"/>
                <w:szCs w:val="20"/>
                <w:lang w:eastAsia="en-US"/>
              </w:rPr>
              <w:br/>
            </w:r>
            <w:r w:rsidRPr="007F63B6">
              <w:rPr>
                <w:rFonts w:ascii="Calibri" w:hAnsi="Calibri"/>
                <w:color w:val="000000"/>
                <w:sz w:val="20"/>
                <w:szCs w:val="20"/>
                <w:lang w:eastAsia="en-US"/>
              </w:rPr>
              <w:t>4.4.2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Ochrona i udostępnianie zasobów przyrodniczych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4.5 Bezpieczeństwo </w:t>
            </w:r>
            <w:r w:rsidR="00025A14">
              <w:rPr>
                <w:rFonts w:ascii="Calibri" w:hAnsi="Calibri"/>
                <w:color w:val="000000"/>
                <w:sz w:val="20"/>
                <w:szCs w:val="20"/>
                <w:lang w:eastAsia="en-US"/>
              </w:rPr>
              <w:br/>
            </w:r>
            <w:r w:rsidRPr="007F63B6">
              <w:rPr>
                <w:rFonts w:ascii="Calibri" w:hAnsi="Calibri"/>
                <w:color w:val="000000"/>
                <w:sz w:val="20"/>
                <w:szCs w:val="20"/>
                <w:lang w:eastAsia="en-US"/>
              </w:rPr>
              <w:t>4.5.2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Bezpieczeństwo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6 470 588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5.1 Drogowa dostępność transportowa  </w:t>
            </w:r>
            <w:r w:rsidR="00025A14">
              <w:rPr>
                <w:rFonts w:ascii="Calibri" w:hAnsi="Calibri"/>
                <w:color w:val="000000"/>
                <w:sz w:val="20"/>
                <w:szCs w:val="20"/>
                <w:lang w:eastAsia="en-US"/>
              </w:rPr>
              <w:br/>
            </w:r>
            <w:r w:rsidRPr="007F63B6">
              <w:rPr>
                <w:rFonts w:ascii="Calibri" w:hAnsi="Calibri"/>
                <w:color w:val="000000"/>
                <w:sz w:val="20"/>
                <w:szCs w:val="20"/>
                <w:lang w:eastAsia="en-US"/>
              </w:rPr>
              <w:t>5.1.2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Drogowa dostępność transportowa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29 411 765,61</w:t>
            </w:r>
          </w:p>
        </w:tc>
      </w:tr>
      <w:tr w:rsidR="00EA7AF8" w:rsidRPr="007F63B6"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5.2 System transportu kolejowego </w:t>
            </w:r>
            <w:r w:rsidR="00025A14">
              <w:rPr>
                <w:rFonts w:ascii="Calibri" w:hAnsi="Calibri"/>
                <w:color w:val="000000"/>
                <w:sz w:val="20"/>
                <w:szCs w:val="20"/>
                <w:lang w:eastAsia="en-US"/>
              </w:rPr>
              <w:br/>
            </w:r>
            <w:r w:rsidRPr="007F63B6">
              <w:rPr>
                <w:rFonts w:ascii="Calibri" w:hAnsi="Calibri"/>
                <w:color w:val="000000"/>
                <w:sz w:val="20"/>
                <w:szCs w:val="20"/>
                <w:lang w:eastAsia="en-US"/>
              </w:rPr>
              <w:t>5.2.2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System transportu kolejowego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17 300 000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20 352 941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6.1 Inwestycje w infrastrukturę społeczną </w:t>
            </w:r>
            <w:r w:rsidR="00025A14">
              <w:rPr>
                <w:rFonts w:ascii="Calibri" w:hAnsi="Calibri"/>
                <w:color w:val="000000"/>
                <w:sz w:val="20"/>
                <w:szCs w:val="20"/>
                <w:lang w:eastAsia="en-US"/>
              </w:rPr>
              <w:br/>
            </w:r>
            <w:r w:rsidRPr="007F63B6">
              <w:rPr>
                <w:rFonts w:ascii="Calibri" w:hAnsi="Calibri"/>
                <w:color w:val="000000"/>
                <w:sz w:val="20"/>
                <w:szCs w:val="20"/>
                <w:lang w:eastAsia="en-US"/>
              </w:rPr>
              <w:t>6.1.2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infrastrukturę społeczną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8 823 528,83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6.3 Rewitalizacja zdegradowanych obszarów </w:t>
            </w:r>
            <w:r w:rsidR="00025A14">
              <w:rPr>
                <w:rFonts w:ascii="Calibri" w:hAnsi="Calibri"/>
                <w:color w:val="000000"/>
                <w:sz w:val="20"/>
                <w:szCs w:val="20"/>
                <w:lang w:eastAsia="en-US"/>
              </w:rPr>
              <w:br/>
            </w:r>
            <w:r w:rsidRPr="007F63B6">
              <w:rPr>
                <w:rFonts w:ascii="Calibri" w:hAnsi="Calibri"/>
                <w:color w:val="000000"/>
                <w:sz w:val="20"/>
                <w:szCs w:val="20"/>
                <w:lang w:eastAsia="en-US"/>
              </w:rPr>
              <w:t>6.3.2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Rewitalizacja zdegradowanych obszarów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20 588 235,33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7.1 Inwestycje w edukację przedszkolną, podstawową i gimnazjalną </w:t>
            </w:r>
            <w:r w:rsidR="00025A14">
              <w:rPr>
                <w:rFonts w:ascii="Calibri" w:hAnsi="Calibri"/>
                <w:color w:val="000000"/>
                <w:sz w:val="20"/>
                <w:szCs w:val="20"/>
                <w:lang w:eastAsia="en-US"/>
              </w:rPr>
              <w:br/>
            </w:r>
            <w:r w:rsidRPr="007F63B6">
              <w:rPr>
                <w:rFonts w:ascii="Calibri" w:hAnsi="Calibri"/>
                <w:color w:val="000000"/>
                <w:sz w:val="20"/>
                <w:szCs w:val="20"/>
                <w:lang w:eastAsia="en-US"/>
              </w:rPr>
              <w:t>7.1.2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edukację przedszkolną, podstawową i gimnazjalną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9 000 000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10 588 235</w:t>
            </w:r>
          </w:p>
        </w:tc>
      </w:tr>
      <w:tr w:rsidR="00EA7AF8" w:rsidRPr="007F63B6"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7.2 Inwestycje w edukację ponadgimnazjalną, w tym zawodową</w:t>
            </w:r>
            <w:r w:rsidR="00025A14">
              <w:rPr>
                <w:rFonts w:ascii="Calibri" w:hAnsi="Calibri"/>
                <w:color w:val="000000"/>
                <w:sz w:val="20"/>
                <w:szCs w:val="20"/>
                <w:lang w:eastAsia="en-US"/>
              </w:rPr>
              <w:br/>
            </w:r>
            <w:r w:rsidRPr="007F63B6">
              <w:rPr>
                <w:rFonts w:ascii="Calibri" w:hAnsi="Calibri"/>
                <w:color w:val="000000"/>
                <w:sz w:val="20"/>
                <w:szCs w:val="20"/>
                <w:lang w:eastAsia="en-US"/>
              </w:rPr>
              <w:t>7.2.2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Inwestycje w edukację ponadgimnazjalną, w tym zawodową</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5 882 354</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8.4 Godzenie życia zawodowego i prywatnego</w:t>
            </w:r>
            <w:r w:rsidR="00025A14">
              <w:rPr>
                <w:rFonts w:ascii="Calibri" w:hAnsi="Calibri"/>
                <w:color w:val="000000"/>
                <w:sz w:val="20"/>
                <w:szCs w:val="20"/>
                <w:lang w:eastAsia="en-US"/>
              </w:rPr>
              <w:br/>
            </w:r>
            <w:r w:rsidRPr="007F63B6">
              <w:rPr>
                <w:rFonts w:ascii="Calibri" w:hAnsi="Calibri"/>
                <w:color w:val="000000"/>
                <w:sz w:val="20"/>
                <w:szCs w:val="20"/>
                <w:lang w:eastAsia="en-US"/>
              </w:rPr>
              <w:t>8.4.2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Godzenie życia zawodowego i </w:t>
            </w:r>
            <w:r w:rsidR="00ED2D4C" w:rsidRPr="007F63B6">
              <w:rPr>
                <w:rFonts w:ascii="Calibri" w:hAnsi="Calibri"/>
                <w:color w:val="000000"/>
                <w:sz w:val="20"/>
                <w:szCs w:val="20"/>
                <w:lang w:eastAsia="en-US"/>
              </w:rPr>
              <w:t>prywatnego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spacing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4 700 000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5 529 411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9.1 Aktywna integracja</w:t>
            </w:r>
            <w:r w:rsidR="00025A14">
              <w:rPr>
                <w:rFonts w:ascii="Calibri" w:hAnsi="Calibri"/>
                <w:color w:val="000000"/>
                <w:sz w:val="20"/>
                <w:szCs w:val="20"/>
                <w:lang w:eastAsia="en-US"/>
              </w:rPr>
              <w:br/>
            </w:r>
            <w:r w:rsidR="00ED2D4C">
              <w:rPr>
                <w:rFonts w:ascii="Calibri" w:hAnsi="Calibri"/>
                <w:color w:val="000000"/>
                <w:sz w:val="20"/>
                <w:szCs w:val="20"/>
                <w:lang w:eastAsia="en-US"/>
              </w:rPr>
              <w:t xml:space="preserve">9.1.2 </w:t>
            </w:r>
            <w:r w:rsidR="00ED2D4C" w:rsidRPr="007F63B6">
              <w:rPr>
                <w:rFonts w:ascii="Calibri" w:hAnsi="Calibri"/>
                <w:color w:val="000000"/>
                <w:sz w:val="20"/>
                <w:szCs w:val="20"/>
                <w:lang w:eastAsia="en-US"/>
              </w:rPr>
              <w:t>Aktywna integracja</w:t>
            </w:r>
            <w:r w:rsidR="00DE3529">
              <w:rPr>
                <w:rFonts w:ascii="Calibri" w:hAnsi="Calibri"/>
                <w:color w:val="000000"/>
                <w:sz w:val="20"/>
                <w:szCs w:val="20"/>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14 000 000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16 470 588</w:t>
            </w:r>
          </w:p>
        </w:tc>
      </w:tr>
      <w:tr w:rsidR="00EA7AF8" w:rsidRPr="007F63B6"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9.2 Dostęp do wysokiej jakości usług społecznych</w:t>
            </w:r>
            <w:r w:rsidR="00025A14">
              <w:rPr>
                <w:rFonts w:ascii="Calibri" w:hAnsi="Calibri"/>
                <w:color w:val="000000"/>
                <w:sz w:val="20"/>
                <w:szCs w:val="20"/>
                <w:lang w:eastAsia="en-US"/>
              </w:rPr>
              <w:br/>
            </w:r>
            <w:r w:rsidRPr="007F63B6">
              <w:rPr>
                <w:rFonts w:ascii="Calibri" w:hAnsi="Calibri"/>
                <w:color w:val="000000"/>
                <w:sz w:val="20"/>
                <w:szCs w:val="20"/>
                <w:lang w:eastAsia="en-US"/>
              </w:rPr>
              <w:t>9.2.2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Dostęp do wysokiej jakości usług społecznych</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A7AF8" w:rsidP="00ED2D4C">
            <w:pPr>
              <w:spacing w:line="276" w:lineRule="auto"/>
              <w:rPr>
                <w:rFonts w:ascii="Calibri" w:hAnsi="Calibri"/>
                <w:color w:val="000000"/>
                <w:sz w:val="20"/>
                <w:szCs w:val="20"/>
                <w:lang w:eastAsia="en-US"/>
              </w:rPr>
            </w:pPr>
            <w:r w:rsidRPr="00DB5C7F">
              <w:rPr>
                <w:rFonts w:ascii="Calibri" w:hAnsi="Calibri"/>
                <w:color w:val="000000"/>
                <w:sz w:val="20"/>
                <w:szCs w:val="20"/>
                <w:lang w:eastAsia="en-US"/>
              </w:rPr>
              <w:t>10.1 Zapewnienie równego dostępu do wysokiej jakości edukacji przedszkolnej</w:t>
            </w:r>
            <w:r w:rsidR="00025A14">
              <w:rPr>
                <w:rFonts w:ascii="Calibri" w:hAnsi="Calibri"/>
                <w:color w:val="000000"/>
                <w:sz w:val="20"/>
                <w:szCs w:val="20"/>
                <w:lang w:eastAsia="en-US"/>
              </w:rPr>
              <w:br/>
            </w:r>
            <w:r w:rsidRPr="00DB5C7F">
              <w:rPr>
                <w:rFonts w:ascii="Calibri" w:hAnsi="Calibri"/>
                <w:color w:val="000000"/>
                <w:sz w:val="20"/>
                <w:szCs w:val="20"/>
                <w:lang w:eastAsia="en-US"/>
              </w:rPr>
              <w:t>10.1.2</w:t>
            </w:r>
            <w:r w:rsidR="00DE3529">
              <w:rPr>
                <w:rFonts w:ascii="Calibri" w:hAnsi="Calibri"/>
                <w:color w:val="000000"/>
                <w:sz w:val="20"/>
                <w:szCs w:val="20"/>
                <w:lang w:eastAsia="en-US"/>
              </w:rPr>
              <w:t xml:space="preserve"> </w:t>
            </w:r>
            <w:r w:rsidR="00ED2D4C" w:rsidRPr="00DB5C7F">
              <w:rPr>
                <w:rFonts w:ascii="Calibri" w:hAnsi="Calibri"/>
                <w:color w:val="000000"/>
                <w:sz w:val="20"/>
                <w:szCs w:val="20"/>
                <w:lang w:eastAsia="en-US"/>
              </w:rPr>
              <w:t>Zapewnienie równego dostępu do wysokiej jakości edukacji przedszkolnej</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6 737 500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7 926 471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Pr>
                <w:rFonts w:ascii="Calibri" w:hAnsi="Calibri"/>
                <w:color w:val="000000"/>
                <w:sz w:val="20"/>
                <w:szCs w:val="20"/>
                <w:lang w:eastAsia="en-US"/>
              </w:rPr>
              <w:t xml:space="preserve">2 </w:t>
            </w:r>
            <w:r w:rsidR="00EA7AF8" w:rsidRPr="00DF4C9A">
              <w:rPr>
                <w:rFonts w:ascii="Calibri" w:hAnsi="Calibri"/>
                <w:color w:val="000000"/>
                <w:sz w:val="20"/>
                <w:szCs w:val="20"/>
                <w:lang w:eastAsia="en-US"/>
              </w:rPr>
              <w:t>Zapewnienie</w:t>
            </w:r>
            <w:r w:rsidR="00EA7AF8">
              <w:rPr>
                <w:rFonts w:ascii="Calibri" w:hAnsi="Calibri"/>
                <w:color w:val="000000"/>
                <w:sz w:val="20"/>
                <w:szCs w:val="20"/>
                <w:lang w:eastAsia="en-US"/>
              </w:rPr>
              <w:t xml:space="preserve"> </w:t>
            </w:r>
            <w:r w:rsidR="00EA7AF8" w:rsidRPr="00DF4C9A">
              <w:rPr>
                <w:rFonts w:ascii="Calibri" w:hAnsi="Calibri"/>
                <w:color w:val="000000"/>
                <w:sz w:val="20"/>
                <w:szCs w:val="20"/>
                <w:lang w:eastAsia="en-US"/>
              </w:rPr>
              <w:t>równego dostępu do wysokiej jakości edukacji podstawowej, gimnazjalnej i ponadgimnazjalnej</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w:t>
            </w:r>
            <w:r w:rsidR="00EA7AF8">
              <w:rPr>
                <w:rFonts w:ascii="Calibri" w:hAnsi="Calibri"/>
                <w:color w:val="000000"/>
                <w:sz w:val="20"/>
                <w:szCs w:val="20"/>
                <w:lang w:eastAsia="en-US"/>
              </w:rPr>
              <w:t>2</w:t>
            </w:r>
            <w:r w:rsidR="00EA7AF8" w:rsidRPr="00DB5C7F">
              <w:rPr>
                <w:rFonts w:ascii="Calibri" w:hAnsi="Calibri"/>
                <w:color w:val="000000"/>
                <w:sz w:val="20"/>
                <w:szCs w:val="20"/>
                <w:lang w:eastAsia="en-US"/>
              </w:rPr>
              <w:t>.2</w:t>
            </w:r>
            <w:r w:rsidR="00DE3529">
              <w:rPr>
                <w:rFonts w:ascii="Calibri" w:hAnsi="Calibri"/>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12 512 500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14 720 730</w:t>
            </w:r>
          </w:p>
        </w:tc>
      </w:tr>
      <w:tr w:rsidR="00EA7AF8" w:rsidRPr="00DB5C7F"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sidRPr="00DB5C7F">
              <w:rPr>
                <w:rFonts w:ascii="Calibri" w:hAnsi="Calibri"/>
                <w:color w:val="000000"/>
                <w:sz w:val="20"/>
                <w:szCs w:val="20"/>
                <w:lang w:eastAsia="en-US"/>
              </w:rPr>
              <w:t xml:space="preserve">4 Dostosowanie systemów kształcenia i szkolenia zawodowego do potrzeb rynku pracy </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10.4.2</w:t>
            </w:r>
            <w:r w:rsidR="00DE3529">
              <w:rPr>
                <w:rFonts w:ascii="Calibri" w:hAnsi="Calibri"/>
                <w:color w:val="000000"/>
                <w:sz w:val="20"/>
                <w:szCs w:val="20"/>
                <w:lang w:eastAsia="en-US"/>
              </w:rPr>
              <w:t xml:space="preserve"> </w:t>
            </w:r>
            <w:r w:rsidRPr="00DB5C7F">
              <w:rPr>
                <w:rFonts w:ascii="Calibri" w:hAnsi="Calibri"/>
                <w:color w:val="000000"/>
                <w:sz w:val="20"/>
                <w:szCs w:val="20"/>
                <w:lang w:eastAsia="en-US"/>
              </w:rPr>
              <w:t>Dostosowanie systemów kształcenia i szkolenia zawodowego do potrzeb rynku pracy</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69" w:name="_Toc435091511"/>
      <w:r w:rsidRPr="009E0C18">
        <w:rPr>
          <w:rFonts w:asciiTheme="minorHAnsi" w:hAnsiTheme="minorHAnsi"/>
        </w:rPr>
        <w:t>A.3. Obszary wiejskie</w:t>
      </w:r>
      <w:bookmarkEnd w:id="69"/>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125"/>
        <w:gridCol w:w="942"/>
        <w:gridCol w:w="1467"/>
        <w:gridCol w:w="1950"/>
      </w:tblGrid>
      <w:tr w:rsidR="009E0C18" w:rsidRPr="009E0C18"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Działanie/</w:t>
            </w:r>
            <w:r w:rsidRPr="009E0C18">
              <w:rPr>
                <w:rFonts w:asciiTheme="minorHAnsi" w:hAnsiTheme="minorHAnsi" w:cs="Arial"/>
                <w:iCs/>
                <w:spacing w:val="4"/>
                <w:sz w:val="20"/>
                <w:szCs w:val="20"/>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Indykatywna alokacja UE</w:t>
            </w:r>
          </w:p>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Metoda preferencji</w:t>
            </w:r>
          </w:p>
        </w:tc>
      </w:tr>
      <w:tr w:rsidR="00031307" w:rsidRPr="009E0C18" w:rsidTr="007B5292">
        <w:tc>
          <w:tcPr>
            <w:tcW w:w="1509" w:type="pct"/>
            <w:tcBorders>
              <w:top w:val="single" w:sz="4" w:space="0" w:color="auto"/>
              <w:left w:val="single" w:sz="4" w:space="0" w:color="auto"/>
              <w:bottom w:val="single" w:sz="4" w:space="0" w:color="auto"/>
              <w:right w:val="single" w:sz="4" w:space="0" w:color="auto"/>
            </w:tcBorders>
          </w:tcPr>
          <w:p w:rsidR="00031307" w:rsidRPr="009E0C18" w:rsidRDefault="00031307"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 Przedsiębiorstwa</w:t>
            </w:r>
            <w:r w:rsidR="00466857">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9E0C18" w:rsidRDefault="007B5292"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83 </w:t>
            </w:r>
            <w:r w:rsidRPr="00A7033A">
              <w:rPr>
                <w:rFonts w:asciiTheme="minorHAnsi" w:hAnsiTheme="minorHAnsi" w:cs="Arial"/>
                <w:iCs/>
                <w:spacing w:val="4"/>
                <w:sz w:val="20"/>
                <w:szCs w:val="20"/>
              </w:rPr>
              <w:t>109</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344</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213751" w:rsidP="00213751">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2. T</w:t>
            </w:r>
            <w:r w:rsidRPr="006C5746">
              <w:rPr>
                <w:rFonts w:asciiTheme="minorHAnsi" w:hAnsiTheme="minorHAnsi" w:cs="Arial"/>
                <w:iCs/>
                <w:spacing w:val="4"/>
                <w:sz w:val="20"/>
                <w:szCs w:val="20"/>
              </w:rPr>
              <w:t>echnologie informacyjno-komunikacyjn</w:t>
            </w:r>
            <w:r>
              <w:rPr>
                <w:rFonts w:asciiTheme="minorHAnsi" w:hAnsiTheme="minorHAnsi" w:cs="Arial"/>
                <w:iCs/>
                <w:spacing w:val="4"/>
                <w:sz w:val="20"/>
                <w:szCs w:val="20"/>
              </w:rPr>
              <w:t>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13 297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257</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 </w:t>
            </w:r>
            <w:r w:rsidRPr="006C5746">
              <w:rPr>
                <w:rFonts w:asciiTheme="minorHAnsi" w:hAnsiTheme="minorHAnsi" w:cs="Arial"/>
                <w:iCs/>
                <w:spacing w:val="4"/>
                <w:sz w:val="20"/>
                <w:szCs w:val="20"/>
              </w:rPr>
              <w:t>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17 263</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270</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 </w:t>
            </w:r>
            <w:r w:rsidRPr="006C5746">
              <w:rPr>
                <w:rFonts w:asciiTheme="minorHAnsi" w:hAnsiTheme="minorHAnsi" w:cs="Arial"/>
                <w:iCs/>
                <w:spacing w:val="4"/>
                <w:sz w:val="20"/>
                <w:szCs w:val="20"/>
              </w:rPr>
              <w:t>Środowisko</w:t>
            </w:r>
            <w:r>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zasoby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Default="006D76A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p w:rsidR="00890757" w:rsidRPr="009E0C18" w:rsidRDefault="00890757" w:rsidP="009F512C">
            <w:pPr>
              <w:autoSpaceDE w:val="0"/>
              <w:autoSpaceDN w:val="0"/>
              <w:adjustRightInd w:val="0"/>
              <w:spacing w:before="30" w:after="30"/>
              <w:rPr>
                <w:rFonts w:asciiTheme="minorHAnsi" w:hAnsiTheme="minorHAnsi" w:cs="Arial"/>
                <w:iCs/>
                <w:spacing w:val="4"/>
                <w:sz w:val="20"/>
                <w:szCs w:val="20"/>
              </w:rPr>
            </w:pP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 </w:t>
            </w:r>
            <w:r w:rsidRPr="006C5746">
              <w:rPr>
                <w:rFonts w:asciiTheme="minorHAnsi" w:hAnsiTheme="minorHAnsi" w:cs="Arial"/>
                <w:iCs/>
                <w:spacing w:val="4"/>
                <w:sz w:val="20"/>
                <w:szCs w:val="20"/>
              </w:rPr>
              <w:t>Transport</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36 447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015</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6. I</w:t>
            </w:r>
            <w:r w:rsidRPr="006C5746">
              <w:rPr>
                <w:rFonts w:asciiTheme="minorHAnsi" w:hAnsiTheme="minorHAnsi" w:cs="Arial"/>
                <w:iCs/>
                <w:spacing w:val="4"/>
                <w:sz w:val="20"/>
                <w:szCs w:val="20"/>
              </w:rPr>
              <w:t>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5D5A28">
              <w:rPr>
                <w:rFonts w:asciiTheme="minorHAnsi" w:hAnsiTheme="minorHAnsi" w:cs="Arial"/>
                <w:iCs/>
                <w:spacing w:val="4"/>
                <w:sz w:val="20"/>
                <w:szCs w:val="20"/>
              </w:rPr>
              <w:t>22 891</w:t>
            </w:r>
            <w:r w:rsidR="00890757">
              <w:rPr>
                <w:rFonts w:asciiTheme="minorHAnsi" w:hAnsiTheme="minorHAnsi" w:cs="Arial"/>
                <w:iCs/>
                <w:spacing w:val="4"/>
                <w:sz w:val="20"/>
                <w:szCs w:val="20"/>
              </w:rPr>
              <w:t> </w:t>
            </w:r>
            <w:r w:rsidRPr="005D5A28">
              <w:rPr>
                <w:rFonts w:asciiTheme="minorHAnsi" w:hAnsiTheme="minorHAnsi" w:cs="Arial"/>
                <w:iCs/>
                <w:spacing w:val="4"/>
                <w:sz w:val="20"/>
                <w:szCs w:val="20"/>
              </w:rPr>
              <w:t>436</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7. </w:t>
            </w:r>
            <w:r w:rsidRPr="006C5746">
              <w:rPr>
                <w:rFonts w:asciiTheme="minorHAnsi" w:hAnsiTheme="minorHAnsi" w:cs="Arial"/>
                <w:iCs/>
                <w:spacing w:val="4"/>
                <w:sz w:val="20"/>
                <w:szCs w:val="20"/>
              </w:rPr>
              <w:t>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12 233</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113</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E92808"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Dodatkowe punkty przyznawane podczas oceny projektów</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8. </w:t>
            </w:r>
            <w:r w:rsidRPr="006C5746">
              <w:rPr>
                <w:rFonts w:asciiTheme="minorHAnsi" w:hAnsiTheme="minorHAnsi" w:cs="Arial"/>
                <w:iCs/>
                <w:spacing w:val="4"/>
                <w:sz w:val="20"/>
                <w:szCs w:val="20"/>
              </w:rPr>
              <w:t>Rynek pracy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9E0C18" w:rsidRDefault="00E33A0E" w:rsidP="003D3CD3">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w:t>
            </w:r>
            <w:r w:rsidR="003D3CD3">
              <w:rPr>
                <w:rFonts w:asciiTheme="minorHAnsi" w:hAnsiTheme="minorHAnsi" w:cs="Arial"/>
                <w:iCs/>
                <w:spacing w:val="4"/>
                <w:sz w:val="20"/>
                <w:szCs w:val="20"/>
              </w:rPr>
              <w:t xml:space="preserve">przyznawanie dodatkowych punktów lub obligatoryjnego </w:t>
            </w:r>
            <w:r w:rsidR="003D3CD3" w:rsidRPr="003D3CD3">
              <w:rPr>
                <w:rFonts w:asciiTheme="minorHAnsi" w:hAnsiTheme="minorHAnsi" w:cs="Arial"/>
                <w:iCs/>
                <w:spacing w:val="4"/>
                <w:sz w:val="20"/>
                <w:szCs w:val="20"/>
              </w:rPr>
              <w:t>kryterium dostępu</w:t>
            </w:r>
            <w:r w:rsidR="003D3CD3">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9. </w:t>
            </w:r>
            <w:r w:rsidRPr="006C5746">
              <w:rPr>
                <w:rFonts w:asciiTheme="minorHAnsi" w:hAnsiTheme="minorHAnsi" w:cs="Arial"/>
                <w:iCs/>
                <w:spacing w:val="4"/>
                <w:sz w:val="20"/>
                <w:szCs w:val="20"/>
              </w:rPr>
              <w:t>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31 305</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332</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3D3CD3" w:rsidP="00E92808">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10. </w:t>
            </w:r>
            <w:r w:rsidRPr="006C5746">
              <w:rPr>
                <w:rFonts w:asciiTheme="minorHAnsi" w:hAnsiTheme="minorHAnsi" w:cs="Arial"/>
                <w:iCs/>
                <w:spacing w:val="4"/>
                <w:sz w:val="20"/>
                <w:szCs w:val="20"/>
              </w:rPr>
              <w:t>Edukacja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890757" w:rsidRDefault="003D3CD3" w:rsidP="00890757">
            <w:pPr>
              <w:autoSpaceDE w:val="0"/>
              <w:autoSpaceDN w:val="0"/>
              <w:adjustRightInd w:val="0"/>
              <w:spacing w:before="30" w:after="30"/>
              <w:rPr>
                <w:rFonts w:asciiTheme="minorHAnsi" w:hAnsiTheme="minorHAnsi" w:cs="Arial"/>
                <w:b/>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0" w:name="_Toc435091512"/>
      <w:r w:rsidRPr="00945319">
        <w:rPr>
          <w:rFonts w:asciiTheme="minorHAnsi" w:hAnsiTheme="minorHAnsi"/>
        </w:rPr>
        <w:t>B. Wymiar terytorialny – formy fakultatywne</w:t>
      </w:r>
      <w:bookmarkEnd w:id="70"/>
    </w:p>
    <w:p w:rsidR="00945319" w:rsidRDefault="009E0C18" w:rsidP="00945319">
      <w:pPr>
        <w:pStyle w:val="Nagwek3"/>
        <w:rPr>
          <w:rFonts w:asciiTheme="minorHAnsi" w:hAnsiTheme="minorHAnsi"/>
        </w:rPr>
      </w:pPr>
      <w:bookmarkStart w:id="71" w:name="_Toc435091513"/>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1"/>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2" w:name="_Toc435091514"/>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2"/>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F4266B" w:rsidRPr="007450F6" w:rsidRDefault="00F4266B" w:rsidP="00F4266B">
      <w:pPr>
        <w:rPr>
          <w:rFonts w:cs="Arial"/>
          <w:iCs/>
          <w:spacing w:val="4"/>
          <w:sz w:val="12"/>
        </w:rPr>
      </w:pPr>
    </w:p>
    <w:p w:rsidR="00F4266B" w:rsidRPr="00F4266B" w:rsidRDefault="00F4266B" w:rsidP="00F4266B">
      <w:pPr>
        <w:rPr>
          <w:rFonts w:asciiTheme="minorHAnsi" w:hAnsiTheme="minorHAnsi"/>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798"/>
        <w:gridCol w:w="960"/>
        <w:gridCol w:w="1384"/>
        <w:gridCol w:w="1269"/>
        <w:gridCol w:w="1382"/>
      </w:tblGrid>
      <w:tr w:rsidR="00F4266B" w:rsidRPr="000F345A" w:rsidTr="00E71761">
        <w:tc>
          <w:tcPr>
            <w:tcW w:w="883"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Oś priorytetowa</w:t>
            </w: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Działanie/poddziałanie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Fundusz</w:t>
            </w:r>
          </w:p>
        </w:tc>
        <w:tc>
          <w:tcPr>
            <w:tcW w:w="731" w:type="pct"/>
            <w:tcBorders>
              <w:top w:val="single" w:sz="4" w:space="0" w:color="auto"/>
              <w:left w:val="single" w:sz="4" w:space="0" w:color="auto"/>
              <w:bottom w:val="single" w:sz="4" w:space="0" w:color="auto"/>
              <w:right w:val="single" w:sz="4" w:space="0" w:color="auto"/>
            </w:tcBorders>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Alokacja UE</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Wkład krajowy (EUR)</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Finansowanie ogółem</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iCs/>
                <w:spacing w:val="4"/>
                <w:sz w:val="20"/>
                <w:szCs w:val="20"/>
              </w:rPr>
              <w:t>Przedsiębiorstwa</w:t>
            </w:r>
            <w:r w:rsidR="00466857">
              <w:rPr>
                <w:rFonts w:ascii="Calibri" w:hAnsi="Calibri" w:cs="Arial"/>
                <w:iCs/>
                <w:spacing w:val="4"/>
                <w:sz w:val="20"/>
                <w:szCs w:val="20"/>
              </w:rPr>
              <w:t xml:space="preserve"> i </w:t>
            </w:r>
            <w:r w:rsidRPr="004E465E">
              <w:rPr>
                <w:rFonts w:ascii="Calibri" w:hAnsi="Calibri" w:cs="Arial"/>
                <w:iCs/>
                <w:spacing w:val="4"/>
                <w:sz w:val="20"/>
                <w:szCs w:val="20"/>
              </w:rPr>
              <w:t>Innowacje</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1.3 Ro</w:t>
            </w:r>
            <w:r>
              <w:rPr>
                <w:rFonts w:ascii="Calibri" w:hAnsi="Calibri" w:cs="Arial"/>
                <w:color w:val="000000"/>
                <w:sz w:val="20"/>
                <w:szCs w:val="20"/>
              </w:rPr>
              <w:t>zwój przedsiębiorczości</w:t>
            </w:r>
            <w:r>
              <w:rPr>
                <w:rFonts w:ascii="Calibri" w:hAnsi="Calibri" w:cs="Arial"/>
                <w:color w:val="000000"/>
                <w:sz w:val="20"/>
                <w:szCs w:val="20"/>
              </w:rPr>
              <w:br/>
            </w:r>
            <w:r w:rsidR="000F463F" w:rsidRPr="004E465E">
              <w:rPr>
                <w:rFonts w:ascii="Calibri" w:hAnsi="Calibri" w:cs="Arial"/>
                <w:color w:val="000000"/>
                <w:sz w:val="20"/>
                <w:szCs w:val="20"/>
              </w:rPr>
              <w:t>1.3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Ro</w:t>
            </w:r>
            <w:r w:rsidR="000D21CE">
              <w:rPr>
                <w:rFonts w:ascii="Calibri" w:hAnsi="Calibri" w:cs="Arial"/>
                <w:color w:val="000000"/>
                <w:sz w:val="20"/>
                <w:szCs w:val="20"/>
              </w:rPr>
              <w:t>zwój przedsiębiorczości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4D1617">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7 500 000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1 323 529</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8 823 529</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Technologie informacyjno-komunikacyjne</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Pr>
                <w:rFonts w:ascii="Calibri" w:hAnsi="Calibri" w:cs="Arial"/>
                <w:color w:val="000000"/>
                <w:sz w:val="20"/>
                <w:szCs w:val="20"/>
              </w:rPr>
              <w:t>2.1 E-usługi publiczne</w:t>
            </w:r>
            <w:r>
              <w:rPr>
                <w:rFonts w:ascii="Calibri" w:hAnsi="Calibri" w:cs="Arial"/>
                <w:color w:val="000000"/>
                <w:sz w:val="20"/>
                <w:szCs w:val="20"/>
              </w:rPr>
              <w:br/>
            </w:r>
            <w:r w:rsidR="000D21CE">
              <w:rPr>
                <w:rFonts w:ascii="Calibri" w:hAnsi="Calibri" w:cs="Arial"/>
                <w:color w:val="000000"/>
                <w:sz w:val="20"/>
                <w:szCs w:val="20"/>
              </w:rPr>
              <w:t>2.1.3 E-usługi publiczne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705 882</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4 705 882</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890757" w:rsidRDefault="00890757" w:rsidP="00890757">
            <w:pPr>
              <w:autoSpaceDE w:val="0"/>
              <w:autoSpaceDN w:val="0"/>
              <w:adjustRightInd w:val="0"/>
              <w:spacing w:before="30" w:after="30"/>
              <w:rPr>
                <w:rFonts w:ascii="Calibri" w:hAnsi="Calibri" w:cs="Arial"/>
                <w:bCs/>
                <w:color w:val="000000"/>
                <w:sz w:val="20"/>
                <w:szCs w:val="20"/>
              </w:rPr>
            </w:pPr>
          </w:p>
          <w:p w:rsidR="000F463F" w:rsidRPr="004E465E" w:rsidRDefault="000F463F" w:rsidP="00890757">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rsidR="00890757" w:rsidRDefault="00890757" w:rsidP="00DE3529">
            <w:pPr>
              <w:autoSpaceDE w:val="0"/>
              <w:autoSpaceDN w:val="0"/>
              <w:adjustRightInd w:val="0"/>
              <w:spacing w:before="30" w:after="30"/>
              <w:rPr>
                <w:rFonts w:ascii="Calibri" w:hAnsi="Calibri" w:cs="Arial"/>
                <w:color w:val="000000"/>
                <w:sz w:val="20"/>
                <w:szCs w:val="20"/>
              </w:rPr>
            </w:pPr>
          </w:p>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3.3 Efektywność energetyczna</w:t>
            </w:r>
            <w:r>
              <w:rPr>
                <w:rFonts w:ascii="Calibri" w:hAnsi="Calibri" w:cs="Arial"/>
                <w:color w:val="000000"/>
                <w:sz w:val="20"/>
                <w:szCs w:val="20"/>
              </w:rPr>
              <w:t xml:space="preserve"> w </w:t>
            </w:r>
            <w:r w:rsidRPr="004E465E">
              <w:rPr>
                <w:rFonts w:ascii="Calibri" w:hAnsi="Calibri" w:cs="Arial"/>
                <w:color w:val="000000"/>
                <w:sz w:val="20"/>
                <w:szCs w:val="20"/>
              </w:rPr>
              <w:t>budynkach publicznych</w:t>
            </w:r>
            <w:r>
              <w:rPr>
                <w:rFonts w:ascii="Calibri" w:hAnsi="Calibri" w:cs="Arial"/>
                <w:color w:val="000000"/>
                <w:sz w:val="20"/>
                <w:szCs w:val="20"/>
              </w:rPr>
              <w:t xml:space="preserve"> i sektorze mieszkaniowym</w:t>
            </w:r>
            <w:r>
              <w:rPr>
                <w:rFonts w:ascii="Calibri" w:hAnsi="Calibri" w:cs="Arial"/>
                <w:color w:val="000000"/>
                <w:sz w:val="20"/>
                <w:szCs w:val="20"/>
              </w:rPr>
              <w:br/>
            </w:r>
            <w:r w:rsidR="000F463F" w:rsidRPr="004E465E">
              <w:rPr>
                <w:rFonts w:ascii="Calibri" w:hAnsi="Calibri" w:cs="Arial"/>
                <w:color w:val="000000"/>
                <w:sz w:val="20"/>
                <w:szCs w:val="20"/>
              </w:rPr>
              <w:t>3.3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Efektywność energetyczna</w:t>
            </w:r>
            <w:r w:rsidR="00466857">
              <w:rPr>
                <w:rFonts w:ascii="Calibri" w:hAnsi="Calibri" w:cs="Arial"/>
                <w:color w:val="000000"/>
                <w:sz w:val="20"/>
                <w:szCs w:val="20"/>
              </w:rPr>
              <w:t xml:space="preserve"> w </w:t>
            </w:r>
            <w:r w:rsidR="000F463F" w:rsidRPr="004E465E">
              <w:rPr>
                <w:rFonts w:ascii="Calibri" w:hAnsi="Calibri" w:cs="Arial"/>
                <w:color w:val="000000"/>
                <w:sz w:val="20"/>
                <w:szCs w:val="20"/>
              </w:rPr>
              <w:t>budynkach publicznych</w:t>
            </w:r>
            <w:r w:rsidR="00466857">
              <w:rPr>
                <w:rFonts w:ascii="Calibri" w:hAnsi="Calibri" w:cs="Arial"/>
                <w:color w:val="000000"/>
                <w:sz w:val="20"/>
                <w:szCs w:val="20"/>
              </w:rPr>
              <w:t xml:space="preserve"> i </w:t>
            </w:r>
            <w:r w:rsidR="000D21CE">
              <w:rPr>
                <w:rFonts w:ascii="Calibri" w:hAnsi="Calibri" w:cs="Arial"/>
                <w:color w:val="000000"/>
                <w:sz w:val="20"/>
                <w:szCs w:val="20"/>
              </w:rPr>
              <w:t>sektorze mieszkaniowym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14 500</w:t>
            </w:r>
            <w:r w:rsidR="004D1617">
              <w:rPr>
                <w:rFonts w:ascii="Calibri" w:hAnsi="Calibri" w:cs="Arial"/>
                <w:color w:val="000000"/>
                <w:sz w:val="20"/>
                <w:szCs w:val="20"/>
              </w:rPr>
              <w:t> </w:t>
            </w:r>
            <w:r w:rsidRPr="004E465E">
              <w:rPr>
                <w:rFonts w:ascii="Calibri" w:hAnsi="Calibri" w:cs="Arial"/>
                <w:color w:val="000000"/>
                <w:sz w:val="20"/>
                <w:szCs w:val="20"/>
              </w:rPr>
              <w:t>000</w:t>
            </w:r>
          </w:p>
        </w:tc>
        <w:tc>
          <w:tcPr>
            <w:tcW w:w="670"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2 558 822,68</w:t>
            </w:r>
          </w:p>
        </w:tc>
        <w:tc>
          <w:tcPr>
            <w:tcW w:w="730"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17 058 822,68</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bCs/>
                <w:color w:val="000000"/>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color w:val="000000"/>
                <w:sz w:val="20"/>
                <w:szCs w:val="20"/>
              </w:rPr>
            </w:pPr>
            <w:r>
              <w:rPr>
                <w:rFonts w:ascii="Calibri" w:hAnsi="Calibri" w:cs="Arial"/>
                <w:color w:val="000000"/>
                <w:sz w:val="20"/>
                <w:szCs w:val="20"/>
              </w:rPr>
              <w:t>3.4 Wdrażanie strategii niskoemisyjnych</w:t>
            </w:r>
            <w:r>
              <w:rPr>
                <w:rFonts w:ascii="Calibri" w:hAnsi="Calibri" w:cs="Arial"/>
                <w:color w:val="000000"/>
                <w:sz w:val="20"/>
                <w:szCs w:val="20"/>
              </w:rPr>
              <w:br/>
            </w:r>
            <w:r w:rsidR="000F463F">
              <w:rPr>
                <w:rFonts w:ascii="Calibri" w:hAnsi="Calibri" w:cs="Arial"/>
                <w:color w:val="000000"/>
                <w:sz w:val="20"/>
                <w:szCs w:val="20"/>
              </w:rPr>
              <w:t>3.4</w:t>
            </w:r>
            <w:r w:rsidR="000D21CE">
              <w:rPr>
                <w:rFonts w:ascii="Calibri" w:hAnsi="Calibri" w:cs="Arial"/>
                <w:color w:val="000000"/>
                <w:sz w:val="20"/>
                <w:szCs w:val="20"/>
              </w:rPr>
              <w:t>.3</w:t>
            </w:r>
            <w:r w:rsidR="000F463F">
              <w:rPr>
                <w:rFonts w:ascii="Calibri" w:hAnsi="Calibri" w:cs="Arial"/>
                <w:color w:val="000000"/>
                <w:sz w:val="20"/>
                <w:szCs w:val="20"/>
              </w:rPr>
              <w:t xml:space="preserve"> Wdrażanie st</w:t>
            </w:r>
            <w:r w:rsidR="000D21CE">
              <w:rPr>
                <w:rFonts w:ascii="Calibri" w:hAnsi="Calibri" w:cs="Arial"/>
                <w:color w:val="000000"/>
                <w:sz w:val="20"/>
                <w:szCs w:val="20"/>
              </w:rPr>
              <w:t>rategii niskoemisyjnych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2 470 712,95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16 470 712,95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4.2 Go</w:t>
            </w:r>
            <w:r>
              <w:rPr>
                <w:rFonts w:ascii="Calibri" w:hAnsi="Calibri" w:cs="Arial"/>
                <w:color w:val="000000"/>
                <w:sz w:val="20"/>
                <w:szCs w:val="20"/>
              </w:rPr>
              <w:t>spodarka wodno-ściekowa</w:t>
            </w:r>
            <w:r>
              <w:rPr>
                <w:rFonts w:ascii="Calibri" w:hAnsi="Calibri" w:cs="Arial"/>
                <w:color w:val="000000"/>
                <w:sz w:val="20"/>
                <w:szCs w:val="20"/>
              </w:rPr>
              <w:br/>
            </w:r>
            <w:r w:rsidR="000F463F" w:rsidRPr="004E465E">
              <w:rPr>
                <w:rFonts w:ascii="Calibri" w:hAnsi="Calibri" w:cs="Arial"/>
                <w:color w:val="000000"/>
                <w:sz w:val="20"/>
                <w:szCs w:val="20"/>
              </w:rPr>
              <w:t>4.2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Go</w:t>
            </w:r>
            <w:r w:rsidR="000D21CE">
              <w:rPr>
                <w:rFonts w:ascii="Calibri" w:hAnsi="Calibri" w:cs="Arial"/>
                <w:color w:val="000000"/>
                <w:sz w:val="20"/>
                <w:szCs w:val="20"/>
              </w:rPr>
              <w:t>spodarka wodno-ściekowa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8 000 000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1 411 765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9 411 765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DE3529">
            <w:pPr>
              <w:rPr>
                <w:rFonts w:ascii="Calibri" w:hAnsi="Calibri" w:cs="Arial"/>
                <w:color w:val="000000"/>
                <w:sz w:val="20"/>
                <w:szCs w:val="20"/>
              </w:rPr>
            </w:pPr>
            <w:r w:rsidRPr="004E465E">
              <w:rPr>
                <w:rFonts w:ascii="Calibri" w:hAnsi="Calibri" w:cs="Arial"/>
                <w:color w:val="000000"/>
                <w:sz w:val="20"/>
                <w:szCs w:val="20"/>
              </w:rPr>
              <w:t>4.</w:t>
            </w:r>
            <w:r>
              <w:rPr>
                <w:rFonts w:ascii="Calibri" w:hAnsi="Calibri" w:cs="Arial"/>
                <w:color w:val="000000"/>
                <w:sz w:val="20"/>
                <w:szCs w:val="20"/>
              </w:rPr>
              <w:t>3 Dziedzictwo kulturowe</w:t>
            </w:r>
            <w:r>
              <w:rPr>
                <w:rFonts w:ascii="Calibri" w:hAnsi="Calibri" w:cs="Arial"/>
                <w:color w:val="000000"/>
                <w:sz w:val="20"/>
                <w:szCs w:val="20"/>
              </w:rPr>
              <w:br/>
            </w:r>
            <w:r w:rsidR="000F463F" w:rsidRPr="004E465E">
              <w:rPr>
                <w:rFonts w:ascii="Calibri" w:hAnsi="Calibri" w:cs="Arial"/>
                <w:color w:val="000000"/>
                <w:sz w:val="20"/>
                <w:szCs w:val="20"/>
              </w:rPr>
              <w:t>4.</w:t>
            </w:r>
            <w:r w:rsidR="000D21CE">
              <w:rPr>
                <w:rFonts w:ascii="Calibri" w:hAnsi="Calibri" w:cs="Arial"/>
                <w:color w:val="000000"/>
                <w:sz w:val="20"/>
                <w:szCs w:val="20"/>
              </w:rPr>
              <w:t>3.3 Dziedzictwo kulturowe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705 881,60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4 705 881,60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9F512C">
            <w:pPr>
              <w:rPr>
                <w:rFonts w:ascii="Calibri" w:hAnsi="Calibri" w:cs="Arial"/>
                <w:color w:val="000000"/>
                <w:sz w:val="20"/>
                <w:szCs w:val="20"/>
              </w:rPr>
            </w:pPr>
            <w:r w:rsidRPr="004E465E">
              <w:rPr>
                <w:rFonts w:ascii="Calibri" w:hAnsi="Calibri" w:cs="Arial"/>
                <w:color w:val="000000"/>
                <w:sz w:val="20"/>
                <w:szCs w:val="20"/>
              </w:rPr>
              <w:t>4.4 Ochrona</w:t>
            </w:r>
            <w:r>
              <w:rPr>
                <w:rFonts w:ascii="Calibri" w:hAnsi="Calibri" w:cs="Arial"/>
                <w:color w:val="000000"/>
                <w:sz w:val="20"/>
                <w:szCs w:val="20"/>
              </w:rPr>
              <w:t xml:space="preserve"> i </w:t>
            </w:r>
            <w:r w:rsidRPr="004E465E">
              <w:rPr>
                <w:rFonts w:ascii="Calibri" w:hAnsi="Calibri" w:cs="Arial"/>
                <w:color w:val="000000"/>
                <w:sz w:val="20"/>
                <w:szCs w:val="20"/>
              </w:rPr>
              <w:t xml:space="preserve">udostępnianie </w:t>
            </w:r>
            <w:r>
              <w:rPr>
                <w:rFonts w:ascii="Calibri" w:hAnsi="Calibri" w:cs="Arial"/>
                <w:color w:val="000000"/>
                <w:sz w:val="20"/>
                <w:szCs w:val="20"/>
              </w:rPr>
              <w:t>zasobów przyrodniczych</w:t>
            </w:r>
            <w:r>
              <w:rPr>
                <w:rFonts w:ascii="Calibri" w:hAnsi="Calibri" w:cs="Arial"/>
                <w:color w:val="000000"/>
                <w:sz w:val="20"/>
                <w:szCs w:val="20"/>
              </w:rPr>
              <w:br/>
            </w:r>
            <w:r w:rsidR="000F463F" w:rsidRPr="004E465E">
              <w:rPr>
                <w:rFonts w:ascii="Calibri" w:hAnsi="Calibri" w:cs="Arial"/>
                <w:color w:val="000000"/>
                <w:sz w:val="20"/>
                <w:szCs w:val="20"/>
              </w:rPr>
              <w:t>4.4</w:t>
            </w:r>
            <w:r w:rsidR="000D21CE">
              <w:rPr>
                <w:rFonts w:ascii="Calibri" w:hAnsi="Calibri" w:cs="Arial"/>
                <w:color w:val="000000"/>
                <w:sz w:val="20"/>
                <w:szCs w:val="20"/>
              </w:rPr>
              <w:t>.</w:t>
            </w:r>
            <w:r>
              <w:rPr>
                <w:rFonts w:ascii="Calibri" w:hAnsi="Calibri" w:cs="Arial"/>
                <w:color w:val="000000"/>
                <w:sz w:val="20"/>
                <w:szCs w:val="20"/>
              </w:rPr>
              <w:t>3</w:t>
            </w:r>
            <w:r w:rsidR="000F463F" w:rsidRPr="004E465E">
              <w:rPr>
                <w:rFonts w:ascii="Calibri" w:hAnsi="Calibri" w:cs="Arial"/>
                <w:color w:val="000000"/>
                <w:sz w:val="20"/>
                <w:szCs w:val="20"/>
              </w:rPr>
              <w:t xml:space="preserve"> Ochrona</w:t>
            </w:r>
            <w:r w:rsidR="00466857">
              <w:rPr>
                <w:rFonts w:ascii="Calibri" w:hAnsi="Calibri" w:cs="Arial"/>
                <w:color w:val="000000"/>
                <w:sz w:val="20"/>
                <w:szCs w:val="20"/>
              </w:rPr>
              <w:t xml:space="preserve"> i </w:t>
            </w:r>
            <w:r w:rsidR="000F463F" w:rsidRPr="004E465E">
              <w:rPr>
                <w:rFonts w:ascii="Calibri" w:hAnsi="Calibri" w:cs="Arial"/>
                <w:color w:val="000000"/>
                <w:sz w:val="20"/>
                <w:szCs w:val="20"/>
              </w:rPr>
              <w:t xml:space="preserve">udostępnianie </w:t>
            </w:r>
            <w:r w:rsidR="000D21CE">
              <w:rPr>
                <w:rFonts w:ascii="Calibri" w:hAnsi="Calibri" w:cs="Arial"/>
                <w:color w:val="000000"/>
                <w:sz w:val="20"/>
                <w:szCs w:val="20"/>
              </w:rPr>
              <w:t>zasobów przyrodniczych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617 646</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4 117 646</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 xml:space="preserve">5.1 Drogowa </w:t>
            </w:r>
            <w:r>
              <w:rPr>
                <w:rFonts w:ascii="Calibri" w:hAnsi="Calibri" w:cs="Arial"/>
                <w:color w:val="000000"/>
                <w:sz w:val="20"/>
                <w:szCs w:val="20"/>
              </w:rPr>
              <w:t>dostępność transportowa</w:t>
            </w:r>
            <w:r>
              <w:rPr>
                <w:rFonts w:ascii="Calibri" w:hAnsi="Calibri" w:cs="Arial"/>
                <w:color w:val="000000"/>
                <w:sz w:val="20"/>
                <w:szCs w:val="20"/>
              </w:rPr>
              <w:br/>
            </w:r>
            <w:r w:rsidR="000F463F" w:rsidRPr="004E465E">
              <w:rPr>
                <w:rFonts w:ascii="Calibri" w:hAnsi="Calibri" w:cs="Arial"/>
                <w:color w:val="000000"/>
                <w:sz w:val="20"/>
                <w:szCs w:val="20"/>
              </w:rPr>
              <w:t>5.1</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Drogowa </w:t>
            </w:r>
            <w:r w:rsidR="000D21CE">
              <w:rPr>
                <w:rFonts w:ascii="Calibri" w:hAnsi="Calibri" w:cs="Arial"/>
                <w:color w:val="000000"/>
                <w:sz w:val="20"/>
                <w:szCs w:val="20"/>
              </w:rPr>
              <w:t>dostępność transportowa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1 764 705,05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11 764 705,05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5.2 Syste</w:t>
            </w:r>
            <w:r>
              <w:rPr>
                <w:rFonts w:ascii="Calibri" w:hAnsi="Calibri" w:cs="Arial"/>
                <w:color w:val="000000"/>
                <w:sz w:val="20"/>
                <w:szCs w:val="20"/>
              </w:rPr>
              <w:t>m transportu kolejowego</w:t>
            </w:r>
            <w:r>
              <w:rPr>
                <w:rFonts w:ascii="Calibri" w:hAnsi="Calibri" w:cs="Arial"/>
                <w:color w:val="000000"/>
                <w:sz w:val="20"/>
                <w:szCs w:val="20"/>
              </w:rPr>
              <w:br/>
            </w:r>
            <w:r w:rsidR="000F463F" w:rsidRPr="004E465E">
              <w:rPr>
                <w:rFonts w:ascii="Calibri" w:hAnsi="Calibri" w:cs="Arial"/>
                <w:color w:val="000000"/>
                <w:sz w:val="20"/>
                <w:szCs w:val="20"/>
              </w:rPr>
              <w:t>5.2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Syste</w:t>
            </w:r>
            <w:r w:rsidR="000D21CE">
              <w:rPr>
                <w:rFonts w:ascii="Calibri" w:hAnsi="Calibri" w:cs="Arial"/>
                <w:color w:val="000000"/>
                <w:sz w:val="20"/>
                <w:szCs w:val="20"/>
              </w:rPr>
              <w:t>m transportu kolejowego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529 630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3 529 630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rsidR="000F463F" w:rsidRPr="00BB1FEF" w:rsidRDefault="00734410" w:rsidP="00734410">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6.1 Inwestycje</w:t>
            </w:r>
            <w:r>
              <w:rPr>
                <w:rFonts w:ascii="Calibri" w:hAnsi="Calibri" w:cs="Arial"/>
                <w:color w:val="000000"/>
                <w:sz w:val="20"/>
                <w:szCs w:val="20"/>
              </w:rPr>
              <w:t xml:space="preserve"> w </w:t>
            </w:r>
            <w:r w:rsidRPr="00BB1FEF">
              <w:rPr>
                <w:rFonts w:ascii="Calibri" w:hAnsi="Calibri" w:cs="Arial"/>
                <w:color w:val="000000"/>
                <w:sz w:val="20"/>
                <w:szCs w:val="20"/>
              </w:rPr>
              <w:t>i</w:t>
            </w:r>
            <w:r>
              <w:rPr>
                <w:rFonts w:ascii="Calibri" w:hAnsi="Calibri" w:cs="Arial"/>
                <w:color w:val="000000"/>
                <w:sz w:val="20"/>
                <w:szCs w:val="20"/>
              </w:rPr>
              <w:t>nfrastrukturę społeczną</w:t>
            </w:r>
            <w:r>
              <w:rPr>
                <w:rFonts w:ascii="Calibri" w:hAnsi="Calibri" w:cs="Arial"/>
                <w:color w:val="000000"/>
                <w:sz w:val="20"/>
                <w:szCs w:val="20"/>
              </w:rPr>
              <w:br/>
            </w:r>
            <w:r w:rsidR="000F463F" w:rsidRPr="00BB1FEF">
              <w:rPr>
                <w:rFonts w:ascii="Calibri" w:hAnsi="Calibri" w:cs="Arial"/>
                <w:color w:val="000000"/>
                <w:sz w:val="20"/>
                <w:szCs w:val="20"/>
              </w:rPr>
              <w:t>6.1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i</w:t>
            </w:r>
            <w:r w:rsidR="000D21CE">
              <w:rPr>
                <w:rFonts w:ascii="Calibri" w:hAnsi="Calibri" w:cs="Arial"/>
                <w:color w:val="000000"/>
                <w:sz w:val="20"/>
                <w:szCs w:val="20"/>
              </w:rPr>
              <w:t>nfrastrukturę społeczną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441 175,94</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2 941 175,94</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rsidR="000F463F" w:rsidRPr="00BB1FEF" w:rsidRDefault="00734410"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 xml:space="preserve">6.3 Rewitalizacja </w:t>
            </w:r>
            <w:r>
              <w:rPr>
                <w:rFonts w:ascii="Calibri" w:hAnsi="Calibri" w:cs="Arial"/>
                <w:color w:val="000000"/>
                <w:sz w:val="20"/>
                <w:szCs w:val="20"/>
              </w:rPr>
              <w:t>zdegradowanych obszarów</w:t>
            </w:r>
            <w:r>
              <w:rPr>
                <w:rFonts w:ascii="Calibri" w:hAnsi="Calibri" w:cs="Arial"/>
                <w:color w:val="000000"/>
                <w:sz w:val="20"/>
                <w:szCs w:val="20"/>
              </w:rPr>
              <w:br/>
            </w:r>
            <w:r w:rsidR="000F463F" w:rsidRPr="00BB1FEF">
              <w:rPr>
                <w:rFonts w:ascii="Calibri" w:hAnsi="Calibri" w:cs="Arial"/>
                <w:color w:val="000000"/>
                <w:sz w:val="20"/>
                <w:szCs w:val="20"/>
              </w:rPr>
              <w:t>6.3</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Rewitalizacja </w:t>
            </w:r>
            <w:r w:rsidR="000D21CE">
              <w:rPr>
                <w:rFonts w:ascii="Calibri" w:hAnsi="Calibri" w:cs="Arial"/>
                <w:color w:val="000000"/>
                <w:sz w:val="20"/>
                <w:szCs w:val="20"/>
              </w:rPr>
              <w:t>zdegradowanych obszarów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sidRPr="00BB1FEF">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1 764 705,90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11 764 705,90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edukacyjna</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t>7.1 Inwestycje</w:t>
            </w:r>
            <w:r>
              <w:rPr>
                <w:rFonts w:ascii="Calibri" w:hAnsi="Calibri" w:cs="Arial"/>
                <w:color w:val="000000"/>
                <w:sz w:val="20"/>
                <w:szCs w:val="20"/>
              </w:rPr>
              <w:t xml:space="preserve"> w </w:t>
            </w:r>
            <w:r w:rsidRPr="00BB1FEF">
              <w:rPr>
                <w:rFonts w:ascii="Calibri" w:hAnsi="Calibri" w:cs="Arial"/>
                <w:color w:val="000000"/>
                <w:sz w:val="20"/>
                <w:szCs w:val="20"/>
              </w:rPr>
              <w:t>edukację przedszkolną, podstawową</w:t>
            </w:r>
            <w:r>
              <w:rPr>
                <w:rFonts w:ascii="Calibri" w:hAnsi="Calibri" w:cs="Arial"/>
                <w:color w:val="000000"/>
                <w:sz w:val="20"/>
                <w:szCs w:val="20"/>
              </w:rPr>
              <w:t xml:space="preserve"> i gimnazjalną</w:t>
            </w:r>
            <w:r>
              <w:rPr>
                <w:rFonts w:ascii="Calibri" w:hAnsi="Calibri" w:cs="Arial"/>
                <w:color w:val="000000"/>
                <w:sz w:val="20"/>
                <w:szCs w:val="20"/>
              </w:rPr>
              <w:br/>
            </w:r>
            <w:r w:rsidR="000F463F" w:rsidRPr="00BB1FEF">
              <w:rPr>
                <w:rFonts w:ascii="Calibri" w:hAnsi="Calibri" w:cs="Arial"/>
                <w:color w:val="000000"/>
                <w:sz w:val="20"/>
                <w:szCs w:val="20"/>
              </w:rPr>
              <w:t>7.1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przedszkolną, podstawową</w:t>
            </w:r>
            <w:r w:rsidR="00466857">
              <w:rPr>
                <w:rFonts w:ascii="Calibri" w:hAnsi="Calibri" w:cs="Arial"/>
                <w:color w:val="000000"/>
                <w:sz w:val="20"/>
                <w:szCs w:val="20"/>
              </w:rPr>
              <w:t xml:space="preserve"> i </w:t>
            </w:r>
            <w:r w:rsidR="000D21CE">
              <w:rPr>
                <w:rFonts w:ascii="Calibri" w:hAnsi="Calibri" w:cs="Arial"/>
                <w:color w:val="000000"/>
                <w:sz w:val="20"/>
                <w:szCs w:val="20"/>
              </w:rPr>
              <w:t>gimnazjalną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4 117 647</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edukacyjna</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t>7.2 Inwestycje</w:t>
            </w:r>
            <w:r>
              <w:rPr>
                <w:rFonts w:ascii="Calibri" w:hAnsi="Calibri" w:cs="Arial"/>
                <w:color w:val="000000"/>
                <w:sz w:val="20"/>
                <w:szCs w:val="20"/>
              </w:rPr>
              <w:t xml:space="preserve"> w </w:t>
            </w:r>
            <w:r w:rsidRPr="00BB1FEF">
              <w:rPr>
                <w:rFonts w:ascii="Calibri" w:hAnsi="Calibri" w:cs="Arial"/>
                <w:color w:val="000000"/>
                <w:sz w:val="20"/>
                <w:szCs w:val="20"/>
              </w:rPr>
              <w:t>edukację ponadgimnazjalną,</w:t>
            </w:r>
            <w:r>
              <w:rPr>
                <w:rFonts w:ascii="Calibri" w:hAnsi="Calibri" w:cs="Arial"/>
                <w:color w:val="000000"/>
                <w:sz w:val="20"/>
                <w:szCs w:val="20"/>
              </w:rPr>
              <w:t xml:space="preserve"> w tym zawodową</w:t>
            </w:r>
            <w:r>
              <w:rPr>
                <w:rFonts w:ascii="Calibri" w:hAnsi="Calibri" w:cs="Arial"/>
                <w:color w:val="000000"/>
                <w:sz w:val="20"/>
                <w:szCs w:val="20"/>
              </w:rPr>
              <w:br/>
            </w:r>
            <w:r w:rsidR="000F463F" w:rsidRPr="00BB1FEF">
              <w:rPr>
                <w:rFonts w:ascii="Calibri" w:hAnsi="Calibri" w:cs="Arial"/>
                <w:color w:val="000000"/>
                <w:sz w:val="20"/>
                <w:szCs w:val="20"/>
              </w:rPr>
              <w:t>7.2</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ponadgimnazjalną,</w:t>
            </w:r>
            <w:r w:rsidR="00466857">
              <w:rPr>
                <w:rFonts w:ascii="Calibri" w:hAnsi="Calibri" w:cs="Arial"/>
                <w:color w:val="000000"/>
                <w:sz w:val="20"/>
                <w:szCs w:val="20"/>
              </w:rPr>
              <w:t xml:space="preserve"> w </w:t>
            </w:r>
            <w:r w:rsidR="000D21CE">
              <w:rPr>
                <w:rFonts w:ascii="Calibri" w:hAnsi="Calibri" w:cs="Arial"/>
                <w:color w:val="000000"/>
                <w:sz w:val="20"/>
                <w:szCs w:val="20"/>
              </w:rPr>
              <w:t>tym zawodową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sz w:val="20"/>
                <w:szCs w:val="20"/>
              </w:rPr>
            </w:pPr>
            <w:r w:rsidRPr="00BB1FEF">
              <w:rPr>
                <w:rFonts w:ascii="Calibri" w:hAnsi="Calibri" w:cs="Arial"/>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2 941 177</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Rynek pracy</w:t>
            </w:r>
          </w:p>
        </w:tc>
        <w:tc>
          <w:tcPr>
            <w:tcW w:w="1478" w:type="pct"/>
            <w:tcBorders>
              <w:top w:val="single" w:sz="4" w:space="0" w:color="auto"/>
              <w:left w:val="single" w:sz="4" w:space="0" w:color="auto"/>
              <w:bottom w:val="single" w:sz="4" w:space="0" w:color="auto"/>
              <w:right w:val="single" w:sz="4" w:space="0" w:color="auto"/>
            </w:tcBorders>
          </w:tcPr>
          <w:p w:rsidR="000F463F" w:rsidRPr="00F66B28" w:rsidRDefault="00F449B4" w:rsidP="00AA772C">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8.4</w:t>
            </w:r>
            <w:r w:rsidR="00734410" w:rsidRPr="00F66B28">
              <w:rPr>
                <w:rFonts w:ascii="Calibri" w:hAnsi="Calibri" w:cs="Arial"/>
                <w:color w:val="000000"/>
                <w:sz w:val="20"/>
                <w:szCs w:val="20"/>
              </w:rPr>
              <w:t xml:space="preserve"> Godzenie życia zawodowego i prywatnego</w:t>
            </w:r>
            <w:r w:rsidR="00734410" w:rsidRPr="00F66B28">
              <w:rPr>
                <w:rFonts w:ascii="Calibri" w:hAnsi="Calibri" w:cs="Arial"/>
                <w:color w:val="000000"/>
                <w:sz w:val="20"/>
                <w:szCs w:val="20"/>
              </w:rPr>
              <w:br/>
            </w:r>
            <w:r w:rsidR="000F463F" w:rsidRPr="00F66B28">
              <w:rPr>
                <w:rFonts w:ascii="Calibri" w:hAnsi="Calibri" w:cs="Arial"/>
                <w:color w:val="000000"/>
                <w:sz w:val="20"/>
                <w:szCs w:val="20"/>
              </w:rPr>
              <w:t>8</w:t>
            </w:r>
            <w:r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Godzenie życia zawodowego</w:t>
            </w:r>
            <w:r w:rsidR="00466857" w:rsidRPr="00F66B28">
              <w:rPr>
                <w:rFonts w:ascii="Calibri" w:hAnsi="Calibri" w:cs="Arial"/>
                <w:color w:val="000000"/>
                <w:sz w:val="20"/>
                <w:szCs w:val="20"/>
              </w:rPr>
              <w:t xml:space="preserve"> i </w:t>
            </w:r>
            <w:r w:rsidR="000D21CE" w:rsidRPr="00F66B28">
              <w:rPr>
                <w:rFonts w:ascii="Calibri" w:hAnsi="Calibri" w:cs="Arial"/>
                <w:color w:val="000000"/>
                <w:sz w:val="20"/>
                <w:szCs w:val="20"/>
              </w:rPr>
              <w:t>prywatnego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3 180 905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561 337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3 742 242</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9F512C">
            <w:pPr>
              <w:rPr>
                <w:rFonts w:ascii="Calibri" w:hAnsi="Calibri" w:cs="Arial"/>
                <w:color w:val="000000"/>
                <w:sz w:val="20"/>
                <w:szCs w:val="20"/>
              </w:rPr>
            </w:pPr>
            <w:r w:rsidRPr="00F66B28">
              <w:rPr>
                <w:rFonts w:ascii="Calibri" w:hAnsi="Calibri" w:cs="Arial"/>
                <w:color w:val="000000"/>
                <w:sz w:val="20"/>
                <w:szCs w:val="20"/>
              </w:rPr>
              <w:t>9.1 Aktywna integracja</w:t>
            </w:r>
            <w:r w:rsidRPr="00F66B28">
              <w:rPr>
                <w:rFonts w:ascii="Calibri" w:hAnsi="Calibri" w:cs="Arial"/>
                <w:color w:val="000000"/>
                <w:sz w:val="20"/>
                <w:szCs w:val="20"/>
              </w:rPr>
              <w:br/>
            </w:r>
            <w:r w:rsidR="000F463F" w:rsidRPr="00F66B28">
              <w:rPr>
                <w:rFonts w:ascii="Calibri" w:hAnsi="Calibri" w:cs="Arial"/>
                <w:color w:val="000000"/>
                <w:sz w:val="20"/>
                <w:szCs w:val="20"/>
              </w:rPr>
              <w:t>9.1</w:t>
            </w:r>
            <w:r w:rsidR="000D21CE" w:rsidRPr="00F66B28">
              <w:rPr>
                <w:rFonts w:ascii="Calibri" w:hAnsi="Calibri" w:cs="Arial"/>
                <w:color w:val="000000"/>
                <w:sz w:val="20"/>
                <w:szCs w:val="20"/>
              </w:rPr>
              <w:t>.3 Aktywna integracja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6 626 884</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1 169 449</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7 796 333</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iCs/>
                <w:spacing w:val="4"/>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F449B4">
            <w:pPr>
              <w:rPr>
                <w:rFonts w:ascii="Calibri" w:hAnsi="Calibri" w:cs="Arial"/>
                <w:color w:val="000000"/>
                <w:sz w:val="20"/>
                <w:szCs w:val="20"/>
              </w:rPr>
            </w:pPr>
            <w:r w:rsidRPr="00F66B28">
              <w:rPr>
                <w:rFonts w:ascii="Calibri" w:hAnsi="Calibri" w:cs="Arial"/>
                <w:color w:val="000000"/>
                <w:sz w:val="20"/>
                <w:szCs w:val="20"/>
              </w:rPr>
              <w:t>9.2 Dostęp do wysokiej jakości usług społecznych</w:t>
            </w:r>
            <w:r w:rsidRPr="00F66B28">
              <w:rPr>
                <w:rFonts w:ascii="Calibri" w:hAnsi="Calibri" w:cs="Arial"/>
                <w:color w:val="000000"/>
                <w:sz w:val="20"/>
                <w:szCs w:val="20"/>
              </w:rPr>
              <w:br/>
            </w:r>
            <w:r w:rsidR="000F463F" w:rsidRPr="00F66B28">
              <w:rPr>
                <w:rFonts w:ascii="Calibri" w:hAnsi="Calibri" w:cs="Arial"/>
                <w:color w:val="000000"/>
                <w:sz w:val="20"/>
                <w:szCs w:val="20"/>
              </w:rPr>
              <w:t>9.2</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Dostęp do wysokiej jakości usług</w:t>
            </w:r>
            <w:r w:rsidR="000D21CE" w:rsidRPr="00F66B28">
              <w:rPr>
                <w:rFonts w:ascii="Calibri" w:hAnsi="Calibri" w:cs="Arial"/>
                <w:color w:val="000000"/>
                <w:sz w:val="20"/>
                <w:szCs w:val="20"/>
              </w:rPr>
              <w:t xml:space="preserve"> społecznych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1 988 065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350 834</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2 338 899</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0F463F" w:rsidRPr="00F66B28" w:rsidRDefault="00734410" w:rsidP="00F449B4">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10.1 Zapewnienie równego dostępu do edukacji przedszkolnej</w:t>
            </w:r>
            <w:r w:rsidR="00F449B4" w:rsidRPr="00F66B28">
              <w:rPr>
                <w:rFonts w:ascii="Calibri" w:hAnsi="Calibri" w:cs="Arial"/>
                <w:color w:val="000000"/>
                <w:sz w:val="20"/>
                <w:szCs w:val="20"/>
              </w:rPr>
              <w:t xml:space="preserve"> </w:t>
            </w:r>
            <w:r w:rsidRPr="00F66B28">
              <w:rPr>
                <w:rFonts w:ascii="Calibri" w:hAnsi="Calibri" w:cs="Arial"/>
                <w:color w:val="000000"/>
                <w:sz w:val="20"/>
                <w:szCs w:val="20"/>
              </w:rPr>
              <w:br/>
            </w:r>
            <w:r w:rsidR="000F463F" w:rsidRPr="00F66B28">
              <w:rPr>
                <w:rFonts w:ascii="Calibri" w:hAnsi="Calibri" w:cs="Arial"/>
                <w:color w:val="000000"/>
                <w:sz w:val="20"/>
                <w:szCs w:val="20"/>
              </w:rPr>
              <w:t>10.1</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Zapewnienie równego do</w:t>
            </w:r>
            <w:r w:rsidR="00F449B4" w:rsidRPr="00F66B28">
              <w:rPr>
                <w:rFonts w:ascii="Calibri" w:hAnsi="Calibri" w:cs="Arial"/>
                <w:color w:val="000000"/>
                <w:sz w:val="20"/>
                <w:szCs w:val="20"/>
              </w:rPr>
              <w:t>stępu do edukacji przedszkolnej</w:t>
            </w:r>
            <w:r w:rsidRPr="00F66B28">
              <w:rPr>
                <w:rFonts w:ascii="Calibri" w:hAnsi="Calibri" w:cs="Arial"/>
                <w:color w:val="000000"/>
                <w:sz w:val="20"/>
                <w:szCs w:val="20"/>
              </w:rPr>
              <w:t xml:space="preserv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E71761"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3 711 055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654 892</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4 365 947</w:t>
            </w:r>
          </w:p>
        </w:tc>
      </w:tr>
      <w:tr w:rsidR="00556971" w:rsidRPr="000F345A" w:rsidTr="00E71761">
        <w:tc>
          <w:tcPr>
            <w:tcW w:w="883" w:type="pct"/>
            <w:tcBorders>
              <w:top w:val="single" w:sz="4" w:space="0" w:color="auto"/>
              <w:left w:val="single" w:sz="4" w:space="0" w:color="auto"/>
              <w:bottom w:val="single" w:sz="4" w:space="0" w:color="auto"/>
              <w:right w:val="single" w:sz="4" w:space="0" w:color="auto"/>
            </w:tcBorders>
          </w:tcPr>
          <w:p w:rsidR="00556971" w:rsidRPr="00BB1FEF" w:rsidRDefault="00E71761" w:rsidP="009F512C">
            <w:pPr>
              <w:rPr>
                <w:rFonts w:ascii="Calibri" w:hAnsi="Calibri" w:cs="Arial"/>
                <w:bCs/>
                <w:color w:val="000000"/>
                <w:sz w:val="20"/>
                <w:szCs w:val="20"/>
              </w:rPr>
            </w:pPr>
            <w:r>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556971" w:rsidRPr="00F66B28" w:rsidRDefault="00E71761" w:rsidP="000D21CE">
            <w:pPr>
              <w:autoSpaceDE w:val="0"/>
              <w:autoSpaceDN w:val="0"/>
              <w:adjustRightInd w:val="0"/>
              <w:spacing w:before="30" w:after="30"/>
              <w:rPr>
                <w:rFonts w:ascii="Calibri" w:hAnsi="Calibri" w:cs="Arial"/>
                <w:color w:val="000000"/>
                <w:sz w:val="20"/>
                <w:szCs w:val="20"/>
              </w:rPr>
            </w:pPr>
            <w:r w:rsidRPr="00E71761">
              <w:rPr>
                <w:rFonts w:ascii="Calibri" w:hAnsi="Calibri" w:cs="Arial"/>
                <w:color w:val="000000"/>
                <w:sz w:val="20"/>
                <w:szCs w:val="20"/>
              </w:rPr>
              <w:t>10.2. Zapewnienie równego dostępu do wysokiej jakości edukacji podstawowej, gimnazjalnej i ponadgimnazjalnej</w:t>
            </w:r>
            <w:r w:rsidR="00814953">
              <w:rPr>
                <w:rFonts w:ascii="Calibri" w:hAnsi="Calibri" w:cs="Arial"/>
                <w:color w:val="000000"/>
                <w:sz w:val="20"/>
                <w:szCs w:val="20"/>
              </w:rPr>
              <w:br/>
            </w:r>
            <w:r w:rsidR="00814953" w:rsidRPr="00E71761">
              <w:rPr>
                <w:rFonts w:ascii="Calibri" w:hAnsi="Calibri" w:cs="Arial"/>
                <w:color w:val="000000"/>
                <w:sz w:val="20"/>
                <w:szCs w:val="20"/>
              </w:rPr>
              <w:t>10.2.</w:t>
            </w:r>
            <w:r w:rsidR="00814953">
              <w:rPr>
                <w:rFonts w:ascii="Calibri" w:hAnsi="Calibri" w:cs="Arial"/>
                <w:color w:val="000000"/>
                <w:sz w:val="20"/>
                <w:szCs w:val="20"/>
              </w:rPr>
              <w:t>3</w:t>
            </w:r>
            <w:r w:rsidR="00814953" w:rsidRPr="00E71761">
              <w:rPr>
                <w:rFonts w:ascii="Calibri" w:hAnsi="Calibri" w:cs="Arial"/>
                <w:color w:val="000000"/>
                <w:sz w:val="20"/>
                <w:szCs w:val="20"/>
              </w:rPr>
              <w:t xml:space="preserve"> Zapewnienie równego dostępu do wysokiej jakości edukacji podstawowej, gimnazjalnej i ponadgimnazjalnej</w:t>
            </w:r>
          </w:p>
        </w:tc>
        <w:tc>
          <w:tcPr>
            <w:tcW w:w="507" w:type="pct"/>
            <w:tcBorders>
              <w:top w:val="single" w:sz="4" w:space="0" w:color="auto"/>
              <w:left w:val="single" w:sz="4" w:space="0" w:color="auto"/>
              <w:bottom w:val="single" w:sz="4" w:space="0" w:color="auto"/>
              <w:right w:val="single" w:sz="4" w:space="0" w:color="auto"/>
            </w:tcBorders>
            <w:vAlign w:val="center"/>
          </w:tcPr>
          <w:p w:rsidR="00556971" w:rsidRPr="00BB1FEF" w:rsidRDefault="00E71761"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556971" w:rsidRDefault="00E71761"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6 891 960</w:t>
            </w:r>
          </w:p>
        </w:tc>
        <w:tc>
          <w:tcPr>
            <w:tcW w:w="670" w:type="pct"/>
            <w:tcBorders>
              <w:top w:val="single" w:sz="4" w:space="0" w:color="auto"/>
              <w:left w:val="single" w:sz="4" w:space="0" w:color="auto"/>
              <w:bottom w:val="single" w:sz="4" w:space="0" w:color="auto"/>
              <w:right w:val="single" w:sz="4" w:space="0" w:color="auto"/>
            </w:tcBorders>
            <w:vAlign w:val="center"/>
          </w:tcPr>
          <w:p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1 216 306</w:t>
            </w:r>
          </w:p>
        </w:tc>
        <w:tc>
          <w:tcPr>
            <w:tcW w:w="730" w:type="pct"/>
            <w:tcBorders>
              <w:top w:val="single" w:sz="4" w:space="0" w:color="auto"/>
              <w:left w:val="single" w:sz="4" w:space="0" w:color="auto"/>
              <w:bottom w:val="single" w:sz="4" w:space="0" w:color="auto"/>
              <w:right w:val="single" w:sz="4" w:space="0" w:color="auto"/>
            </w:tcBorders>
            <w:vAlign w:val="center"/>
          </w:tcPr>
          <w:p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8 108 266</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0F463F" w:rsidRPr="000D21CE" w:rsidRDefault="00734410" w:rsidP="000D21CE">
            <w:pPr>
              <w:autoSpaceDE w:val="0"/>
              <w:autoSpaceDN w:val="0"/>
              <w:adjustRightInd w:val="0"/>
              <w:spacing w:before="30" w:after="30"/>
              <w:rPr>
                <w:rFonts w:ascii="Calibri" w:hAnsi="Calibri" w:cs="Arial"/>
                <w:iCs/>
                <w:spacing w:val="4"/>
                <w:sz w:val="20"/>
                <w:szCs w:val="20"/>
                <w:highlight w:val="yellow"/>
              </w:rPr>
            </w:pPr>
            <w:r w:rsidRPr="00F66B28">
              <w:rPr>
                <w:rFonts w:ascii="Calibri" w:hAnsi="Calibri" w:cs="Arial"/>
                <w:color w:val="000000"/>
                <w:sz w:val="20"/>
                <w:szCs w:val="20"/>
              </w:rPr>
              <w:t>10.</w:t>
            </w:r>
            <w:r w:rsidR="00F66B28" w:rsidRPr="00F66B28">
              <w:rPr>
                <w:rFonts w:ascii="Calibri" w:hAnsi="Calibri" w:cs="Arial"/>
                <w:color w:val="000000"/>
                <w:sz w:val="20"/>
                <w:szCs w:val="20"/>
              </w:rPr>
              <w:t>4</w:t>
            </w:r>
            <w:r w:rsidRPr="00F66B28">
              <w:rPr>
                <w:rFonts w:ascii="Calibri" w:hAnsi="Calibri" w:cs="Arial"/>
                <w:color w:val="000000"/>
                <w:sz w:val="20"/>
                <w:szCs w:val="20"/>
              </w:rPr>
              <w:t xml:space="preserve"> Dostosowanie systemów kształcenia i szkolenia zawodowego do potrzeb rynku pracy</w:t>
            </w:r>
            <w:r w:rsidRPr="00F66B28">
              <w:rPr>
                <w:rFonts w:ascii="Calibri" w:hAnsi="Calibri" w:cs="Arial"/>
                <w:color w:val="000000"/>
                <w:sz w:val="20"/>
                <w:szCs w:val="20"/>
              </w:rPr>
              <w:br/>
            </w:r>
            <w:r w:rsidR="000F463F" w:rsidRPr="00F66B28">
              <w:rPr>
                <w:rFonts w:ascii="Calibri" w:hAnsi="Calibri" w:cs="Arial"/>
                <w:color w:val="000000"/>
                <w:sz w:val="20"/>
                <w:szCs w:val="20"/>
              </w:rPr>
              <w:t>10.</w:t>
            </w:r>
            <w:r w:rsidR="00F66B28"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Dostosowanie systemów kształcenia</w:t>
            </w:r>
            <w:r w:rsidR="00466857" w:rsidRPr="00F66B28">
              <w:rPr>
                <w:rFonts w:ascii="Calibri" w:hAnsi="Calibri" w:cs="Arial"/>
                <w:color w:val="000000"/>
                <w:sz w:val="20"/>
                <w:szCs w:val="20"/>
              </w:rPr>
              <w:t xml:space="preserve"> i </w:t>
            </w:r>
            <w:r w:rsidR="000F463F" w:rsidRPr="00F66B28">
              <w:rPr>
                <w:rFonts w:ascii="Calibri" w:hAnsi="Calibri" w:cs="Arial"/>
                <w:color w:val="000000"/>
                <w:sz w:val="20"/>
                <w:szCs w:val="20"/>
              </w:rPr>
              <w:t xml:space="preserve">szkolenia zawodowego do potrzeb rynku pracy </w:t>
            </w:r>
            <w:r w:rsidR="000D21CE" w:rsidRPr="00F66B28">
              <w:rPr>
                <w:rFonts w:ascii="Calibri" w:hAnsi="Calibri" w:cs="Arial"/>
                <w:color w:val="000000"/>
                <w:sz w:val="20"/>
                <w:szCs w:val="20"/>
              </w:rPr>
              <w:t>–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3 976 131</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701 670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4 677 801</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F20E8E" w:rsidTr="002A204B">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Działanie</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Alokacja UE</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Finansowanie ogółem</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Przedsiębiorstwa i</w:t>
            </w:r>
            <w:r>
              <w:rPr>
                <w:rFonts w:ascii="Calibri" w:hAnsi="Calibri" w:cs="Arial"/>
                <w:iCs/>
                <w:spacing w:val="4"/>
                <w:sz w:val="20"/>
                <w:szCs w:val="20"/>
                <w:lang w:eastAsia="en-US"/>
              </w:rPr>
              <w:t>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1.3 Rozwój przedsiębiorczości</w:t>
            </w:r>
            <w:r>
              <w:rPr>
                <w:rFonts w:ascii="Calibri" w:hAnsi="Calibri" w:cs="Arial"/>
                <w:color w:val="000000"/>
                <w:sz w:val="20"/>
                <w:szCs w:val="20"/>
                <w:lang w:eastAsia="en-US"/>
              </w:rPr>
              <w:br/>
            </w:r>
            <w:r w:rsidRPr="00F20E8E">
              <w:rPr>
                <w:rFonts w:ascii="Calibri" w:hAnsi="Calibri" w:cs="Arial"/>
                <w:color w:val="000000"/>
                <w:sz w:val="20"/>
                <w:szCs w:val="20"/>
                <w:lang w:eastAsia="en-US"/>
              </w:rPr>
              <w:t>1.3.4</w:t>
            </w:r>
            <w:r>
              <w:rPr>
                <w:rFonts w:ascii="Calibri" w:hAnsi="Calibri" w:cs="Arial"/>
                <w:color w:val="000000"/>
                <w:sz w:val="20"/>
                <w:szCs w:val="20"/>
                <w:lang w:eastAsia="en-US"/>
              </w:rPr>
              <w:t xml:space="preserve"> </w:t>
            </w:r>
            <w:r w:rsidRPr="00F20E8E">
              <w:rPr>
                <w:rFonts w:ascii="Calibri" w:hAnsi="Calibri" w:cs="Arial"/>
                <w:color w:val="000000"/>
                <w:sz w:val="20"/>
                <w:szCs w:val="20"/>
                <w:lang w:eastAsia="en-US"/>
              </w:rPr>
              <w:t>Rozwój przedsiębiorczości</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3620A2">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1.5</w:t>
            </w:r>
            <w:r>
              <w:rPr>
                <w:rFonts w:ascii="Calibri" w:hAnsi="Calibri" w:cs="Arial"/>
                <w:color w:val="000000"/>
                <w:sz w:val="20"/>
                <w:szCs w:val="20"/>
                <w:lang w:eastAsia="en-US"/>
              </w:rPr>
              <w:t xml:space="preserve"> Rozwój produktów i usług w MŚP</w:t>
            </w:r>
            <w:r>
              <w:rPr>
                <w:rFonts w:ascii="Calibri" w:hAnsi="Calibri" w:cs="Arial"/>
                <w:color w:val="000000"/>
                <w:sz w:val="20"/>
                <w:szCs w:val="20"/>
                <w:lang w:eastAsia="en-US"/>
              </w:rPr>
              <w:br/>
            </w:r>
            <w:r w:rsidRPr="00F20E8E">
              <w:rPr>
                <w:rFonts w:ascii="Calibri" w:hAnsi="Calibri"/>
                <w:color w:val="000000"/>
                <w:sz w:val="20"/>
                <w:szCs w:val="20"/>
                <w:lang w:eastAsia="en-US"/>
              </w:rPr>
              <w:t>1.5.</w:t>
            </w:r>
            <w:r w:rsidR="003620A2">
              <w:rPr>
                <w:rFonts w:ascii="Calibri" w:hAnsi="Calibri"/>
                <w:color w:val="000000"/>
                <w:sz w:val="20"/>
                <w:szCs w:val="20"/>
                <w:lang w:eastAsia="en-US"/>
              </w:rPr>
              <w:t>2</w:t>
            </w:r>
            <w:r w:rsidR="003620A2" w:rsidRPr="00F20E8E">
              <w:rPr>
                <w:rFonts w:ascii="Calibri" w:hAnsi="Calibri"/>
                <w:color w:val="000000"/>
                <w:sz w:val="20"/>
                <w:szCs w:val="20"/>
                <w:lang w:eastAsia="en-US"/>
              </w:rPr>
              <w:t xml:space="preserve"> </w:t>
            </w:r>
            <w:r>
              <w:rPr>
                <w:rFonts w:ascii="Calibri" w:hAnsi="Calibri" w:cs="Arial"/>
                <w:color w:val="000000"/>
                <w:sz w:val="20"/>
                <w:szCs w:val="20"/>
                <w:lang w:eastAsia="en-US"/>
              </w:rPr>
              <w:t>Rozwój produktów i </w:t>
            </w:r>
            <w:r w:rsidRPr="00F20E8E">
              <w:rPr>
                <w:rFonts w:ascii="Calibri" w:hAnsi="Calibri" w:cs="Arial"/>
                <w:color w:val="000000"/>
                <w:sz w:val="20"/>
                <w:szCs w:val="20"/>
                <w:lang w:eastAsia="en-US"/>
              </w:rPr>
              <w:t xml:space="preserve">usług w MŚP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r w:rsidRPr="00F20E8E">
              <w:rPr>
                <w:rFonts w:ascii="Calibri" w:hAnsi="Calibri"/>
                <w:color w:val="000000"/>
                <w:sz w:val="20"/>
                <w:szCs w:val="20"/>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14 705 882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2.1 E-usługi publiczne </w:t>
            </w:r>
            <w:r>
              <w:rPr>
                <w:rFonts w:ascii="Calibri" w:hAnsi="Calibri" w:cs="Arial"/>
                <w:color w:val="000000"/>
                <w:sz w:val="20"/>
                <w:szCs w:val="20"/>
                <w:lang w:eastAsia="en-US"/>
              </w:rPr>
              <w:br/>
            </w:r>
            <w:r w:rsidRPr="00F20E8E">
              <w:rPr>
                <w:rFonts w:ascii="Calibri" w:hAnsi="Calibri"/>
                <w:color w:val="000000"/>
                <w:sz w:val="20"/>
                <w:szCs w:val="20"/>
                <w:lang w:eastAsia="en-US"/>
              </w:rPr>
              <w:t xml:space="preserve">2.1.4 </w:t>
            </w:r>
            <w:r w:rsidRPr="00F20E8E">
              <w:rPr>
                <w:rFonts w:ascii="Calibri" w:hAnsi="Calibri" w:cs="Arial"/>
                <w:color w:val="000000"/>
                <w:sz w:val="20"/>
                <w:szCs w:val="20"/>
                <w:lang w:eastAsia="en-US"/>
              </w:rPr>
              <w:t>E-usługi publiczne</w:t>
            </w:r>
            <w:r w:rsidRPr="00F20E8E">
              <w:rPr>
                <w:rFonts w:ascii="Calibri" w:hAnsi="Calibri"/>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600DE0">
              <w:rPr>
                <w:rFonts w:asciiTheme="minorHAnsi" w:hAnsiTheme="minorHAnsi" w:cs="Arial"/>
                <w:iCs/>
                <w:spacing w:val="4"/>
                <w:sz w:val="20"/>
                <w:szCs w:val="20"/>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7 529 412</w:t>
            </w:r>
          </w:p>
        </w:tc>
      </w:tr>
      <w:tr w:rsidR="002A204B" w:rsidRPr="00F20E8E"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3.3 Efektywność energetyczna w budynkach publicznych i sektorze mieszkaniowym</w:t>
            </w:r>
            <w:r>
              <w:rPr>
                <w:rFonts w:ascii="Calibri" w:hAnsi="Calibri" w:cs="Arial"/>
                <w:color w:val="000000"/>
                <w:sz w:val="20"/>
                <w:szCs w:val="20"/>
                <w:lang w:eastAsia="en-US"/>
              </w:rPr>
              <w:br/>
            </w:r>
            <w:r w:rsidRPr="00F20E8E">
              <w:rPr>
                <w:rFonts w:ascii="Calibri" w:hAnsi="Calibri"/>
                <w:color w:val="000000"/>
                <w:sz w:val="20"/>
                <w:szCs w:val="20"/>
                <w:lang w:eastAsia="en-US"/>
              </w:rPr>
              <w:t>3.3.4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Efektywność energetyczna w budynkach publicznych i sektorze mieszkaniowym</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3 176</w:t>
            </w:r>
            <w:r>
              <w:rPr>
                <w:rFonts w:asciiTheme="minorHAnsi" w:hAnsiTheme="minorHAnsi" w:cs="Arial"/>
                <w:iCs/>
                <w:spacing w:val="4"/>
                <w:sz w:val="20"/>
                <w:szCs w:val="20"/>
                <w:lang w:eastAsia="en-US"/>
              </w:rPr>
              <w:t> 47</w:t>
            </w:r>
            <w:r w:rsidR="00D42DC0">
              <w:rPr>
                <w:rFonts w:asciiTheme="minorHAnsi" w:hAnsiTheme="minorHAnsi" w:cs="Arial"/>
                <w:iCs/>
                <w:spacing w:val="4"/>
                <w:sz w:val="20"/>
                <w:szCs w:val="20"/>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21 176 47</w:t>
            </w:r>
            <w:r w:rsidR="00D42DC0">
              <w:rPr>
                <w:rFonts w:asciiTheme="minorHAnsi" w:hAnsiTheme="minorHAnsi" w:cs="Arial"/>
                <w:iCs/>
                <w:spacing w:val="4"/>
                <w:sz w:val="20"/>
                <w:szCs w:val="20"/>
                <w:lang w:eastAsia="en-US"/>
              </w:rPr>
              <w:t>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3.4 Wdrażanie strategii niskoemisyjnych </w:t>
            </w:r>
            <w:r>
              <w:rPr>
                <w:rFonts w:ascii="Calibri" w:hAnsi="Calibri" w:cs="Arial"/>
                <w:color w:val="000000"/>
                <w:sz w:val="20"/>
                <w:szCs w:val="20"/>
                <w:lang w:eastAsia="en-US"/>
              </w:rPr>
              <w:br/>
            </w:r>
            <w:r w:rsidRPr="00F20E8E">
              <w:rPr>
                <w:rFonts w:ascii="Calibri" w:hAnsi="Calibri"/>
                <w:color w:val="000000"/>
                <w:sz w:val="20"/>
                <w:szCs w:val="20"/>
                <w:lang w:eastAsia="en-US"/>
              </w:rPr>
              <w:t>3.4.4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Wdrażanie strategii niskoemisyjnych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8C4988">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2</w:t>
            </w:r>
            <w:r>
              <w:rPr>
                <w:rFonts w:ascii="Calibri" w:hAnsi="Calibri" w:cs="Arial"/>
                <w:color w:val="000000"/>
                <w:sz w:val="20"/>
                <w:szCs w:val="20"/>
                <w:lang w:eastAsia="en-US"/>
              </w:rPr>
              <w:t>7</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4 773 771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31 823 771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4.2 Gospodarka wodno-ściekowa </w:t>
            </w:r>
            <w:r>
              <w:rPr>
                <w:rFonts w:ascii="Calibri" w:hAnsi="Calibri" w:cs="Arial"/>
                <w:color w:val="000000"/>
                <w:sz w:val="20"/>
                <w:szCs w:val="20"/>
                <w:lang w:eastAsia="en-US"/>
              </w:rPr>
              <w:br/>
            </w:r>
            <w:r w:rsidRPr="00F20E8E">
              <w:rPr>
                <w:rFonts w:ascii="Calibri" w:hAnsi="Calibri"/>
                <w:color w:val="000000"/>
                <w:sz w:val="20"/>
                <w:szCs w:val="20"/>
                <w:lang w:eastAsia="en-US"/>
              </w:rPr>
              <w:t>4.2.4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Gospodarka wodno-ściekowa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8</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9 647 059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4.3 Dziedzictwo kulturowe</w:t>
            </w:r>
            <w:r>
              <w:rPr>
                <w:rFonts w:ascii="Calibri" w:hAnsi="Calibri" w:cs="Arial"/>
                <w:color w:val="000000"/>
                <w:sz w:val="20"/>
                <w:szCs w:val="20"/>
                <w:lang w:eastAsia="en-US"/>
              </w:rPr>
              <w:br/>
            </w:r>
            <w:r w:rsidRPr="00F20E8E">
              <w:rPr>
                <w:rFonts w:ascii="Calibri" w:hAnsi="Calibri"/>
                <w:color w:val="000000"/>
                <w:sz w:val="20"/>
                <w:szCs w:val="20"/>
                <w:lang w:eastAsia="en-US"/>
              </w:rPr>
              <w:t>4.3.4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Dziedzictwo kulturowe</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3 529 412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4.4 Ochrona i udostępnianie zasobów przyrodniczych </w:t>
            </w:r>
            <w:r>
              <w:rPr>
                <w:rFonts w:ascii="Calibri" w:hAnsi="Calibri" w:cs="Arial"/>
                <w:color w:val="000000"/>
                <w:sz w:val="20"/>
                <w:szCs w:val="20"/>
                <w:lang w:eastAsia="en-US"/>
              </w:rPr>
              <w:br/>
            </w:r>
            <w:r w:rsidRPr="00F20E8E">
              <w:rPr>
                <w:rFonts w:ascii="Calibri" w:hAnsi="Calibri"/>
                <w:color w:val="000000"/>
                <w:sz w:val="20"/>
                <w:szCs w:val="20"/>
                <w:lang w:eastAsia="en-US"/>
              </w:rPr>
              <w:t>4.4.4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Ochrona i udostępnianie zasobów przyrodniczych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5.1 Drogowa dostępność transportowa </w:t>
            </w:r>
            <w:r>
              <w:rPr>
                <w:rFonts w:ascii="Calibri" w:hAnsi="Calibri" w:cs="Arial"/>
                <w:color w:val="000000"/>
                <w:sz w:val="20"/>
                <w:szCs w:val="20"/>
                <w:lang w:eastAsia="en-US"/>
              </w:rPr>
              <w:br/>
            </w:r>
            <w:r w:rsidRPr="00F20E8E">
              <w:rPr>
                <w:rFonts w:ascii="Calibri" w:hAnsi="Calibri"/>
                <w:color w:val="000000"/>
                <w:sz w:val="20"/>
                <w:szCs w:val="20"/>
                <w:lang w:eastAsia="en-US"/>
              </w:rPr>
              <w:t>5.1.4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Drogowa dostępność transportowa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2 647 05</w:t>
            </w:r>
            <w:r w:rsidR="00D42DC0">
              <w:rPr>
                <w:rFonts w:asciiTheme="minorHAnsi" w:hAnsiTheme="minorHAnsi" w:cs="Arial"/>
                <w:iCs/>
                <w:spacing w:val="4"/>
                <w:sz w:val="20"/>
                <w:szCs w:val="20"/>
                <w:lang w:eastAsia="en-US"/>
              </w:rPr>
              <w:t>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17 647 05</w:t>
            </w:r>
            <w:r w:rsidR="00D42DC0">
              <w:rPr>
                <w:rFonts w:asciiTheme="minorHAnsi" w:hAnsiTheme="minorHAnsi" w:cs="Arial"/>
                <w:iCs/>
                <w:spacing w:val="4"/>
                <w:sz w:val="20"/>
                <w:szCs w:val="20"/>
                <w:lang w:eastAsia="en-US"/>
              </w:rPr>
              <w:t>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5.2 System transportu kolejowego </w:t>
            </w:r>
            <w:r>
              <w:rPr>
                <w:rFonts w:ascii="Calibri" w:hAnsi="Calibri" w:cs="Arial"/>
                <w:color w:val="000000"/>
                <w:sz w:val="20"/>
                <w:szCs w:val="20"/>
                <w:lang w:eastAsia="en-US"/>
              </w:rPr>
              <w:br/>
            </w:r>
            <w:r w:rsidRPr="00F20E8E">
              <w:rPr>
                <w:rFonts w:ascii="Calibri" w:hAnsi="Calibri"/>
                <w:color w:val="000000"/>
                <w:sz w:val="20"/>
                <w:szCs w:val="20"/>
                <w:lang w:eastAsia="en-US"/>
              </w:rPr>
              <w:t>5.2.4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System transportu kolejowego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3 300 000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22 000 000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6.1 Inwestycje w infrastrukturę społeczną </w:t>
            </w:r>
            <w:r>
              <w:rPr>
                <w:rFonts w:ascii="Calibri" w:hAnsi="Calibri" w:cs="Arial"/>
                <w:color w:val="000000"/>
                <w:sz w:val="20"/>
                <w:szCs w:val="20"/>
                <w:lang w:eastAsia="en-US"/>
              </w:rPr>
              <w:br/>
            </w:r>
            <w:r w:rsidRPr="00F20E8E">
              <w:rPr>
                <w:rFonts w:ascii="Calibri" w:hAnsi="Calibri"/>
                <w:color w:val="000000"/>
                <w:sz w:val="20"/>
                <w:szCs w:val="20"/>
                <w:lang w:eastAsia="en-US"/>
              </w:rPr>
              <w:t>6.1.4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Inwestycje w infrastrukturę społeczną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1 102 94</w:t>
            </w:r>
            <w:r w:rsidR="00D42DC0">
              <w:rPr>
                <w:rFonts w:asciiTheme="minorHAnsi" w:hAnsiTheme="minorHAnsi" w:cs="Arial"/>
                <w:iCs/>
                <w:spacing w:val="4"/>
                <w:sz w:val="20"/>
                <w:szCs w:val="20"/>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7 352 94</w:t>
            </w:r>
            <w:r w:rsidR="00D42DC0">
              <w:rPr>
                <w:rFonts w:asciiTheme="minorHAnsi" w:hAnsiTheme="minorHAnsi" w:cs="Arial"/>
                <w:iCs/>
                <w:spacing w:val="4"/>
                <w:sz w:val="20"/>
                <w:szCs w:val="20"/>
                <w:lang w:eastAsia="en-US"/>
              </w:rPr>
              <w:t>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6.3 Rewitalizacja zdegradowanych obszarów </w:t>
            </w:r>
            <w:r>
              <w:rPr>
                <w:rFonts w:ascii="Calibri" w:hAnsi="Calibri" w:cs="Arial"/>
                <w:color w:val="000000"/>
                <w:sz w:val="20"/>
                <w:szCs w:val="20"/>
                <w:lang w:eastAsia="en-US"/>
              </w:rPr>
              <w:br/>
            </w:r>
            <w:r w:rsidRPr="00F20E8E">
              <w:rPr>
                <w:rFonts w:ascii="Calibri" w:hAnsi="Calibri"/>
                <w:color w:val="000000"/>
                <w:sz w:val="20"/>
                <w:szCs w:val="20"/>
                <w:lang w:eastAsia="en-US"/>
              </w:rPr>
              <w:t>6.3.4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Rewitalizacja zdegradowanych obszarów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2 867 64</w:t>
            </w:r>
            <w:r w:rsidR="00D42DC0">
              <w:rPr>
                <w:rFonts w:asciiTheme="minorHAnsi" w:hAnsiTheme="minorHAnsi" w:cs="Arial"/>
                <w:iCs/>
                <w:spacing w:val="4"/>
                <w:sz w:val="20"/>
                <w:szCs w:val="20"/>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19 117 64</w:t>
            </w:r>
            <w:r w:rsidR="00D42DC0">
              <w:rPr>
                <w:rFonts w:asciiTheme="minorHAnsi" w:hAnsiTheme="minorHAnsi" w:cs="Arial"/>
                <w:iCs/>
                <w:spacing w:val="4"/>
                <w:sz w:val="20"/>
                <w:szCs w:val="20"/>
                <w:lang w:eastAsia="en-US"/>
              </w:rPr>
              <w:t>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7.1 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br/>
            </w:r>
            <w:r w:rsidRPr="00F20E8E">
              <w:rPr>
                <w:rFonts w:ascii="Calibri" w:hAnsi="Calibri"/>
                <w:color w:val="000000"/>
                <w:sz w:val="20"/>
                <w:szCs w:val="20"/>
                <w:lang w:eastAsia="en-US"/>
              </w:rPr>
              <w:t>7.1.4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5 882 353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7.2 Inwestycje w edukację ponadgimnazjalną, w tym zawodową</w:t>
            </w:r>
            <w:r>
              <w:rPr>
                <w:rFonts w:ascii="Calibri" w:hAnsi="Calibri" w:cs="Arial"/>
                <w:color w:val="000000"/>
                <w:sz w:val="20"/>
                <w:szCs w:val="20"/>
                <w:lang w:eastAsia="en-US"/>
              </w:rPr>
              <w:br/>
            </w:r>
            <w:r w:rsidRPr="00F20E8E">
              <w:rPr>
                <w:rFonts w:ascii="Calibri" w:hAnsi="Calibri"/>
                <w:color w:val="000000"/>
                <w:sz w:val="20"/>
                <w:szCs w:val="20"/>
                <w:lang w:eastAsia="en-US"/>
              </w:rPr>
              <w:t>7.2.4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edukację ponadgimnazjalną, w tym zawodową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sz w:val="20"/>
                <w:szCs w:val="20"/>
                <w:lang w:eastAsia="en-US"/>
              </w:rPr>
            </w:pPr>
            <w:r w:rsidRPr="00F20E8E">
              <w:rPr>
                <w:rFonts w:ascii="Calibri" w:hAnsi="Calibri" w:cs="Arial"/>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529 411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752D11"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752D11">
              <w:rPr>
                <w:rFonts w:ascii="Calibri" w:hAnsi="Calibri" w:cs="Arial"/>
                <w:color w:val="000000"/>
                <w:sz w:val="20"/>
                <w:szCs w:val="20"/>
                <w:lang w:eastAsia="en-US"/>
              </w:rPr>
              <w:t>8.4 Godzenie życia zawodowego i prywatnego</w:t>
            </w:r>
            <w:r w:rsidRPr="00752D11">
              <w:rPr>
                <w:rFonts w:ascii="Calibri" w:hAnsi="Calibri" w:cs="Arial"/>
                <w:color w:val="000000"/>
                <w:sz w:val="20"/>
                <w:szCs w:val="20"/>
                <w:lang w:eastAsia="en-US"/>
              </w:rPr>
              <w:br/>
            </w:r>
            <w:r w:rsidRPr="00752D11">
              <w:rPr>
                <w:rFonts w:ascii="Calibri" w:hAnsi="Calibri"/>
                <w:color w:val="000000"/>
                <w:sz w:val="20"/>
                <w:szCs w:val="20"/>
                <w:lang w:eastAsia="en-US"/>
              </w:rPr>
              <w:t xml:space="preserve">8.4.4 </w:t>
            </w:r>
            <w:r w:rsidRPr="00752D11">
              <w:rPr>
                <w:rFonts w:ascii="Calibri" w:hAnsi="Calibri" w:cs="Arial"/>
                <w:color w:val="000000"/>
                <w:sz w:val="20"/>
                <w:szCs w:val="20"/>
                <w:lang w:eastAsia="en-US"/>
              </w:rPr>
              <w:t xml:space="preserve">Godzenie życia zawodowego i prywatnego – </w:t>
            </w:r>
            <w:r w:rsidR="00B453E2" w:rsidRPr="00752D11">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752D11">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752D11">
              <w:rPr>
                <w:rFonts w:ascii="Calibri" w:hAnsi="Calibri" w:cs="Arial"/>
                <w:color w:val="000000"/>
                <w:sz w:val="20"/>
                <w:szCs w:val="20"/>
                <w:lang w:eastAsia="en-US"/>
              </w:rPr>
              <w:t>5 322 581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939 279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6 261 860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9.1 Aktywna integracja </w:t>
            </w:r>
            <w:r>
              <w:rPr>
                <w:rFonts w:ascii="Calibri" w:hAnsi="Calibri" w:cs="Arial"/>
                <w:color w:val="000000"/>
                <w:sz w:val="20"/>
                <w:szCs w:val="20"/>
                <w:lang w:eastAsia="en-US"/>
              </w:rPr>
              <w:br/>
            </w:r>
            <w:r w:rsidRPr="00F20E8E">
              <w:rPr>
                <w:rFonts w:ascii="Calibri" w:hAnsi="Calibri"/>
                <w:color w:val="000000"/>
                <w:sz w:val="20"/>
                <w:szCs w:val="20"/>
                <w:lang w:eastAsia="en-US"/>
              </w:rPr>
              <w:t>9.1.4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Aktywna integracja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11 709 677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2 066 414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13 776 091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9.2 Dostęp do wysokiej jakości usług społecznych</w:t>
            </w:r>
            <w:r>
              <w:rPr>
                <w:rFonts w:ascii="Calibri" w:hAnsi="Calibri" w:cs="Arial"/>
                <w:color w:val="000000"/>
                <w:sz w:val="20"/>
                <w:szCs w:val="20"/>
                <w:lang w:eastAsia="en-US"/>
              </w:rPr>
              <w:br/>
            </w:r>
            <w:r w:rsidRPr="00F20E8E">
              <w:rPr>
                <w:rFonts w:ascii="Calibri" w:hAnsi="Calibri"/>
                <w:color w:val="000000"/>
                <w:sz w:val="20"/>
                <w:szCs w:val="20"/>
                <w:lang w:eastAsia="en-US"/>
              </w:rPr>
              <w:t>9.2.4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Dostęp do wysokiej jakości usług społecznych</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4 391 129</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774 905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5 166 034</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10.1 Zapewnienie równego dostępu do wysokiej jakości edukacji przedszkolnej</w:t>
            </w:r>
            <w:r w:rsidR="001C4BD6">
              <w:rPr>
                <w:rFonts w:ascii="Calibri" w:hAnsi="Calibri" w:cs="Arial"/>
                <w:color w:val="000000"/>
                <w:sz w:val="20"/>
                <w:szCs w:val="20"/>
                <w:lang w:eastAsia="en-US"/>
              </w:rPr>
              <w:br/>
            </w:r>
            <w:r w:rsidRPr="00F20E8E">
              <w:rPr>
                <w:rFonts w:ascii="Calibri" w:hAnsi="Calibri"/>
                <w:color w:val="000000"/>
                <w:sz w:val="20"/>
                <w:szCs w:val="20"/>
                <w:lang w:eastAsia="en-US"/>
              </w:rPr>
              <w:t>10.1.4</w:t>
            </w:r>
            <w:r>
              <w:rPr>
                <w:rFonts w:ascii="Calibri" w:hAnsi="Calibri"/>
                <w:color w:val="000000"/>
                <w:sz w:val="20"/>
                <w:szCs w:val="20"/>
                <w:lang w:eastAsia="en-US"/>
              </w:rPr>
              <w:t xml:space="preserve"> </w:t>
            </w:r>
            <w:r w:rsidR="001C4BD6" w:rsidRPr="00F20E8E">
              <w:rPr>
                <w:rFonts w:ascii="Calibri" w:hAnsi="Calibri" w:cs="Arial"/>
                <w:color w:val="000000"/>
                <w:sz w:val="20"/>
                <w:szCs w:val="20"/>
                <w:lang w:eastAsia="en-US"/>
              </w:rPr>
              <w:t>Zapewnienie równego dostępu do wysokiej jakości edukacji przedszkolnej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57A68">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6 027 040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spacing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2</w:t>
            </w:r>
            <w:r w:rsidRPr="00F20E8E">
              <w:rPr>
                <w:rFonts w:ascii="Calibri" w:hAnsi="Calibri" w:cs="Arial"/>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sidR="001C4BD6">
              <w:rPr>
                <w:rFonts w:ascii="Calibri" w:hAnsi="Calibri"/>
                <w:color w:val="000000"/>
                <w:sz w:val="20"/>
                <w:szCs w:val="20"/>
                <w:lang w:eastAsia="en-US"/>
              </w:rPr>
              <w:br/>
            </w:r>
            <w:r w:rsidRPr="00DB5C7F">
              <w:rPr>
                <w:rFonts w:ascii="Calibri" w:hAnsi="Calibri"/>
                <w:color w:val="000000"/>
                <w:sz w:val="20"/>
                <w:szCs w:val="20"/>
                <w:lang w:eastAsia="en-US"/>
              </w:rPr>
              <w:t>10.</w:t>
            </w:r>
            <w:r>
              <w:rPr>
                <w:rFonts w:ascii="Calibri" w:hAnsi="Calibri"/>
                <w:color w:val="000000"/>
                <w:sz w:val="20"/>
                <w:szCs w:val="20"/>
                <w:lang w:eastAsia="en-US"/>
              </w:rPr>
              <w:t>2</w:t>
            </w:r>
            <w:r w:rsidRPr="00DB5C7F">
              <w:rPr>
                <w:rFonts w:ascii="Calibri" w:hAnsi="Calibri"/>
                <w:color w:val="000000"/>
                <w:sz w:val="20"/>
                <w:szCs w:val="20"/>
                <w:lang w:eastAsia="en-US"/>
              </w:rPr>
              <w:t>.</w:t>
            </w:r>
            <w:r>
              <w:rPr>
                <w:rFonts w:ascii="Calibri" w:hAnsi="Calibri"/>
                <w:color w:val="000000"/>
                <w:sz w:val="20"/>
                <w:szCs w:val="20"/>
                <w:lang w:eastAsia="en-US"/>
              </w:rPr>
              <w:t xml:space="preserve">4 </w:t>
            </w:r>
            <w:r w:rsidR="001C4BD6" w:rsidRPr="00DF4C9A">
              <w:rPr>
                <w:rFonts w:ascii="Calibri" w:hAnsi="Calibri"/>
                <w:color w:val="000000"/>
                <w:sz w:val="20"/>
                <w:szCs w:val="20"/>
                <w:lang w:eastAsia="en-US"/>
              </w:rPr>
              <w:t>Zapewnienie</w:t>
            </w:r>
            <w:r w:rsidR="001C4BD6">
              <w:rPr>
                <w:rFonts w:ascii="Calibri" w:hAnsi="Calibri"/>
                <w:color w:val="000000"/>
                <w:sz w:val="20"/>
                <w:szCs w:val="20"/>
                <w:lang w:eastAsia="en-US"/>
              </w:rPr>
              <w:t xml:space="preserve"> </w:t>
            </w:r>
            <w:r w:rsidR="001C4BD6" w:rsidRPr="00DF4C9A">
              <w:rPr>
                <w:rFonts w:ascii="Calibri" w:hAnsi="Calibri"/>
                <w:color w:val="000000"/>
                <w:sz w:val="20"/>
                <w:szCs w:val="20"/>
                <w:lang w:eastAsia="en-US"/>
              </w:rPr>
              <w:t>równego dostępu do wysokiej jakości edukacji podstawowej, gimnazjalnej i ponadgimnazjalnej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1 679 068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11 193 181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tcPr>
          <w:p w:rsidR="002A204B" w:rsidRPr="00F20E8E" w:rsidRDefault="002A204B" w:rsidP="002A204B">
            <w:pPr>
              <w:spacing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tcPr>
          <w:p w:rsidR="002A204B" w:rsidRPr="00F20E8E" w:rsidRDefault="002A204B" w:rsidP="001C4BD6">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4</w:t>
            </w:r>
            <w:r w:rsidRPr="00F20E8E">
              <w:rPr>
                <w:rFonts w:ascii="Calibri" w:hAnsi="Calibri" w:cs="Arial"/>
                <w:color w:val="000000"/>
                <w:sz w:val="20"/>
                <w:szCs w:val="20"/>
                <w:lang w:eastAsia="en-US"/>
              </w:rPr>
              <w:t xml:space="preserve"> Dostosowanie systemów kształcenia i szkolenia zawodowego do potrzeb rynku pracy </w:t>
            </w:r>
            <w:r w:rsidR="001C4BD6">
              <w:rPr>
                <w:rFonts w:ascii="Calibri" w:hAnsi="Calibri" w:cs="Arial"/>
                <w:color w:val="000000"/>
                <w:sz w:val="20"/>
                <w:szCs w:val="20"/>
                <w:lang w:eastAsia="en-US"/>
              </w:rPr>
              <w:br/>
            </w:r>
            <w:r>
              <w:rPr>
                <w:rFonts w:ascii="Calibri" w:hAnsi="Calibri"/>
                <w:color w:val="000000"/>
                <w:sz w:val="20"/>
                <w:szCs w:val="20"/>
                <w:lang w:eastAsia="en-US"/>
              </w:rPr>
              <w:t xml:space="preserve">10.4.4 </w:t>
            </w:r>
            <w:r w:rsidR="001C4BD6" w:rsidRPr="00F20E8E">
              <w:rPr>
                <w:rFonts w:ascii="Calibri" w:hAnsi="Calibri" w:cs="Arial"/>
                <w:color w:val="000000"/>
                <w:sz w:val="20"/>
                <w:szCs w:val="20"/>
                <w:lang w:eastAsia="en-US"/>
              </w:rPr>
              <w:t xml:space="preserve">Dostosowanie systemów kształcenia i szkolenia zawodowego do potrzeb rynku pracy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6 105 314</w:t>
            </w:r>
          </w:p>
        </w:tc>
      </w:tr>
    </w:tbl>
    <w:p w:rsidR="00F4266B" w:rsidRPr="00FF1419" w:rsidRDefault="00F4266B" w:rsidP="00F4266B">
      <w:pPr>
        <w:rPr>
          <w:u w:val="single"/>
        </w:rPr>
      </w:pPr>
    </w:p>
    <w:p w:rsidR="00C01D17" w:rsidRDefault="00C01D17">
      <w:pPr>
        <w:spacing w:after="200" w:line="276" w:lineRule="auto"/>
        <w:rPr>
          <w:rFonts w:asciiTheme="minorHAnsi" w:hAnsiTheme="minorHAnsi"/>
          <w:b/>
        </w:rPr>
      </w:pPr>
      <w:r>
        <w:rPr>
          <w:rFonts w:asciiTheme="minorHAnsi" w:hAnsiTheme="minorHAnsi"/>
          <w:b/>
        </w:rPr>
        <w:br w:type="page"/>
      </w:r>
    </w:p>
    <w:p w:rsidR="008B2689" w:rsidRDefault="00C01D17" w:rsidP="00C01D17">
      <w:pPr>
        <w:pStyle w:val="Nagwek1"/>
        <w:rPr>
          <w:rFonts w:asciiTheme="minorHAnsi" w:hAnsiTheme="minorHAnsi"/>
          <w:b w:val="0"/>
        </w:rPr>
      </w:pPr>
      <w:bookmarkStart w:id="73" w:name="_Toc435091515"/>
      <w:r>
        <w:rPr>
          <w:rFonts w:asciiTheme="minorHAnsi" w:hAnsiTheme="minorHAnsi"/>
          <w:b w:val="0"/>
        </w:rPr>
        <w:t xml:space="preserve">V. </w:t>
      </w:r>
      <w:r w:rsidR="008B2689" w:rsidRPr="008B2689">
        <w:rPr>
          <w:rFonts w:asciiTheme="minorHAnsi" w:hAnsiTheme="minorHAnsi"/>
        </w:rPr>
        <w:t>Wykaz dokumentów służących realizacji RPO WD</w:t>
      </w:r>
      <w:bookmarkEnd w:id="73"/>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4" w:name="_Toc435091516"/>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4"/>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5" w:name="_Toc435091517"/>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5"/>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7A5323" w:rsidP="00AA5800">
      <w:pPr>
        <w:pStyle w:val="Akapitzlist"/>
        <w:numPr>
          <w:ilvl w:val="0"/>
          <w:numId w:val="4"/>
        </w:numPr>
        <w:spacing w:after="0" w:line="240" w:lineRule="auto"/>
        <w:ind w:left="426"/>
        <w:jc w:val="both"/>
        <w:rPr>
          <w:rFonts w:cs="Arial"/>
        </w:rPr>
      </w:pPr>
      <w:hyperlink r:id="rId13"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6" w:name="_Toc435091518"/>
      <w:r w:rsidRPr="002B1104">
        <w:rPr>
          <w:rFonts w:asciiTheme="minorHAnsi" w:hAnsiTheme="minorHAnsi"/>
        </w:rPr>
        <w:t xml:space="preserve">1.2. </w:t>
      </w:r>
      <w:r w:rsidR="00725CB7">
        <w:rPr>
          <w:rFonts w:asciiTheme="minorHAnsi" w:hAnsiTheme="minorHAnsi"/>
        </w:rPr>
        <w:t xml:space="preserve">Krajowe ustawy i rozporządzenia, </w:t>
      </w:r>
      <w:r w:rsidR="009C69B0">
        <w:rPr>
          <w:rFonts w:asciiTheme="minorHAnsi" w:hAnsiTheme="minorHAnsi"/>
        </w:rPr>
        <w:t>wytyczne horyzontalne</w:t>
      </w:r>
      <w:r w:rsidR="00725CB7">
        <w:rPr>
          <w:rFonts w:asciiTheme="minorHAnsi" w:hAnsiTheme="minorHAnsi"/>
        </w:rPr>
        <w:t xml:space="preserve"> oraz inne dokumenty</w:t>
      </w:r>
      <w:bookmarkEnd w:id="76"/>
    </w:p>
    <w:p w:rsidR="006E0DEB" w:rsidRPr="00446FCA" w:rsidRDefault="006E0DEB" w:rsidP="006E0DEB">
      <w:pPr>
        <w:jc w:val="both"/>
        <w:rPr>
          <w:rFonts w:asciiTheme="minorHAnsi" w:hAnsiTheme="minorHAnsi"/>
        </w:rPr>
      </w:pP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A96C69">
        <w:rPr>
          <w:bCs/>
        </w:rPr>
        <w:t>21 maja 2014</w:t>
      </w:r>
      <w:r>
        <w:rPr>
          <w:bCs/>
        </w:rPr>
        <w:t xml:space="preserve">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Dz. U. z 20</w:t>
      </w:r>
      <w:r w:rsidR="00D94C10">
        <w:t>09</w:t>
      </w:r>
      <w:r w:rsidR="006F4280" w:rsidRPr="006F4280">
        <w:t xml:space="preserve"> r. poz. 1</w:t>
      </w:r>
      <w:r w:rsidR="00D94C10">
        <w:t xml:space="preserve">241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Dz. U. z 20</w:t>
      </w:r>
      <w:r w:rsidR="00D94C10">
        <w:t>14</w:t>
      </w:r>
      <w:r w:rsidR="00D94C10" w:rsidRPr="00D94C10">
        <w:t xml:space="preserve"> r. poz. 1</w:t>
      </w:r>
      <w:r w:rsidR="00D94C10">
        <w:t>146</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D94C10">
        <w:t>0</w:t>
      </w:r>
      <w:r w:rsidR="00D94C10" w:rsidRPr="00D94C10">
        <w:t xml:space="preserve">4 r. poz. </w:t>
      </w:r>
      <w:r w:rsidR="00D94C10">
        <w:t xml:space="preserve">593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200</w:t>
      </w:r>
      <w:r w:rsidR="005F4142">
        <w:t>3</w:t>
      </w:r>
      <w:r w:rsidR="005F4142" w:rsidRPr="005F4142">
        <w:t xml:space="preserve"> r. poz. </w:t>
      </w:r>
      <w:r w:rsidR="005F4142">
        <w:t>114</w:t>
      </w:r>
      <w:r w:rsidR="005F4142" w:rsidRPr="005F4142">
        <w:t xml:space="preserve">3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z późn. zm.)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200</w:t>
      </w:r>
      <w:r w:rsidR="005F4142">
        <w:t>4</w:t>
      </w:r>
      <w:r w:rsidR="005F4142" w:rsidRPr="005F4142">
        <w:t xml:space="preserve"> r. poz. 100</w:t>
      </w:r>
      <w:r w:rsidR="005F4142">
        <w:t xml:space="preserve">1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4D15F6">
        <w:t>1997</w:t>
      </w:r>
      <w:r w:rsidR="004D15F6" w:rsidRPr="004D15F6">
        <w:t xml:space="preserve"> r. poz. </w:t>
      </w:r>
      <w:r w:rsidR="004D15F6">
        <w:t>776</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Dz. U. z 200</w:t>
      </w:r>
      <w:r w:rsidR="007953CE">
        <w:t>4</w:t>
      </w:r>
      <w:r w:rsidR="007953CE" w:rsidRPr="007953CE">
        <w:t xml:space="preserve"> r. poz. </w:t>
      </w:r>
      <w:r w:rsidR="007953CE">
        <w:t>177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7953CE">
        <w:t>1994</w:t>
      </w:r>
      <w:r w:rsidR="007953CE" w:rsidRPr="007953CE">
        <w:t xml:space="preserve"> r. poz. </w:t>
      </w:r>
      <w:r w:rsidR="007953CE">
        <w:t>414</w:t>
      </w:r>
      <w:r w:rsidR="007953CE" w:rsidRPr="007953CE">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 xml:space="preserve">11 r. poz. </w:t>
      </w:r>
      <w:r w:rsidR="007953CE" w:rsidRPr="007953CE">
        <w:t>8</w:t>
      </w:r>
      <w:r w:rsidR="007953CE">
        <w:t>87</w:t>
      </w:r>
      <w:r w:rsidR="007953CE" w:rsidRPr="007953CE">
        <w:t xml:space="preserve"> </w:t>
      </w:r>
      <w:r>
        <w:t>z późn. zm.) wraz z aktami wykonawczymi</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kwietnia 2015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sprawozdawczości</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rewitalizacji 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realizacji przedsięwzięć w obszarze włączenia społecznego i zwalczania ubóstwa z wykorzystaniem środków Europejskiego Funduszu Społecznego i Europejskiego Funduszu Rozwoju Regionalnego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edukacji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AA5800">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AA5800">
      <w:pPr>
        <w:pStyle w:val="Akapitzlist"/>
        <w:numPr>
          <w:ilvl w:val="0"/>
          <w:numId w:val="4"/>
        </w:numPr>
        <w:spacing w:after="0" w:line="240" w:lineRule="auto"/>
        <w:ind w:left="426"/>
        <w:jc w:val="both"/>
        <w:rPr>
          <w:rFonts w:cs="Arial"/>
        </w:rPr>
      </w:pPr>
      <w:r w:rsidRPr="00B66D40">
        <w:rPr>
          <w:bCs/>
        </w:rPr>
        <w:t xml:space="preserve">Długookresowa Strategia Rozwoju Kraju – Polska 2030. Trzecia fala nowoczesności </w:t>
      </w:r>
    </w:p>
    <w:p w:rsidR="001C1D83" w:rsidRPr="00725CB7" w:rsidRDefault="005E1219" w:rsidP="00AA5800">
      <w:pPr>
        <w:pStyle w:val="Akapitzlist"/>
        <w:numPr>
          <w:ilvl w:val="0"/>
          <w:numId w:val="4"/>
        </w:numPr>
        <w:spacing w:after="0" w:line="240" w:lineRule="auto"/>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AA5800">
      <w:pPr>
        <w:pStyle w:val="Akapitzlist"/>
        <w:numPr>
          <w:ilvl w:val="0"/>
          <w:numId w:val="4"/>
        </w:numPr>
        <w:spacing w:after="0" w:line="240" w:lineRule="auto"/>
        <w:ind w:left="426"/>
        <w:jc w:val="both"/>
        <w:rPr>
          <w:rFonts w:cs="Arial"/>
        </w:rPr>
      </w:pPr>
      <w:r w:rsidRPr="00725CB7">
        <w:rPr>
          <w:rFonts w:cs="Arial"/>
        </w:rPr>
        <w:t>Koncepcja Przestrzenn</w:t>
      </w:r>
      <w:r w:rsidR="00BC5444">
        <w:rPr>
          <w:rFonts w:cs="Arial"/>
        </w:rPr>
        <w:t>ego Zagospodarowania Kraju 2030</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AA5800">
      <w:pPr>
        <w:pStyle w:val="Akapitzlist"/>
        <w:numPr>
          <w:ilvl w:val="0"/>
          <w:numId w:val="4"/>
        </w:numPr>
        <w:spacing w:after="0" w:line="240" w:lineRule="auto"/>
        <w:ind w:left="426"/>
        <w:jc w:val="both"/>
        <w:rPr>
          <w:rFonts w:cs="Arial"/>
        </w:rPr>
      </w:pPr>
      <w:r w:rsidRPr="00F66B28">
        <w:t>Wieloletni Program Inwestycji Kolejowych do 2013 roku z perspektywą 2015, Ministerstwo Infrastruktury, Warszawa 2011</w:t>
      </w:r>
    </w:p>
    <w:p w:rsidR="005E1219" w:rsidRPr="005E1219" w:rsidRDefault="005E1219" w:rsidP="00AA5800">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AA5800">
      <w:pPr>
        <w:pStyle w:val="Akapitzlist"/>
        <w:numPr>
          <w:ilvl w:val="0"/>
          <w:numId w:val="4"/>
        </w:numPr>
        <w:spacing w:after="0" w:line="240" w:lineRule="auto"/>
        <w:ind w:left="426"/>
        <w:jc w:val="both"/>
        <w:rPr>
          <w:rFonts w:cs="Arial"/>
        </w:rPr>
      </w:pPr>
      <w:r w:rsidRPr="00F66B28">
        <w:rPr>
          <w:rFonts w:cs="Arial"/>
        </w:rPr>
        <w:t>Policy paper dla ochrony zdrowia na lata 2014–2020. Krajowe ramy strategiczne. Warszawa, marzec 2014</w:t>
      </w:r>
    </w:p>
    <w:p w:rsidR="00B66D40" w:rsidRPr="00F66B28" w:rsidRDefault="00B66D40" w:rsidP="00AA5800">
      <w:pPr>
        <w:pStyle w:val="Akapitzlist"/>
        <w:numPr>
          <w:ilvl w:val="0"/>
          <w:numId w:val="4"/>
        </w:numPr>
        <w:spacing w:after="0" w:line="240" w:lineRule="auto"/>
        <w:ind w:left="426"/>
        <w:jc w:val="both"/>
        <w:rPr>
          <w:rFonts w:cs="Arial"/>
        </w:rPr>
      </w:pPr>
      <w:r w:rsidRPr="00F66B28">
        <w:rPr>
          <w:rFonts w:cs="Arial"/>
        </w:rPr>
        <w:t>Zalecenia w zakresie ewaluacji ex-ante programów operacyjnych na lata 2014-2020, Ministerstwo Rozwoju Regionalnego, listopad 2012 roku</w:t>
      </w:r>
    </w:p>
    <w:p w:rsidR="00725CB7" w:rsidRPr="008A3393" w:rsidRDefault="00725CB7" w:rsidP="00725CB7">
      <w:pPr>
        <w:pStyle w:val="Akapitzlist"/>
        <w:spacing w:after="0" w:line="240" w:lineRule="auto"/>
        <w:ind w:left="426"/>
        <w:jc w:val="both"/>
        <w:rPr>
          <w:rFonts w:cs="Arial"/>
          <w:sz w:val="24"/>
          <w:szCs w:val="24"/>
        </w:rPr>
      </w:pPr>
    </w:p>
    <w:p w:rsidR="00ED2E8C" w:rsidRPr="002B1104" w:rsidRDefault="00ED2E8C" w:rsidP="00065739">
      <w:pPr>
        <w:pStyle w:val="Nagwek3"/>
        <w:rPr>
          <w:rFonts w:asciiTheme="minorHAnsi" w:hAnsiTheme="minorHAnsi"/>
        </w:rPr>
      </w:pPr>
      <w:bookmarkStart w:id="77" w:name="_Toc435091519"/>
      <w:r w:rsidRPr="002B1104">
        <w:rPr>
          <w:rFonts w:asciiTheme="minorHAnsi" w:hAnsiTheme="minorHAnsi"/>
        </w:rPr>
        <w:t xml:space="preserve">1.3. </w:t>
      </w:r>
      <w:r w:rsidR="00725CB7">
        <w:rPr>
          <w:rFonts w:asciiTheme="minorHAnsi" w:hAnsiTheme="minorHAnsi"/>
        </w:rPr>
        <w:t>Wytyczne</w:t>
      </w:r>
      <w:r w:rsidRPr="002B1104">
        <w:rPr>
          <w:rFonts w:asciiTheme="minorHAnsi" w:hAnsiTheme="minorHAnsi"/>
        </w:rPr>
        <w:t xml:space="preserve"> programowe</w:t>
      </w:r>
      <w:bookmarkEnd w:id="77"/>
    </w:p>
    <w:p w:rsidR="00B753C4" w:rsidRPr="00023C7A" w:rsidRDefault="00023C7A" w:rsidP="002E7D5E">
      <w:pPr>
        <w:pStyle w:val="Akapitzlist"/>
        <w:numPr>
          <w:ilvl w:val="0"/>
          <w:numId w:val="290"/>
        </w:numPr>
        <w:spacing w:after="0" w:line="240" w:lineRule="auto"/>
        <w:jc w:val="both"/>
        <w:rPr>
          <w:rFonts w:cs="Arial"/>
        </w:rPr>
      </w:pPr>
      <w:r w:rsidRPr="00023C7A">
        <w:rPr>
          <w:rFonts w:cs="Arial"/>
        </w:rPr>
        <w:t xml:space="preserve">Wytyczne programowe IZ RPO </w:t>
      </w:r>
      <w:r>
        <w:rPr>
          <w:rFonts w:cs="Arial"/>
        </w:rPr>
        <w:t>WD dotyczące zasad przygotowania lokalnych programów rewitalizacji (lub dokumentów równorzędnych</w:t>
      </w:r>
      <w:r w:rsidR="00A421CA">
        <w:rPr>
          <w:rStyle w:val="Odwoanieprzypisudolnego"/>
          <w:rFonts w:cs="Arial"/>
        </w:rPr>
        <w:footnoteReference w:id="52"/>
      </w:r>
      <w:r>
        <w:rPr>
          <w:rFonts w:cs="Arial"/>
        </w:rPr>
        <w:t>) w perspektywie finansowej 2014-2020</w:t>
      </w:r>
      <w:r w:rsidR="00D109D2">
        <w:rPr>
          <w:rFonts w:cs="Arial"/>
        </w:rPr>
        <w:t xml:space="preserve"> jako podstawa udzielania wsparcia z Regionalnego Programu Operacyjnego dla Województwa Dolnośląskiego na lata 2014-2020, przyjęte Uchwałą nr 1622/V/15 Zarządu Województwa Dolnośląskiego z dnia 28 grudnia 2015 r. </w:t>
      </w:r>
    </w:p>
    <w:p w:rsidR="009C69B0" w:rsidRPr="00F66B28" w:rsidRDefault="009C69B0" w:rsidP="00067A65">
      <w:pPr>
        <w:pStyle w:val="Akapitzlist"/>
        <w:spacing w:after="0" w:line="240" w:lineRule="auto"/>
        <w:ind w:left="426"/>
        <w:jc w:val="both"/>
        <w:rPr>
          <w:rFonts w:cs="Arial"/>
        </w:rPr>
      </w:pPr>
    </w:p>
    <w:p w:rsidR="009C69B0" w:rsidRDefault="009C69B0" w:rsidP="00770191">
      <w:pPr>
        <w:spacing w:after="0"/>
        <w:ind w:left="426"/>
        <w:jc w:val="both"/>
        <w:rPr>
          <w:rFonts w:asciiTheme="minorHAnsi" w:hAnsiTheme="minorHAnsi"/>
          <w:b/>
        </w:rPr>
      </w:pPr>
    </w:p>
    <w:p w:rsidR="009C69B0" w:rsidRPr="002B1104" w:rsidRDefault="009C69B0" w:rsidP="009C69B0">
      <w:pPr>
        <w:pStyle w:val="Nagwek3"/>
        <w:rPr>
          <w:rFonts w:asciiTheme="minorHAnsi" w:hAnsiTheme="minorHAnsi"/>
        </w:rPr>
      </w:pPr>
      <w:bookmarkStart w:id="78" w:name="_Toc435091520"/>
      <w:r w:rsidRPr="002B1104">
        <w:rPr>
          <w:rFonts w:asciiTheme="minorHAnsi" w:hAnsiTheme="minorHAnsi"/>
        </w:rPr>
        <w:t>1.</w:t>
      </w:r>
      <w:r>
        <w:rPr>
          <w:rFonts w:asciiTheme="minorHAnsi" w:hAnsiTheme="minorHAnsi"/>
        </w:rPr>
        <w:t>4</w:t>
      </w:r>
      <w:r w:rsidRPr="002B1104">
        <w:rPr>
          <w:rFonts w:asciiTheme="minorHAnsi" w:hAnsiTheme="minorHAnsi"/>
        </w:rPr>
        <w:t xml:space="preserve">. </w:t>
      </w:r>
      <w:r>
        <w:rPr>
          <w:rFonts w:asciiTheme="minorHAnsi" w:hAnsiTheme="minorHAnsi"/>
        </w:rPr>
        <w:t xml:space="preserve">Inne dokumenty </w:t>
      </w:r>
      <w:r w:rsidRPr="008A3393">
        <w:rPr>
          <w:rFonts w:asciiTheme="minorHAnsi" w:hAnsiTheme="minorHAnsi" w:cs="Arial"/>
        </w:rPr>
        <w:t>ustalone przez IZ wg specyfiki PO</w:t>
      </w:r>
      <w:bookmarkEnd w:id="78"/>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Regionalne Programy Profilaktyki Zdrowotnej</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065739">
      <w:pPr>
        <w:pStyle w:val="Nagwek2"/>
        <w:rPr>
          <w:rFonts w:asciiTheme="minorHAnsi" w:hAnsiTheme="minorHAnsi"/>
        </w:rPr>
      </w:pPr>
      <w:bookmarkStart w:id="79" w:name="_Toc435091521"/>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79"/>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t>Wykorzystanie funduszy Unii Europejskiej w celu przejścia od opieki instytucjonalnej do opieki świadczonej na poziomie lokalnych społeczności–zestaw narzędzi</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bookmarkStart w:id="80" w:name="_Toc435091522"/>
      <w:r>
        <w:rPr>
          <w:rFonts w:asciiTheme="minorHAnsi" w:hAnsiTheme="minorHAnsi"/>
        </w:rPr>
        <w:br w:type="page"/>
      </w:r>
    </w:p>
    <w:p w:rsidR="008B2689" w:rsidRPr="002B1104" w:rsidRDefault="00F974E9" w:rsidP="00C01D17">
      <w:pPr>
        <w:pStyle w:val="Nagwek1"/>
        <w:rPr>
          <w:rFonts w:asciiTheme="minorHAnsi" w:hAnsiTheme="minorHAnsi"/>
        </w:rPr>
      </w:pPr>
      <w:r>
        <w:rPr>
          <w:rFonts w:asciiTheme="minorHAnsi" w:hAnsiTheme="minorHAnsi"/>
        </w:rPr>
        <w:t>VI</w:t>
      </w:r>
      <w:r w:rsidR="00C01D17" w:rsidRPr="002B1104">
        <w:rPr>
          <w:rFonts w:asciiTheme="minorHAnsi" w:hAnsiTheme="minorHAnsi"/>
        </w:rPr>
        <w:t xml:space="preserve">. </w:t>
      </w:r>
      <w:r>
        <w:rPr>
          <w:rFonts w:asciiTheme="minorHAnsi" w:hAnsiTheme="minorHAnsi"/>
        </w:rPr>
        <w:t>Słownik terminologiczny i spis skrótów</w:t>
      </w:r>
      <w:bookmarkEnd w:id="80"/>
    </w:p>
    <w:p w:rsidR="00493132" w:rsidRPr="00493132" w:rsidRDefault="00493132" w:rsidP="00493132"/>
    <w:p w:rsidR="008B2689" w:rsidRDefault="008B2689" w:rsidP="002B1104">
      <w:pPr>
        <w:pStyle w:val="Nagwek2"/>
        <w:rPr>
          <w:rFonts w:asciiTheme="minorHAnsi" w:hAnsiTheme="minorHAnsi"/>
        </w:rPr>
      </w:pPr>
      <w:bookmarkStart w:id="81" w:name="_Toc435091523"/>
      <w:r w:rsidRPr="002B1104">
        <w:rPr>
          <w:rFonts w:asciiTheme="minorHAnsi" w:hAnsiTheme="minorHAnsi"/>
        </w:rPr>
        <w:t>Słownik terminologiczny</w:t>
      </w:r>
      <w:bookmarkEnd w:id="81"/>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2E7D5E">
      <w:pPr>
        <w:pStyle w:val="Akapitzlist"/>
        <w:numPr>
          <w:ilvl w:val="0"/>
          <w:numId w:val="289"/>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2E7D5E">
      <w:pPr>
        <w:pStyle w:val="Akapitzlist"/>
        <w:numPr>
          <w:ilvl w:val="0"/>
          <w:numId w:val="288"/>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2E7D5E">
      <w:pPr>
        <w:pStyle w:val="Tekstprzypisudolnego"/>
        <w:keepLines/>
        <w:numPr>
          <w:ilvl w:val="0"/>
          <w:numId w:val="279"/>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2E7D5E">
      <w:pPr>
        <w:pStyle w:val="Tekstprzypisudolnego"/>
        <w:keepLines/>
        <w:numPr>
          <w:ilvl w:val="0"/>
          <w:numId w:val="279"/>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53"/>
      </w:r>
      <w:r w:rsidRPr="001664DC">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instytucje niedziałające dla zysku</w:t>
      </w:r>
      <w:r w:rsidR="00A00493">
        <w:rPr>
          <w:rFonts w:asciiTheme="minorHAnsi" w:hAnsiTheme="minorHAnsi"/>
          <w:sz w:val="22"/>
          <w:szCs w:val="22"/>
        </w:rPr>
        <w:t xml:space="preserve"> (</w:t>
      </w:r>
      <w:r w:rsidR="00A00493" w:rsidRPr="00A00493">
        <w:rPr>
          <w:rFonts w:asciiTheme="minorHAnsi" w:hAnsiTheme="minorHAnsi"/>
          <w:sz w:val="22"/>
          <w:szCs w:val="22"/>
        </w:rPr>
        <w:t>również takie, które przeznaczają swój zysk na cele statutowe i jednocześnie nie wypłacają dywidendy swoim udziałowcom lub akcjonariuszom</w:t>
      </w:r>
      <w:r w:rsidR="00A00493">
        <w:rPr>
          <w:rFonts w:asciiTheme="minorHAnsi" w:hAnsiTheme="minorHAnsi"/>
          <w:sz w:val="22"/>
          <w:szCs w:val="22"/>
        </w:rPr>
        <w:t>)</w:t>
      </w:r>
      <w:r w:rsidRPr="001664DC">
        <w:rPr>
          <w:rFonts w:asciiTheme="minorHAnsi" w:hAnsiTheme="minorHAnsi"/>
          <w:sz w:val="22"/>
          <w:szCs w:val="22"/>
        </w:rPr>
        <w:t xml:space="preserve">, oferujące przedsiębiorcom usługi wspierające w szerokim zakresie. Pomoc może dotyczyć zagadnień związanych z tworzeniem, prowadzeniem i rozwojem przedsiębiorstwa. Oferta instytucji otoczenia biznesu obejmuje </w:t>
      </w:r>
      <w:r w:rsidR="005022C7">
        <w:rPr>
          <w:rFonts w:asciiTheme="minorHAnsi" w:hAnsiTheme="minorHAnsi"/>
          <w:sz w:val="22"/>
          <w:szCs w:val="22"/>
        </w:rPr>
        <w:t xml:space="preserve">np. </w:t>
      </w:r>
      <w:r w:rsidRPr="001664DC">
        <w:rPr>
          <w:rFonts w:asciiTheme="minorHAnsi" w:hAnsiTheme="minorHAnsi"/>
          <w:sz w:val="22"/>
          <w:szCs w:val="22"/>
        </w:rPr>
        <w:t xml:space="preserve">udzielanie informacji, szkolenia, doradztwo, usługi B+R itp. 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B+R, fundusze pożyczkowe, firmy prywatne świadczące usługi dla przedsiębiorstw itd.  </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świadczona w lokalnej społeczności:</w:t>
      </w:r>
    </w:p>
    <w:p w:rsidR="009C491D" w:rsidRPr="009C491D" w:rsidRDefault="009C491D" w:rsidP="00A83AC5">
      <w:pPr>
        <w:spacing w:after="0"/>
        <w:ind w:left="284"/>
        <w:jc w:val="both"/>
        <w:rPr>
          <w:rFonts w:asciiTheme="minorHAnsi" w:hAnsiTheme="minorHAnsi"/>
          <w:sz w:val="22"/>
          <w:szCs w:val="22"/>
        </w:rPr>
      </w:pPr>
      <w:r w:rsidRPr="009C491D">
        <w:rPr>
          <w:rFonts w:asciiTheme="minorHAnsi" w:hAnsiTheme="minorHAnsi"/>
          <w:sz w:val="22"/>
          <w:szCs w:val="22"/>
        </w:rPr>
        <w:t>a)</w:t>
      </w:r>
      <w:r w:rsidRPr="009C491D">
        <w:rPr>
          <w:rFonts w:asciiTheme="minorHAnsi" w:hAnsiTheme="minorHAnsi"/>
          <w:sz w:val="22"/>
          <w:szCs w:val="22"/>
        </w:rPr>
        <w:tab/>
        <w:t>w postaci mieszkania chronionego, o którym mowa</w:t>
      </w:r>
      <w:r>
        <w:rPr>
          <w:rFonts w:asciiTheme="minorHAnsi" w:hAnsiTheme="minorHAnsi"/>
          <w:sz w:val="22"/>
          <w:szCs w:val="22"/>
        </w:rPr>
        <w:t xml:space="preserve"> w ustawie z dnia 12 marca 2004</w:t>
      </w:r>
      <w:r w:rsidRPr="009C491D">
        <w:rPr>
          <w:rFonts w:asciiTheme="minorHAnsi" w:hAnsiTheme="minorHAnsi"/>
          <w:sz w:val="22"/>
          <w:szCs w:val="22"/>
        </w:rPr>
        <w:t>r. o pomocy społecznej lub</w:t>
      </w:r>
    </w:p>
    <w:p w:rsidR="009C491D" w:rsidRPr="009C491D" w:rsidRDefault="009C491D" w:rsidP="00A83AC5">
      <w:pPr>
        <w:spacing w:after="0"/>
        <w:ind w:left="284"/>
        <w:jc w:val="both"/>
        <w:rPr>
          <w:rFonts w:asciiTheme="minorHAnsi" w:hAnsiTheme="minorHAnsi"/>
          <w:sz w:val="22"/>
          <w:szCs w:val="22"/>
        </w:rPr>
      </w:pPr>
      <w:r w:rsidRPr="009C491D">
        <w:rPr>
          <w:rFonts w:asciiTheme="minorHAnsi" w:hAnsiTheme="minorHAnsi"/>
          <w:sz w:val="22"/>
          <w:szCs w:val="22"/>
        </w:rPr>
        <w:t>b)</w:t>
      </w:r>
      <w:r w:rsidRPr="009C491D">
        <w:rPr>
          <w:rFonts w:asciiTheme="minorHAnsi" w:hAnsiTheme="minorHAnsi"/>
          <w:sz w:val="22"/>
          <w:szCs w:val="22"/>
        </w:rPr>
        <w:tab/>
        <w:t>w postaci mieszkania lub domu, przygotowującego osoby w nim przebywające, pod opieką specjalistów, do prowadzenia samodzielnego życia lub zapewniającego pomoc w prowadzeniu samodzielnego życia. Mieszkanie lub dom może być prowadzone przez podmioty ekonomii społecznej. Może być prowadzone jako usługa mieszkania:</w:t>
      </w:r>
    </w:p>
    <w:p w:rsidR="009C491D" w:rsidRPr="009C491D" w:rsidRDefault="009C491D" w:rsidP="00A83AC5">
      <w:pPr>
        <w:spacing w:after="0"/>
        <w:ind w:left="709"/>
        <w:jc w:val="both"/>
        <w:rPr>
          <w:rFonts w:asciiTheme="minorHAnsi" w:hAnsiTheme="minorHAnsi"/>
          <w:sz w:val="22"/>
          <w:szCs w:val="22"/>
        </w:rPr>
      </w:pPr>
      <w:r w:rsidRPr="009C491D">
        <w:rPr>
          <w:rFonts w:asciiTheme="minorHAnsi" w:hAnsiTheme="minorHAnsi"/>
          <w:sz w:val="22"/>
          <w:szCs w:val="22"/>
        </w:rPr>
        <w:t>i)</w:t>
      </w:r>
      <w:r w:rsidRPr="009C491D">
        <w:rPr>
          <w:rFonts w:asciiTheme="minorHAnsi" w:hAnsiTheme="minorHAnsi"/>
          <w:sz w:val="22"/>
          <w:szCs w:val="22"/>
        </w:rPr>
        <w:tab/>
        <w:t>treningowego, przygotowującego osoby w nim przebywające do prowadzenia samodzielnego życia. Usługa ma charakter okresowy i służy określonym kategoriom osób (w szczególności osobom opuszczającym pieczę zastępczą, osobom bezdomnym, osobom z zaburzeniami psychicznymi) w osiągnięciu częściowej lub całkowitej samodzielności m.in. poprzez trening samodzielności, poradnictwo, pracę socjalną lub inne usługi aktywnej integracji;</w:t>
      </w:r>
    </w:p>
    <w:p w:rsidR="009C491D" w:rsidRPr="009C491D" w:rsidRDefault="009C491D" w:rsidP="00A83AC5">
      <w:pPr>
        <w:spacing w:after="0"/>
        <w:ind w:left="709"/>
        <w:jc w:val="both"/>
        <w:rPr>
          <w:rFonts w:asciiTheme="minorHAnsi" w:hAnsiTheme="minorHAnsi"/>
          <w:sz w:val="22"/>
          <w:szCs w:val="22"/>
        </w:rPr>
      </w:pPr>
      <w:r w:rsidRPr="009C491D">
        <w:rPr>
          <w:rFonts w:asciiTheme="minorHAnsi" w:hAnsiTheme="minorHAnsi"/>
          <w:sz w:val="22"/>
          <w:szCs w:val="22"/>
        </w:rPr>
        <w:t>ii)</w:t>
      </w:r>
      <w:r w:rsidRPr="009C491D">
        <w:rPr>
          <w:rFonts w:asciiTheme="minorHAnsi" w:hAnsiTheme="minorHAnsi"/>
          <w:sz w:val="22"/>
          <w:szCs w:val="22"/>
        </w:rPr>
        <w:tab/>
        <w:t>wspieranego, stanowiącego alternatywę dla pobytu w placówce zapewniającej całodobową opiekę. Usługa ma charakter pobytu stałego lub okresowego (w przypadku potrzeby opieki w zastępstwie za opiekunów faktycznych). Służy osobom starszym i osobom z niepełnosprawnościami, w szczególności osobom niesamodzielnym i wymagającym wsparcia w formie usług opiekuńczych.</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9B4313">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horyzontalnych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05413">
        <w:rPr>
          <w:rFonts w:asciiTheme="minorHAnsi" w:hAnsiTheme="minorHAnsi" w:cs="Arial"/>
          <w:b/>
          <w:sz w:val="22"/>
          <w:szCs w:val="22"/>
        </w:rPr>
        <w:t>:</w:t>
      </w:r>
    </w:p>
    <w:p w:rsidR="00B60756" w:rsidRPr="00B60756" w:rsidRDefault="00B60756" w:rsidP="00643262">
      <w:pPr>
        <w:numPr>
          <w:ilvl w:val="0"/>
          <w:numId w:val="221"/>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Nr 94,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643262">
      <w:pPr>
        <w:numPr>
          <w:ilvl w:val="0"/>
          <w:numId w:val="221"/>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rsidR="00B60756" w:rsidRPr="00B60756" w:rsidRDefault="00B60756" w:rsidP="00643262">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643262">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643262">
      <w:pPr>
        <w:numPr>
          <w:ilvl w:val="0"/>
          <w:numId w:val="221"/>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2014 r. poz. 1118, z późn. zm.);</w:t>
      </w:r>
    </w:p>
    <w:p w:rsidR="00B60756" w:rsidRPr="00B60756" w:rsidRDefault="00B60756" w:rsidP="00643262">
      <w:pPr>
        <w:numPr>
          <w:ilvl w:val="0"/>
          <w:numId w:val="221"/>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643262">
      <w:pPr>
        <w:numPr>
          <w:ilvl w:val="2"/>
          <w:numId w:val="222"/>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 prowadzące działalność gospodarczą, z której zyski wspierają realizację celów statutowych;</w:t>
      </w:r>
    </w:p>
    <w:p w:rsidR="00B60756" w:rsidRPr="00B60756" w:rsidRDefault="00B60756" w:rsidP="00643262">
      <w:pPr>
        <w:numPr>
          <w:ilvl w:val="2"/>
          <w:numId w:val="222"/>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2013 r. poz. 1443, z późn. zm.);</w:t>
      </w:r>
    </w:p>
    <w:p w:rsidR="00B60756" w:rsidRPr="00B60756" w:rsidRDefault="00B60756" w:rsidP="00643262">
      <w:pPr>
        <w:numPr>
          <w:ilvl w:val="2"/>
          <w:numId w:val="222"/>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 należy przez to rozumieć zmniejszenie zapotrzebowania budynku na nieodnawialną energię pierwotną do ogrzewania, wentylacji, chłodzenia, przygotowania ciepłej wody użytkowej oraz oświetlenia w taki sposób, aby w stopniu znacznym zmniejszyć to zapotrzebowanie w stosunku do parametrów wymaganych przez rozporządzenie Ministra Infrastruktury z dn. 12 kwietnia 2002 r. w sprawie warunków technicznych, jakim powinny odpowiadać budynki i ich usytuowanie (</w:t>
      </w:r>
      <w:r w:rsidR="00B836BB" w:rsidRPr="00B836BB">
        <w:rPr>
          <w:rFonts w:asciiTheme="minorHAnsi" w:hAnsiTheme="minorHAnsi"/>
          <w:sz w:val="22"/>
          <w:szCs w:val="22"/>
        </w:rPr>
        <w:t>Dz.U. 2002 nr 75 poz. 690</w:t>
      </w:r>
      <w:r w:rsidR="00B836BB">
        <w:rPr>
          <w:rFonts w:asciiTheme="minorHAnsi" w:hAnsiTheme="minorHAnsi"/>
          <w:sz w:val="22"/>
          <w:szCs w:val="22"/>
        </w:rPr>
        <w:t xml:space="preserve"> </w:t>
      </w:r>
      <w:r w:rsidRPr="001664DC">
        <w:rPr>
          <w:rFonts w:asciiTheme="minorHAnsi" w:hAnsiTheme="minorHAnsi"/>
          <w:sz w:val="22"/>
          <w:szCs w:val="22"/>
        </w:rPr>
        <w:t>z późn. zm.). Spełnienie warunków wymaganych prawem nie oznacza spełnienia warunku osiągnięcia podwyższonych parametrów energetycznych lecz jedynie spełnienie wymogów minimalnych.</w:t>
      </w:r>
      <w:r w:rsidR="006703C1">
        <w:rPr>
          <w:rFonts w:asciiTheme="minorHAnsi" w:hAnsiTheme="minorHAnsi"/>
          <w:sz w:val="22"/>
          <w:szCs w:val="22"/>
        </w:rPr>
        <w:t xml:space="preserve"> Zakłada się, że podwyższonym parametrom charakterystyki energetycznej odpowiada budynek, który </w:t>
      </w:r>
      <w:r w:rsidR="00C82A8D">
        <w:rPr>
          <w:rFonts w:asciiTheme="minorHAnsi" w:hAnsiTheme="minorHAnsi"/>
          <w:sz w:val="22"/>
          <w:szCs w:val="22"/>
        </w:rPr>
        <w:t xml:space="preserve">charakteryzuje </w:t>
      </w:r>
      <w:r w:rsidR="00C82A8D" w:rsidRPr="00C82A8D">
        <w:rPr>
          <w:rFonts w:asciiTheme="minorHAnsi" w:hAnsiTheme="minorHAnsi"/>
          <w:sz w:val="22"/>
          <w:szCs w:val="22"/>
        </w:rPr>
        <w:t>zapotrzebowanie na energię użytkową wyłącznie do celów ogrzewania wynoszące maksymalnie 40 kWh/(m2rok)</w:t>
      </w:r>
      <w:r w:rsidR="00C31A73">
        <w:rPr>
          <w:rFonts w:asciiTheme="minorHAnsi" w:hAnsiTheme="minorHAnsi"/>
          <w:sz w:val="22"/>
          <w:szCs w:val="22"/>
        </w:rPr>
        <w:t xml:space="preserve"> </w:t>
      </w:r>
      <w:r w:rsidR="00C31A73" w:rsidRPr="00C31A73">
        <w:rPr>
          <w:rFonts w:asciiTheme="minorHAnsi" w:hAnsiTheme="minorHAnsi"/>
          <w:sz w:val="22"/>
          <w:szCs w:val="22"/>
        </w:rPr>
        <w:t>oznaczone, jako Qh,nd obliczone zgodnie z zasadami określonymi w normie PN EN 13790 : 2009 metodą miesięczną lub godzinową przy wykorzystaniu danych pogodowych opublikowanych przez Ministerstwo Transportu, Budownictwa i Gospodarki Morskiej oraz przy wykorzystaniu norm odnośnych znajdujących się w spisie Polskiego Komitetu Normalizacyjnego.</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przewidziany do zwolnienia</w:t>
      </w:r>
      <w:r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4A61BC" w:rsidRPr="004A61BC" w:rsidRDefault="00EC2537" w:rsidP="004A61BC">
      <w:pPr>
        <w:autoSpaceDE w:val="0"/>
        <w:autoSpaceDN w:val="0"/>
        <w:adjustRightInd w:val="0"/>
        <w:spacing w:after="0"/>
        <w:jc w:val="both"/>
        <w:rPr>
          <w:rFonts w:asciiTheme="minorHAnsi" w:hAnsiTheme="minorHAnsi" w:cs="Arial"/>
          <w:sz w:val="22"/>
          <w:szCs w:val="22"/>
        </w:rPr>
      </w:pPr>
      <w:r w:rsidRPr="001C3C18">
        <w:rPr>
          <w:rFonts w:asciiTheme="minorHAnsi" w:hAnsiTheme="minorHAnsi"/>
          <w:b/>
          <w:sz w:val="22"/>
          <w:szCs w:val="22"/>
        </w:rPr>
        <w:t>Program rewitalizacji</w:t>
      </w:r>
      <w:r w:rsidR="001C3C18">
        <w:rPr>
          <w:rFonts w:asciiTheme="minorHAnsi" w:hAnsiTheme="minorHAnsi"/>
          <w:sz w:val="22"/>
          <w:szCs w:val="22"/>
        </w:rPr>
        <w:t xml:space="preserve"> –</w:t>
      </w:r>
      <w:r w:rsidRPr="004A61BC">
        <w:rPr>
          <w:rFonts w:asciiTheme="minorHAnsi" w:hAnsiTheme="minorHAnsi"/>
          <w:sz w:val="22"/>
          <w:szCs w:val="22"/>
        </w:rPr>
        <w:t xml:space="preserve"> </w:t>
      </w:r>
      <w:r w:rsidR="004A61BC" w:rsidRPr="004A61BC">
        <w:rPr>
          <w:rFonts w:asciiTheme="minorHAnsi" w:hAnsiTheme="minorHAnsi" w:cs="Arial"/>
          <w:sz w:val="22"/>
          <w:szCs w:val="22"/>
        </w:rPr>
        <w:t>inicjowany, opracowany i uchwalony przez radę gminy, na podstawie art. 18 ust. 2 pkt 6 ustawy z dnia 8 marca 1990 r. o samorządzie gminnym (Dz. U. z 2013 r. poz. 594, z późn.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w:t>
      </w:r>
      <w:r w:rsidR="004A61BC">
        <w:rPr>
          <w:rFonts w:asciiTheme="minorHAnsi" w:hAnsiTheme="minorHAnsi" w:cs="Arial"/>
          <w:sz w:val="22"/>
          <w:szCs w:val="22"/>
        </w:rPr>
        <w:t xml:space="preserve"> </w:t>
      </w:r>
      <w:r w:rsidR="004A61BC" w:rsidRPr="004A61BC">
        <w:rPr>
          <w:rFonts w:asciiTheme="minorHAnsi" w:hAnsiTheme="minorHAnsi" w:cs="Arial"/>
          <w:sz w:val="22"/>
          <w:szCs w:val="22"/>
        </w:rPr>
        <w:t>planowania, koordynowania i integrowania różnorodnych aktywności w ramach</w:t>
      </w:r>
      <w:r w:rsidR="004A61BC">
        <w:rPr>
          <w:rFonts w:asciiTheme="minorHAnsi" w:hAnsiTheme="minorHAnsi" w:cs="Arial"/>
          <w:sz w:val="22"/>
          <w:szCs w:val="22"/>
        </w:rPr>
        <w:t xml:space="preserve"> </w:t>
      </w:r>
      <w:r w:rsidR="004A61BC" w:rsidRPr="004A61BC">
        <w:rPr>
          <w:rFonts w:asciiTheme="minorHAnsi" w:hAnsiTheme="minorHAnsi" w:cs="Arial"/>
          <w:sz w:val="22"/>
          <w:szCs w:val="22"/>
        </w:rPr>
        <w:t>rewitalizacji. Programami rewitalizacji są np. lokalne programy rewitalizacji, miejskie programy rewitalizacji, gminne programy rewitalizacji itp.</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(patrz: pkt 5 ppkt 1 lit. g Załącznika do </w:t>
      </w:r>
      <w:r w:rsidRPr="004A61BC">
        <w:rPr>
          <w:rFonts w:asciiTheme="minorHAnsi" w:hAnsiTheme="minorHAnsi" w:cs="Arial"/>
          <w:i/>
          <w:iCs/>
          <w:sz w:val="22"/>
          <w:szCs w:val="22"/>
        </w:rPr>
        <w:t>Wytycznych</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282145" w:rsidRDefault="00282145" w:rsidP="00643262">
      <w:pPr>
        <w:numPr>
          <w:ilvl w:val="0"/>
          <w:numId w:val="223"/>
        </w:numPr>
        <w:spacing w:after="0"/>
        <w:jc w:val="both"/>
        <w:rPr>
          <w:rFonts w:asciiTheme="minorHAnsi" w:hAnsiTheme="minorHAnsi" w:cs="Arial"/>
          <w:sz w:val="22"/>
          <w:szCs w:val="22"/>
        </w:rPr>
      </w:pPr>
      <w:r w:rsidRPr="00282145">
        <w:rPr>
          <w:rFonts w:asciiTheme="minorHAnsi" w:hAnsiTheme="minorHAnsi" w:cs="Arial"/>
          <w:sz w:val="22"/>
          <w:szCs w:val="22"/>
        </w:rPr>
        <w:t>jest podmiotem prowadzącym zarejestrowaną w Krajowym Rejestrze Sądowym działalność gospodarczą (wyodrębnioną pod względem organizacyjnym i rachunkowym), której celem jest:</w:t>
      </w:r>
    </w:p>
    <w:p w:rsidR="00282145" w:rsidRPr="00282145" w:rsidRDefault="00282145" w:rsidP="00643262">
      <w:pPr>
        <w:numPr>
          <w:ilvl w:val="2"/>
          <w:numId w:val="224"/>
        </w:numPr>
        <w:spacing w:after="0"/>
        <w:jc w:val="both"/>
        <w:rPr>
          <w:rFonts w:asciiTheme="minorHAnsi" w:hAnsiTheme="minorHAnsi" w:cs="Arial"/>
          <w:sz w:val="22"/>
          <w:szCs w:val="22"/>
        </w:rPr>
      </w:pPr>
      <w:r w:rsidRPr="00282145">
        <w:rPr>
          <w:rFonts w:asciiTheme="minorHAnsi" w:hAnsiTheme="minorHAnsi" w:cs="Arial"/>
          <w:sz w:val="22"/>
          <w:szCs w:val="22"/>
        </w:rPr>
        <w:t>integracja społeczna i zawodowa określonych kategorii osób wyrażona poziomem zatrudnienia tych osób:</w:t>
      </w:r>
    </w:p>
    <w:p w:rsidR="00282145" w:rsidRPr="0028214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zatrudnienie co najmniej 50% osób bezrobotnych, w rozumieniu art. 2 ust. 1 pkt 2 ustawy z dnia 20 kwietnia 2004 r. o promocji zatrudnienia i instrumentach rynku pracy lub osób, o których mowa w art. 1 ust. 2 ustawy z dnia 13 czerwca 2003 r. o zatrudnieniu socjalnym lub</w:t>
      </w:r>
      <w:r w:rsidRPr="00282145" w:rsidDel="00214665">
        <w:rPr>
          <w:rFonts w:asciiTheme="minorHAnsi" w:hAnsiTheme="minorHAnsi" w:cs="Arial"/>
          <w:sz w:val="22"/>
          <w:szCs w:val="22"/>
        </w:rPr>
        <w:t xml:space="preserve"> </w:t>
      </w:r>
    </w:p>
    <w:p w:rsidR="00282145" w:rsidRPr="0028214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zatrudnienie co najmniej 30% osób o umiarkowanym lub znacznym stopniu niepełnosprawności; </w:t>
      </w:r>
    </w:p>
    <w:p w:rsidR="00282145" w:rsidRPr="00282145" w:rsidRDefault="00282145" w:rsidP="00643262">
      <w:pPr>
        <w:numPr>
          <w:ilvl w:val="2"/>
          <w:numId w:val="224"/>
        </w:numPr>
        <w:spacing w:after="0"/>
        <w:jc w:val="both"/>
        <w:rPr>
          <w:rFonts w:asciiTheme="minorHAnsi" w:hAnsiTheme="minorHAnsi" w:cs="Arial"/>
          <w:sz w:val="22"/>
          <w:szCs w:val="22"/>
        </w:rPr>
      </w:pPr>
      <w:r w:rsidRPr="00282145">
        <w:rPr>
          <w:rFonts w:asciiTheme="minorHAnsi" w:hAnsiTheme="minorHAnsi" w:cs="Arial"/>
          <w:sz w:val="22"/>
          <w:szCs w:val="22"/>
        </w:rPr>
        <w:t>lub realizacja usług społecznych świadczonych w interesie ogólnym, usług opieki nad dzieckiem w wieku do lat 3 zgodnie z ustawą  z dnia 4 lutego 2011 r. o opiece nad dziećmi w wieku do lat 3 (Dz. U. 2013 r. poz. 1457) lub usług wychowania przedszkolnego w przedszkolach lub w innych formach wychowania przedszkolnego zgodnie z ustawą z dnia 7 września 1991 r. o systemie oświaty, przy jednoczesnej realizacji celów prozatrudnieniowych: zatrudnienie co najmniej 20% osób, o których mowa w ppkt i;</w:t>
      </w:r>
    </w:p>
    <w:p w:rsidR="00282145" w:rsidRPr="00282145" w:rsidRDefault="00282145" w:rsidP="00643262">
      <w:pPr>
        <w:numPr>
          <w:ilvl w:val="0"/>
          <w:numId w:val="223"/>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(w przypadku przedsiębiorstw o charakterze zatrudnieniowym) lub na działalność pożytku publicznego prowadzoną na rzecz społeczności lokalnej, w której działa przedsiębiorstwo;</w:t>
      </w:r>
    </w:p>
    <w:p w:rsidR="00282145" w:rsidRPr="00282145" w:rsidRDefault="00282145" w:rsidP="00643262">
      <w:pPr>
        <w:numPr>
          <w:ilvl w:val="0"/>
          <w:numId w:val="223"/>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 (w przypadku spółdzielni) albo co najmniej posiada ciało konsultacyjno-doradcze z udziałem pracowników lub innych interesariuszy, zaś wynagrodzenia kadry zarządzającej są ograniczone limitami.</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4"/>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miejsce przeznaczone do wsiadania lub wysia-dania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zm</w:t>
      </w:r>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2" w:name="_Toc435091524"/>
      <w:r w:rsidRPr="002B1104">
        <w:rPr>
          <w:rFonts w:asciiTheme="minorHAnsi" w:hAnsiTheme="minorHAnsi"/>
        </w:rPr>
        <w:t>Spis skrótów</w:t>
      </w:r>
      <w:bookmarkEnd w:id="82"/>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r>
        <w:rPr>
          <w:rFonts w:asciiTheme="minorHAnsi" w:hAnsiTheme="minorHAnsi"/>
          <w:sz w:val="20"/>
          <w:szCs w:val="20"/>
        </w:rPr>
        <w:t>CKZiU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3" w:name="_Toc435091525"/>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3"/>
    </w:p>
    <w:p w:rsidR="00F974E9" w:rsidRPr="006E7F54" w:rsidRDefault="00F974E9" w:rsidP="00F974E9">
      <w:pPr>
        <w:spacing w:after="0"/>
        <w:jc w:val="both"/>
        <w:rPr>
          <w:rFonts w:asciiTheme="minorHAnsi" w:hAnsiTheme="minorHAnsi"/>
        </w:rPr>
      </w:pPr>
    </w:p>
    <w:p w:rsidR="00F974E9" w:rsidRPr="006E7F54" w:rsidRDefault="00F974E9" w:rsidP="00643262">
      <w:pPr>
        <w:pStyle w:val="Akapitzlist"/>
        <w:numPr>
          <w:ilvl w:val="0"/>
          <w:numId w:val="159"/>
        </w:numPr>
        <w:spacing w:after="0"/>
        <w:jc w:val="both"/>
        <w:rPr>
          <w:sz w:val="24"/>
          <w:szCs w:val="24"/>
        </w:rPr>
      </w:pPr>
      <w:r w:rsidRPr="006E7F54">
        <w:rPr>
          <w:sz w:val="24"/>
          <w:szCs w:val="24"/>
        </w:rPr>
        <w:t>Tabela transpozycji PI na działania / poddziałania w poszczególnych osiach priorytetowych RPO WD 2014-2020</w:t>
      </w:r>
    </w:p>
    <w:p w:rsidR="00F974E9" w:rsidRPr="006E7F54" w:rsidRDefault="00F974E9" w:rsidP="00643262">
      <w:pPr>
        <w:pStyle w:val="Akapitzlist"/>
        <w:numPr>
          <w:ilvl w:val="0"/>
          <w:numId w:val="159"/>
        </w:numPr>
        <w:spacing w:after="0"/>
        <w:jc w:val="both"/>
        <w:rPr>
          <w:sz w:val="24"/>
          <w:szCs w:val="24"/>
        </w:rPr>
      </w:pPr>
      <w:r w:rsidRPr="006E7F54">
        <w:rPr>
          <w:sz w:val="24"/>
          <w:szCs w:val="24"/>
        </w:rPr>
        <w:t>Tabela wskaźników rezultatu bezpośredniego i produktu dla działań i poddziałań</w:t>
      </w:r>
      <w:r w:rsidR="001A061B" w:rsidRPr="006E7F54">
        <w:rPr>
          <w:sz w:val="24"/>
          <w:szCs w:val="24"/>
        </w:rPr>
        <w:t xml:space="preserve"> RPO WD 2014-2020</w:t>
      </w:r>
    </w:p>
    <w:p w:rsidR="00F974E9" w:rsidRPr="006E7F54" w:rsidRDefault="00345429" w:rsidP="00643262">
      <w:pPr>
        <w:pStyle w:val="Akapitzlist"/>
        <w:numPr>
          <w:ilvl w:val="0"/>
          <w:numId w:val="159"/>
        </w:numPr>
        <w:spacing w:after="0"/>
        <w:jc w:val="both"/>
        <w:rPr>
          <w:sz w:val="24"/>
          <w:szCs w:val="24"/>
        </w:rPr>
      </w:pPr>
      <w:r w:rsidRPr="006E7F54">
        <w:rPr>
          <w:sz w:val="24"/>
          <w:szCs w:val="24"/>
        </w:rPr>
        <w:t>Kryteria wyboru projektów w ramach RPO WD 2014-2020</w:t>
      </w:r>
      <w:r w:rsidR="001A061B" w:rsidRPr="006E7F54">
        <w:rPr>
          <w:sz w:val="24"/>
          <w:szCs w:val="24"/>
        </w:rPr>
        <w:t>.</w:t>
      </w:r>
    </w:p>
    <w:p w:rsidR="00F974E9" w:rsidRPr="006E7F54" w:rsidRDefault="006E6132" w:rsidP="00643262">
      <w:pPr>
        <w:pStyle w:val="Akapitzlist"/>
        <w:numPr>
          <w:ilvl w:val="0"/>
          <w:numId w:val="159"/>
        </w:numPr>
        <w:spacing w:after="0"/>
        <w:jc w:val="both"/>
        <w:rPr>
          <w:sz w:val="24"/>
          <w:szCs w:val="24"/>
        </w:rPr>
      </w:pPr>
      <w:r w:rsidRPr="006E7F54">
        <w:rPr>
          <w:sz w:val="24"/>
          <w:szCs w:val="24"/>
        </w:rPr>
        <w:t xml:space="preserve">Zalecenia IZ RPO WD do tworzenia Planów gospodarki niskoemisyjnej w gminach </w:t>
      </w:r>
    </w:p>
    <w:p w:rsidR="00F974E9" w:rsidRPr="006E7F54" w:rsidRDefault="006E6132" w:rsidP="00643262">
      <w:pPr>
        <w:pStyle w:val="Akapitzlist"/>
        <w:numPr>
          <w:ilvl w:val="0"/>
          <w:numId w:val="159"/>
        </w:numPr>
        <w:spacing w:after="0"/>
        <w:jc w:val="both"/>
        <w:rPr>
          <w:sz w:val="24"/>
          <w:szCs w:val="24"/>
        </w:rPr>
      </w:pPr>
      <w:r w:rsidRPr="006E7F54">
        <w:rPr>
          <w:sz w:val="24"/>
          <w:szCs w:val="24"/>
        </w:rPr>
        <w:t>Wykaz projektów zidentyfikowanych przez IZ RPO WD w ramach trybu pozakonkursowego RPO WD 2014-2020</w:t>
      </w:r>
    </w:p>
    <w:p w:rsidR="00B61883" w:rsidRPr="006E7F54" w:rsidRDefault="00345429" w:rsidP="00643262">
      <w:pPr>
        <w:pStyle w:val="Akapitzlist"/>
        <w:numPr>
          <w:ilvl w:val="0"/>
          <w:numId w:val="159"/>
        </w:numPr>
        <w:spacing w:after="0"/>
        <w:jc w:val="both"/>
        <w:rPr>
          <w:sz w:val="24"/>
          <w:szCs w:val="24"/>
        </w:rPr>
      </w:pPr>
      <w:r w:rsidRPr="006E7F54">
        <w:rPr>
          <w:sz w:val="24"/>
          <w:szCs w:val="24"/>
        </w:rPr>
        <w:t>Zasady kwalifikowalności wydatków w RPO WD 2014-2020</w:t>
      </w:r>
    </w:p>
    <w:p w:rsidR="00F974E9" w:rsidRPr="00B61883" w:rsidRDefault="00F974E9" w:rsidP="00B61883">
      <w:pPr>
        <w:pStyle w:val="Akapitzlist"/>
        <w:spacing w:after="0"/>
        <w:jc w:val="both"/>
        <w:rPr>
          <w:color w:val="4F81BD" w:themeColor="accent1"/>
          <w:sz w:val="24"/>
          <w:szCs w:val="24"/>
        </w:rPr>
      </w:pPr>
    </w:p>
    <w:p w:rsidR="00BF7F14" w:rsidRPr="00814085" w:rsidRDefault="00BF7F14" w:rsidP="00814085">
      <w:pPr>
        <w:spacing w:after="0"/>
        <w:jc w:val="both"/>
        <w:rPr>
          <w:rFonts w:asciiTheme="minorHAnsi" w:hAnsiTheme="minorHAnsi"/>
          <w:sz w:val="20"/>
          <w:szCs w:val="20"/>
        </w:rPr>
      </w:pPr>
    </w:p>
    <w:sectPr w:rsidR="00BF7F14" w:rsidRPr="00814085" w:rsidSect="00DD2F4E">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142" w:rsidRDefault="00712142" w:rsidP="00B30519">
      <w:pPr>
        <w:spacing w:after="0"/>
      </w:pPr>
      <w:r>
        <w:separator/>
      </w:r>
    </w:p>
  </w:endnote>
  <w:endnote w:type="continuationSeparator" w:id="0">
    <w:p w:rsidR="00712142" w:rsidRDefault="00712142" w:rsidP="00B30519">
      <w:pPr>
        <w:spacing w:after="0"/>
      </w:pPr>
      <w:r>
        <w:continuationSeparator/>
      </w:r>
    </w:p>
  </w:endnote>
  <w:endnote w:type="continuationNotice" w:id="1">
    <w:p w:rsidR="00712142" w:rsidRDefault="00712142">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S Mincho"/>
    <w:panose1 w:val="00000000000000000000"/>
    <w:charset w:val="80"/>
    <w:family w:val="auto"/>
    <w:notTrueType/>
    <w:pitch w:val="default"/>
    <w:sig w:usb0="00000001" w:usb1="08070000" w:usb2="00000010" w:usb3="00000000" w:csb0="00020000"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 w:name="ArialNarrow">
    <w:altName w:val="Arial"/>
    <w:charset w:val="00"/>
    <w:family w:val="swiss"/>
    <w:pitch w:val="default"/>
    <w:sig w:usb0="00000000" w:usb1="00000000" w:usb2="00000000" w:usb3="00000000" w:csb0="00000000" w:csb1="00000000"/>
  </w:font>
  <w:font w:name="MS Sans Serif">
    <w:altName w:val="Times New Roman"/>
    <w:charset w:val="00"/>
    <w:family w:val="auto"/>
    <w:pitch w:val="variable"/>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712142" w:rsidRPr="00C14177" w:rsidRDefault="007A5323">
        <w:pPr>
          <w:pStyle w:val="Stopka"/>
          <w:jc w:val="center"/>
          <w:rPr>
            <w:rFonts w:ascii="Calibri" w:hAnsi="Calibri"/>
            <w:sz w:val="22"/>
          </w:rPr>
        </w:pPr>
        <w:r w:rsidRPr="00C14177">
          <w:rPr>
            <w:rFonts w:ascii="Calibri" w:hAnsi="Calibri"/>
            <w:sz w:val="22"/>
          </w:rPr>
          <w:fldChar w:fldCharType="begin"/>
        </w:r>
        <w:r w:rsidR="00712142" w:rsidRPr="00C14177">
          <w:rPr>
            <w:rFonts w:ascii="Calibri" w:hAnsi="Calibri"/>
            <w:sz w:val="22"/>
          </w:rPr>
          <w:instrText>PAGE   \* MERGEFORMAT</w:instrText>
        </w:r>
        <w:r w:rsidRPr="00C14177">
          <w:rPr>
            <w:rFonts w:ascii="Calibri" w:hAnsi="Calibri"/>
            <w:sz w:val="22"/>
          </w:rPr>
          <w:fldChar w:fldCharType="separate"/>
        </w:r>
        <w:r w:rsidR="009F7DEF">
          <w:rPr>
            <w:rFonts w:ascii="Calibri" w:hAnsi="Calibri"/>
            <w:noProof/>
            <w:sz w:val="22"/>
          </w:rPr>
          <w:t>70</w:t>
        </w:r>
        <w:r w:rsidRPr="00C14177">
          <w:rPr>
            <w:rFonts w:ascii="Calibri" w:hAnsi="Calibri"/>
            <w:sz w:val="22"/>
          </w:rPr>
          <w:fldChar w:fldCharType="end"/>
        </w:r>
      </w:p>
    </w:sdtContent>
  </w:sdt>
  <w:p w:rsidR="00712142" w:rsidRPr="00C14177" w:rsidRDefault="00712142">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142" w:rsidRDefault="00712142" w:rsidP="00B30519">
      <w:pPr>
        <w:spacing w:after="0"/>
      </w:pPr>
      <w:r>
        <w:separator/>
      </w:r>
    </w:p>
  </w:footnote>
  <w:footnote w:type="continuationSeparator" w:id="0">
    <w:p w:rsidR="00712142" w:rsidRDefault="00712142" w:rsidP="00B30519">
      <w:pPr>
        <w:spacing w:after="0"/>
      </w:pPr>
      <w:r>
        <w:continuationSeparator/>
      </w:r>
    </w:p>
  </w:footnote>
  <w:footnote w:type="continuationNotice" w:id="1">
    <w:p w:rsidR="00712142" w:rsidRDefault="00712142">
      <w:pPr>
        <w:spacing w:after="0"/>
      </w:pPr>
    </w:p>
  </w:footnote>
  <w:footnote w:id="2">
    <w:p w:rsidR="00712142" w:rsidRPr="00A5158D" w:rsidRDefault="00712142" w:rsidP="00D361D7">
      <w:pPr>
        <w:pStyle w:val="Default"/>
        <w:rPr>
          <w:sz w:val="20"/>
          <w:szCs w:val="20"/>
        </w:rPr>
      </w:pPr>
      <w:r>
        <w:rPr>
          <w:rStyle w:val="Odwoanieprzypisudolnego"/>
        </w:rPr>
        <w:footnoteRef/>
      </w:r>
      <w:r>
        <w:t xml:space="preserve"> </w:t>
      </w:r>
      <w:r w:rsidRPr="00A5158D">
        <w:rPr>
          <w:sz w:val="20"/>
          <w:szCs w:val="20"/>
        </w:rPr>
        <w:t xml:space="preserve">Korespondencję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sz w:val="20"/>
          <w:szCs w:val="20"/>
        </w:rPr>
        <w:t xml:space="preserve">nadano pismo </w:t>
      </w:r>
      <w:r w:rsidRPr="00A5158D">
        <w:rPr>
          <w:sz w:val="20"/>
          <w:szCs w:val="20"/>
        </w:rPr>
        <w:t xml:space="preserve">w polskiej placówce pocztowej </w:t>
      </w:r>
      <w:r w:rsidRPr="00A5158D">
        <w:rPr>
          <w:b/>
          <w:bCs/>
          <w:sz w:val="20"/>
          <w:szCs w:val="20"/>
        </w:rPr>
        <w:t xml:space="preserve">operatora wyznaczonego </w:t>
      </w:r>
      <w:r w:rsidRPr="00A5158D">
        <w:rPr>
          <w:sz w:val="20"/>
          <w:szCs w:val="20"/>
        </w:rPr>
        <w:t xml:space="preserve">w rozumieniu ustawy z dnia 23 listopada 2012 r. – Prawo pocztowe. </w:t>
      </w:r>
      <w:r w:rsidRPr="00A5158D">
        <w:rPr>
          <w:b/>
          <w:bCs/>
          <w:sz w:val="20"/>
          <w:szCs w:val="20"/>
        </w:rPr>
        <w:t>W takim wypadku decyduje data stempla pocztowego</w:t>
      </w:r>
      <w:r w:rsidRPr="00A5158D">
        <w:rPr>
          <w:sz w:val="20"/>
          <w:szCs w:val="20"/>
        </w:rPr>
        <w:t xml:space="preserve">.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 </w:t>
      </w:r>
    </w:p>
    <w:p w:rsidR="00712142" w:rsidRDefault="00712142" w:rsidP="00D361D7">
      <w:pPr>
        <w:pStyle w:val="Tekstprzypisudolnego"/>
      </w:pPr>
    </w:p>
  </w:footnote>
  <w:footnote w:id="3">
    <w:p w:rsidR="00712142" w:rsidRDefault="00712142" w:rsidP="00D361D7">
      <w:pPr>
        <w:pStyle w:val="Tekstprzypisudolnego"/>
      </w:pPr>
      <w:r>
        <w:rPr>
          <w:rStyle w:val="Odwoanieprzypisudolnego"/>
        </w:rPr>
        <w:footnoteRef/>
      </w:r>
      <w:r>
        <w:t xml:space="preserve"> patrz przypis ¹</w:t>
      </w:r>
    </w:p>
  </w:footnote>
  <w:footnote w:id="4">
    <w:p w:rsidR="00712142" w:rsidRPr="001C194A" w:rsidRDefault="00712142"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712142" w:rsidRDefault="00712142" w:rsidP="00B05934">
      <w:pPr>
        <w:pStyle w:val="Tekstprzypisudolnego"/>
      </w:pPr>
    </w:p>
  </w:footnote>
  <w:footnote w:id="5">
    <w:p w:rsidR="00712142" w:rsidRDefault="00712142"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6">
    <w:p w:rsidR="00712142" w:rsidRDefault="00712142"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7">
    <w:p w:rsidR="00712142" w:rsidRDefault="00712142"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8">
    <w:p w:rsidR="00712142" w:rsidRDefault="00712142"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9">
    <w:p w:rsidR="00712142" w:rsidRDefault="00712142"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0">
    <w:p w:rsidR="00712142" w:rsidRDefault="00712142"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1">
    <w:p w:rsidR="00712142" w:rsidRDefault="00712142"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2">
    <w:p w:rsidR="00712142" w:rsidRPr="00104E2E" w:rsidRDefault="00712142"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3">
    <w:p w:rsidR="00712142" w:rsidRPr="003C58BD" w:rsidRDefault="00712142"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4">
    <w:p w:rsidR="00712142" w:rsidRDefault="00712142"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5">
    <w:p w:rsidR="00712142" w:rsidRDefault="00712142"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6">
    <w:p w:rsidR="00712142" w:rsidRDefault="00712142"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7">
    <w:p w:rsidR="00712142" w:rsidRDefault="00712142"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8">
    <w:p w:rsidR="00712142" w:rsidRDefault="00712142">
      <w:pPr>
        <w:pStyle w:val="Tekstprzypisudolnego"/>
      </w:pPr>
      <w:r>
        <w:rPr>
          <w:rStyle w:val="Odwoanieprzypisudolnego"/>
        </w:rPr>
        <w:footnoteRef/>
      </w:r>
      <w:r>
        <w:t xml:space="preserve"> Za nieużytek uznaje się obszar zaklasyfikowany do takiej kategorii w ewidencji gruntów i budynków.</w:t>
      </w:r>
    </w:p>
  </w:footnote>
  <w:footnote w:id="19">
    <w:p w:rsidR="00712142" w:rsidRDefault="00712142"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20">
    <w:p w:rsidR="00712142" w:rsidRDefault="00712142"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1">
    <w:p w:rsidR="00712142" w:rsidRDefault="00712142" w:rsidP="007B299D">
      <w:pPr>
        <w:pStyle w:val="Tekstprzypisudolnego"/>
        <w:jc w:val="both"/>
      </w:pPr>
      <w:r>
        <w:rPr>
          <w:rStyle w:val="Odwoanieprzypisudolnego"/>
        </w:rPr>
        <w:footnoteRef/>
      </w:r>
      <w:r>
        <w:t xml:space="preserve"> Definicja MŚP – jak w działaniu 1.2 (przypis nr 8).</w:t>
      </w:r>
    </w:p>
  </w:footnote>
  <w:footnote w:id="22">
    <w:p w:rsidR="00712142" w:rsidRDefault="00712142" w:rsidP="004946B9">
      <w:pPr>
        <w:pStyle w:val="Tekstprzypisudolnego"/>
        <w:jc w:val="both"/>
      </w:pPr>
      <w:r>
        <w:rPr>
          <w:rStyle w:val="Odwoanieprzypisudolnego"/>
        </w:rPr>
        <w:footnoteRef/>
      </w:r>
      <w:r>
        <w:t xml:space="preserve"> Definicja MŚP – jak w działaniu 1.2 (przypis nr 8).</w:t>
      </w:r>
    </w:p>
  </w:footnote>
  <w:footnote w:id="23">
    <w:p w:rsidR="00712142" w:rsidRDefault="00712142">
      <w:pPr>
        <w:pStyle w:val="Tekstprzypisudolnego"/>
      </w:pPr>
      <w:r>
        <w:rPr>
          <w:rStyle w:val="Odwoanieprzypisudolnego"/>
        </w:rPr>
        <w:footnoteRef/>
      </w:r>
      <w:r>
        <w:t xml:space="preserve"> </w:t>
      </w:r>
      <w:r w:rsidRPr="00677459">
        <w:t>w rozumieniu ustawy z dnia 6 września 2001 r. o dostępie do informacji publicznej</w:t>
      </w:r>
    </w:p>
  </w:footnote>
  <w:footnote w:id="24">
    <w:p w:rsidR="00712142" w:rsidRPr="001D54A1" w:rsidRDefault="00712142"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5">
    <w:p w:rsidR="00712142" w:rsidRPr="001D54A1" w:rsidRDefault="00712142"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6">
    <w:p w:rsidR="00712142" w:rsidRPr="00BD310F" w:rsidRDefault="00712142"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 </w:t>
      </w:r>
      <w:r w:rsidRPr="00BD310F">
        <w:rPr>
          <w:rFonts w:asciiTheme="minorHAnsi" w:hAnsiTheme="minorHAnsi"/>
          <w:bCs/>
          <w:sz w:val="18"/>
          <w:szCs w:val="18"/>
        </w:rPr>
        <w:t>2013</w:t>
      </w:r>
      <w:r>
        <w:rPr>
          <w:rFonts w:asciiTheme="minorHAnsi" w:hAnsiTheme="minorHAnsi"/>
          <w:bCs/>
          <w:sz w:val="18"/>
          <w:szCs w:val="18"/>
        </w:rPr>
        <w:t xml:space="preserve"> r</w:t>
      </w:r>
      <w:r w:rsidRPr="00BD310F">
        <w:rPr>
          <w:rFonts w:asciiTheme="minorHAnsi" w:hAnsiTheme="minorHAnsi"/>
          <w:bCs/>
          <w:sz w:val="18"/>
          <w:szCs w:val="18"/>
        </w:rPr>
        <w:t>.</w:t>
      </w:r>
      <w:r>
        <w:rPr>
          <w:rFonts w:asciiTheme="minorHAnsi" w:hAnsiTheme="minorHAnsi"/>
          <w:bCs/>
          <w:sz w:val="18"/>
          <w:szCs w:val="18"/>
        </w:rPr>
        <w:t xml:space="preserve"> poz. </w:t>
      </w:r>
      <w:r w:rsidRPr="00BD310F">
        <w:rPr>
          <w:rFonts w:asciiTheme="minorHAnsi" w:hAnsiTheme="minorHAnsi"/>
          <w:bCs/>
          <w:sz w:val="18"/>
          <w:szCs w:val="18"/>
        </w:rPr>
        <w:t>1409</w:t>
      </w:r>
      <w:r>
        <w:rPr>
          <w:rFonts w:asciiTheme="minorHAnsi" w:hAnsiTheme="minorHAnsi"/>
          <w:bCs/>
          <w:sz w:val="18"/>
          <w:szCs w:val="18"/>
        </w:rPr>
        <w:t>, z późn. zm.).</w:t>
      </w:r>
    </w:p>
  </w:footnote>
  <w:footnote w:id="27">
    <w:p w:rsidR="00712142" w:rsidRPr="00697F07" w:rsidRDefault="00712142"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28">
    <w:p w:rsidR="00712142" w:rsidRDefault="00712142"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29">
    <w:p w:rsidR="00712142" w:rsidRDefault="00712142"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0">
    <w:p w:rsidR="00712142" w:rsidRDefault="00712142"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1">
    <w:p w:rsidR="00712142" w:rsidRDefault="00712142"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2">
    <w:p w:rsidR="00712142" w:rsidRDefault="00712142"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3">
    <w:p w:rsidR="00712142" w:rsidRDefault="00712142"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34">
    <w:p w:rsidR="00712142" w:rsidRPr="00CB42DF" w:rsidRDefault="00712142"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5">
    <w:p w:rsidR="00712142" w:rsidRPr="002A40E6" w:rsidRDefault="00712142"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6">
    <w:p w:rsidR="00712142" w:rsidRPr="007F753D" w:rsidRDefault="00712142"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37">
    <w:p w:rsidR="00712142" w:rsidRPr="00872EFC" w:rsidRDefault="00712142"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712142" w:rsidRDefault="00712142" w:rsidP="001F3790">
      <w:pPr>
        <w:pStyle w:val="Tekstprzypisudolnego"/>
      </w:pPr>
    </w:p>
  </w:footnote>
  <w:footnote w:id="38">
    <w:p w:rsidR="00712142" w:rsidRDefault="00712142"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39">
    <w:p w:rsidR="00712142" w:rsidRDefault="00712142"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0">
    <w:p w:rsidR="00712142" w:rsidRDefault="00712142"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1">
    <w:p w:rsidR="00712142" w:rsidRDefault="0071214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2">
    <w:p w:rsidR="00712142" w:rsidRDefault="0071214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3">
    <w:p w:rsidR="00712142" w:rsidRDefault="0071214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4">
    <w:p w:rsidR="00712142" w:rsidRDefault="00712142">
      <w:pPr>
        <w:pStyle w:val="Tekstprzypisudolnego"/>
      </w:pPr>
      <w:r>
        <w:rPr>
          <w:rStyle w:val="Odwoanieprzypisudolnego"/>
        </w:rPr>
        <w:footnoteRef/>
      </w:r>
      <w:r>
        <w:t xml:space="preserve"> Pod pojęciem jednostek mieszkalnych należy rozumieć mieszkania</w:t>
      </w:r>
    </w:p>
  </w:footnote>
  <w:footnote w:id="45">
    <w:p w:rsidR="00712142" w:rsidRDefault="0071214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6">
    <w:p w:rsidR="00712142" w:rsidRDefault="00712142"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r w:rsidRPr="00AC14E8">
        <w:rPr>
          <w:rFonts w:cs="Arial"/>
          <w:color w:val="000000"/>
        </w:rPr>
        <w:t>Dokument równorzędny to taki, który zawiera wszystkie niezbędne elementy programu rewitalizacji, zgodnie z Wytycznymi opracowanymi przez Ministerstwo Rozwoju w zakresie rewitalizacji w programach operacyjnych na lata 2014-2020 oraz wytycznymi programowymi IZ RPO WD dotyczącymi zasad przygotowania lokalnych programów rewitalizacji (lub dokumentów równorzędnych) w perspektywie finansowej 2014-2020.</w:t>
      </w:r>
    </w:p>
  </w:footnote>
  <w:footnote w:id="47">
    <w:p w:rsidR="00712142" w:rsidRDefault="00712142"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48">
    <w:p w:rsidR="00712142" w:rsidRDefault="00712142"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49">
    <w:p w:rsidR="00712142" w:rsidRDefault="00712142">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0">
    <w:p w:rsidR="00712142" w:rsidRDefault="00712142">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1">
    <w:p w:rsidR="00712142" w:rsidRPr="00670B71" w:rsidRDefault="00712142"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2">
    <w:p w:rsidR="00712142" w:rsidRDefault="00712142">
      <w:pPr>
        <w:pStyle w:val="Tekstprzypisudolnego"/>
      </w:pPr>
      <w:r>
        <w:rPr>
          <w:rStyle w:val="Odwoanieprzypisudolnego"/>
        </w:rPr>
        <w:footnoteRef/>
      </w:r>
      <w:r>
        <w:t xml:space="preserve"> Przez dokument równorzędny</w:t>
      </w:r>
      <w:r w:rsidRPr="00130069">
        <w:t xml:space="preserve"> należy rozumieć </w:t>
      </w:r>
      <w:r w:rsidRPr="00130069">
        <w:rPr>
          <w:rFonts w:cs="Arial"/>
        </w:rPr>
        <w:t>lokalny, miejski lub gminny programy rewitalizacji.</w:t>
      </w:r>
    </w:p>
  </w:footnote>
  <w:footnote w:id="53">
    <w:p w:rsidR="00712142" w:rsidRDefault="00712142"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54">
    <w:p w:rsidR="00712142" w:rsidRDefault="00712142"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712142" w:rsidRPr="00583A0D" w:rsidRDefault="00712142">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712142" w:rsidRPr="00583A0D" w:rsidRDefault="00712142"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712142" w:rsidRDefault="0071214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5DC0092"/>
    <w:multiLevelType w:val="hybridMultilevel"/>
    <w:tmpl w:val="1CFEADAC"/>
    <w:lvl w:ilvl="0" w:tplc="25C2E6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325CE9"/>
    <w:multiLevelType w:val="hybridMultilevel"/>
    <w:tmpl w:val="EC5644C8"/>
    <w:lvl w:ilvl="0" w:tplc="E48EBA4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0">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0A8249BD"/>
    <w:multiLevelType w:val="multilevel"/>
    <w:tmpl w:val="DA78D6D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4">
    <w:nsid w:val="0AF039FE"/>
    <w:multiLevelType w:val="hybridMultilevel"/>
    <w:tmpl w:val="39BAE76C"/>
    <w:lvl w:ilvl="0" w:tplc="A9E06116">
      <w:start w:val="1"/>
      <w:numFmt w:val="lowerLetter"/>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5">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6">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7">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8">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119C49D8"/>
    <w:multiLevelType w:val="multilevel"/>
    <w:tmpl w:val="82ECF874"/>
    <w:lvl w:ilvl="0">
      <w:start w:val="1"/>
      <w:numFmt w:val="decimal"/>
      <w:lvlText w:val="%1)"/>
      <w:lvlJc w:val="left"/>
      <w:pPr>
        <w:tabs>
          <w:tab w:val="num" w:pos="578"/>
        </w:tabs>
        <w:ind w:left="578" w:hanging="360"/>
      </w:pPr>
      <w:rPr>
        <w:rFonts w:ascii="Arial" w:hAnsi="Arial" w:cs="Arial" w:hint="default"/>
        <w:i w:val="0"/>
        <w:color w:val="auto"/>
        <w:sz w:val="20"/>
      </w:rPr>
    </w:lvl>
    <w:lvl w:ilvl="1">
      <w:start w:val="1"/>
      <w:numFmt w:val="lowerLetter"/>
      <w:lvlText w:val="%2)"/>
      <w:lvlJc w:val="left"/>
      <w:pPr>
        <w:tabs>
          <w:tab w:val="num" w:pos="796"/>
        </w:tabs>
        <w:ind w:left="796" w:hanging="360"/>
      </w:pPr>
    </w:lvl>
    <w:lvl w:ilvl="2">
      <w:start w:val="1"/>
      <w:numFmt w:val="lowerRoman"/>
      <w:lvlText w:val="%3)"/>
      <w:lvlJc w:val="left"/>
      <w:pPr>
        <w:tabs>
          <w:tab w:val="num" w:pos="1156"/>
        </w:tabs>
        <w:ind w:left="1156" w:hanging="360"/>
      </w:pPr>
    </w:lvl>
    <w:lvl w:ilvl="3">
      <w:start w:val="1"/>
      <w:numFmt w:val="decimal"/>
      <w:lvlText w:val="(%4)"/>
      <w:lvlJc w:val="left"/>
      <w:pPr>
        <w:tabs>
          <w:tab w:val="num" w:pos="1516"/>
        </w:tabs>
        <w:ind w:left="1516" w:hanging="360"/>
      </w:pPr>
    </w:lvl>
    <w:lvl w:ilvl="4">
      <w:start w:val="1"/>
      <w:numFmt w:val="lowerLetter"/>
      <w:lvlText w:val="(%5)"/>
      <w:lvlJc w:val="left"/>
      <w:pPr>
        <w:tabs>
          <w:tab w:val="num" w:pos="1876"/>
        </w:tabs>
        <w:ind w:left="1876" w:hanging="360"/>
      </w:pPr>
    </w:lvl>
    <w:lvl w:ilvl="5">
      <w:start w:val="1"/>
      <w:numFmt w:val="lowerRoman"/>
      <w:lvlText w:val="(%6)"/>
      <w:lvlJc w:val="left"/>
      <w:pPr>
        <w:tabs>
          <w:tab w:val="num" w:pos="2236"/>
        </w:tabs>
        <w:ind w:left="2236" w:hanging="360"/>
      </w:pPr>
    </w:lvl>
    <w:lvl w:ilvl="6">
      <w:start w:val="1"/>
      <w:numFmt w:val="decimal"/>
      <w:lvlText w:val="%7."/>
      <w:lvlJc w:val="left"/>
      <w:pPr>
        <w:tabs>
          <w:tab w:val="num" w:pos="2596"/>
        </w:tabs>
        <w:ind w:left="2596" w:hanging="360"/>
      </w:pPr>
    </w:lvl>
    <w:lvl w:ilvl="7">
      <w:start w:val="1"/>
      <w:numFmt w:val="lowerLetter"/>
      <w:lvlText w:val="%8."/>
      <w:lvlJc w:val="left"/>
      <w:pPr>
        <w:tabs>
          <w:tab w:val="num" w:pos="2956"/>
        </w:tabs>
        <w:ind w:left="2956" w:hanging="360"/>
      </w:pPr>
    </w:lvl>
    <w:lvl w:ilvl="8">
      <w:start w:val="1"/>
      <w:numFmt w:val="lowerRoman"/>
      <w:lvlText w:val="%9."/>
      <w:lvlJc w:val="left"/>
      <w:pPr>
        <w:tabs>
          <w:tab w:val="num" w:pos="3316"/>
        </w:tabs>
        <w:ind w:left="3316" w:hanging="360"/>
      </w:pPr>
    </w:lvl>
  </w:abstractNum>
  <w:abstractNum w:abstractNumId="57">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1">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8">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9">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9">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4">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1">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7">
    <w:nsid w:val="25305CF6"/>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99">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6FA02D9"/>
    <w:multiLevelType w:val="hybridMultilevel"/>
    <w:tmpl w:val="DE3AE1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6">
    <w:nsid w:val="27D0035A"/>
    <w:multiLevelType w:val="hybridMultilevel"/>
    <w:tmpl w:val="6E008226"/>
    <w:lvl w:ilvl="0" w:tplc="23F83966">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9">
    <w:nsid w:val="28C71493"/>
    <w:multiLevelType w:val="hybridMultilevel"/>
    <w:tmpl w:val="B7329D18"/>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2A4148B2"/>
    <w:multiLevelType w:val="hybridMultilevel"/>
    <w:tmpl w:val="1616CD26"/>
    <w:lvl w:ilvl="0" w:tplc="9E48C108">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13">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8">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2">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6">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28">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336A34A3"/>
    <w:multiLevelType w:val="hybridMultilevel"/>
    <w:tmpl w:val="526A0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3BC7DBB"/>
    <w:multiLevelType w:val="hybridMultilevel"/>
    <w:tmpl w:val="663C6D2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33">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36">
    <w:nsid w:val="36C43C02"/>
    <w:multiLevelType w:val="hybridMultilevel"/>
    <w:tmpl w:val="C96E03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38B8288D"/>
    <w:multiLevelType w:val="hybridMultilevel"/>
    <w:tmpl w:val="167AA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41">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3B697A76"/>
    <w:multiLevelType w:val="hybridMultilevel"/>
    <w:tmpl w:val="83B2C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5">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46">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48">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4">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5">
    <w:nsid w:val="4081641D"/>
    <w:multiLevelType w:val="hybridMultilevel"/>
    <w:tmpl w:val="07966FA8"/>
    <w:lvl w:ilvl="0" w:tplc="B43E61E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6">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57">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59">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3">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66">
    <w:nsid w:val="44390E4F"/>
    <w:multiLevelType w:val="hybridMultilevel"/>
    <w:tmpl w:val="39A6162E"/>
    <w:lvl w:ilvl="0" w:tplc="04150011">
      <w:start w:val="1"/>
      <w:numFmt w:val="decimal"/>
      <w:lvlText w:val="%1)"/>
      <w:lvlJc w:val="left"/>
      <w:pPr>
        <w:ind w:left="894" w:hanging="360"/>
      </w:pPr>
      <w:rPr>
        <w:rFont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67">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9">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1">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nsid w:val="475D1026"/>
    <w:multiLevelType w:val="hybridMultilevel"/>
    <w:tmpl w:val="16FE51A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3">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7">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8">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9">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3">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86">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87">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4C884F8F"/>
    <w:multiLevelType w:val="hybridMultilevel"/>
    <w:tmpl w:val="F1A2843C"/>
    <w:lvl w:ilvl="0" w:tplc="04150017">
      <w:start w:val="1"/>
      <w:numFmt w:val="lowerLetter"/>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89">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91">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194">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51794BA8"/>
    <w:multiLevelType w:val="hybridMultilevel"/>
    <w:tmpl w:val="87AE86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197">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8">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0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1">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3">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04">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6">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8">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09">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nsid w:val="567E60F7"/>
    <w:multiLevelType w:val="hybridMultilevel"/>
    <w:tmpl w:val="FB1033F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1">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2">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15">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8">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9">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2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21">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3">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4">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5BF45AE0"/>
    <w:multiLevelType w:val="hybridMultilevel"/>
    <w:tmpl w:val="127ECF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1">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4">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40">
    <w:nsid w:val="616E15EA"/>
    <w:multiLevelType w:val="hybridMultilevel"/>
    <w:tmpl w:val="A740D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43">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64165AA3"/>
    <w:multiLevelType w:val="hybridMultilevel"/>
    <w:tmpl w:val="D7661032"/>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4F42E5D"/>
    <w:multiLevelType w:val="hybridMultilevel"/>
    <w:tmpl w:val="75C6BC42"/>
    <w:lvl w:ilvl="0" w:tplc="E6084E9C">
      <w:start w:val="3"/>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5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3">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nsid w:val="675E54F0"/>
    <w:multiLevelType w:val="hybridMultilevel"/>
    <w:tmpl w:val="02AE4658"/>
    <w:lvl w:ilvl="0" w:tplc="1B90D3D2">
      <w:start w:val="1"/>
      <w:numFmt w:val="decimal"/>
      <w:lvlText w:val="%1."/>
      <w:lvlJc w:val="center"/>
      <w:pPr>
        <w:ind w:left="752" w:hanging="360"/>
      </w:pPr>
      <w:rPr>
        <w:rFonts w:hint="default"/>
        <w:sz w:val="24"/>
        <w:szCs w:val="24"/>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55">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56">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7">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5">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7">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68">
    <w:nsid w:val="6E19035A"/>
    <w:multiLevelType w:val="hybridMultilevel"/>
    <w:tmpl w:val="E514BDB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1">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4">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nsid w:val="70732BA4"/>
    <w:multiLevelType w:val="hybridMultilevel"/>
    <w:tmpl w:val="0916E9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70C624B1"/>
    <w:multiLevelType w:val="hybridMultilevel"/>
    <w:tmpl w:val="B046093A"/>
    <w:lvl w:ilvl="0" w:tplc="FBD265FC">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7">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8">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71BD3B92"/>
    <w:multiLevelType w:val="hybridMultilevel"/>
    <w:tmpl w:val="638EBFC6"/>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2">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86">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8">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91">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nsid w:val="76AA34C6"/>
    <w:multiLevelType w:val="hybridMultilevel"/>
    <w:tmpl w:val="22DA4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95">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97">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2">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9B20271"/>
    <w:multiLevelType w:val="hybridMultilevel"/>
    <w:tmpl w:val="E460F12C"/>
    <w:lvl w:ilvl="0" w:tplc="E304C5BA">
      <w:start w:val="1"/>
      <w:numFmt w:val="lowerLetter"/>
      <w:lvlText w:val="%1)"/>
      <w:lvlJc w:val="left"/>
      <w:pPr>
        <w:ind w:left="725" w:hanging="360"/>
      </w:pPr>
      <w:rPr>
        <w:rFonts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04">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5">
    <w:nsid w:val="7A00312E"/>
    <w:multiLevelType w:val="hybridMultilevel"/>
    <w:tmpl w:val="D56E6D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6">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1">
    <w:nsid w:val="7D101756"/>
    <w:multiLevelType w:val="hybridMultilevel"/>
    <w:tmpl w:val="A7AC0874"/>
    <w:lvl w:ilvl="0" w:tplc="3D80E51C">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15">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22">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2"/>
  </w:num>
  <w:num w:numId="2">
    <w:abstractNumId w:val="76"/>
  </w:num>
  <w:num w:numId="3">
    <w:abstractNumId w:val="289"/>
  </w:num>
  <w:num w:numId="4">
    <w:abstractNumId w:val="27"/>
  </w:num>
  <w:num w:numId="5">
    <w:abstractNumId w:val="103"/>
  </w:num>
  <w:num w:numId="6">
    <w:abstractNumId w:val="78"/>
  </w:num>
  <w:num w:numId="7">
    <w:abstractNumId w:val="88"/>
  </w:num>
  <w:num w:numId="8">
    <w:abstractNumId w:val="198"/>
  </w:num>
  <w:num w:numId="9">
    <w:abstractNumId w:val="141"/>
  </w:num>
  <w:num w:numId="10">
    <w:abstractNumId w:val="82"/>
  </w:num>
  <w:num w:numId="11">
    <w:abstractNumId w:val="93"/>
  </w:num>
  <w:num w:numId="12">
    <w:abstractNumId w:val="232"/>
  </w:num>
  <w:num w:numId="13">
    <w:abstractNumId w:val="263"/>
  </w:num>
  <w:num w:numId="14">
    <w:abstractNumId w:val="70"/>
  </w:num>
  <w:num w:numId="15">
    <w:abstractNumId w:val="317"/>
  </w:num>
  <w:num w:numId="16">
    <w:abstractNumId w:val="92"/>
  </w:num>
  <w:num w:numId="17">
    <w:abstractNumId w:val="31"/>
  </w:num>
  <w:num w:numId="18">
    <w:abstractNumId w:val="268"/>
  </w:num>
  <w:num w:numId="19">
    <w:abstractNumId w:val="164"/>
  </w:num>
  <w:num w:numId="20">
    <w:abstractNumId w:val="201"/>
  </w:num>
  <w:num w:numId="21">
    <w:abstractNumId w:val="146"/>
  </w:num>
  <w:num w:numId="22">
    <w:abstractNumId w:val="298"/>
  </w:num>
  <w:num w:numId="23">
    <w:abstractNumId w:val="186"/>
  </w:num>
  <w:num w:numId="24">
    <w:abstractNumId w:val="285"/>
  </w:num>
  <w:num w:numId="25">
    <w:abstractNumId w:val="243"/>
  </w:num>
  <w:num w:numId="26">
    <w:abstractNumId w:val="162"/>
  </w:num>
  <w:num w:numId="27">
    <w:abstractNumId w:val="168"/>
  </w:num>
  <w:num w:numId="28">
    <w:abstractNumId w:val="152"/>
  </w:num>
  <w:num w:numId="29">
    <w:abstractNumId w:val="86"/>
  </w:num>
  <w:num w:numId="30">
    <w:abstractNumId w:val="234"/>
  </w:num>
  <w:num w:numId="31">
    <w:abstractNumId w:val="223"/>
  </w:num>
  <w:num w:numId="32">
    <w:abstractNumId w:val="185"/>
  </w:num>
  <w:num w:numId="33">
    <w:abstractNumId w:val="16"/>
  </w:num>
  <w:num w:numId="34">
    <w:abstractNumId w:val="252"/>
  </w:num>
  <w:num w:numId="35">
    <w:abstractNumId w:val="37"/>
  </w:num>
  <w:num w:numId="36">
    <w:abstractNumId w:val="17"/>
  </w:num>
  <w:num w:numId="37">
    <w:abstractNumId w:val="55"/>
  </w:num>
  <w:num w:numId="38">
    <w:abstractNumId w:val="137"/>
  </w:num>
  <w:num w:numId="39">
    <w:abstractNumId w:val="281"/>
  </w:num>
  <w:num w:numId="40">
    <w:abstractNumId w:val="274"/>
  </w:num>
  <w:num w:numId="41">
    <w:abstractNumId w:val="200"/>
  </w:num>
  <w:num w:numId="42">
    <w:abstractNumId w:val="83"/>
  </w:num>
  <w:num w:numId="43">
    <w:abstractNumId w:val="90"/>
  </w:num>
  <w:num w:numId="44">
    <w:abstractNumId w:val="125"/>
  </w:num>
  <w:num w:numId="45">
    <w:abstractNumId w:val="12"/>
  </w:num>
  <w:num w:numId="46">
    <w:abstractNumId w:val="277"/>
  </w:num>
  <w:num w:numId="47">
    <w:abstractNumId w:val="89"/>
  </w:num>
  <w:num w:numId="48">
    <w:abstractNumId w:val="221"/>
  </w:num>
  <w:num w:numId="49">
    <w:abstractNumId w:val="58"/>
  </w:num>
  <w:num w:numId="50">
    <w:abstractNumId w:val="244"/>
  </w:num>
  <w:num w:numId="51">
    <w:abstractNumId w:val="233"/>
  </w:num>
  <w:num w:numId="52">
    <w:abstractNumId w:val="273"/>
  </w:num>
  <w:num w:numId="53">
    <w:abstractNumId w:val="291"/>
  </w:num>
  <w:num w:numId="54">
    <w:abstractNumId w:val="165"/>
  </w:num>
  <w:num w:numId="55">
    <w:abstractNumId w:val="270"/>
  </w:num>
  <w:num w:numId="56">
    <w:abstractNumId w:val="310"/>
  </w:num>
  <w:num w:numId="57">
    <w:abstractNumId w:val="167"/>
  </w:num>
  <w:num w:numId="58">
    <w:abstractNumId w:val="81"/>
  </w:num>
  <w:num w:numId="59">
    <w:abstractNumId w:val="220"/>
  </w:num>
  <w:num w:numId="60">
    <w:abstractNumId w:val="256"/>
  </w:num>
  <w:num w:numId="61">
    <w:abstractNumId w:val="239"/>
  </w:num>
  <w:num w:numId="62">
    <w:abstractNumId w:val="59"/>
  </w:num>
  <w:num w:numId="63">
    <w:abstractNumId w:val="22"/>
  </w:num>
  <w:num w:numId="64">
    <w:abstractNumId w:val="306"/>
  </w:num>
  <w:num w:numId="65">
    <w:abstractNumId w:val="94"/>
  </w:num>
  <w:num w:numId="66">
    <w:abstractNumId w:val="176"/>
  </w:num>
  <w:num w:numId="67">
    <w:abstractNumId w:val="35"/>
  </w:num>
  <w:num w:numId="68">
    <w:abstractNumId w:val="66"/>
  </w:num>
  <w:num w:numId="69">
    <w:abstractNumId w:val="124"/>
  </w:num>
  <w:num w:numId="70">
    <w:abstractNumId w:val="179"/>
  </w:num>
  <w:num w:numId="71">
    <w:abstractNumId w:val="14"/>
  </w:num>
  <w:num w:numId="72">
    <w:abstractNumId w:val="46"/>
  </w:num>
  <w:num w:numId="73">
    <w:abstractNumId w:val="63"/>
  </w:num>
  <w:num w:numId="74">
    <w:abstractNumId w:val="307"/>
  </w:num>
  <w:num w:numId="75">
    <w:abstractNumId w:val="36"/>
  </w:num>
  <w:num w:numId="76">
    <w:abstractNumId w:val="98"/>
  </w:num>
  <w:num w:numId="77">
    <w:abstractNumId w:val="64"/>
  </w:num>
  <w:num w:numId="78">
    <w:abstractNumId w:val="2"/>
  </w:num>
  <w:num w:numId="79">
    <w:abstractNumId w:val="0"/>
  </w:num>
  <w:num w:numId="80">
    <w:abstractNumId w:val="129"/>
  </w:num>
  <w:num w:numId="81">
    <w:abstractNumId w:val="158"/>
  </w:num>
  <w:num w:numId="82">
    <w:abstractNumId w:val="266"/>
  </w:num>
  <w:num w:numId="83">
    <w:abstractNumId w:val="286"/>
  </w:num>
  <w:num w:numId="84">
    <w:abstractNumId w:val="73"/>
  </w:num>
  <w:num w:numId="85">
    <w:abstractNumId w:val="144"/>
  </w:num>
  <w:num w:numId="86">
    <w:abstractNumId w:val="69"/>
  </w:num>
  <w:num w:numId="87">
    <w:abstractNumId w:val="87"/>
  </w:num>
  <w:num w:numId="88">
    <w:abstractNumId w:val="199"/>
  </w:num>
  <w:num w:numId="89">
    <w:abstractNumId w:val="148"/>
  </w:num>
  <w:num w:numId="90">
    <w:abstractNumId w:val="25"/>
  </w:num>
  <w:num w:numId="91">
    <w:abstractNumId w:val="315"/>
  </w:num>
  <w:num w:numId="92">
    <w:abstractNumId w:val="261"/>
  </w:num>
  <w:num w:numId="93">
    <w:abstractNumId w:val="321"/>
  </w:num>
  <w:num w:numId="94">
    <w:abstractNumId w:val="249"/>
  </w:num>
  <w:num w:numId="95">
    <w:abstractNumId w:val="43"/>
  </w:num>
  <w:num w:numId="96">
    <w:abstractNumId w:val="265"/>
  </w:num>
  <w:num w:numId="97">
    <w:abstractNumId w:val="170"/>
  </w:num>
  <w:num w:numId="98">
    <w:abstractNumId w:val="253"/>
  </w:num>
  <w:num w:numId="99">
    <w:abstractNumId w:val="184"/>
  </w:num>
  <w:num w:numId="100">
    <w:abstractNumId w:val="215"/>
  </w:num>
  <w:num w:numId="101">
    <w:abstractNumId w:val="115"/>
  </w:num>
  <w:num w:numId="102">
    <w:abstractNumId w:val="122"/>
  </w:num>
  <w:num w:numId="103">
    <w:abstractNumId w:val="149"/>
  </w:num>
  <w:num w:numId="104">
    <w:abstractNumId w:val="100"/>
  </w:num>
  <w:num w:numId="105">
    <w:abstractNumId w:val="109"/>
  </w:num>
  <w:num w:numId="106">
    <w:abstractNumId w:val="207"/>
  </w:num>
  <w:num w:numId="107">
    <w:abstractNumId w:val="288"/>
  </w:num>
  <w:num w:numId="108">
    <w:abstractNumId w:val="313"/>
  </w:num>
  <w:num w:numId="109">
    <w:abstractNumId w:val="161"/>
  </w:num>
  <w:num w:numId="110">
    <w:abstractNumId w:val="99"/>
  </w:num>
  <w:num w:numId="111">
    <w:abstractNumId w:val="191"/>
  </w:num>
  <w:num w:numId="112">
    <w:abstractNumId w:val="206"/>
  </w:num>
  <w:num w:numId="113">
    <w:abstractNumId w:val="133"/>
  </w:num>
  <w:num w:numId="114">
    <w:abstractNumId w:val="126"/>
  </w:num>
  <w:num w:numId="115">
    <w:abstractNumId w:val="193"/>
  </w:num>
  <w:num w:numId="116">
    <w:abstractNumId w:val="262"/>
  </w:num>
  <w:num w:numId="117">
    <w:abstractNumId w:val="114"/>
  </w:num>
  <w:num w:numId="118">
    <w:abstractNumId w:val="142"/>
  </w:num>
  <w:num w:numId="119">
    <w:abstractNumId w:val="143"/>
  </w:num>
  <w:num w:numId="120">
    <w:abstractNumId w:val="127"/>
  </w:num>
  <w:num w:numId="121">
    <w:abstractNumId w:val="150"/>
  </w:num>
  <w:num w:numId="122">
    <w:abstractNumId w:val="147"/>
  </w:num>
  <w:num w:numId="123">
    <w:abstractNumId w:val="134"/>
  </w:num>
  <w:num w:numId="124">
    <w:abstractNumId w:val="279"/>
  </w:num>
  <w:num w:numId="125">
    <w:abstractNumId w:val="181"/>
  </w:num>
  <w:num w:numId="126">
    <w:abstractNumId w:val="54"/>
  </w:num>
  <w:num w:numId="127">
    <w:abstractNumId w:val="23"/>
  </w:num>
  <w:num w:numId="128">
    <w:abstractNumId w:val="217"/>
  </w:num>
  <w:num w:numId="129">
    <w:abstractNumId w:val="293"/>
  </w:num>
  <w:num w:numId="130">
    <w:abstractNumId w:val="301"/>
  </w:num>
  <w:num w:numId="131">
    <w:abstractNumId w:val="172"/>
  </w:num>
  <w:num w:numId="132">
    <w:abstractNumId w:val="105"/>
  </w:num>
  <w:num w:numId="133">
    <w:abstractNumId w:val="278"/>
  </w:num>
  <w:num w:numId="134">
    <w:abstractNumId w:val="121"/>
  </w:num>
  <w:num w:numId="135">
    <w:abstractNumId w:val="123"/>
  </w:num>
  <w:num w:numId="136">
    <w:abstractNumId w:val="320"/>
  </w:num>
  <w:num w:numId="137">
    <w:abstractNumId w:val="102"/>
  </w:num>
  <w:num w:numId="138">
    <w:abstractNumId w:val="260"/>
  </w:num>
  <w:num w:numId="139">
    <w:abstractNumId w:val="113"/>
  </w:num>
  <w:num w:numId="140">
    <w:abstractNumId w:val="257"/>
  </w:num>
  <w:num w:numId="141">
    <w:abstractNumId w:val="8"/>
  </w:num>
  <w:num w:numId="142">
    <w:abstractNumId w:val="130"/>
  </w:num>
  <w:num w:numId="143">
    <w:abstractNumId w:val="231"/>
  </w:num>
  <w:num w:numId="144">
    <w:abstractNumId w:val="318"/>
  </w:num>
  <w:num w:numId="145">
    <w:abstractNumId w:val="13"/>
  </w:num>
  <w:num w:numId="146">
    <w:abstractNumId w:val="138"/>
  </w:num>
  <w:num w:numId="147">
    <w:abstractNumId w:val="259"/>
  </w:num>
  <w:num w:numId="148">
    <w:abstractNumId w:val="225"/>
  </w:num>
  <w:num w:numId="149">
    <w:abstractNumId w:val="26"/>
  </w:num>
  <w:num w:numId="150">
    <w:abstractNumId w:val="267"/>
  </w:num>
  <w:num w:numId="151">
    <w:abstractNumId w:val="236"/>
  </w:num>
  <w:num w:numId="152">
    <w:abstractNumId w:val="204"/>
  </w:num>
  <w:num w:numId="153">
    <w:abstractNumId w:val="84"/>
  </w:num>
  <w:num w:numId="154">
    <w:abstractNumId w:val="212"/>
  </w:num>
  <w:num w:numId="155">
    <w:abstractNumId w:val="178"/>
  </w:num>
  <w:num w:numId="156">
    <w:abstractNumId w:val="309"/>
  </w:num>
  <w:num w:numId="157">
    <w:abstractNumId w:val="247"/>
  </w:num>
  <w:num w:numId="158">
    <w:abstractNumId w:val="40"/>
  </w:num>
  <w:num w:numId="159">
    <w:abstractNumId w:val="209"/>
  </w:num>
  <w:num w:numId="160">
    <w:abstractNumId w:val="18"/>
  </w:num>
  <w:num w:numId="161">
    <w:abstractNumId w:val="230"/>
  </w:num>
  <w:num w:numId="162">
    <w:abstractNumId w:val="120"/>
  </w:num>
  <w:num w:numId="163">
    <w:abstractNumId w:val="4"/>
  </w:num>
  <w:num w:numId="164">
    <w:abstractNumId w:val="222"/>
  </w:num>
  <w:num w:numId="165">
    <w:abstractNumId w:val="269"/>
  </w:num>
  <w:num w:numId="166">
    <w:abstractNumId w:val="254"/>
  </w:num>
  <w:num w:numId="167">
    <w:abstractNumId w:val="68"/>
  </w:num>
  <w:num w:numId="168">
    <w:abstractNumId w:val="292"/>
  </w:num>
  <w:num w:numId="169">
    <w:abstractNumId w:val="34"/>
  </w:num>
  <w:num w:numId="170">
    <w:abstractNumId w:val="197"/>
  </w:num>
  <w:num w:numId="171">
    <w:abstractNumId w:val="42"/>
  </w:num>
  <w:num w:numId="172">
    <w:abstractNumId w:val="49"/>
  </w:num>
  <w:num w:numId="173">
    <w:abstractNumId w:val="140"/>
  </w:num>
  <w:num w:numId="174">
    <w:abstractNumId w:val="111"/>
  </w:num>
  <w:num w:numId="175">
    <w:abstractNumId w:val="264"/>
  </w:num>
  <w:num w:numId="176">
    <w:abstractNumId w:val="6"/>
  </w:num>
  <w:num w:numId="177">
    <w:abstractNumId w:val="45"/>
  </w:num>
  <w:num w:numId="178">
    <w:abstractNumId w:val="211"/>
  </w:num>
  <w:num w:numId="179">
    <w:abstractNumId w:val="9"/>
  </w:num>
  <w:num w:numId="180">
    <w:abstractNumId w:val="227"/>
  </w:num>
  <w:num w:numId="181">
    <w:abstractNumId w:val="154"/>
  </w:num>
  <w:num w:numId="182">
    <w:abstractNumId w:val="71"/>
  </w:num>
  <w:num w:numId="183">
    <w:abstractNumId w:val="72"/>
  </w:num>
  <w:num w:numId="184">
    <w:abstractNumId w:val="169"/>
  </w:num>
  <w:num w:numId="185">
    <w:abstractNumId w:val="245"/>
  </w:num>
  <w:num w:numId="186">
    <w:abstractNumId w:val="38"/>
  </w:num>
  <w:num w:numId="187">
    <w:abstractNumId w:val="3"/>
  </w:num>
  <w:num w:numId="188">
    <w:abstractNumId w:val="15"/>
  </w:num>
  <w:num w:numId="189">
    <w:abstractNumId w:val="183"/>
  </w:num>
  <w:num w:numId="190">
    <w:abstractNumId w:val="251"/>
  </w:num>
  <w:num w:numId="191">
    <w:abstractNumId w:val="316"/>
  </w:num>
  <w:num w:numId="192">
    <w:abstractNumId w:val="304"/>
  </w:num>
  <w:num w:numId="193">
    <w:abstractNumId w:val="237"/>
  </w:num>
  <w:num w:numId="194">
    <w:abstractNumId w:val="229"/>
  </w:num>
  <w:num w:numId="195">
    <w:abstractNumId w:val="75"/>
  </w:num>
  <w:num w:numId="196">
    <w:abstractNumId w:val="218"/>
  </w:num>
  <w:num w:numId="197">
    <w:abstractNumId w:val="241"/>
  </w:num>
  <w:num w:numId="198">
    <w:abstractNumId w:val="224"/>
  </w:num>
  <w:num w:numId="199">
    <w:abstractNumId w:val="258"/>
  </w:num>
  <w:num w:numId="200">
    <w:abstractNumId w:val="284"/>
  </w:num>
  <w:num w:numId="201">
    <w:abstractNumId w:val="1"/>
  </w:num>
  <w:num w:numId="202">
    <w:abstractNumId w:val="305"/>
  </w:num>
  <w:num w:numId="203">
    <w:abstractNumId w:val="242"/>
  </w:num>
  <w:num w:numId="204">
    <w:abstractNumId w:val="240"/>
  </w:num>
  <w:num w:numId="205">
    <w:abstractNumId w:val="282"/>
  </w:num>
  <w:num w:numId="206">
    <w:abstractNumId w:val="308"/>
  </w:num>
  <w:num w:numId="207">
    <w:abstractNumId w:val="77"/>
  </w:num>
  <w:num w:numId="208">
    <w:abstractNumId w:val="160"/>
  </w:num>
  <w:num w:numId="209">
    <w:abstractNumId w:val="139"/>
  </w:num>
  <w:num w:numId="210">
    <w:abstractNumId w:val="97"/>
  </w:num>
  <w:num w:numId="211">
    <w:abstractNumId w:val="128"/>
  </w:num>
  <w:num w:numId="212">
    <w:abstractNumId w:val="195"/>
  </w:num>
  <w:num w:numId="213">
    <w:abstractNumId w:val="53"/>
  </w:num>
  <w:num w:numId="214">
    <w:abstractNumId w:val="60"/>
  </w:num>
  <w:num w:numId="215">
    <w:abstractNumId w:val="33"/>
  </w:num>
  <w:num w:numId="216">
    <w:abstractNumId w:val="187"/>
  </w:num>
  <w:num w:numId="217">
    <w:abstractNumId w:val="312"/>
  </w:num>
  <w:num w:numId="218">
    <w:abstractNumId w:val="219"/>
  </w:num>
  <w:num w:numId="219">
    <w:abstractNumId w:val="50"/>
  </w:num>
  <w:num w:numId="220">
    <w:abstractNumId w:val="10"/>
  </w:num>
  <w:num w:numId="221">
    <w:abstractNumId w:val="283"/>
  </w:num>
  <w:num w:numId="222">
    <w:abstractNumId w:val="202"/>
  </w:num>
  <w:num w:numId="223">
    <w:abstractNumId w:val="302"/>
  </w:num>
  <w:num w:numId="224">
    <w:abstractNumId w:val="56"/>
  </w:num>
  <w:num w:numId="225">
    <w:abstractNumId w:val="112"/>
  </w:num>
  <w:num w:numId="226">
    <w:abstractNumId w:val="135"/>
  </w:num>
  <w:num w:numId="227">
    <w:abstractNumId w:val="248"/>
  </w:num>
  <w:num w:numId="228">
    <w:abstractNumId w:val="32"/>
  </w:num>
  <w:num w:numId="229">
    <w:abstractNumId w:val="11"/>
  </w:num>
  <w:num w:numId="230">
    <w:abstractNumId w:val="163"/>
  </w:num>
  <w:num w:numId="231">
    <w:abstractNumId w:val="272"/>
  </w:num>
  <w:num w:numId="232">
    <w:abstractNumId w:val="235"/>
  </w:num>
  <w:num w:numId="233">
    <w:abstractNumId w:val="271"/>
  </w:num>
  <w:num w:numId="234">
    <w:abstractNumId w:val="166"/>
  </w:num>
  <w:num w:numId="235">
    <w:abstractNumId w:val="117"/>
  </w:num>
  <w:num w:numId="236">
    <w:abstractNumId w:val="203"/>
  </w:num>
  <w:num w:numId="237">
    <w:abstractNumId w:val="174"/>
  </w:num>
  <w:num w:numId="238">
    <w:abstractNumId w:val="314"/>
    <w:lvlOverride w:ilvl="0">
      <w:startOverride w:val="1"/>
    </w:lvlOverride>
    <w:lvlOverride w:ilvl="1"/>
    <w:lvlOverride w:ilvl="2"/>
    <w:lvlOverride w:ilvl="3"/>
    <w:lvlOverride w:ilvl="4"/>
    <w:lvlOverride w:ilvl="5"/>
    <w:lvlOverride w:ilvl="6"/>
    <w:lvlOverride w:ilvl="7"/>
    <w:lvlOverride w:ilvl="8"/>
  </w:num>
  <w:num w:numId="239">
    <w:abstractNumId w:val="47"/>
  </w:num>
  <w:num w:numId="24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9"/>
  </w:num>
  <w:num w:numId="2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55"/>
  </w:num>
  <w:num w:numId="246">
    <w:abstractNumId w:val="39"/>
  </w:num>
  <w:num w:numId="247">
    <w:abstractNumId w:val="95"/>
  </w:num>
  <w:num w:numId="248">
    <w:abstractNumId w:val="108"/>
  </w:num>
  <w:num w:numId="249">
    <w:abstractNumId w:val="28"/>
  </w:num>
  <w:num w:numId="250">
    <w:abstractNumId w:val="30"/>
  </w:num>
  <w:num w:numId="251">
    <w:abstractNumId w:val="62"/>
  </w:num>
  <w:num w:numId="252">
    <w:abstractNumId w:val="74"/>
  </w:num>
  <w:num w:numId="253">
    <w:abstractNumId w:val="194"/>
  </w:num>
  <w:num w:numId="254">
    <w:abstractNumId w:val="29"/>
  </w:num>
  <w:num w:numId="255">
    <w:abstractNumId w:val="300"/>
  </w:num>
  <w:num w:numId="256">
    <w:abstractNumId w:val="119"/>
  </w:num>
  <w:num w:numId="257">
    <w:abstractNumId w:val="189"/>
  </w:num>
  <w:num w:numId="258">
    <w:abstractNumId w:val="290"/>
  </w:num>
  <w:num w:numId="259">
    <w:abstractNumId w:val="7"/>
  </w:num>
  <w:num w:numId="260">
    <w:abstractNumId w:val="5"/>
  </w:num>
  <w:num w:numId="261">
    <w:abstractNumId w:val="246"/>
  </w:num>
  <w:num w:numId="262">
    <w:abstractNumId w:val="157"/>
  </w:num>
  <w:num w:numId="263">
    <w:abstractNumId w:val="80"/>
  </w:num>
  <w:num w:numId="264">
    <w:abstractNumId w:val="85"/>
  </w:num>
  <w:num w:numId="265">
    <w:abstractNumId w:val="294"/>
  </w:num>
  <w:num w:numId="266">
    <w:abstractNumId w:val="48"/>
  </w:num>
  <w:num w:numId="267">
    <w:abstractNumId w:val="175"/>
  </w:num>
  <w:num w:numId="268">
    <w:abstractNumId w:val="118"/>
  </w:num>
  <w:num w:numId="269">
    <w:abstractNumId w:val="280"/>
  </w:num>
  <w:num w:numId="270">
    <w:abstractNumId w:val="116"/>
  </w:num>
  <w:num w:numId="271">
    <w:abstractNumId w:val="51"/>
  </w:num>
  <w:num w:numId="272">
    <w:abstractNumId w:val="24"/>
  </w:num>
  <w:num w:numId="273">
    <w:abstractNumId w:val="238"/>
  </w:num>
  <w:num w:numId="274">
    <w:abstractNumId w:val="20"/>
  </w:num>
  <w:num w:numId="275">
    <w:abstractNumId w:val="101"/>
  </w:num>
  <w:num w:numId="276">
    <w:abstractNumId w:val="145"/>
  </w:num>
  <w:num w:numId="277">
    <w:abstractNumId w:val="132"/>
  </w:num>
  <w:num w:numId="278">
    <w:abstractNumId w:val="188"/>
  </w:num>
  <w:num w:numId="279">
    <w:abstractNumId w:val="295"/>
  </w:num>
  <w:num w:numId="280">
    <w:abstractNumId w:val="299"/>
  </w:num>
  <w:num w:numId="281">
    <w:abstractNumId w:val="205"/>
  </w:num>
  <w:num w:numId="282">
    <w:abstractNumId w:val="136"/>
  </w:num>
  <w:num w:numId="283">
    <w:abstractNumId w:val="177"/>
  </w:num>
  <w:num w:numId="284">
    <w:abstractNumId w:val="216"/>
  </w:num>
  <w:num w:numId="285">
    <w:abstractNumId w:val="192"/>
  </w:num>
  <w:num w:numId="286">
    <w:abstractNumId w:val="110"/>
  </w:num>
  <w:num w:numId="287">
    <w:abstractNumId w:val="296"/>
  </w:num>
  <w:num w:numId="288">
    <w:abstractNumId w:val="250"/>
  </w:num>
  <w:num w:numId="289">
    <w:abstractNumId w:val="173"/>
  </w:num>
  <w:num w:numId="290">
    <w:abstractNumId w:val="276"/>
  </w:num>
  <w:num w:numId="291">
    <w:abstractNumId w:val="156"/>
  </w:num>
  <w:num w:numId="292">
    <w:abstractNumId w:val="214"/>
  </w:num>
  <w:num w:numId="293">
    <w:abstractNumId w:val="319"/>
  </w:num>
  <w:num w:numId="294">
    <w:abstractNumId w:val="208"/>
  </w:num>
  <w:num w:numId="295">
    <w:abstractNumId w:val="180"/>
  </w:num>
  <w:num w:numId="296">
    <w:abstractNumId w:val="159"/>
  </w:num>
  <w:num w:numId="297">
    <w:abstractNumId w:val="171"/>
  </w:num>
  <w:num w:numId="298">
    <w:abstractNumId w:val="96"/>
  </w:num>
  <w:num w:numId="299">
    <w:abstractNumId w:val="57"/>
  </w:num>
  <w:num w:numId="300">
    <w:abstractNumId w:val="107"/>
  </w:num>
  <w:num w:numId="301">
    <w:abstractNumId w:val="67"/>
  </w:num>
  <w:num w:numId="302">
    <w:abstractNumId w:val="153"/>
  </w:num>
  <w:num w:numId="303">
    <w:abstractNumId w:val="104"/>
  </w:num>
  <w:num w:numId="304">
    <w:abstractNumId w:val="190"/>
  </w:num>
  <w:num w:numId="305">
    <w:abstractNumId w:val="44"/>
  </w:num>
  <w:num w:numId="306">
    <w:abstractNumId w:val="255"/>
  </w:num>
  <w:num w:numId="307">
    <w:abstractNumId w:val="226"/>
  </w:num>
  <w:num w:numId="308">
    <w:abstractNumId w:val="182"/>
  </w:num>
  <w:num w:numId="309">
    <w:abstractNumId w:val="311"/>
  </w:num>
  <w:num w:numId="310">
    <w:abstractNumId w:val="275"/>
  </w:num>
  <w:num w:numId="311">
    <w:abstractNumId w:val="196"/>
  </w:num>
  <w:num w:numId="312">
    <w:abstractNumId w:val="151"/>
  </w:num>
  <w:num w:numId="313">
    <w:abstractNumId w:val="297"/>
  </w:num>
  <w:num w:numId="314">
    <w:abstractNumId w:val="303"/>
  </w:num>
  <w:num w:numId="315">
    <w:abstractNumId w:val="213"/>
  </w:num>
  <w:num w:numId="316">
    <w:abstractNumId w:val="106"/>
  </w:num>
  <w:num w:numId="317">
    <w:abstractNumId w:val="91"/>
  </w:num>
  <w:num w:numId="318">
    <w:abstractNumId w:val="41"/>
  </w:num>
  <w:num w:numId="319">
    <w:abstractNumId w:val="61"/>
  </w:num>
  <w:num w:numId="320">
    <w:abstractNumId w:val="21"/>
  </w:num>
  <w:num w:numId="321">
    <w:abstractNumId w:val="210"/>
  </w:num>
  <w:num w:numId="322">
    <w:abstractNumId w:val="131"/>
  </w:num>
  <w:num w:numId="323">
    <w:abstractNumId w:val="322"/>
  </w:num>
  <w:numIdMacAtCleanup w:val="3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Kondracka">
    <w15:presenceInfo w15:providerId="AD" w15:userId="S-1-5-21-993268263-2097026863-2477634896-3558"/>
  </w15:person>
  <w15:person w15:author="Agnieszka Fedyk">
    <w15:presenceInfo w15:providerId="AD" w15:userId="S-1-5-21-993268263-2097026863-2477634896-125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revisionView w:markup="0"/>
  <w:doNotTrackFormatting/>
  <w:defaultTabStop w:val="708"/>
  <w:hyphenationZone w:val="425"/>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108A"/>
    <w:rsid w:val="00001AC0"/>
    <w:rsid w:val="00001C4D"/>
    <w:rsid w:val="00002B9A"/>
    <w:rsid w:val="00002DF5"/>
    <w:rsid w:val="000031F8"/>
    <w:rsid w:val="00003A3D"/>
    <w:rsid w:val="00004C6B"/>
    <w:rsid w:val="000058C5"/>
    <w:rsid w:val="00005C91"/>
    <w:rsid w:val="00005CDE"/>
    <w:rsid w:val="0000601B"/>
    <w:rsid w:val="00006612"/>
    <w:rsid w:val="00007130"/>
    <w:rsid w:val="000079B8"/>
    <w:rsid w:val="00007A0A"/>
    <w:rsid w:val="00007A13"/>
    <w:rsid w:val="0001127E"/>
    <w:rsid w:val="0001142A"/>
    <w:rsid w:val="0001169E"/>
    <w:rsid w:val="00011ABD"/>
    <w:rsid w:val="00013CD7"/>
    <w:rsid w:val="000142FE"/>
    <w:rsid w:val="00014DDE"/>
    <w:rsid w:val="0001625D"/>
    <w:rsid w:val="00016EA0"/>
    <w:rsid w:val="0002097F"/>
    <w:rsid w:val="00021AD8"/>
    <w:rsid w:val="00021E20"/>
    <w:rsid w:val="00023C7A"/>
    <w:rsid w:val="00023D1F"/>
    <w:rsid w:val="00023D31"/>
    <w:rsid w:val="00025A14"/>
    <w:rsid w:val="00025EC5"/>
    <w:rsid w:val="000260ED"/>
    <w:rsid w:val="00027028"/>
    <w:rsid w:val="00027DCD"/>
    <w:rsid w:val="0003042B"/>
    <w:rsid w:val="0003077D"/>
    <w:rsid w:val="00030AB5"/>
    <w:rsid w:val="00031307"/>
    <w:rsid w:val="000315E7"/>
    <w:rsid w:val="000317DA"/>
    <w:rsid w:val="000318EF"/>
    <w:rsid w:val="0003337E"/>
    <w:rsid w:val="000337B4"/>
    <w:rsid w:val="00033EC0"/>
    <w:rsid w:val="000341CB"/>
    <w:rsid w:val="00034AC9"/>
    <w:rsid w:val="00035383"/>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5BA2"/>
    <w:rsid w:val="00055DFF"/>
    <w:rsid w:val="000567CF"/>
    <w:rsid w:val="000573B6"/>
    <w:rsid w:val="00057454"/>
    <w:rsid w:val="000576D2"/>
    <w:rsid w:val="00057FF2"/>
    <w:rsid w:val="000609EE"/>
    <w:rsid w:val="00060B15"/>
    <w:rsid w:val="000618CF"/>
    <w:rsid w:val="00061961"/>
    <w:rsid w:val="0006397B"/>
    <w:rsid w:val="00063FB2"/>
    <w:rsid w:val="000643FB"/>
    <w:rsid w:val="000650BA"/>
    <w:rsid w:val="00065739"/>
    <w:rsid w:val="00065C1B"/>
    <w:rsid w:val="00066E52"/>
    <w:rsid w:val="00067259"/>
    <w:rsid w:val="00067424"/>
    <w:rsid w:val="00067A65"/>
    <w:rsid w:val="00067C80"/>
    <w:rsid w:val="00067D92"/>
    <w:rsid w:val="00070703"/>
    <w:rsid w:val="00070C14"/>
    <w:rsid w:val="000731F0"/>
    <w:rsid w:val="0007373F"/>
    <w:rsid w:val="00073D17"/>
    <w:rsid w:val="0007594F"/>
    <w:rsid w:val="0007659A"/>
    <w:rsid w:val="000772E0"/>
    <w:rsid w:val="00077A96"/>
    <w:rsid w:val="000801B8"/>
    <w:rsid w:val="000808D0"/>
    <w:rsid w:val="00080C37"/>
    <w:rsid w:val="00080E85"/>
    <w:rsid w:val="00080F2F"/>
    <w:rsid w:val="000820BB"/>
    <w:rsid w:val="0008273B"/>
    <w:rsid w:val="000854A6"/>
    <w:rsid w:val="00085DC2"/>
    <w:rsid w:val="0008719A"/>
    <w:rsid w:val="00087253"/>
    <w:rsid w:val="00087D14"/>
    <w:rsid w:val="000904B1"/>
    <w:rsid w:val="00090BE0"/>
    <w:rsid w:val="00091A09"/>
    <w:rsid w:val="00092796"/>
    <w:rsid w:val="00093D5C"/>
    <w:rsid w:val="00094622"/>
    <w:rsid w:val="000951BB"/>
    <w:rsid w:val="00095E9E"/>
    <w:rsid w:val="00097452"/>
    <w:rsid w:val="000A1543"/>
    <w:rsid w:val="000A1E83"/>
    <w:rsid w:val="000A1ED1"/>
    <w:rsid w:val="000A1FF1"/>
    <w:rsid w:val="000A250C"/>
    <w:rsid w:val="000A2900"/>
    <w:rsid w:val="000A3454"/>
    <w:rsid w:val="000A4F31"/>
    <w:rsid w:val="000A5FD9"/>
    <w:rsid w:val="000A6210"/>
    <w:rsid w:val="000A71D4"/>
    <w:rsid w:val="000A734C"/>
    <w:rsid w:val="000A7A73"/>
    <w:rsid w:val="000B02B4"/>
    <w:rsid w:val="000B034F"/>
    <w:rsid w:val="000B15E7"/>
    <w:rsid w:val="000B196C"/>
    <w:rsid w:val="000B235F"/>
    <w:rsid w:val="000B2796"/>
    <w:rsid w:val="000B287A"/>
    <w:rsid w:val="000B391D"/>
    <w:rsid w:val="000B3A26"/>
    <w:rsid w:val="000B3BCF"/>
    <w:rsid w:val="000B3C02"/>
    <w:rsid w:val="000B49E0"/>
    <w:rsid w:val="000B59ED"/>
    <w:rsid w:val="000B5CBD"/>
    <w:rsid w:val="000B6111"/>
    <w:rsid w:val="000B62ED"/>
    <w:rsid w:val="000B669C"/>
    <w:rsid w:val="000B681D"/>
    <w:rsid w:val="000B6C53"/>
    <w:rsid w:val="000B6E38"/>
    <w:rsid w:val="000B72B6"/>
    <w:rsid w:val="000B77AD"/>
    <w:rsid w:val="000C0B6E"/>
    <w:rsid w:val="000C1096"/>
    <w:rsid w:val="000C1517"/>
    <w:rsid w:val="000C1A66"/>
    <w:rsid w:val="000C1FE5"/>
    <w:rsid w:val="000C2EFD"/>
    <w:rsid w:val="000C33EA"/>
    <w:rsid w:val="000C4C03"/>
    <w:rsid w:val="000C611A"/>
    <w:rsid w:val="000C69FF"/>
    <w:rsid w:val="000C7ABD"/>
    <w:rsid w:val="000C7D42"/>
    <w:rsid w:val="000D0B8C"/>
    <w:rsid w:val="000D1853"/>
    <w:rsid w:val="000D1BA2"/>
    <w:rsid w:val="000D20E9"/>
    <w:rsid w:val="000D21CE"/>
    <w:rsid w:val="000D2235"/>
    <w:rsid w:val="000D2340"/>
    <w:rsid w:val="000D2479"/>
    <w:rsid w:val="000D25A8"/>
    <w:rsid w:val="000D2B5F"/>
    <w:rsid w:val="000D3029"/>
    <w:rsid w:val="000D37FF"/>
    <w:rsid w:val="000D43FD"/>
    <w:rsid w:val="000D4C1F"/>
    <w:rsid w:val="000D4C51"/>
    <w:rsid w:val="000D5A1B"/>
    <w:rsid w:val="000D629F"/>
    <w:rsid w:val="000D6F4E"/>
    <w:rsid w:val="000D7F80"/>
    <w:rsid w:val="000E0788"/>
    <w:rsid w:val="000E12A4"/>
    <w:rsid w:val="000E154A"/>
    <w:rsid w:val="000E2001"/>
    <w:rsid w:val="000E2535"/>
    <w:rsid w:val="000E46EA"/>
    <w:rsid w:val="000E4845"/>
    <w:rsid w:val="000E575E"/>
    <w:rsid w:val="000E5BAF"/>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6C7"/>
    <w:rsid w:val="000F79BA"/>
    <w:rsid w:val="00101C40"/>
    <w:rsid w:val="00102018"/>
    <w:rsid w:val="00102357"/>
    <w:rsid w:val="00102687"/>
    <w:rsid w:val="00102ABB"/>
    <w:rsid w:val="0010422A"/>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4289"/>
    <w:rsid w:val="00114AD9"/>
    <w:rsid w:val="001162A9"/>
    <w:rsid w:val="00117195"/>
    <w:rsid w:val="00117227"/>
    <w:rsid w:val="001204BC"/>
    <w:rsid w:val="00120789"/>
    <w:rsid w:val="0012087C"/>
    <w:rsid w:val="00120C64"/>
    <w:rsid w:val="00121003"/>
    <w:rsid w:val="001213E5"/>
    <w:rsid w:val="001217E9"/>
    <w:rsid w:val="00122D1F"/>
    <w:rsid w:val="00122E69"/>
    <w:rsid w:val="0012369B"/>
    <w:rsid w:val="00123C45"/>
    <w:rsid w:val="00125545"/>
    <w:rsid w:val="00125B47"/>
    <w:rsid w:val="001272F0"/>
    <w:rsid w:val="00127B6A"/>
    <w:rsid w:val="00130069"/>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1C1"/>
    <w:rsid w:val="00144567"/>
    <w:rsid w:val="001447D9"/>
    <w:rsid w:val="00144838"/>
    <w:rsid w:val="00145C18"/>
    <w:rsid w:val="00145F18"/>
    <w:rsid w:val="00146054"/>
    <w:rsid w:val="001470E5"/>
    <w:rsid w:val="001479B1"/>
    <w:rsid w:val="00147AF7"/>
    <w:rsid w:val="00150466"/>
    <w:rsid w:val="00151184"/>
    <w:rsid w:val="00151D4A"/>
    <w:rsid w:val="00151FB1"/>
    <w:rsid w:val="001527A4"/>
    <w:rsid w:val="00152847"/>
    <w:rsid w:val="0015298F"/>
    <w:rsid w:val="00153E06"/>
    <w:rsid w:val="00154ADA"/>
    <w:rsid w:val="0015524E"/>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4DC"/>
    <w:rsid w:val="00166C1B"/>
    <w:rsid w:val="00167215"/>
    <w:rsid w:val="00167902"/>
    <w:rsid w:val="00167DDA"/>
    <w:rsid w:val="00170B75"/>
    <w:rsid w:val="00171E5C"/>
    <w:rsid w:val="00172415"/>
    <w:rsid w:val="001733C0"/>
    <w:rsid w:val="001738E7"/>
    <w:rsid w:val="00173FAF"/>
    <w:rsid w:val="00174497"/>
    <w:rsid w:val="001747C2"/>
    <w:rsid w:val="001749B2"/>
    <w:rsid w:val="00174D36"/>
    <w:rsid w:val="0017564D"/>
    <w:rsid w:val="001764E2"/>
    <w:rsid w:val="00176987"/>
    <w:rsid w:val="00176DB4"/>
    <w:rsid w:val="00177047"/>
    <w:rsid w:val="00177B5E"/>
    <w:rsid w:val="00180479"/>
    <w:rsid w:val="00181BDD"/>
    <w:rsid w:val="00182342"/>
    <w:rsid w:val="00182744"/>
    <w:rsid w:val="001847F4"/>
    <w:rsid w:val="00185A36"/>
    <w:rsid w:val="0018609D"/>
    <w:rsid w:val="00186B3F"/>
    <w:rsid w:val="00186F9D"/>
    <w:rsid w:val="0018750D"/>
    <w:rsid w:val="00190BD9"/>
    <w:rsid w:val="0019114D"/>
    <w:rsid w:val="001911EA"/>
    <w:rsid w:val="00191B69"/>
    <w:rsid w:val="00192533"/>
    <w:rsid w:val="00193596"/>
    <w:rsid w:val="00196630"/>
    <w:rsid w:val="0019696E"/>
    <w:rsid w:val="001A01F1"/>
    <w:rsid w:val="001A023D"/>
    <w:rsid w:val="001A056B"/>
    <w:rsid w:val="001A061B"/>
    <w:rsid w:val="001A2ECF"/>
    <w:rsid w:val="001A2F81"/>
    <w:rsid w:val="001A3543"/>
    <w:rsid w:val="001A37D4"/>
    <w:rsid w:val="001A3CAB"/>
    <w:rsid w:val="001A4716"/>
    <w:rsid w:val="001A55AD"/>
    <w:rsid w:val="001A57A6"/>
    <w:rsid w:val="001A58F9"/>
    <w:rsid w:val="001A5BA0"/>
    <w:rsid w:val="001A61FD"/>
    <w:rsid w:val="001A63A2"/>
    <w:rsid w:val="001A6489"/>
    <w:rsid w:val="001A6580"/>
    <w:rsid w:val="001A677C"/>
    <w:rsid w:val="001A69C5"/>
    <w:rsid w:val="001A6EC3"/>
    <w:rsid w:val="001A73EB"/>
    <w:rsid w:val="001B024D"/>
    <w:rsid w:val="001B13B8"/>
    <w:rsid w:val="001B20EC"/>
    <w:rsid w:val="001B2A39"/>
    <w:rsid w:val="001B34D0"/>
    <w:rsid w:val="001B34EC"/>
    <w:rsid w:val="001B37BD"/>
    <w:rsid w:val="001B44B1"/>
    <w:rsid w:val="001B5395"/>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6BD"/>
    <w:rsid w:val="001C6C1F"/>
    <w:rsid w:val="001C6DA7"/>
    <w:rsid w:val="001C7C96"/>
    <w:rsid w:val="001D2135"/>
    <w:rsid w:val="001D311F"/>
    <w:rsid w:val="001D3B31"/>
    <w:rsid w:val="001D4CE0"/>
    <w:rsid w:val="001D54A1"/>
    <w:rsid w:val="001D5BDF"/>
    <w:rsid w:val="001D5E29"/>
    <w:rsid w:val="001D639B"/>
    <w:rsid w:val="001E11D1"/>
    <w:rsid w:val="001E16EF"/>
    <w:rsid w:val="001E386E"/>
    <w:rsid w:val="001E3BFC"/>
    <w:rsid w:val="001E6DFA"/>
    <w:rsid w:val="001E7877"/>
    <w:rsid w:val="001F0674"/>
    <w:rsid w:val="001F0DA3"/>
    <w:rsid w:val="001F131C"/>
    <w:rsid w:val="001F1940"/>
    <w:rsid w:val="001F19DC"/>
    <w:rsid w:val="001F3532"/>
    <w:rsid w:val="001F3790"/>
    <w:rsid w:val="001F5E3C"/>
    <w:rsid w:val="001F7512"/>
    <w:rsid w:val="001F7D6C"/>
    <w:rsid w:val="002005F1"/>
    <w:rsid w:val="00200A92"/>
    <w:rsid w:val="0020118B"/>
    <w:rsid w:val="00201846"/>
    <w:rsid w:val="00201C57"/>
    <w:rsid w:val="002025B2"/>
    <w:rsid w:val="00202BEA"/>
    <w:rsid w:val="00202E83"/>
    <w:rsid w:val="00203055"/>
    <w:rsid w:val="0020305E"/>
    <w:rsid w:val="00203FC9"/>
    <w:rsid w:val="0020427A"/>
    <w:rsid w:val="002042B4"/>
    <w:rsid w:val="002047F8"/>
    <w:rsid w:val="002048BA"/>
    <w:rsid w:val="00205816"/>
    <w:rsid w:val="002060D3"/>
    <w:rsid w:val="002066A5"/>
    <w:rsid w:val="0021049A"/>
    <w:rsid w:val="00210597"/>
    <w:rsid w:val="0021156A"/>
    <w:rsid w:val="0021227B"/>
    <w:rsid w:val="00212DE0"/>
    <w:rsid w:val="0021364C"/>
    <w:rsid w:val="00213751"/>
    <w:rsid w:val="00213866"/>
    <w:rsid w:val="00214AE5"/>
    <w:rsid w:val="002154EF"/>
    <w:rsid w:val="00215B26"/>
    <w:rsid w:val="0021640B"/>
    <w:rsid w:val="00216782"/>
    <w:rsid w:val="00216AC7"/>
    <w:rsid w:val="0022195B"/>
    <w:rsid w:val="00221B3B"/>
    <w:rsid w:val="0022203C"/>
    <w:rsid w:val="00222AB9"/>
    <w:rsid w:val="002231F4"/>
    <w:rsid w:val="002238D8"/>
    <w:rsid w:val="00223F31"/>
    <w:rsid w:val="00225F65"/>
    <w:rsid w:val="002267A7"/>
    <w:rsid w:val="00227186"/>
    <w:rsid w:val="00227415"/>
    <w:rsid w:val="00227BCE"/>
    <w:rsid w:val="00227CFC"/>
    <w:rsid w:val="002301DA"/>
    <w:rsid w:val="002316FD"/>
    <w:rsid w:val="00231811"/>
    <w:rsid w:val="0023217B"/>
    <w:rsid w:val="002322C8"/>
    <w:rsid w:val="0023290B"/>
    <w:rsid w:val="00232E34"/>
    <w:rsid w:val="00233BBA"/>
    <w:rsid w:val="00233C34"/>
    <w:rsid w:val="0023473F"/>
    <w:rsid w:val="002349AE"/>
    <w:rsid w:val="00234D32"/>
    <w:rsid w:val="00234DB8"/>
    <w:rsid w:val="00235156"/>
    <w:rsid w:val="002356F3"/>
    <w:rsid w:val="0023697B"/>
    <w:rsid w:val="002374B8"/>
    <w:rsid w:val="00237E6E"/>
    <w:rsid w:val="00240331"/>
    <w:rsid w:val="00240428"/>
    <w:rsid w:val="0024086C"/>
    <w:rsid w:val="0024098B"/>
    <w:rsid w:val="00240F7E"/>
    <w:rsid w:val="002416EF"/>
    <w:rsid w:val="002419DC"/>
    <w:rsid w:val="002435FF"/>
    <w:rsid w:val="00244400"/>
    <w:rsid w:val="00245BB9"/>
    <w:rsid w:val="00246D15"/>
    <w:rsid w:val="00247071"/>
    <w:rsid w:val="002476AB"/>
    <w:rsid w:val="00250A9A"/>
    <w:rsid w:val="00250EC0"/>
    <w:rsid w:val="002510B8"/>
    <w:rsid w:val="00252649"/>
    <w:rsid w:val="00252912"/>
    <w:rsid w:val="00253511"/>
    <w:rsid w:val="00253C55"/>
    <w:rsid w:val="002546CE"/>
    <w:rsid w:val="00254C02"/>
    <w:rsid w:val="00255B84"/>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51D5"/>
    <w:rsid w:val="002651E5"/>
    <w:rsid w:val="00266457"/>
    <w:rsid w:val="002677E2"/>
    <w:rsid w:val="002678AB"/>
    <w:rsid w:val="00267BE8"/>
    <w:rsid w:val="00270814"/>
    <w:rsid w:val="00271447"/>
    <w:rsid w:val="00271543"/>
    <w:rsid w:val="00272350"/>
    <w:rsid w:val="002730C5"/>
    <w:rsid w:val="00274240"/>
    <w:rsid w:val="00274569"/>
    <w:rsid w:val="00274BD6"/>
    <w:rsid w:val="0027592E"/>
    <w:rsid w:val="00276021"/>
    <w:rsid w:val="0027637F"/>
    <w:rsid w:val="0027655F"/>
    <w:rsid w:val="00277226"/>
    <w:rsid w:val="00277F6D"/>
    <w:rsid w:val="00277FC3"/>
    <w:rsid w:val="002803F0"/>
    <w:rsid w:val="002810B3"/>
    <w:rsid w:val="00281F34"/>
    <w:rsid w:val="00282145"/>
    <w:rsid w:val="002821B5"/>
    <w:rsid w:val="00283F36"/>
    <w:rsid w:val="002857F0"/>
    <w:rsid w:val="00286C0A"/>
    <w:rsid w:val="002872EC"/>
    <w:rsid w:val="00287645"/>
    <w:rsid w:val="00287A4F"/>
    <w:rsid w:val="0029075B"/>
    <w:rsid w:val="00291061"/>
    <w:rsid w:val="00291AE7"/>
    <w:rsid w:val="00291D0B"/>
    <w:rsid w:val="002925DA"/>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104"/>
    <w:rsid w:val="002B11E8"/>
    <w:rsid w:val="002B1AD2"/>
    <w:rsid w:val="002B2CFA"/>
    <w:rsid w:val="002B3789"/>
    <w:rsid w:val="002B3CAD"/>
    <w:rsid w:val="002B42E9"/>
    <w:rsid w:val="002B43FD"/>
    <w:rsid w:val="002B4C7A"/>
    <w:rsid w:val="002B6160"/>
    <w:rsid w:val="002B7FFE"/>
    <w:rsid w:val="002C090B"/>
    <w:rsid w:val="002C1B72"/>
    <w:rsid w:val="002C28C2"/>
    <w:rsid w:val="002C348B"/>
    <w:rsid w:val="002C3E62"/>
    <w:rsid w:val="002C46AC"/>
    <w:rsid w:val="002C4777"/>
    <w:rsid w:val="002C4785"/>
    <w:rsid w:val="002C57D4"/>
    <w:rsid w:val="002C73A9"/>
    <w:rsid w:val="002C7B1E"/>
    <w:rsid w:val="002C7CD3"/>
    <w:rsid w:val="002C7E79"/>
    <w:rsid w:val="002D05C4"/>
    <w:rsid w:val="002D0CDB"/>
    <w:rsid w:val="002D1A03"/>
    <w:rsid w:val="002D26E5"/>
    <w:rsid w:val="002D289B"/>
    <w:rsid w:val="002D4B92"/>
    <w:rsid w:val="002D670C"/>
    <w:rsid w:val="002D6999"/>
    <w:rsid w:val="002D7640"/>
    <w:rsid w:val="002E00B5"/>
    <w:rsid w:val="002E0274"/>
    <w:rsid w:val="002E0323"/>
    <w:rsid w:val="002E1EB3"/>
    <w:rsid w:val="002E2746"/>
    <w:rsid w:val="002E2A64"/>
    <w:rsid w:val="002E2AA0"/>
    <w:rsid w:val="002E34DD"/>
    <w:rsid w:val="002E3BB6"/>
    <w:rsid w:val="002E47AF"/>
    <w:rsid w:val="002E680D"/>
    <w:rsid w:val="002E7D5E"/>
    <w:rsid w:val="002F2245"/>
    <w:rsid w:val="002F2957"/>
    <w:rsid w:val="002F2DE1"/>
    <w:rsid w:val="002F371B"/>
    <w:rsid w:val="002F4A98"/>
    <w:rsid w:val="002F5200"/>
    <w:rsid w:val="002F55CF"/>
    <w:rsid w:val="002F58D1"/>
    <w:rsid w:val="002F64E6"/>
    <w:rsid w:val="002F6C40"/>
    <w:rsid w:val="002F78F2"/>
    <w:rsid w:val="003005A0"/>
    <w:rsid w:val="00300DA7"/>
    <w:rsid w:val="0030196A"/>
    <w:rsid w:val="003020A1"/>
    <w:rsid w:val="00302103"/>
    <w:rsid w:val="0030291C"/>
    <w:rsid w:val="00303BC9"/>
    <w:rsid w:val="003048A9"/>
    <w:rsid w:val="003048CF"/>
    <w:rsid w:val="0030631B"/>
    <w:rsid w:val="00306935"/>
    <w:rsid w:val="00306D94"/>
    <w:rsid w:val="003078DC"/>
    <w:rsid w:val="00310566"/>
    <w:rsid w:val="00310B41"/>
    <w:rsid w:val="00311CEF"/>
    <w:rsid w:val="00312D12"/>
    <w:rsid w:val="0031420C"/>
    <w:rsid w:val="0031439E"/>
    <w:rsid w:val="003156B9"/>
    <w:rsid w:val="003159AC"/>
    <w:rsid w:val="00316B4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BFD"/>
    <w:rsid w:val="00326F87"/>
    <w:rsid w:val="00327A29"/>
    <w:rsid w:val="0033231C"/>
    <w:rsid w:val="00332DBC"/>
    <w:rsid w:val="00333BA1"/>
    <w:rsid w:val="003341B1"/>
    <w:rsid w:val="00334493"/>
    <w:rsid w:val="003344EA"/>
    <w:rsid w:val="0033460E"/>
    <w:rsid w:val="00337AF1"/>
    <w:rsid w:val="003403B9"/>
    <w:rsid w:val="003404F4"/>
    <w:rsid w:val="003419BB"/>
    <w:rsid w:val="00341A35"/>
    <w:rsid w:val="00341FB0"/>
    <w:rsid w:val="003423DF"/>
    <w:rsid w:val="003424C0"/>
    <w:rsid w:val="00342EF3"/>
    <w:rsid w:val="00342F29"/>
    <w:rsid w:val="00343615"/>
    <w:rsid w:val="00344BB0"/>
    <w:rsid w:val="00345066"/>
    <w:rsid w:val="00345429"/>
    <w:rsid w:val="0034560E"/>
    <w:rsid w:val="00345966"/>
    <w:rsid w:val="00345BC1"/>
    <w:rsid w:val="00345EE5"/>
    <w:rsid w:val="00346A3B"/>
    <w:rsid w:val="00347653"/>
    <w:rsid w:val="00347654"/>
    <w:rsid w:val="003500DB"/>
    <w:rsid w:val="00350734"/>
    <w:rsid w:val="00350945"/>
    <w:rsid w:val="00350DCE"/>
    <w:rsid w:val="00351C8D"/>
    <w:rsid w:val="003526B0"/>
    <w:rsid w:val="0035329E"/>
    <w:rsid w:val="003533AC"/>
    <w:rsid w:val="0035541D"/>
    <w:rsid w:val="0035659D"/>
    <w:rsid w:val="00356893"/>
    <w:rsid w:val="003570B2"/>
    <w:rsid w:val="0035799A"/>
    <w:rsid w:val="00360416"/>
    <w:rsid w:val="00360917"/>
    <w:rsid w:val="00360B68"/>
    <w:rsid w:val="00361407"/>
    <w:rsid w:val="00361445"/>
    <w:rsid w:val="00361B31"/>
    <w:rsid w:val="00361F2C"/>
    <w:rsid w:val="00362025"/>
    <w:rsid w:val="003620A2"/>
    <w:rsid w:val="003631D7"/>
    <w:rsid w:val="00364B1A"/>
    <w:rsid w:val="00364FB4"/>
    <w:rsid w:val="003651D6"/>
    <w:rsid w:val="00365223"/>
    <w:rsid w:val="003654F2"/>
    <w:rsid w:val="003659B8"/>
    <w:rsid w:val="00365A0C"/>
    <w:rsid w:val="00365CAC"/>
    <w:rsid w:val="00365F18"/>
    <w:rsid w:val="003666E7"/>
    <w:rsid w:val="00366712"/>
    <w:rsid w:val="0036687B"/>
    <w:rsid w:val="00366B06"/>
    <w:rsid w:val="00367798"/>
    <w:rsid w:val="00367C3E"/>
    <w:rsid w:val="003700E3"/>
    <w:rsid w:val="00371A3D"/>
    <w:rsid w:val="00372469"/>
    <w:rsid w:val="00372472"/>
    <w:rsid w:val="003725E2"/>
    <w:rsid w:val="00372855"/>
    <w:rsid w:val="00372A3A"/>
    <w:rsid w:val="003736E6"/>
    <w:rsid w:val="00375330"/>
    <w:rsid w:val="0037610B"/>
    <w:rsid w:val="00380A52"/>
    <w:rsid w:val="0038166C"/>
    <w:rsid w:val="00381DBE"/>
    <w:rsid w:val="00382432"/>
    <w:rsid w:val="00382516"/>
    <w:rsid w:val="00383580"/>
    <w:rsid w:val="003842DC"/>
    <w:rsid w:val="00384727"/>
    <w:rsid w:val="00386012"/>
    <w:rsid w:val="0038712E"/>
    <w:rsid w:val="00390285"/>
    <w:rsid w:val="0039236B"/>
    <w:rsid w:val="0039391C"/>
    <w:rsid w:val="00394FEC"/>
    <w:rsid w:val="00396656"/>
    <w:rsid w:val="00397011"/>
    <w:rsid w:val="003971D3"/>
    <w:rsid w:val="003A1093"/>
    <w:rsid w:val="003A10D2"/>
    <w:rsid w:val="003A1329"/>
    <w:rsid w:val="003A2070"/>
    <w:rsid w:val="003A26EF"/>
    <w:rsid w:val="003A2F69"/>
    <w:rsid w:val="003A40FD"/>
    <w:rsid w:val="003A4B6B"/>
    <w:rsid w:val="003A5950"/>
    <w:rsid w:val="003A7115"/>
    <w:rsid w:val="003A7D52"/>
    <w:rsid w:val="003A7F78"/>
    <w:rsid w:val="003B37D4"/>
    <w:rsid w:val="003B399A"/>
    <w:rsid w:val="003B39A9"/>
    <w:rsid w:val="003B481C"/>
    <w:rsid w:val="003B4845"/>
    <w:rsid w:val="003B55F3"/>
    <w:rsid w:val="003B6B15"/>
    <w:rsid w:val="003C0090"/>
    <w:rsid w:val="003C025F"/>
    <w:rsid w:val="003C0F09"/>
    <w:rsid w:val="003C1672"/>
    <w:rsid w:val="003C1DA4"/>
    <w:rsid w:val="003C2337"/>
    <w:rsid w:val="003C2859"/>
    <w:rsid w:val="003C3ADA"/>
    <w:rsid w:val="003C3CAD"/>
    <w:rsid w:val="003C4448"/>
    <w:rsid w:val="003C44A7"/>
    <w:rsid w:val="003C4DDF"/>
    <w:rsid w:val="003C58BD"/>
    <w:rsid w:val="003C5AD7"/>
    <w:rsid w:val="003C6679"/>
    <w:rsid w:val="003C6897"/>
    <w:rsid w:val="003C6D33"/>
    <w:rsid w:val="003D051D"/>
    <w:rsid w:val="003D1157"/>
    <w:rsid w:val="003D22B1"/>
    <w:rsid w:val="003D2D62"/>
    <w:rsid w:val="003D3CD3"/>
    <w:rsid w:val="003D4589"/>
    <w:rsid w:val="003D4B0C"/>
    <w:rsid w:val="003D5417"/>
    <w:rsid w:val="003D5955"/>
    <w:rsid w:val="003D5F15"/>
    <w:rsid w:val="003D63DD"/>
    <w:rsid w:val="003E0C31"/>
    <w:rsid w:val="003E167D"/>
    <w:rsid w:val="003E2B73"/>
    <w:rsid w:val="003E316A"/>
    <w:rsid w:val="003E3F45"/>
    <w:rsid w:val="003E5B32"/>
    <w:rsid w:val="003E5E29"/>
    <w:rsid w:val="003E5F68"/>
    <w:rsid w:val="003E6ED1"/>
    <w:rsid w:val="003E75A3"/>
    <w:rsid w:val="003E7EA5"/>
    <w:rsid w:val="003F1F87"/>
    <w:rsid w:val="003F20D2"/>
    <w:rsid w:val="003F22E2"/>
    <w:rsid w:val="003F6B69"/>
    <w:rsid w:val="003F781C"/>
    <w:rsid w:val="004006AF"/>
    <w:rsid w:val="004015D3"/>
    <w:rsid w:val="004016FB"/>
    <w:rsid w:val="00402E43"/>
    <w:rsid w:val="00403176"/>
    <w:rsid w:val="00403781"/>
    <w:rsid w:val="004055D7"/>
    <w:rsid w:val="00406861"/>
    <w:rsid w:val="004105D2"/>
    <w:rsid w:val="00410C68"/>
    <w:rsid w:val="004121B8"/>
    <w:rsid w:val="00412801"/>
    <w:rsid w:val="00413A8B"/>
    <w:rsid w:val="00413FAF"/>
    <w:rsid w:val="00414106"/>
    <w:rsid w:val="004152E9"/>
    <w:rsid w:val="00415A2A"/>
    <w:rsid w:val="00415CEA"/>
    <w:rsid w:val="00416318"/>
    <w:rsid w:val="0041643E"/>
    <w:rsid w:val="00416E0F"/>
    <w:rsid w:val="00420708"/>
    <w:rsid w:val="00420ED8"/>
    <w:rsid w:val="004211BF"/>
    <w:rsid w:val="0042167E"/>
    <w:rsid w:val="004216E1"/>
    <w:rsid w:val="004217E2"/>
    <w:rsid w:val="00422673"/>
    <w:rsid w:val="0042345F"/>
    <w:rsid w:val="00424278"/>
    <w:rsid w:val="00424791"/>
    <w:rsid w:val="00425492"/>
    <w:rsid w:val="00426022"/>
    <w:rsid w:val="004262A1"/>
    <w:rsid w:val="00427110"/>
    <w:rsid w:val="00427A09"/>
    <w:rsid w:val="00430DE3"/>
    <w:rsid w:val="00431F49"/>
    <w:rsid w:val="0043277D"/>
    <w:rsid w:val="00432B39"/>
    <w:rsid w:val="00432EB3"/>
    <w:rsid w:val="0043438E"/>
    <w:rsid w:val="004344F5"/>
    <w:rsid w:val="00434858"/>
    <w:rsid w:val="00435608"/>
    <w:rsid w:val="004365CC"/>
    <w:rsid w:val="00436D9A"/>
    <w:rsid w:val="0043711D"/>
    <w:rsid w:val="00440618"/>
    <w:rsid w:val="004408E0"/>
    <w:rsid w:val="00440C6C"/>
    <w:rsid w:val="00441465"/>
    <w:rsid w:val="004428F0"/>
    <w:rsid w:val="004429CE"/>
    <w:rsid w:val="004431D4"/>
    <w:rsid w:val="004444C0"/>
    <w:rsid w:val="004448FE"/>
    <w:rsid w:val="00444C3C"/>
    <w:rsid w:val="004452D9"/>
    <w:rsid w:val="00445393"/>
    <w:rsid w:val="004453DD"/>
    <w:rsid w:val="0044555D"/>
    <w:rsid w:val="00445B19"/>
    <w:rsid w:val="004464A8"/>
    <w:rsid w:val="00447149"/>
    <w:rsid w:val="004478B0"/>
    <w:rsid w:val="00447F47"/>
    <w:rsid w:val="00450134"/>
    <w:rsid w:val="0045101A"/>
    <w:rsid w:val="00451793"/>
    <w:rsid w:val="00451B94"/>
    <w:rsid w:val="00451D89"/>
    <w:rsid w:val="004526D5"/>
    <w:rsid w:val="00453504"/>
    <w:rsid w:val="0045387F"/>
    <w:rsid w:val="0045400E"/>
    <w:rsid w:val="00454CD6"/>
    <w:rsid w:val="00454E2E"/>
    <w:rsid w:val="00456404"/>
    <w:rsid w:val="004568A8"/>
    <w:rsid w:val="00460B07"/>
    <w:rsid w:val="00460C74"/>
    <w:rsid w:val="004619D2"/>
    <w:rsid w:val="00463032"/>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378"/>
    <w:rsid w:val="00473B54"/>
    <w:rsid w:val="00473FAE"/>
    <w:rsid w:val="00473FB5"/>
    <w:rsid w:val="00474200"/>
    <w:rsid w:val="00475281"/>
    <w:rsid w:val="00475403"/>
    <w:rsid w:val="00475AC1"/>
    <w:rsid w:val="0047612D"/>
    <w:rsid w:val="0047695D"/>
    <w:rsid w:val="00476AA7"/>
    <w:rsid w:val="004778EB"/>
    <w:rsid w:val="004807F3"/>
    <w:rsid w:val="00480D5B"/>
    <w:rsid w:val="00480FF2"/>
    <w:rsid w:val="00481828"/>
    <w:rsid w:val="004818B1"/>
    <w:rsid w:val="00481C8A"/>
    <w:rsid w:val="00481DFF"/>
    <w:rsid w:val="0048280E"/>
    <w:rsid w:val="00482E06"/>
    <w:rsid w:val="00482E2A"/>
    <w:rsid w:val="00482F1E"/>
    <w:rsid w:val="00483850"/>
    <w:rsid w:val="004839A5"/>
    <w:rsid w:val="00483C80"/>
    <w:rsid w:val="0048434A"/>
    <w:rsid w:val="004845A5"/>
    <w:rsid w:val="004849D0"/>
    <w:rsid w:val="00484D04"/>
    <w:rsid w:val="00484E99"/>
    <w:rsid w:val="00486735"/>
    <w:rsid w:val="004868A0"/>
    <w:rsid w:val="00486946"/>
    <w:rsid w:val="00486ABD"/>
    <w:rsid w:val="00487269"/>
    <w:rsid w:val="00487A95"/>
    <w:rsid w:val="00487D92"/>
    <w:rsid w:val="00490519"/>
    <w:rsid w:val="00490EE6"/>
    <w:rsid w:val="00490F99"/>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A61"/>
    <w:rsid w:val="00496C6A"/>
    <w:rsid w:val="0049703B"/>
    <w:rsid w:val="0049756D"/>
    <w:rsid w:val="00497F6B"/>
    <w:rsid w:val="004A1534"/>
    <w:rsid w:val="004A1D6A"/>
    <w:rsid w:val="004A27F8"/>
    <w:rsid w:val="004A2E8F"/>
    <w:rsid w:val="004A324E"/>
    <w:rsid w:val="004A333A"/>
    <w:rsid w:val="004A3624"/>
    <w:rsid w:val="004A3A99"/>
    <w:rsid w:val="004A4074"/>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84A"/>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B4B"/>
    <w:rsid w:val="004D6810"/>
    <w:rsid w:val="004D724C"/>
    <w:rsid w:val="004D7936"/>
    <w:rsid w:val="004D7F03"/>
    <w:rsid w:val="004E0ADE"/>
    <w:rsid w:val="004E3326"/>
    <w:rsid w:val="004E3560"/>
    <w:rsid w:val="004E3B01"/>
    <w:rsid w:val="004E3B75"/>
    <w:rsid w:val="004E3C8F"/>
    <w:rsid w:val="004E491B"/>
    <w:rsid w:val="004E4B00"/>
    <w:rsid w:val="004E5205"/>
    <w:rsid w:val="004F0125"/>
    <w:rsid w:val="004F098C"/>
    <w:rsid w:val="004F2FAE"/>
    <w:rsid w:val="004F51F6"/>
    <w:rsid w:val="004F5BD7"/>
    <w:rsid w:val="004F73A3"/>
    <w:rsid w:val="004F785B"/>
    <w:rsid w:val="0050053A"/>
    <w:rsid w:val="0050064F"/>
    <w:rsid w:val="00500A5D"/>
    <w:rsid w:val="005022C7"/>
    <w:rsid w:val="0050408E"/>
    <w:rsid w:val="00504BDF"/>
    <w:rsid w:val="00504CE5"/>
    <w:rsid w:val="0050507F"/>
    <w:rsid w:val="00505913"/>
    <w:rsid w:val="00505955"/>
    <w:rsid w:val="00505E0B"/>
    <w:rsid w:val="00506EF1"/>
    <w:rsid w:val="00506F5D"/>
    <w:rsid w:val="00507731"/>
    <w:rsid w:val="00507B45"/>
    <w:rsid w:val="00507B6B"/>
    <w:rsid w:val="0051043A"/>
    <w:rsid w:val="0051110A"/>
    <w:rsid w:val="00511128"/>
    <w:rsid w:val="005114BA"/>
    <w:rsid w:val="005120DD"/>
    <w:rsid w:val="00513819"/>
    <w:rsid w:val="00513995"/>
    <w:rsid w:val="00514409"/>
    <w:rsid w:val="0051466D"/>
    <w:rsid w:val="00514D48"/>
    <w:rsid w:val="00514F3F"/>
    <w:rsid w:val="00516691"/>
    <w:rsid w:val="00516FDB"/>
    <w:rsid w:val="00517930"/>
    <w:rsid w:val="00520454"/>
    <w:rsid w:val="00520AC3"/>
    <w:rsid w:val="00521979"/>
    <w:rsid w:val="00521FBB"/>
    <w:rsid w:val="00522C70"/>
    <w:rsid w:val="00522E89"/>
    <w:rsid w:val="00523676"/>
    <w:rsid w:val="00523871"/>
    <w:rsid w:val="005248A0"/>
    <w:rsid w:val="00524B99"/>
    <w:rsid w:val="0052508C"/>
    <w:rsid w:val="0052570D"/>
    <w:rsid w:val="00525FE4"/>
    <w:rsid w:val="00526CB2"/>
    <w:rsid w:val="00527DB3"/>
    <w:rsid w:val="00527E01"/>
    <w:rsid w:val="0053059F"/>
    <w:rsid w:val="00531930"/>
    <w:rsid w:val="00531A02"/>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632"/>
    <w:rsid w:val="00544804"/>
    <w:rsid w:val="00544985"/>
    <w:rsid w:val="00546210"/>
    <w:rsid w:val="0054622F"/>
    <w:rsid w:val="00546FCC"/>
    <w:rsid w:val="005479F6"/>
    <w:rsid w:val="00550DB4"/>
    <w:rsid w:val="0055134D"/>
    <w:rsid w:val="00551ABD"/>
    <w:rsid w:val="0055323B"/>
    <w:rsid w:val="00553C9B"/>
    <w:rsid w:val="00553F69"/>
    <w:rsid w:val="00554075"/>
    <w:rsid w:val="00554572"/>
    <w:rsid w:val="00556971"/>
    <w:rsid w:val="0055724C"/>
    <w:rsid w:val="0055755B"/>
    <w:rsid w:val="00560329"/>
    <w:rsid w:val="00560563"/>
    <w:rsid w:val="00560B5B"/>
    <w:rsid w:val="005617B0"/>
    <w:rsid w:val="00561A36"/>
    <w:rsid w:val="00561AFB"/>
    <w:rsid w:val="0056255B"/>
    <w:rsid w:val="00562863"/>
    <w:rsid w:val="00562AB7"/>
    <w:rsid w:val="0056500B"/>
    <w:rsid w:val="00565AD8"/>
    <w:rsid w:val="00565F90"/>
    <w:rsid w:val="00566AB6"/>
    <w:rsid w:val="005676EE"/>
    <w:rsid w:val="0056797A"/>
    <w:rsid w:val="00573071"/>
    <w:rsid w:val="005731A5"/>
    <w:rsid w:val="00573BE5"/>
    <w:rsid w:val="005747E3"/>
    <w:rsid w:val="00574892"/>
    <w:rsid w:val="00575A3F"/>
    <w:rsid w:val="00575ACC"/>
    <w:rsid w:val="00575AEE"/>
    <w:rsid w:val="005768CB"/>
    <w:rsid w:val="005771D3"/>
    <w:rsid w:val="0057737C"/>
    <w:rsid w:val="005809D1"/>
    <w:rsid w:val="005811B1"/>
    <w:rsid w:val="00581B55"/>
    <w:rsid w:val="00581DD3"/>
    <w:rsid w:val="00581DEA"/>
    <w:rsid w:val="00582883"/>
    <w:rsid w:val="00583A0D"/>
    <w:rsid w:val="005848D1"/>
    <w:rsid w:val="0058678D"/>
    <w:rsid w:val="00587086"/>
    <w:rsid w:val="0058764B"/>
    <w:rsid w:val="00590198"/>
    <w:rsid w:val="00590CCF"/>
    <w:rsid w:val="00590D59"/>
    <w:rsid w:val="0059170B"/>
    <w:rsid w:val="005922FB"/>
    <w:rsid w:val="00592316"/>
    <w:rsid w:val="00592704"/>
    <w:rsid w:val="00593D4F"/>
    <w:rsid w:val="00595511"/>
    <w:rsid w:val="00595B7E"/>
    <w:rsid w:val="0059679C"/>
    <w:rsid w:val="0059686F"/>
    <w:rsid w:val="0059693D"/>
    <w:rsid w:val="0059769A"/>
    <w:rsid w:val="005A0452"/>
    <w:rsid w:val="005A0826"/>
    <w:rsid w:val="005A16C8"/>
    <w:rsid w:val="005A2976"/>
    <w:rsid w:val="005A2E0B"/>
    <w:rsid w:val="005A34A3"/>
    <w:rsid w:val="005A3A31"/>
    <w:rsid w:val="005A4DD4"/>
    <w:rsid w:val="005A609B"/>
    <w:rsid w:val="005A7C5E"/>
    <w:rsid w:val="005B044D"/>
    <w:rsid w:val="005B1837"/>
    <w:rsid w:val="005B3B52"/>
    <w:rsid w:val="005B3BB4"/>
    <w:rsid w:val="005B50E6"/>
    <w:rsid w:val="005B67A1"/>
    <w:rsid w:val="005B6943"/>
    <w:rsid w:val="005B7651"/>
    <w:rsid w:val="005B7FA9"/>
    <w:rsid w:val="005C0152"/>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357A"/>
    <w:rsid w:val="005D41D2"/>
    <w:rsid w:val="005D4F9E"/>
    <w:rsid w:val="005D52E8"/>
    <w:rsid w:val="005D5A28"/>
    <w:rsid w:val="005D623A"/>
    <w:rsid w:val="005D6903"/>
    <w:rsid w:val="005D6F97"/>
    <w:rsid w:val="005D720C"/>
    <w:rsid w:val="005D776C"/>
    <w:rsid w:val="005E02E9"/>
    <w:rsid w:val="005E0431"/>
    <w:rsid w:val="005E05FA"/>
    <w:rsid w:val="005E0629"/>
    <w:rsid w:val="005E1219"/>
    <w:rsid w:val="005E23A2"/>
    <w:rsid w:val="005E278F"/>
    <w:rsid w:val="005E4089"/>
    <w:rsid w:val="005E4A52"/>
    <w:rsid w:val="005E5331"/>
    <w:rsid w:val="005E58E4"/>
    <w:rsid w:val="005E59AB"/>
    <w:rsid w:val="005E6528"/>
    <w:rsid w:val="005E77C6"/>
    <w:rsid w:val="005E7E27"/>
    <w:rsid w:val="005E7FD3"/>
    <w:rsid w:val="005F0711"/>
    <w:rsid w:val="005F0F5C"/>
    <w:rsid w:val="005F1D9A"/>
    <w:rsid w:val="005F3814"/>
    <w:rsid w:val="005F4142"/>
    <w:rsid w:val="005F456E"/>
    <w:rsid w:val="005F4B8B"/>
    <w:rsid w:val="005F4F77"/>
    <w:rsid w:val="005F521B"/>
    <w:rsid w:val="005F793D"/>
    <w:rsid w:val="005F7BEB"/>
    <w:rsid w:val="00600AF7"/>
    <w:rsid w:val="00600DE0"/>
    <w:rsid w:val="006019F5"/>
    <w:rsid w:val="00601FB4"/>
    <w:rsid w:val="00603ACB"/>
    <w:rsid w:val="0060415A"/>
    <w:rsid w:val="00606A41"/>
    <w:rsid w:val="00606B6A"/>
    <w:rsid w:val="00606DCC"/>
    <w:rsid w:val="006074D1"/>
    <w:rsid w:val="00607930"/>
    <w:rsid w:val="006105D3"/>
    <w:rsid w:val="006108E5"/>
    <w:rsid w:val="006111C9"/>
    <w:rsid w:val="0061216B"/>
    <w:rsid w:val="00612627"/>
    <w:rsid w:val="006129AD"/>
    <w:rsid w:val="00614A96"/>
    <w:rsid w:val="00615DAC"/>
    <w:rsid w:val="006164AC"/>
    <w:rsid w:val="00617C79"/>
    <w:rsid w:val="00617F99"/>
    <w:rsid w:val="0062022C"/>
    <w:rsid w:val="00620507"/>
    <w:rsid w:val="0062126E"/>
    <w:rsid w:val="00621A24"/>
    <w:rsid w:val="00622104"/>
    <w:rsid w:val="0062235C"/>
    <w:rsid w:val="00622531"/>
    <w:rsid w:val="00623271"/>
    <w:rsid w:val="00623467"/>
    <w:rsid w:val="00624BFB"/>
    <w:rsid w:val="00625FA0"/>
    <w:rsid w:val="006266F5"/>
    <w:rsid w:val="00627D20"/>
    <w:rsid w:val="00627FB6"/>
    <w:rsid w:val="00627FD6"/>
    <w:rsid w:val="006301A2"/>
    <w:rsid w:val="006301DA"/>
    <w:rsid w:val="006302A0"/>
    <w:rsid w:val="0063107C"/>
    <w:rsid w:val="00631534"/>
    <w:rsid w:val="006319EB"/>
    <w:rsid w:val="00632687"/>
    <w:rsid w:val="0063289F"/>
    <w:rsid w:val="00632A52"/>
    <w:rsid w:val="006335F5"/>
    <w:rsid w:val="00634765"/>
    <w:rsid w:val="006347EF"/>
    <w:rsid w:val="00634FB5"/>
    <w:rsid w:val="00634FEC"/>
    <w:rsid w:val="00636B6D"/>
    <w:rsid w:val="00637821"/>
    <w:rsid w:val="00637D5D"/>
    <w:rsid w:val="00640291"/>
    <w:rsid w:val="006405EF"/>
    <w:rsid w:val="00641380"/>
    <w:rsid w:val="006419FA"/>
    <w:rsid w:val="00643262"/>
    <w:rsid w:val="006435BA"/>
    <w:rsid w:val="006437CE"/>
    <w:rsid w:val="00643858"/>
    <w:rsid w:val="00644223"/>
    <w:rsid w:val="00646BF4"/>
    <w:rsid w:val="00646F67"/>
    <w:rsid w:val="00650F5E"/>
    <w:rsid w:val="00651057"/>
    <w:rsid w:val="006519DC"/>
    <w:rsid w:val="00651D5F"/>
    <w:rsid w:val="00651EFD"/>
    <w:rsid w:val="00652BB4"/>
    <w:rsid w:val="00652DC9"/>
    <w:rsid w:val="006530BF"/>
    <w:rsid w:val="00653182"/>
    <w:rsid w:val="006531E2"/>
    <w:rsid w:val="006545FF"/>
    <w:rsid w:val="0065460F"/>
    <w:rsid w:val="006554CD"/>
    <w:rsid w:val="006557B6"/>
    <w:rsid w:val="0065653E"/>
    <w:rsid w:val="00656568"/>
    <w:rsid w:val="00657A68"/>
    <w:rsid w:val="00662A6D"/>
    <w:rsid w:val="006632E2"/>
    <w:rsid w:val="00663AA8"/>
    <w:rsid w:val="00664348"/>
    <w:rsid w:val="00664F58"/>
    <w:rsid w:val="006654AA"/>
    <w:rsid w:val="006656DB"/>
    <w:rsid w:val="00665C91"/>
    <w:rsid w:val="00665F79"/>
    <w:rsid w:val="00666296"/>
    <w:rsid w:val="006663DD"/>
    <w:rsid w:val="00666A2F"/>
    <w:rsid w:val="00667EBC"/>
    <w:rsid w:val="006703C1"/>
    <w:rsid w:val="0067084E"/>
    <w:rsid w:val="00670BFC"/>
    <w:rsid w:val="00671498"/>
    <w:rsid w:val="0067209B"/>
    <w:rsid w:val="00673922"/>
    <w:rsid w:val="00674AC9"/>
    <w:rsid w:val="00675717"/>
    <w:rsid w:val="00676597"/>
    <w:rsid w:val="00676F0A"/>
    <w:rsid w:val="00677459"/>
    <w:rsid w:val="00677A9C"/>
    <w:rsid w:val="00681280"/>
    <w:rsid w:val="00682E19"/>
    <w:rsid w:val="00683183"/>
    <w:rsid w:val="006831B1"/>
    <w:rsid w:val="00683861"/>
    <w:rsid w:val="00683B1D"/>
    <w:rsid w:val="00683F83"/>
    <w:rsid w:val="006843F3"/>
    <w:rsid w:val="00684AB8"/>
    <w:rsid w:val="00685488"/>
    <w:rsid w:val="006859FE"/>
    <w:rsid w:val="00685FE1"/>
    <w:rsid w:val="006865EA"/>
    <w:rsid w:val="0068698C"/>
    <w:rsid w:val="00686B3D"/>
    <w:rsid w:val="00686E86"/>
    <w:rsid w:val="006872C3"/>
    <w:rsid w:val="00687A4A"/>
    <w:rsid w:val="006902F0"/>
    <w:rsid w:val="0069053C"/>
    <w:rsid w:val="00691141"/>
    <w:rsid w:val="006913C2"/>
    <w:rsid w:val="00692024"/>
    <w:rsid w:val="006929CF"/>
    <w:rsid w:val="00693A8A"/>
    <w:rsid w:val="0069465B"/>
    <w:rsid w:val="00694F85"/>
    <w:rsid w:val="006953EE"/>
    <w:rsid w:val="006956EF"/>
    <w:rsid w:val="00695A9C"/>
    <w:rsid w:val="006961FB"/>
    <w:rsid w:val="00697F07"/>
    <w:rsid w:val="006A1F37"/>
    <w:rsid w:val="006A212B"/>
    <w:rsid w:val="006A265E"/>
    <w:rsid w:val="006A33C4"/>
    <w:rsid w:val="006A35BD"/>
    <w:rsid w:val="006A40ED"/>
    <w:rsid w:val="006A4374"/>
    <w:rsid w:val="006A4C44"/>
    <w:rsid w:val="006A6133"/>
    <w:rsid w:val="006A61DA"/>
    <w:rsid w:val="006A659B"/>
    <w:rsid w:val="006B0C3D"/>
    <w:rsid w:val="006B1579"/>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2631"/>
    <w:rsid w:val="006C2FA5"/>
    <w:rsid w:val="006C5746"/>
    <w:rsid w:val="006C5EB6"/>
    <w:rsid w:val="006C679A"/>
    <w:rsid w:val="006C6E5C"/>
    <w:rsid w:val="006C7553"/>
    <w:rsid w:val="006C7D70"/>
    <w:rsid w:val="006D015B"/>
    <w:rsid w:val="006D03F4"/>
    <w:rsid w:val="006D295F"/>
    <w:rsid w:val="006D2FAC"/>
    <w:rsid w:val="006D3235"/>
    <w:rsid w:val="006D3860"/>
    <w:rsid w:val="006D4B32"/>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7183"/>
    <w:rsid w:val="006E7424"/>
    <w:rsid w:val="006E755D"/>
    <w:rsid w:val="006E7F54"/>
    <w:rsid w:val="006F00A2"/>
    <w:rsid w:val="006F01CD"/>
    <w:rsid w:val="006F05A0"/>
    <w:rsid w:val="006F06A2"/>
    <w:rsid w:val="006F0923"/>
    <w:rsid w:val="006F0A23"/>
    <w:rsid w:val="006F15B5"/>
    <w:rsid w:val="006F15BD"/>
    <w:rsid w:val="006F1A4A"/>
    <w:rsid w:val="006F1A68"/>
    <w:rsid w:val="006F1BC9"/>
    <w:rsid w:val="006F1D35"/>
    <w:rsid w:val="006F27B4"/>
    <w:rsid w:val="006F3829"/>
    <w:rsid w:val="006F3B8B"/>
    <w:rsid w:val="006F4280"/>
    <w:rsid w:val="006F44CE"/>
    <w:rsid w:val="006F45A8"/>
    <w:rsid w:val="006F64DE"/>
    <w:rsid w:val="006F719C"/>
    <w:rsid w:val="007003E2"/>
    <w:rsid w:val="007009D6"/>
    <w:rsid w:val="00700EFA"/>
    <w:rsid w:val="00702720"/>
    <w:rsid w:val="00702E6F"/>
    <w:rsid w:val="0070437A"/>
    <w:rsid w:val="00704A5C"/>
    <w:rsid w:val="00704A73"/>
    <w:rsid w:val="007053F3"/>
    <w:rsid w:val="0070590F"/>
    <w:rsid w:val="00705C6E"/>
    <w:rsid w:val="007066DE"/>
    <w:rsid w:val="00706888"/>
    <w:rsid w:val="00707391"/>
    <w:rsid w:val="00707E3B"/>
    <w:rsid w:val="007119B8"/>
    <w:rsid w:val="00712142"/>
    <w:rsid w:val="00712932"/>
    <w:rsid w:val="00713E28"/>
    <w:rsid w:val="00714A65"/>
    <w:rsid w:val="00714FCD"/>
    <w:rsid w:val="00715929"/>
    <w:rsid w:val="00715AF0"/>
    <w:rsid w:val="007163F8"/>
    <w:rsid w:val="00716A06"/>
    <w:rsid w:val="0071768C"/>
    <w:rsid w:val="007205B8"/>
    <w:rsid w:val="0072078F"/>
    <w:rsid w:val="00721674"/>
    <w:rsid w:val="007221C7"/>
    <w:rsid w:val="00722B53"/>
    <w:rsid w:val="0072304A"/>
    <w:rsid w:val="00723785"/>
    <w:rsid w:val="00723D58"/>
    <w:rsid w:val="00724549"/>
    <w:rsid w:val="0072533D"/>
    <w:rsid w:val="00725CB7"/>
    <w:rsid w:val="00727298"/>
    <w:rsid w:val="00727848"/>
    <w:rsid w:val="00730A0B"/>
    <w:rsid w:val="00730BC6"/>
    <w:rsid w:val="0073250A"/>
    <w:rsid w:val="0073298A"/>
    <w:rsid w:val="00732B55"/>
    <w:rsid w:val="00733575"/>
    <w:rsid w:val="00734177"/>
    <w:rsid w:val="00734410"/>
    <w:rsid w:val="00734D3B"/>
    <w:rsid w:val="00735C58"/>
    <w:rsid w:val="00735D7D"/>
    <w:rsid w:val="00737050"/>
    <w:rsid w:val="007370AF"/>
    <w:rsid w:val="00737708"/>
    <w:rsid w:val="00737DA8"/>
    <w:rsid w:val="00740101"/>
    <w:rsid w:val="00743C21"/>
    <w:rsid w:val="00744777"/>
    <w:rsid w:val="00744851"/>
    <w:rsid w:val="0074680E"/>
    <w:rsid w:val="00746B39"/>
    <w:rsid w:val="007475F4"/>
    <w:rsid w:val="00747B24"/>
    <w:rsid w:val="0075017A"/>
    <w:rsid w:val="0075043B"/>
    <w:rsid w:val="00752CBC"/>
    <w:rsid w:val="00752D11"/>
    <w:rsid w:val="0075353C"/>
    <w:rsid w:val="00753E33"/>
    <w:rsid w:val="00756EFF"/>
    <w:rsid w:val="00757ADE"/>
    <w:rsid w:val="00760975"/>
    <w:rsid w:val="00760E72"/>
    <w:rsid w:val="00761020"/>
    <w:rsid w:val="00761A94"/>
    <w:rsid w:val="00761CB8"/>
    <w:rsid w:val="00761CBF"/>
    <w:rsid w:val="007621CA"/>
    <w:rsid w:val="00762BAC"/>
    <w:rsid w:val="00763610"/>
    <w:rsid w:val="00763D84"/>
    <w:rsid w:val="00765097"/>
    <w:rsid w:val="00765BC3"/>
    <w:rsid w:val="00765D07"/>
    <w:rsid w:val="00765E87"/>
    <w:rsid w:val="007679AC"/>
    <w:rsid w:val="00767F23"/>
    <w:rsid w:val="00770191"/>
    <w:rsid w:val="007714CD"/>
    <w:rsid w:val="007718C4"/>
    <w:rsid w:val="00771B41"/>
    <w:rsid w:val="00773E90"/>
    <w:rsid w:val="007746D8"/>
    <w:rsid w:val="00774FC6"/>
    <w:rsid w:val="00776DD2"/>
    <w:rsid w:val="00777145"/>
    <w:rsid w:val="0077748D"/>
    <w:rsid w:val="00777CA6"/>
    <w:rsid w:val="00777E9D"/>
    <w:rsid w:val="0078050B"/>
    <w:rsid w:val="00781041"/>
    <w:rsid w:val="007810C9"/>
    <w:rsid w:val="0078135F"/>
    <w:rsid w:val="007814EC"/>
    <w:rsid w:val="007816E7"/>
    <w:rsid w:val="00782137"/>
    <w:rsid w:val="00782203"/>
    <w:rsid w:val="00782F56"/>
    <w:rsid w:val="00784E40"/>
    <w:rsid w:val="00784EA6"/>
    <w:rsid w:val="007854A1"/>
    <w:rsid w:val="0078603E"/>
    <w:rsid w:val="00786A57"/>
    <w:rsid w:val="007901E5"/>
    <w:rsid w:val="007906CA"/>
    <w:rsid w:val="00790B2E"/>
    <w:rsid w:val="007915B7"/>
    <w:rsid w:val="007918DC"/>
    <w:rsid w:val="00791BA3"/>
    <w:rsid w:val="007924D5"/>
    <w:rsid w:val="007934AA"/>
    <w:rsid w:val="00793F1C"/>
    <w:rsid w:val="00794689"/>
    <w:rsid w:val="007953CE"/>
    <w:rsid w:val="00795E0A"/>
    <w:rsid w:val="00796801"/>
    <w:rsid w:val="00796AF8"/>
    <w:rsid w:val="00797F7C"/>
    <w:rsid w:val="007A05C5"/>
    <w:rsid w:val="007A1C83"/>
    <w:rsid w:val="007A2762"/>
    <w:rsid w:val="007A27A3"/>
    <w:rsid w:val="007A3437"/>
    <w:rsid w:val="007A37AF"/>
    <w:rsid w:val="007A5323"/>
    <w:rsid w:val="007A5E69"/>
    <w:rsid w:val="007A5F0F"/>
    <w:rsid w:val="007A6F0B"/>
    <w:rsid w:val="007A78F5"/>
    <w:rsid w:val="007B0729"/>
    <w:rsid w:val="007B0F4A"/>
    <w:rsid w:val="007B1D65"/>
    <w:rsid w:val="007B1ED7"/>
    <w:rsid w:val="007B299D"/>
    <w:rsid w:val="007B2FEA"/>
    <w:rsid w:val="007B3297"/>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5891"/>
    <w:rsid w:val="007C6998"/>
    <w:rsid w:val="007C6A54"/>
    <w:rsid w:val="007C722F"/>
    <w:rsid w:val="007C7A67"/>
    <w:rsid w:val="007D0CC7"/>
    <w:rsid w:val="007D1440"/>
    <w:rsid w:val="007D1CA7"/>
    <w:rsid w:val="007D1D17"/>
    <w:rsid w:val="007D2B92"/>
    <w:rsid w:val="007D2D08"/>
    <w:rsid w:val="007D4427"/>
    <w:rsid w:val="007D46DB"/>
    <w:rsid w:val="007D59A8"/>
    <w:rsid w:val="007E247C"/>
    <w:rsid w:val="007E2537"/>
    <w:rsid w:val="007E281C"/>
    <w:rsid w:val="007E2905"/>
    <w:rsid w:val="007E2969"/>
    <w:rsid w:val="007E36F4"/>
    <w:rsid w:val="007E3C48"/>
    <w:rsid w:val="007E5AA3"/>
    <w:rsid w:val="007E5B2D"/>
    <w:rsid w:val="007E5F18"/>
    <w:rsid w:val="007E6371"/>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901"/>
    <w:rsid w:val="007F4D08"/>
    <w:rsid w:val="007F57F3"/>
    <w:rsid w:val="007F753D"/>
    <w:rsid w:val="00800D42"/>
    <w:rsid w:val="008016B6"/>
    <w:rsid w:val="00802DC5"/>
    <w:rsid w:val="00802F50"/>
    <w:rsid w:val="00803072"/>
    <w:rsid w:val="00804DE3"/>
    <w:rsid w:val="00804F1F"/>
    <w:rsid w:val="008053EA"/>
    <w:rsid w:val="00805757"/>
    <w:rsid w:val="00807A62"/>
    <w:rsid w:val="008103E5"/>
    <w:rsid w:val="0081195F"/>
    <w:rsid w:val="00812105"/>
    <w:rsid w:val="00812482"/>
    <w:rsid w:val="0081281D"/>
    <w:rsid w:val="00812C45"/>
    <w:rsid w:val="008134A5"/>
    <w:rsid w:val="00814064"/>
    <w:rsid w:val="00814085"/>
    <w:rsid w:val="0081445D"/>
    <w:rsid w:val="00814953"/>
    <w:rsid w:val="008159F9"/>
    <w:rsid w:val="00815B5B"/>
    <w:rsid w:val="008168F1"/>
    <w:rsid w:val="00816C92"/>
    <w:rsid w:val="00817ABE"/>
    <w:rsid w:val="00817E2E"/>
    <w:rsid w:val="00820FE2"/>
    <w:rsid w:val="00821764"/>
    <w:rsid w:val="00821B5F"/>
    <w:rsid w:val="00821C85"/>
    <w:rsid w:val="008231C3"/>
    <w:rsid w:val="00823479"/>
    <w:rsid w:val="00823BDB"/>
    <w:rsid w:val="008242E1"/>
    <w:rsid w:val="00825645"/>
    <w:rsid w:val="008257F3"/>
    <w:rsid w:val="00826382"/>
    <w:rsid w:val="008270ED"/>
    <w:rsid w:val="008275A7"/>
    <w:rsid w:val="00827907"/>
    <w:rsid w:val="00831E51"/>
    <w:rsid w:val="008330A6"/>
    <w:rsid w:val="00833777"/>
    <w:rsid w:val="00834844"/>
    <w:rsid w:val="00834CDE"/>
    <w:rsid w:val="00834D68"/>
    <w:rsid w:val="00836978"/>
    <w:rsid w:val="00836FCF"/>
    <w:rsid w:val="008375CD"/>
    <w:rsid w:val="00837DE3"/>
    <w:rsid w:val="0084155D"/>
    <w:rsid w:val="00841884"/>
    <w:rsid w:val="00842447"/>
    <w:rsid w:val="00842ABE"/>
    <w:rsid w:val="00843402"/>
    <w:rsid w:val="008434A3"/>
    <w:rsid w:val="00844FDD"/>
    <w:rsid w:val="0084568B"/>
    <w:rsid w:val="00845AEB"/>
    <w:rsid w:val="00845FF1"/>
    <w:rsid w:val="0085049D"/>
    <w:rsid w:val="00852461"/>
    <w:rsid w:val="008525C0"/>
    <w:rsid w:val="0085290F"/>
    <w:rsid w:val="00852DE5"/>
    <w:rsid w:val="008532C9"/>
    <w:rsid w:val="00853AD0"/>
    <w:rsid w:val="008547D8"/>
    <w:rsid w:val="00854D04"/>
    <w:rsid w:val="00854DEB"/>
    <w:rsid w:val="0085569A"/>
    <w:rsid w:val="00855C3E"/>
    <w:rsid w:val="008561C1"/>
    <w:rsid w:val="00856443"/>
    <w:rsid w:val="0085699A"/>
    <w:rsid w:val="00856DFE"/>
    <w:rsid w:val="008578D6"/>
    <w:rsid w:val="0086051F"/>
    <w:rsid w:val="00861B96"/>
    <w:rsid w:val="00861CB8"/>
    <w:rsid w:val="0086245B"/>
    <w:rsid w:val="00864F1C"/>
    <w:rsid w:val="008656E4"/>
    <w:rsid w:val="00865895"/>
    <w:rsid w:val="00865AE0"/>
    <w:rsid w:val="00865F0A"/>
    <w:rsid w:val="008660E0"/>
    <w:rsid w:val="008677A9"/>
    <w:rsid w:val="0087065F"/>
    <w:rsid w:val="00870FEE"/>
    <w:rsid w:val="0087131C"/>
    <w:rsid w:val="008716B0"/>
    <w:rsid w:val="008718CA"/>
    <w:rsid w:val="00871A19"/>
    <w:rsid w:val="00871E71"/>
    <w:rsid w:val="00871F63"/>
    <w:rsid w:val="00873402"/>
    <w:rsid w:val="00874003"/>
    <w:rsid w:val="0087453A"/>
    <w:rsid w:val="00875733"/>
    <w:rsid w:val="008769D7"/>
    <w:rsid w:val="00876A75"/>
    <w:rsid w:val="00876EDF"/>
    <w:rsid w:val="00877FB8"/>
    <w:rsid w:val="00880817"/>
    <w:rsid w:val="00880B4F"/>
    <w:rsid w:val="00881722"/>
    <w:rsid w:val="0088266F"/>
    <w:rsid w:val="00882730"/>
    <w:rsid w:val="00882A7D"/>
    <w:rsid w:val="00883F9A"/>
    <w:rsid w:val="0088427E"/>
    <w:rsid w:val="00884839"/>
    <w:rsid w:val="00884AEE"/>
    <w:rsid w:val="00884EB9"/>
    <w:rsid w:val="008874DD"/>
    <w:rsid w:val="00887714"/>
    <w:rsid w:val="008879EC"/>
    <w:rsid w:val="00887F19"/>
    <w:rsid w:val="00887FC4"/>
    <w:rsid w:val="008903FE"/>
    <w:rsid w:val="00890757"/>
    <w:rsid w:val="00890926"/>
    <w:rsid w:val="00891834"/>
    <w:rsid w:val="0089224C"/>
    <w:rsid w:val="008930BD"/>
    <w:rsid w:val="00893421"/>
    <w:rsid w:val="008936C8"/>
    <w:rsid w:val="008946E9"/>
    <w:rsid w:val="00895798"/>
    <w:rsid w:val="00895984"/>
    <w:rsid w:val="008963BE"/>
    <w:rsid w:val="00896D93"/>
    <w:rsid w:val="008A0572"/>
    <w:rsid w:val="008A0632"/>
    <w:rsid w:val="008A1192"/>
    <w:rsid w:val="008A16E8"/>
    <w:rsid w:val="008A171C"/>
    <w:rsid w:val="008A22B0"/>
    <w:rsid w:val="008A3704"/>
    <w:rsid w:val="008A49E0"/>
    <w:rsid w:val="008A4B45"/>
    <w:rsid w:val="008A4E68"/>
    <w:rsid w:val="008A5367"/>
    <w:rsid w:val="008A5660"/>
    <w:rsid w:val="008A65D1"/>
    <w:rsid w:val="008A704B"/>
    <w:rsid w:val="008A7518"/>
    <w:rsid w:val="008A7AF8"/>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6873"/>
    <w:rsid w:val="008B7386"/>
    <w:rsid w:val="008B74D2"/>
    <w:rsid w:val="008C23E3"/>
    <w:rsid w:val="008C245E"/>
    <w:rsid w:val="008C2534"/>
    <w:rsid w:val="008C258F"/>
    <w:rsid w:val="008C275B"/>
    <w:rsid w:val="008C320E"/>
    <w:rsid w:val="008C3BC7"/>
    <w:rsid w:val="008C4637"/>
    <w:rsid w:val="008C4988"/>
    <w:rsid w:val="008C4A29"/>
    <w:rsid w:val="008C6001"/>
    <w:rsid w:val="008C630E"/>
    <w:rsid w:val="008C7754"/>
    <w:rsid w:val="008D05DF"/>
    <w:rsid w:val="008D1044"/>
    <w:rsid w:val="008D10B2"/>
    <w:rsid w:val="008D1278"/>
    <w:rsid w:val="008D1A8E"/>
    <w:rsid w:val="008D1BFF"/>
    <w:rsid w:val="008D210D"/>
    <w:rsid w:val="008D31FD"/>
    <w:rsid w:val="008D416C"/>
    <w:rsid w:val="008D467A"/>
    <w:rsid w:val="008D4C73"/>
    <w:rsid w:val="008D4CE5"/>
    <w:rsid w:val="008D4F26"/>
    <w:rsid w:val="008D6C88"/>
    <w:rsid w:val="008E218D"/>
    <w:rsid w:val="008E2C96"/>
    <w:rsid w:val="008E3463"/>
    <w:rsid w:val="008E382D"/>
    <w:rsid w:val="008E3D54"/>
    <w:rsid w:val="008E40A8"/>
    <w:rsid w:val="008E53EB"/>
    <w:rsid w:val="008E5B29"/>
    <w:rsid w:val="008E74E7"/>
    <w:rsid w:val="008E7BCA"/>
    <w:rsid w:val="008F02A0"/>
    <w:rsid w:val="008F16E7"/>
    <w:rsid w:val="008F22E3"/>
    <w:rsid w:val="008F29AE"/>
    <w:rsid w:val="008F2E73"/>
    <w:rsid w:val="008F3782"/>
    <w:rsid w:val="008F3B13"/>
    <w:rsid w:val="008F5219"/>
    <w:rsid w:val="008F5529"/>
    <w:rsid w:val="008F56C8"/>
    <w:rsid w:val="008F5C73"/>
    <w:rsid w:val="008F5EE6"/>
    <w:rsid w:val="008F6197"/>
    <w:rsid w:val="00900F0F"/>
    <w:rsid w:val="00901A82"/>
    <w:rsid w:val="00902B7C"/>
    <w:rsid w:val="009034CF"/>
    <w:rsid w:val="00904BDD"/>
    <w:rsid w:val="00904EB8"/>
    <w:rsid w:val="00906267"/>
    <w:rsid w:val="009064DC"/>
    <w:rsid w:val="00906571"/>
    <w:rsid w:val="00906678"/>
    <w:rsid w:val="00906DDF"/>
    <w:rsid w:val="00907A6F"/>
    <w:rsid w:val="00910A35"/>
    <w:rsid w:val="00910D16"/>
    <w:rsid w:val="00911149"/>
    <w:rsid w:val="00911889"/>
    <w:rsid w:val="00912409"/>
    <w:rsid w:val="00912B4C"/>
    <w:rsid w:val="00913888"/>
    <w:rsid w:val="00913B75"/>
    <w:rsid w:val="00913BB5"/>
    <w:rsid w:val="00914D63"/>
    <w:rsid w:val="009167C7"/>
    <w:rsid w:val="00916971"/>
    <w:rsid w:val="00916A49"/>
    <w:rsid w:val="009171C2"/>
    <w:rsid w:val="00917C1A"/>
    <w:rsid w:val="00920263"/>
    <w:rsid w:val="009220A1"/>
    <w:rsid w:val="009226D0"/>
    <w:rsid w:val="00922AA7"/>
    <w:rsid w:val="00922D7D"/>
    <w:rsid w:val="0092394F"/>
    <w:rsid w:val="0092542C"/>
    <w:rsid w:val="009258D7"/>
    <w:rsid w:val="00925A6D"/>
    <w:rsid w:val="00926298"/>
    <w:rsid w:val="009263C7"/>
    <w:rsid w:val="00926FA3"/>
    <w:rsid w:val="00927764"/>
    <w:rsid w:val="00927EF0"/>
    <w:rsid w:val="00930F63"/>
    <w:rsid w:val="009318C5"/>
    <w:rsid w:val="009324D2"/>
    <w:rsid w:val="00932613"/>
    <w:rsid w:val="00932623"/>
    <w:rsid w:val="00932944"/>
    <w:rsid w:val="00932DF6"/>
    <w:rsid w:val="00933C35"/>
    <w:rsid w:val="00934A28"/>
    <w:rsid w:val="009357E2"/>
    <w:rsid w:val="0093631D"/>
    <w:rsid w:val="00937458"/>
    <w:rsid w:val="009378B4"/>
    <w:rsid w:val="00940B4D"/>
    <w:rsid w:val="00941F87"/>
    <w:rsid w:val="00945319"/>
    <w:rsid w:val="00945670"/>
    <w:rsid w:val="009463B9"/>
    <w:rsid w:val="00946B0D"/>
    <w:rsid w:val="00946E38"/>
    <w:rsid w:val="009471E1"/>
    <w:rsid w:val="00947F9E"/>
    <w:rsid w:val="00950040"/>
    <w:rsid w:val="009501B7"/>
    <w:rsid w:val="0095096C"/>
    <w:rsid w:val="00950CD9"/>
    <w:rsid w:val="00951902"/>
    <w:rsid w:val="00951F94"/>
    <w:rsid w:val="00953F9B"/>
    <w:rsid w:val="00954137"/>
    <w:rsid w:val="00955AE5"/>
    <w:rsid w:val="00955AF8"/>
    <w:rsid w:val="00955F73"/>
    <w:rsid w:val="00956D01"/>
    <w:rsid w:val="009578D1"/>
    <w:rsid w:val="00960C96"/>
    <w:rsid w:val="009619CE"/>
    <w:rsid w:val="0096216F"/>
    <w:rsid w:val="00962B29"/>
    <w:rsid w:val="009631E1"/>
    <w:rsid w:val="009638A4"/>
    <w:rsid w:val="0096447A"/>
    <w:rsid w:val="009648DF"/>
    <w:rsid w:val="0096519A"/>
    <w:rsid w:val="009653CB"/>
    <w:rsid w:val="00965554"/>
    <w:rsid w:val="00965892"/>
    <w:rsid w:val="00965CEA"/>
    <w:rsid w:val="00967383"/>
    <w:rsid w:val="00967969"/>
    <w:rsid w:val="00967B84"/>
    <w:rsid w:val="00967EAD"/>
    <w:rsid w:val="00970701"/>
    <w:rsid w:val="00970D80"/>
    <w:rsid w:val="00970F40"/>
    <w:rsid w:val="00971E49"/>
    <w:rsid w:val="0097205B"/>
    <w:rsid w:val="0097214C"/>
    <w:rsid w:val="009723BA"/>
    <w:rsid w:val="009737EC"/>
    <w:rsid w:val="00973B10"/>
    <w:rsid w:val="00977E9F"/>
    <w:rsid w:val="00980092"/>
    <w:rsid w:val="0098069B"/>
    <w:rsid w:val="00980932"/>
    <w:rsid w:val="00980AF8"/>
    <w:rsid w:val="009816CF"/>
    <w:rsid w:val="00982CA9"/>
    <w:rsid w:val="009849EA"/>
    <w:rsid w:val="00985381"/>
    <w:rsid w:val="00985402"/>
    <w:rsid w:val="0098552A"/>
    <w:rsid w:val="009865A6"/>
    <w:rsid w:val="00986B8E"/>
    <w:rsid w:val="00986F5A"/>
    <w:rsid w:val="00987126"/>
    <w:rsid w:val="00987229"/>
    <w:rsid w:val="009873EC"/>
    <w:rsid w:val="00987BF3"/>
    <w:rsid w:val="0099023A"/>
    <w:rsid w:val="00990F90"/>
    <w:rsid w:val="009920A0"/>
    <w:rsid w:val="0099234C"/>
    <w:rsid w:val="00992574"/>
    <w:rsid w:val="00992F5E"/>
    <w:rsid w:val="009932DB"/>
    <w:rsid w:val="00993A56"/>
    <w:rsid w:val="009943BD"/>
    <w:rsid w:val="00995806"/>
    <w:rsid w:val="00996B10"/>
    <w:rsid w:val="00996B42"/>
    <w:rsid w:val="009970CB"/>
    <w:rsid w:val="009976A1"/>
    <w:rsid w:val="00997977"/>
    <w:rsid w:val="00997C5C"/>
    <w:rsid w:val="009A0047"/>
    <w:rsid w:val="009A0998"/>
    <w:rsid w:val="009A0A6A"/>
    <w:rsid w:val="009A15AE"/>
    <w:rsid w:val="009A1743"/>
    <w:rsid w:val="009A180E"/>
    <w:rsid w:val="009A224D"/>
    <w:rsid w:val="009A296C"/>
    <w:rsid w:val="009A2D7D"/>
    <w:rsid w:val="009A32F1"/>
    <w:rsid w:val="009A3743"/>
    <w:rsid w:val="009A3B60"/>
    <w:rsid w:val="009A4BDB"/>
    <w:rsid w:val="009A5251"/>
    <w:rsid w:val="009A52F5"/>
    <w:rsid w:val="009A6BD3"/>
    <w:rsid w:val="009A79A9"/>
    <w:rsid w:val="009A7FA4"/>
    <w:rsid w:val="009B00D1"/>
    <w:rsid w:val="009B09AA"/>
    <w:rsid w:val="009B12CC"/>
    <w:rsid w:val="009B17E5"/>
    <w:rsid w:val="009B2D29"/>
    <w:rsid w:val="009B3342"/>
    <w:rsid w:val="009B3DB5"/>
    <w:rsid w:val="009B4313"/>
    <w:rsid w:val="009B4674"/>
    <w:rsid w:val="009B4932"/>
    <w:rsid w:val="009B5C17"/>
    <w:rsid w:val="009B6038"/>
    <w:rsid w:val="009B64C2"/>
    <w:rsid w:val="009C0425"/>
    <w:rsid w:val="009C045D"/>
    <w:rsid w:val="009C0700"/>
    <w:rsid w:val="009C0B0F"/>
    <w:rsid w:val="009C0C8C"/>
    <w:rsid w:val="009C111D"/>
    <w:rsid w:val="009C1909"/>
    <w:rsid w:val="009C1D3F"/>
    <w:rsid w:val="009C2A53"/>
    <w:rsid w:val="009C2E4B"/>
    <w:rsid w:val="009C353B"/>
    <w:rsid w:val="009C42D1"/>
    <w:rsid w:val="009C442A"/>
    <w:rsid w:val="009C465A"/>
    <w:rsid w:val="009C46A5"/>
    <w:rsid w:val="009C491D"/>
    <w:rsid w:val="009C4FC5"/>
    <w:rsid w:val="009C5179"/>
    <w:rsid w:val="009C586F"/>
    <w:rsid w:val="009C614A"/>
    <w:rsid w:val="009C6217"/>
    <w:rsid w:val="009C69B0"/>
    <w:rsid w:val="009C6D05"/>
    <w:rsid w:val="009C720E"/>
    <w:rsid w:val="009C74D0"/>
    <w:rsid w:val="009D0502"/>
    <w:rsid w:val="009D09F8"/>
    <w:rsid w:val="009D0DC2"/>
    <w:rsid w:val="009D1794"/>
    <w:rsid w:val="009D1B4F"/>
    <w:rsid w:val="009D2396"/>
    <w:rsid w:val="009D5582"/>
    <w:rsid w:val="009D5CB8"/>
    <w:rsid w:val="009D6E4B"/>
    <w:rsid w:val="009D7647"/>
    <w:rsid w:val="009E0C18"/>
    <w:rsid w:val="009E1585"/>
    <w:rsid w:val="009E15B6"/>
    <w:rsid w:val="009E1B6A"/>
    <w:rsid w:val="009E1EDD"/>
    <w:rsid w:val="009E3917"/>
    <w:rsid w:val="009E483C"/>
    <w:rsid w:val="009E63E9"/>
    <w:rsid w:val="009E7A59"/>
    <w:rsid w:val="009F028E"/>
    <w:rsid w:val="009F055F"/>
    <w:rsid w:val="009F1196"/>
    <w:rsid w:val="009F1B42"/>
    <w:rsid w:val="009F238B"/>
    <w:rsid w:val="009F326B"/>
    <w:rsid w:val="009F4986"/>
    <w:rsid w:val="009F512C"/>
    <w:rsid w:val="009F5A1D"/>
    <w:rsid w:val="009F5DA7"/>
    <w:rsid w:val="009F6297"/>
    <w:rsid w:val="009F6482"/>
    <w:rsid w:val="009F6EC4"/>
    <w:rsid w:val="009F7DEF"/>
    <w:rsid w:val="009F7EF0"/>
    <w:rsid w:val="00A00493"/>
    <w:rsid w:val="00A012FF"/>
    <w:rsid w:val="00A01948"/>
    <w:rsid w:val="00A0217A"/>
    <w:rsid w:val="00A02B68"/>
    <w:rsid w:val="00A03158"/>
    <w:rsid w:val="00A033DB"/>
    <w:rsid w:val="00A04A93"/>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3AE"/>
    <w:rsid w:val="00A12822"/>
    <w:rsid w:val="00A131F0"/>
    <w:rsid w:val="00A13F1F"/>
    <w:rsid w:val="00A1430F"/>
    <w:rsid w:val="00A1479E"/>
    <w:rsid w:val="00A14CA7"/>
    <w:rsid w:val="00A15E35"/>
    <w:rsid w:val="00A16576"/>
    <w:rsid w:val="00A167A1"/>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8F9"/>
    <w:rsid w:val="00A309B2"/>
    <w:rsid w:val="00A30F43"/>
    <w:rsid w:val="00A321ED"/>
    <w:rsid w:val="00A32611"/>
    <w:rsid w:val="00A34864"/>
    <w:rsid w:val="00A34946"/>
    <w:rsid w:val="00A37122"/>
    <w:rsid w:val="00A37842"/>
    <w:rsid w:val="00A41646"/>
    <w:rsid w:val="00A41E22"/>
    <w:rsid w:val="00A421CA"/>
    <w:rsid w:val="00A42727"/>
    <w:rsid w:val="00A42FE5"/>
    <w:rsid w:val="00A43987"/>
    <w:rsid w:val="00A44B6B"/>
    <w:rsid w:val="00A46544"/>
    <w:rsid w:val="00A4706C"/>
    <w:rsid w:val="00A47A4A"/>
    <w:rsid w:val="00A47AEA"/>
    <w:rsid w:val="00A47EDC"/>
    <w:rsid w:val="00A5077A"/>
    <w:rsid w:val="00A50CC8"/>
    <w:rsid w:val="00A52787"/>
    <w:rsid w:val="00A5345D"/>
    <w:rsid w:val="00A5367E"/>
    <w:rsid w:val="00A53E84"/>
    <w:rsid w:val="00A545BC"/>
    <w:rsid w:val="00A56158"/>
    <w:rsid w:val="00A56436"/>
    <w:rsid w:val="00A601AC"/>
    <w:rsid w:val="00A60787"/>
    <w:rsid w:val="00A60A2D"/>
    <w:rsid w:val="00A60B7F"/>
    <w:rsid w:val="00A613F7"/>
    <w:rsid w:val="00A62C00"/>
    <w:rsid w:val="00A64B24"/>
    <w:rsid w:val="00A64B28"/>
    <w:rsid w:val="00A65929"/>
    <w:rsid w:val="00A661D6"/>
    <w:rsid w:val="00A67CFA"/>
    <w:rsid w:val="00A7033A"/>
    <w:rsid w:val="00A70DC2"/>
    <w:rsid w:val="00A713DD"/>
    <w:rsid w:val="00A71CD9"/>
    <w:rsid w:val="00A71FF2"/>
    <w:rsid w:val="00A72182"/>
    <w:rsid w:val="00A72559"/>
    <w:rsid w:val="00A73711"/>
    <w:rsid w:val="00A745B6"/>
    <w:rsid w:val="00A74C6A"/>
    <w:rsid w:val="00A753E6"/>
    <w:rsid w:val="00A75E14"/>
    <w:rsid w:val="00A76678"/>
    <w:rsid w:val="00A76D59"/>
    <w:rsid w:val="00A77285"/>
    <w:rsid w:val="00A7758A"/>
    <w:rsid w:val="00A778D8"/>
    <w:rsid w:val="00A807A6"/>
    <w:rsid w:val="00A81522"/>
    <w:rsid w:val="00A82F92"/>
    <w:rsid w:val="00A83AC5"/>
    <w:rsid w:val="00A83D7E"/>
    <w:rsid w:val="00A84977"/>
    <w:rsid w:val="00A85822"/>
    <w:rsid w:val="00A8592F"/>
    <w:rsid w:val="00A85D3C"/>
    <w:rsid w:val="00A862EA"/>
    <w:rsid w:val="00A8703D"/>
    <w:rsid w:val="00A8791F"/>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35"/>
    <w:rsid w:val="00AA1954"/>
    <w:rsid w:val="00AA2897"/>
    <w:rsid w:val="00AA28BD"/>
    <w:rsid w:val="00AA2AD6"/>
    <w:rsid w:val="00AA3DFA"/>
    <w:rsid w:val="00AA4C62"/>
    <w:rsid w:val="00AA5800"/>
    <w:rsid w:val="00AA5E00"/>
    <w:rsid w:val="00AA61DA"/>
    <w:rsid w:val="00AA62B4"/>
    <w:rsid w:val="00AA6F28"/>
    <w:rsid w:val="00AA772C"/>
    <w:rsid w:val="00AB1002"/>
    <w:rsid w:val="00AB123D"/>
    <w:rsid w:val="00AB248D"/>
    <w:rsid w:val="00AB28E5"/>
    <w:rsid w:val="00AB2F01"/>
    <w:rsid w:val="00AB3A6D"/>
    <w:rsid w:val="00AB49D0"/>
    <w:rsid w:val="00AB4B55"/>
    <w:rsid w:val="00AB5070"/>
    <w:rsid w:val="00AB5E19"/>
    <w:rsid w:val="00AB5E67"/>
    <w:rsid w:val="00AB5FA2"/>
    <w:rsid w:val="00AB6B1A"/>
    <w:rsid w:val="00AB72E2"/>
    <w:rsid w:val="00AB74C0"/>
    <w:rsid w:val="00AB7614"/>
    <w:rsid w:val="00AB7DB4"/>
    <w:rsid w:val="00AB7DBA"/>
    <w:rsid w:val="00AB7F06"/>
    <w:rsid w:val="00AC0328"/>
    <w:rsid w:val="00AC064C"/>
    <w:rsid w:val="00AC14E8"/>
    <w:rsid w:val="00AC151D"/>
    <w:rsid w:val="00AC1BD3"/>
    <w:rsid w:val="00AC2C90"/>
    <w:rsid w:val="00AC32AA"/>
    <w:rsid w:val="00AC421D"/>
    <w:rsid w:val="00AC46BB"/>
    <w:rsid w:val="00AC5C92"/>
    <w:rsid w:val="00AC7A17"/>
    <w:rsid w:val="00AC7EB2"/>
    <w:rsid w:val="00AD0123"/>
    <w:rsid w:val="00AD1026"/>
    <w:rsid w:val="00AD19FB"/>
    <w:rsid w:val="00AD4E60"/>
    <w:rsid w:val="00AD4E62"/>
    <w:rsid w:val="00AD4FA8"/>
    <w:rsid w:val="00AD5155"/>
    <w:rsid w:val="00AD53C7"/>
    <w:rsid w:val="00AD5D6A"/>
    <w:rsid w:val="00AD6570"/>
    <w:rsid w:val="00AD6E0B"/>
    <w:rsid w:val="00AD6E96"/>
    <w:rsid w:val="00AD779D"/>
    <w:rsid w:val="00AD7995"/>
    <w:rsid w:val="00AD7C80"/>
    <w:rsid w:val="00AE04D8"/>
    <w:rsid w:val="00AE06CC"/>
    <w:rsid w:val="00AE1773"/>
    <w:rsid w:val="00AE18F0"/>
    <w:rsid w:val="00AE1FDF"/>
    <w:rsid w:val="00AE2C71"/>
    <w:rsid w:val="00AE57D8"/>
    <w:rsid w:val="00AE5F1A"/>
    <w:rsid w:val="00AE6679"/>
    <w:rsid w:val="00AE6E32"/>
    <w:rsid w:val="00AE6FB6"/>
    <w:rsid w:val="00AE70AB"/>
    <w:rsid w:val="00AF01E2"/>
    <w:rsid w:val="00AF0CCC"/>
    <w:rsid w:val="00AF15FC"/>
    <w:rsid w:val="00AF2494"/>
    <w:rsid w:val="00AF2A89"/>
    <w:rsid w:val="00AF2E7B"/>
    <w:rsid w:val="00AF3407"/>
    <w:rsid w:val="00AF5C5B"/>
    <w:rsid w:val="00AF62EA"/>
    <w:rsid w:val="00AF6F55"/>
    <w:rsid w:val="00AF724A"/>
    <w:rsid w:val="00B016E2"/>
    <w:rsid w:val="00B0172E"/>
    <w:rsid w:val="00B03438"/>
    <w:rsid w:val="00B03BDA"/>
    <w:rsid w:val="00B04040"/>
    <w:rsid w:val="00B0457A"/>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331A"/>
    <w:rsid w:val="00B13902"/>
    <w:rsid w:val="00B142B0"/>
    <w:rsid w:val="00B14DBE"/>
    <w:rsid w:val="00B155DD"/>
    <w:rsid w:val="00B209C1"/>
    <w:rsid w:val="00B20A2B"/>
    <w:rsid w:val="00B20F67"/>
    <w:rsid w:val="00B2241C"/>
    <w:rsid w:val="00B239D1"/>
    <w:rsid w:val="00B239E4"/>
    <w:rsid w:val="00B24AC8"/>
    <w:rsid w:val="00B25079"/>
    <w:rsid w:val="00B26465"/>
    <w:rsid w:val="00B26F6F"/>
    <w:rsid w:val="00B2728D"/>
    <w:rsid w:val="00B27990"/>
    <w:rsid w:val="00B30519"/>
    <w:rsid w:val="00B317EC"/>
    <w:rsid w:val="00B320ED"/>
    <w:rsid w:val="00B33C5F"/>
    <w:rsid w:val="00B349F7"/>
    <w:rsid w:val="00B35E49"/>
    <w:rsid w:val="00B36612"/>
    <w:rsid w:val="00B36656"/>
    <w:rsid w:val="00B366C1"/>
    <w:rsid w:val="00B410B7"/>
    <w:rsid w:val="00B4233D"/>
    <w:rsid w:val="00B42883"/>
    <w:rsid w:val="00B42E44"/>
    <w:rsid w:val="00B433D0"/>
    <w:rsid w:val="00B43889"/>
    <w:rsid w:val="00B453E2"/>
    <w:rsid w:val="00B45404"/>
    <w:rsid w:val="00B45FD4"/>
    <w:rsid w:val="00B46521"/>
    <w:rsid w:val="00B46BA9"/>
    <w:rsid w:val="00B4701E"/>
    <w:rsid w:val="00B47513"/>
    <w:rsid w:val="00B47D0F"/>
    <w:rsid w:val="00B50C28"/>
    <w:rsid w:val="00B51DAB"/>
    <w:rsid w:val="00B5216B"/>
    <w:rsid w:val="00B522AA"/>
    <w:rsid w:val="00B5479A"/>
    <w:rsid w:val="00B554B1"/>
    <w:rsid w:val="00B56095"/>
    <w:rsid w:val="00B560DB"/>
    <w:rsid w:val="00B56A0E"/>
    <w:rsid w:val="00B60756"/>
    <w:rsid w:val="00B617E6"/>
    <w:rsid w:val="00B61883"/>
    <w:rsid w:val="00B61D56"/>
    <w:rsid w:val="00B63155"/>
    <w:rsid w:val="00B63797"/>
    <w:rsid w:val="00B64D6E"/>
    <w:rsid w:val="00B66D40"/>
    <w:rsid w:val="00B67FF1"/>
    <w:rsid w:val="00B714BE"/>
    <w:rsid w:val="00B72134"/>
    <w:rsid w:val="00B72140"/>
    <w:rsid w:val="00B727DD"/>
    <w:rsid w:val="00B73A3D"/>
    <w:rsid w:val="00B74281"/>
    <w:rsid w:val="00B74C08"/>
    <w:rsid w:val="00B74CB0"/>
    <w:rsid w:val="00B74F10"/>
    <w:rsid w:val="00B753C4"/>
    <w:rsid w:val="00B75415"/>
    <w:rsid w:val="00B7576B"/>
    <w:rsid w:val="00B757D5"/>
    <w:rsid w:val="00B760B4"/>
    <w:rsid w:val="00B76525"/>
    <w:rsid w:val="00B770C7"/>
    <w:rsid w:val="00B773A3"/>
    <w:rsid w:val="00B80665"/>
    <w:rsid w:val="00B80AB1"/>
    <w:rsid w:val="00B81385"/>
    <w:rsid w:val="00B81DB1"/>
    <w:rsid w:val="00B81E08"/>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24C6"/>
    <w:rsid w:val="00B93798"/>
    <w:rsid w:val="00B94E58"/>
    <w:rsid w:val="00B94FEA"/>
    <w:rsid w:val="00B955F4"/>
    <w:rsid w:val="00B96164"/>
    <w:rsid w:val="00B967D7"/>
    <w:rsid w:val="00B96CF7"/>
    <w:rsid w:val="00BA1EC4"/>
    <w:rsid w:val="00BA376A"/>
    <w:rsid w:val="00BA37F0"/>
    <w:rsid w:val="00BA3A94"/>
    <w:rsid w:val="00BA3CD5"/>
    <w:rsid w:val="00BA3F40"/>
    <w:rsid w:val="00BA45CB"/>
    <w:rsid w:val="00BA572F"/>
    <w:rsid w:val="00BA6238"/>
    <w:rsid w:val="00BA672E"/>
    <w:rsid w:val="00BA7192"/>
    <w:rsid w:val="00BA74DB"/>
    <w:rsid w:val="00BA7CB3"/>
    <w:rsid w:val="00BA7DB6"/>
    <w:rsid w:val="00BA7E2D"/>
    <w:rsid w:val="00BB039E"/>
    <w:rsid w:val="00BB0958"/>
    <w:rsid w:val="00BB2532"/>
    <w:rsid w:val="00BB3DBE"/>
    <w:rsid w:val="00BB46BF"/>
    <w:rsid w:val="00BB47EE"/>
    <w:rsid w:val="00BB5088"/>
    <w:rsid w:val="00BB50D9"/>
    <w:rsid w:val="00BB57BF"/>
    <w:rsid w:val="00BB5D55"/>
    <w:rsid w:val="00BB6A07"/>
    <w:rsid w:val="00BC0774"/>
    <w:rsid w:val="00BC0A6A"/>
    <w:rsid w:val="00BC11C7"/>
    <w:rsid w:val="00BC17E2"/>
    <w:rsid w:val="00BC1E16"/>
    <w:rsid w:val="00BC1EEB"/>
    <w:rsid w:val="00BC4E97"/>
    <w:rsid w:val="00BC5444"/>
    <w:rsid w:val="00BC63CA"/>
    <w:rsid w:val="00BC6E9B"/>
    <w:rsid w:val="00BD011D"/>
    <w:rsid w:val="00BD1326"/>
    <w:rsid w:val="00BD1790"/>
    <w:rsid w:val="00BD1BA5"/>
    <w:rsid w:val="00BD1C66"/>
    <w:rsid w:val="00BD2D7E"/>
    <w:rsid w:val="00BD310F"/>
    <w:rsid w:val="00BD3C81"/>
    <w:rsid w:val="00BD3F77"/>
    <w:rsid w:val="00BD437D"/>
    <w:rsid w:val="00BD4600"/>
    <w:rsid w:val="00BD4841"/>
    <w:rsid w:val="00BD7A21"/>
    <w:rsid w:val="00BD7BCD"/>
    <w:rsid w:val="00BD7D09"/>
    <w:rsid w:val="00BD7F61"/>
    <w:rsid w:val="00BE0484"/>
    <w:rsid w:val="00BE0CBF"/>
    <w:rsid w:val="00BE0F35"/>
    <w:rsid w:val="00BE20EE"/>
    <w:rsid w:val="00BE2AAB"/>
    <w:rsid w:val="00BE3338"/>
    <w:rsid w:val="00BE4114"/>
    <w:rsid w:val="00BE49E9"/>
    <w:rsid w:val="00BE5426"/>
    <w:rsid w:val="00BE56A8"/>
    <w:rsid w:val="00BE5EE2"/>
    <w:rsid w:val="00BE5F4E"/>
    <w:rsid w:val="00BE655C"/>
    <w:rsid w:val="00BE7694"/>
    <w:rsid w:val="00BE7EC2"/>
    <w:rsid w:val="00BF0A29"/>
    <w:rsid w:val="00BF1F54"/>
    <w:rsid w:val="00BF2997"/>
    <w:rsid w:val="00BF3A7E"/>
    <w:rsid w:val="00BF3DF7"/>
    <w:rsid w:val="00BF49AF"/>
    <w:rsid w:val="00BF4B9B"/>
    <w:rsid w:val="00BF54B1"/>
    <w:rsid w:val="00BF7F14"/>
    <w:rsid w:val="00C0003F"/>
    <w:rsid w:val="00C00938"/>
    <w:rsid w:val="00C01D17"/>
    <w:rsid w:val="00C01F0B"/>
    <w:rsid w:val="00C04BB5"/>
    <w:rsid w:val="00C05414"/>
    <w:rsid w:val="00C05A6F"/>
    <w:rsid w:val="00C063A2"/>
    <w:rsid w:val="00C068DD"/>
    <w:rsid w:val="00C073CB"/>
    <w:rsid w:val="00C07BBE"/>
    <w:rsid w:val="00C07F03"/>
    <w:rsid w:val="00C11752"/>
    <w:rsid w:val="00C11926"/>
    <w:rsid w:val="00C12350"/>
    <w:rsid w:val="00C128A3"/>
    <w:rsid w:val="00C130B3"/>
    <w:rsid w:val="00C14177"/>
    <w:rsid w:val="00C14299"/>
    <w:rsid w:val="00C1432C"/>
    <w:rsid w:val="00C14CE4"/>
    <w:rsid w:val="00C1509C"/>
    <w:rsid w:val="00C153F6"/>
    <w:rsid w:val="00C169A5"/>
    <w:rsid w:val="00C17180"/>
    <w:rsid w:val="00C17543"/>
    <w:rsid w:val="00C1795A"/>
    <w:rsid w:val="00C2025A"/>
    <w:rsid w:val="00C20773"/>
    <w:rsid w:val="00C20F55"/>
    <w:rsid w:val="00C210E8"/>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31598"/>
    <w:rsid w:val="00C31A73"/>
    <w:rsid w:val="00C31CDB"/>
    <w:rsid w:val="00C31DBD"/>
    <w:rsid w:val="00C337D5"/>
    <w:rsid w:val="00C33F2D"/>
    <w:rsid w:val="00C3446C"/>
    <w:rsid w:val="00C3470F"/>
    <w:rsid w:val="00C35139"/>
    <w:rsid w:val="00C35C2A"/>
    <w:rsid w:val="00C3645E"/>
    <w:rsid w:val="00C40E0F"/>
    <w:rsid w:val="00C4128F"/>
    <w:rsid w:val="00C416AA"/>
    <w:rsid w:val="00C41A02"/>
    <w:rsid w:val="00C434AE"/>
    <w:rsid w:val="00C43504"/>
    <w:rsid w:val="00C44BBA"/>
    <w:rsid w:val="00C4645F"/>
    <w:rsid w:val="00C464E1"/>
    <w:rsid w:val="00C465F8"/>
    <w:rsid w:val="00C467BE"/>
    <w:rsid w:val="00C50184"/>
    <w:rsid w:val="00C50282"/>
    <w:rsid w:val="00C5192E"/>
    <w:rsid w:val="00C51E61"/>
    <w:rsid w:val="00C5216F"/>
    <w:rsid w:val="00C52BEB"/>
    <w:rsid w:val="00C54353"/>
    <w:rsid w:val="00C55437"/>
    <w:rsid w:val="00C55DAF"/>
    <w:rsid w:val="00C5629C"/>
    <w:rsid w:val="00C56B0E"/>
    <w:rsid w:val="00C57371"/>
    <w:rsid w:val="00C5787E"/>
    <w:rsid w:val="00C578F1"/>
    <w:rsid w:val="00C57B4F"/>
    <w:rsid w:val="00C60B52"/>
    <w:rsid w:val="00C6137E"/>
    <w:rsid w:val="00C6224E"/>
    <w:rsid w:val="00C63D82"/>
    <w:rsid w:val="00C647DE"/>
    <w:rsid w:val="00C64BC8"/>
    <w:rsid w:val="00C65034"/>
    <w:rsid w:val="00C662CC"/>
    <w:rsid w:val="00C66DCA"/>
    <w:rsid w:val="00C72419"/>
    <w:rsid w:val="00C726D6"/>
    <w:rsid w:val="00C72A82"/>
    <w:rsid w:val="00C72AD5"/>
    <w:rsid w:val="00C73124"/>
    <w:rsid w:val="00C73AB8"/>
    <w:rsid w:val="00C73B72"/>
    <w:rsid w:val="00C7463C"/>
    <w:rsid w:val="00C76140"/>
    <w:rsid w:val="00C80263"/>
    <w:rsid w:val="00C81713"/>
    <w:rsid w:val="00C81A78"/>
    <w:rsid w:val="00C81C25"/>
    <w:rsid w:val="00C8278C"/>
    <w:rsid w:val="00C82A8D"/>
    <w:rsid w:val="00C8338E"/>
    <w:rsid w:val="00C846FB"/>
    <w:rsid w:val="00C855C2"/>
    <w:rsid w:val="00C85C35"/>
    <w:rsid w:val="00C8630E"/>
    <w:rsid w:val="00C8643E"/>
    <w:rsid w:val="00C87A96"/>
    <w:rsid w:val="00C901EC"/>
    <w:rsid w:val="00C90305"/>
    <w:rsid w:val="00C904D5"/>
    <w:rsid w:val="00C9083F"/>
    <w:rsid w:val="00C91229"/>
    <w:rsid w:val="00C91476"/>
    <w:rsid w:val="00C91D4A"/>
    <w:rsid w:val="00C92C09"/>
    <w:rsid w:val="00C942C6"/>
    <w:rsid w:val="00C94458"/>
    <w:rsid w:val="00C94FE7"/>
    <w:rsid w:val="00C9567A"/>
    <w:rsid w:val="00C95810"/>
    <w:rsid w:val="00C9693B"/>
    <w:rsid w:val="00C96CB2"/>
    <w:rsid w:val="00C96D03"/>
    <w:rsid w:val="00C9705C"/>
    <w:rsid w:val="00C970E6"/>
    <w:rsid w:val="00C97D8A"/>
    <w:rsid w:val="00CA1022"/>
    <w:rsid w:val="00CA27B8"/>
    <w:rsid w:val="00CA43B6"/>
    <w:rsid w:val="00CA4825"/>
    <w:rsid w:val="00CA4DF8"/>
    <w:rsid w:val="00CA5249"/>
    <w:rsid w:val="00CA666E"/>
    <w:rsid w:val="00CA6931"/>
    <w:rsid w:val="00CA7849"/>
    <w:rsid w:val="00CB1920"/>
    <w:rsid w:val="00CB1E0B"/>
    <w:rsid w:val="00CB26BC"/>
    <w:rsid w:val="00CB2E06"/>
    <w:rsid w:val="00CB2E27"/>
    <w:rsid w:val="00CB339F"/>
    <w:rsid w:val="00CB34E4"/>
    <w:rsid w:val="00CB4058"/>
    <w:rsid w:val="00CB4297"/>
    <w:rsid w:val="00CB42DF"/>
    <w:rsid w:val="00CB42F0"/>
    <w:rsid w:val="00CB5A9C"/>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BA1"/>
    <w:rsid w:val="00CC5555"/>
    <w:rsid w:val="00CC60B1"/>
    <w:rsid w:val="00CC7597"/>
    <w:rsid w:val="00CC7C2F"/>
    <w:rsid w:val="00CC7D49"/>
    <w:rsid w:val="00CD061A"/>
    <w:rsid w:val="00CD1451"/>
    <w:rsid w:val="00CD15A9"/>
    <w:rsid w:val="00CD1BA9"/>
    <w:rsid w:val="00CD22D9"/>
    <w:rsid w:val="00CD24CF"/>
    <w:rsid w:val="00CD3ECD"/>
    <w:rsid w:val="00CD5017"/>
    <w:rsid w:val="00CD5A8E"/>
    <w:rsid w:val="00CD5B41"/>
    <w:rsid w:val="00CD5E77"/>
    <w:rsid w:val="00CD6F37"/>
    <w:rsid w:val="00CD797A"/>
    <w:rsid w:val="00CD7E66"/>
    <w:rsid w:val="00CE026A"/>
    <w:rsid w:val="00CE0470"/>
    <w:rsid w:val="00CE16C2"/>
    <w:rsid w:val="00CE17B3"/>
    <w:rsid w:val="00CE2504"/>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21BB"/>
    <w:rsid w:val="00CF30B2"/>
    <w:rsid w:val="00CF63A2"/>
    <w:rsid w:val="00CF6B2F"/>
    <w:rsid w:val="00CF7F3E"/>
    <w:rsid w:val="00D01B7E"/>
    <w:rsid w:val="00D02093"/>
    <w:rsid w:val="00D0214F"/>
    <w:rsid w:val="00D0215C"/>
    <w:rsid w:val="00D02345"/>
    <w:rsid w:val="00D02D7F"/>
    <w:rsid w:val="00D04172"/>
    <w:rsid w:val="00D04A64"/>
    <w:rsid w:val="00D04EC5"/>
    <w:rsid w:val="00D0670C"/>
    <w:rsid w:val="00D06A90"/>
    <w:rsid w:val="00D072BE"/>
    <w:rsid w:val="00D07477"/>
    <w:rsid w:val="00D0763A"/>
    <w:rsid w:val="00D07DF4"/>
    <w:rsid w:val="00D109D2"/>
    <w:rsid w:val="00D10A64"/>
    <w:rsid w:val="00D10EC4"/>
    <w:rsid w:val="00D1105F"/>
    <w:rsid w:val="00D115BC"/>
    <w:rsid w:val="00D125AA"/>
    <w:rsid w:val="00D13AD6"/>
    <w:rsid w:val="00D13B55"/>
    <w:rsid w:val="00D14BF4"/>
    <w:rsid w:val="00D152C7"/>
    <w:rsid w:val="00D153DA"/>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30A2C"/>
    <w:rsid w:val="00D30ACF"/>
    <w:rsid w:val="00D30B54"/>
    <w:rsid w:val="00D31EA0"/>
    <w:rsid w:val="00D3211E"/>
    <w:rsid w:val="00D3280C"/>
    <w:rsid w:val="00D344B9"/>
    <w:rsid w:val="00D349C9"/>
    <w:rsid w:val="00D349D7"/>
    <w:rsid w:val="00D361D7"/>
    <w:rsid w:val="00D4017A"/>
    <w:rsid w:val="00D40602"/>
    <w:rsid w:val="00D41750"/>
    <w:rsid w:val="00D41B2C"/>
    <w:rsid w:val="00D42DC0"/>
    <w:rsid w:val="00D4405D"/>
    <w:rsid w:val="00D44DFA"/>
    <w:rsid w:val="00D464CB"/>
    <w:rsid w:val="00D473AD"/>
    <w:rsid w:val="00D47412"/>
    <w:rsid w:val="00D47D9D"/>
    <w:rsid w:val="00D504BD"/>
    <w:rsid w:val="00D50927"/>
    <w:rsid w:val="00D523FF"/>
    <w:rsid w:val="00D52C5A"/>
    <w:rsid w:val="00D53286"/>
    <w:rsid w:val="00D54968"/>
    <w:rsid w:val="00D55D1F"/>
    <w:rsid w:val="00D567BC"/>
    <w:rsid w:val="00D56975"/>
    <w:rsid w:val="00D572C9"/>
    <w:rsid w:val="00D60C88"/>
    <w:rsid w:val="00D61B05"/>
    <w:rsid w:val="00D61DE8"/>
    <w:rsid w:val="00D629E1"/>
    <w:rsid w:val="00D6331C"/>
    <w:rsid w:val="00D63F0C"/>
    <w:rsid w:val="00D65896"/>
    <w:rsid w:val="00D65E5C"/>
    <w:rsid w:val="00D67C42"/>
    <w:rsid w:val="00D70182"/>
    <w:rsid w:val="00D70A12"/>
    <w:rsid w:val="00D711C2"/>
    <w:rsid w:val="00D717D3"/>
    <w:rsid w:val="00D7219E"/>
    <w:rsid w:val="00D7285D"/>
    <w:rsid w:val="00D74265"/>
    <w:rsid w:val="00D7435A"/>
    <w:rsid w:val="00D75ED4"/>
    <w:rsid w:val="00D7669A"/>
    <w:rsid w:val="00D81571"/>
    <w:rsid w:val="00D8230C"/>
    <w:rsid w:val="00D8309A"/>
    <w:rsid w:val="00D83D88"/>
    <w:rsid w:val="00D83FB9"/>
    <w:rsid w:val="00D84EBD"/>
    <w:rsid w:val="00D85187"/>
    <w:rsid w:val="00D85A07"/>
    <w:rsid w:val="00D85CE4"/>
    <w:rsid w:val="00D8687C"/>
    <w:rsid w:val="00D8770B"/>
    <w:rsid w:val="00D877FD"/>
    <w:rsid w:val="00D87B4E"/>
    <w:rsid w:val="00D87DE7"/>
    <w:rsid w:val="00D9033A"/>
    <w:rsid w:val="00D90634"/>
    <w:rsid w:val="00D92A85"/>
    <w:rsid w:val="00D92BF6"/>
    <w:rsid w:val="00D92D56"/>
    <w:rsid w:val="00D93A3F"/>
    <w:rsid w:val="00D948E7"/>
    <w:rsid w:val="00D94C10"/>
    <w:rsid w:val="00D94FB3"/>
    <w:rsid w:val="00D95B17"/>
    <w:rsid w:val="00D96387"/>
    <w:rsid w:val="00D97BA5"/>
    <w:rsid w:val="00D97E7C"/>
    <w:rsid w:val="00DA0919"/>
    <w:rsid w:val="00DA1AEB"/>
    <w:rsid w:val="00DA2F4C"/>
    <w:rsid w:val="00DA3183"/>
    <w:rsid w:val="00DA3258"/>
    <w:rsid w:val="00DA382D"/>
    <w:rsid w:val="00DA5185"/>
    <w:rsid w:val="00DA739C"/>
    <w:rsid w:val="00DA7920"/>
    <w:rsid w:val="00DB0BCF"/>
    <w:rsid w:val="00DB158C"/>
    <w:rsid w:val="00DB1727"/>
    <w:rsid w:val="00DB2375"/>
    <w:rsid w:val="00DB2F06"/>
    <w:rsid w:val="00DB39BC"/>
    <w:rsid w:val="00DB3A65"/>
    <w:rsid w:val="00DB41B0"/>
    <w:rsid w:val="00DB4FBF"/>
    <w:rsid w:val="00DB5D1D"/>
    <w:rsid w:val="00DB623C"/>
    <w:rsid w:val="00DB6595"/>
    <w:rsid w:val="00DB7A6C"/>
    <w:rsid w:val="00DC0B02"/>
    <w:rsid w:val="00DC0CA2"/>
    <w:rsid w:val="00DC187B"/>
    <w:rsid w:val="00DC2580"/>
    <w:rsid w:val="00DC2F62"/>
    <w:rsid w:val="00DC308C"/>
    <w:rsid w:val="00DC487A"/>
    <w:rsid w:val="00DC6620"/>
    <w:rsid w:val="00DC76CD"/>
    <w:rsid w:val="00DC7910"/>
    <w:rsid w:val="00DC7DDA"/>
    <w:rsid w:val="00DC7F13"/>
    <w:rsid w:val="00DD0761"/>
    <w:rsid w:val="00DD0D1D"/>
    <w:rsid w:val="00DD1522"/>
    <w:rsid w:val="00DD1C35"/>
    <w:rsid w:val="00DD1DF0"/>
    <w:rsid w:val="00DD2A60"/>
    <w:rsid w:val="00DD2F4E"/>
    <w:rsid w:val="00DD4B79"/>
    <w:rsid w:val="00DD4E1B"/>
    <w:rsid w:val="00DD7083"/>
    <w:rsid w:val="00DD7C57"/>
    <w:rsid w:val="00DE281D"/>
    <w:rsid w:val="00DE30C3"/>
    <w:rsid w:val="00DE325A"/>
    <w:rsid w:val="00DE3529"/>
    <w:rsid w:val="00DE37C9"/>
    <w:rsid w:val="00DE3A40"/>
    <w:rsid w:val="00DE5DA5"/>
    <w:rsid w:val="00DE5DFC"/>
    <w:rsid w:val="00DE7C86"/>
    <w:rsid w:val="00DF171E"/>
    <w:rsid w:val="00DF1A30"/>
    <w:rsid w:val="00DF2623"/>
    <w:rsid w:val="00DF59ED"/>
    <w:rsid w:val="00DF5BE2"/>
    <w:rsid w:val="00DF626B"/>
    <w:rsid w:val="00DF6368"/>
    <w:rsid w:val="00DF6AE8"/>
    <w:rsid w:val="00DF78B2"/>
    <w:rsid w:val="00E026F7"/>
    <w:rsid w:val="00E048C3"/>
    <w:rsid w:val="00E04E61"/>
    <w:rsid w:val="00E05413"/>
    <w:rsid w:val="00E06619"/>
    <w:rsid w:val="00E06A5A"/>
    <w:rsid w:val="00E072CF"/>
    <w:rsid w:val="00E0796A"/>
    <w:rsid w:val="00E07AFC"/>
    <w:rsid w:val="00E07BEE"/>
    <w:rsid w:val="00E108A6"/>
    <w:rsid w:val="00E10998"/>
    <w:rsid w:val="00E10BBD"/>
    <w:rsid w:val="00E11771"/>
    <w:rsid w:val="00E11EB8"/>
    <w:rsid w:val="00E139DA"/>
    <w:rsid w:val="00E1452E"/>
    <w:rsid w:val="00E1547C"/>
    <w:rsid w:val="00E1657A"/>
    <w:rsid w:val="00E16685"/>
    <w:rsid w:val="00E16944"/>
    <w:rsid w:val="00E21471"/>
    <w:rsid w:val="00E2197F"/>
    <w:rsid w:val="00E21CCB"/>
    <w:rsid w:val="00E21F56"/>
    <w:rsid w:val="00E2217E"/>
    <w:rsid w:val="00E239DA"/>
    <w:rsid w:val="00E23D7F"/>
    <w:rsid w:val="00E2467D"/>
    <w:rsid w:val="00E248C1"/>
    <w:rsid w:val="00E24B6B"/>
    <w:rsid w:val="00E25452"/>
    <w:rsid w:val="00E26444"/>
    <w:rsid w:val="00E266F8"/>
    <w:rsid w:val="00E26748"/>
    <w:rsid w:val="00E275E9"/>
    <w:rsid w:val="00E3040F"/>
    <w:rsid w:val="00E30900"/>
    <w:rsid w:val="00E31512"/>
    <w:rsid w:val="00E3199C"/>
    <w:rsid w:val="00E31B8E"/>
    <w:rsid w:val="00E326F1"/>
    <w:rsid w:val="00E32BA5"/>
    <w:rsid w:val="00E33A0E"/>
    <w:rsid w:val="00E355CB"/>
    <w:rsid w:val="00E357FB"/>
    <w:rsid w:val="00E418EC"/>
    <w:rsid w:val="00E41C18"/>
    <w:rsid w:val="00E42088"/>
    <w:rsid w:val="00E420F8"/>
    <w:rsid w:val="00E42AF7"/>
    <w:rsid w:val="00E43623"/>
    <w:rsid w:val="00E444B8"/>
    <w:rsid w:val="00E44A23"/>
    <w:rsid w:val="00E45332"/>
    <w:rsid w:val="00E457B6"/>
    <w:rsid w:val="00E45C83"/>
    <w:rsid w:val="00E4641E"/>
    <w:rsid w:val="00E4731A"/>
    <w:rsid w:val="00E503AF"/>
    <w:rsid w:val="00E50CF8"/>
    <w:rsid w:val="00E50D5B"/>
    <w:rsid w:val="00E51209"/>
    <w:rsid w:val="00E528E3"/>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3920"/>
    <w:rsid w:val="00E66625"/>
    <w:rsid w:val="00E66F94"/>
    <w:rsid w:val="00E71761"/>
    <w:rsid w:val="00E72405"/>
    <w:rsid w:val="00E743ED"/>
    <w:rsid w:val="00E751D5"/>
    <w:rsid w:val="00E754A1"/>
    <w:rsid w:val="00E771DB"/>
    <w:rsid w:val="00E77418"/>
    <w:rsid w:val="00E803D9"/>
    <w:rsid w:val="00E807D5"/>
    <w:rsid w:val="00E808D8"/>
    <w:rsid w:val="00E83669"/>
    <w:rsid w:val="00E83C75"/>
    <w:rsid w:val="00E845A0"/>
    <w:rsid w:val="00E84AA3"/>
    <w:rsid w:val="00E851D6"/>
    <w:rsid w:val="00E85AA7"/>
    <w:rsid w:val="00E86322"/>
    <w:rsid w:val="00E86923"/>
    <w:rsid w:val="00E86DE6"/>
    <w:rsid w:val="00E86FB6"/>
    <w:rsid w:val="00E87D74"/>
    <w:rsid w:val="00E87DB1"/>
    <w:rsid w:val="00E9057E"/>
    <w:rsid w:val="00E91A0E"/>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EFF"/>
    <w:rsid w:val="00EA0F39"/>
    <w:rsid w:val="00EA0FEF"/>
    <w:rsid w:val="00EA102D"/>
    <w:rsid w:val="00EA1AAA"/>
    <w:rsid w:val="00EA2A96"/>
    <w:rsid w:val="00EA3981"/>
    <w:rsid w:val="00EA3E89"/>
    <w:rsid w:val="00EA4B3C"/>
    <w:rsid w:val="00EA5963"/>
    <w:rsid w:val="00EA5A9A"/>
    <w:rsid w:val="00EA7165"/>
    <w:rsid w:val="00EA7725"/>
    <w:rsid w:val="00EA7AF8"/>
    <w:rsid w:val="00EB0B2E"/>
    <w:rsid w:val="00EB2293"/>
    <w:rsid w:val="00EB246F"/>
    <w:rsid w:val="00EB2B30"/>
    <w:rsid w:val="00EB2BD3"/>
    <w:rsid w:val="00EB2D36"/>
    <w:rsid w:val="00EB3A3A"/>
    <w:rsid w:val="00EB4AB8"/>
    <w:rsid w:val="00EB51AF"/>
    <w:rsid w:val="00EB52ED"/>
    <w:rsid w:val="00EB536B"/>
    <w:rsid w:val="00EB557D"/>
    <w:rsid w:val="00EB5717"/>
    <w:rsid w:val="00EB5C33"/>
    <w:rsid w:val="00EB68DB"/>
    <w:rsid w:val="00EB6B25"/>
    <w:rsid w:val="00EC0839"/>
    <w:rsid w:val="00EC243D"/>
    <w:rsid w:val="00EC2537"/>
    <w:rsid w:val="00EC3D19"/>
    <w:rsid w:val="00EC4610"/>
    <w:rsid w:val="00EC5811"/>
    <w:rsid w:val="00EC62EF"/>
    <w:rsid w:val="00EC6B6F"/>
    <w:rsid w:val="00EC714C"/>
    <w:rsid w:val="00ED02C0"/>
    <w:rsid w:val="00ED0575"/>
    <w:rsid w:val="00ED12C0"/>
    <w:rsid w:val="00ED1949"/>
    <w:rsid w:val="00ED1B6E"/>
    <w:rsid w:val="00ED1C80"/>
    <w:rsid w:val="00ED2D4C"/>
    <w:rsid w:val="00ED2E8C"/>
    <w:rsid w:val="00ED303A"/>
    <w:rsid w:val="00ED406E"/>
    <w:rsid w:val="00ED467A"/>
    <w:rsid w:val="00ED4E7F"/>
    <w:rsid w:val="00ED5A3C"/>
    <w:rsid w:val="00ED6E6D"/>
    <w:rsid w:val="00ED796B"/>
    <w:rsid w:val="00EE0183"/>
    <w:rsid w:val="00EE097E"/>
    <w:rsid w:val="00EE15B0"/>
    <w:rsid w:val="00EE2119"/>
    <w:rsid w:val="00EE64FE"/>
    <w:rsid w:val="00EE6F49"/>
    <w:rsid w:val="00EE701E"/>
    <w:rsid w:val="00EE75FD"/>
    <w:rsid w:val="00EE777A"/>
    <w:rsid w:val="00EF08BE"/>
    <w:rsid w:val="00EF1D6B"/>
    <w:rsid w:val="00EF2C2A"/>
    <w:rsid w:val="00EF314F"/>
    <w:rsid w:val="00EF397F"/>
    <w:rsid w:val="00EF43E0"/>
    <w:rsid w:val="00EF5054"/>
    <w:rsid w:val="00EF5098"/>
    <w:rsid w:val="00EF64A3"/>
    <w:rsid w:val="00EF74E4"/>
    <w:rsid w:val="00F000B2"/>
    <w:rsid w:val="00F0084D"/>
    <w:rsid w:val="00F01684"/>
    <w:rsid w:val="00F01C4A"/>
    <w:rsid w:val="00F027D7"/>
    <w:rsid w:val="00F0289C"/>
    <w:rsid w:val="00F0335A"/>
    <w:rsid w:val="00F03683"/>
    <w:rsid w:val="00F03ABC"/>
    <w:rsid w:val="00F03DED"/>
    <w:rsid w:val="00F03EB5"/>
    <w:rsid w:val="00F040C2"/>
    <w:rsid w:val="00F0591D"/>
    <w:rsid w:val="00F05A53"/>
    <w:rsid w:val="00F05A62"/>
    <w:rsid w:val="00F05CC3"/>
    <w:rsid w:val="00F060CD"/>
    <w:rsid w:val="00F064FD"/>
    <w:rsid w:val="00F067E7"/>
    <w:rsid w:val="00F06B72"/>
    <w:rsid w:val="00F06F9B"/>
    <w:rsid w:val="00F0721F"/>
    <w:rsid w:val="00F10425"/>
    <w:rsid w:val="00F108E5"/>
    <w:rsid w:val="00F13733"/>
    <w:rsid w:val="00F143E1"/>
    <w:rsid w:val="00F145DF"/>
    <w:rsid w:val="00F157B0"/>
    <w:rsid w:val="00F15C81"/>
    <w:rsid w:val="00F160B4"/>
    <w:rsid w:val="00F17058"/>
    <w:rsid w:val="00F2004D"/>
    <w:rsid w:val="00F203C7"/>
    <w:rsid w:val="00F2068B"/>
    <w:rsid w:val="00F2073C"/>
    <w:rsid w:val="00F20C7E"/>
    <w:rsid w:val="00F210C9"/>
    <w:rsid w:val="00F21116"/>
    <w:rsid w:val="00F22155"/>
    <w:rsid w:val="00F22272"/>
    <w:rsid w:val="00F22B98"/>
    <w:rsid w:val="00F22C47"/>
    <w:rsid w:val="00F267B3"/>
    <w:rsid w:val="00F26F31"/>
    <w:rsid w:val="00F31009"/>
    <w:rsid w:val="00F31131"/>
    <w:rsid w:val="00F31310"/>
    <w:rsid w:val="00F31CD3"/>
    <w:rsid w:val="00F32025"/>
    <w:rsid w:val="00F322B1"/>
    <w:rsid w:val="00F32383"/>
    <w:rsid w:val="00F32566"/>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BB0"/>
    <w:rsid w:val="00F40FDD"/>
    <w:rsid w:val="00F41205"/>
    <w:rsid w:val="00F41592"/>
    <w:rsid w:val="00F415D4"/>
    <w:rsid w:val="00F419CB"/>
    <w:rsid w:val="00F4266B"/>
    <w:rsid w:val="00F4280F"/>
    <w:rsid w:val="00F42B5E"/>
    <w:rsid w:val="00F43A4A"/>
    <w:rsid w:val="00F43C00"/>
    <w:rsid w:val="00F449B4"/>
    <w:rsid w:val="00F45E4E"/>
    <w:rsid w:val="00F46F3D"/>
    <w:rsid w:val="00F47A44"/>
    <w:rsid w:val="00F47A6D"/>
    <w:rsid w:val="00F50B2A"/>
    <w:rsid w:val="00F50CBE"/>
    <w:rsid w:val="00F5278B"/>
    <w:rsid w:val="00F535BE"/>
    <w:rsid w:val="00F53A56"/>
    <w:rsid w:val="00F53E2A"/>
    <w:rsid w:val="00F5468D"/>
    <w:rsid w:val="00F54E8D"/>
    <w:rsid w:val="00F55438"/>
    <w:rsid w:val="00F554EC"/>
    <w:rsid w:val="00F55681"/>
    <w:rsid w:val="00F56AF7"/>
    <w:rsid w:val="00F56BFB"/>
    <w:rsid w:val="00F56D5A"/>
    <w:rsid w:val="00F579F7"/>
    <w:rsid w:val="00F60297"/>
    <w:rsid w:val="00F61B25"/>
    <w:rsid w:val="00F6356E"/>
    <w:rsid w:val="00F63742"/>
    <w:rsid w:val="00F645EA"/>
    <w:rsid w:val="00F66086"/>
    <w:rsid w:val="00F66B28"/>
    <w:rsid w:val="00F676A6"/>
    <w:rsid w:val="00F707D0"/>
    <w:rsid w:val="00F709D5"/>
    <w:rsid w:val="00F7160B"/>
    <w:rsid w:val="00F72E62"/>
    <w:rsid w:val="00F7474C"/>
    <w:rsid w:val="00F759A7"/>
    <w:rsid w:val="00F75B34"/>
    <w:rsid w:val="00F75DE8"/>
    <w:rsid w:val="00F76732"/>
    <w:rsid w:val="00F77376"/>
    <w:rsid w:val="00F77698"/>
    <w:rsid w:val="00F801CD"/>
    <w:rsid w:val="00F82447"/>
    <w:rsid w:val="00F8293B"/>
    <w:rsid w:val="00F843C6"/>
    <w:rsid w:val="00F844C3"/>
    <w:rsid w:val="00F8580D"/>
    <w:rsid w:val="00F85C19"/>
    <w:rsid w:val="00F86006"/>
    <w:rsid w:val="00F87140"/>
    <w:rsid w:val="00F90577"/>
    <w:rsid w:val="00F908D1"/>
    <w:rsid w:val="00F90BBA"/>
    <w:rsid w:val="00F92343"/>
    <w:rsid w:val="00F93FD0"/>
    <w:rsid w:val="00F9461A"/>
    <w:rsid w:val="00F947DC"/>
    <w:rsid w:val="00F95247"/>
    <w:rsid w:val="00F95330"/>
    <w:rsid w:val="00F95787"/>
    <w:rsid w:val="00F973C2"/>
    <w:rsid w:val="00F974E9"/>
    <w:rsid w:val="00F976D2"/>
    <w:rsid w:val="00FA157B"/>
    <w:rsid w:val="00FA33F4"/>
    <w:rsid w:val="00FA3B97"/>
    <w:rsid w:val="00FA42FB"/>
    <w:rsid w:val="00FA4BE7"/>
    <w:rsid w:val="00FA4E10"/>
    <w:rsid w:val="00FA55C9"/>
    <w:rsid w:val="00FA5A4F"/>
    <w:rsid w:val="00FA6356"/>
    <w:rsid w:val="00FA6572"/>
    <w:rsid w:val="00FA6EB6"/>
    <w:rsid w:val="00FA703A"/>
    <w:rsid w:val="00FB0345"/>
    <w:rsid w:val="00FB13E5"/>
    <w:rsid w:val="00FB2084"/>
    <w:rsid w:val="00FB2730"/>
    <w:rsid w:val="00FB2B55"/>
    <w:rsid w:val="00FB3977"/>
    <w:rsid w:val="00FB3B4E"/>
    <w:rsid w:val="00FB3D65"/>
    <w:rsid w:val="00FB40CA"/>
    <w:rsid w:val="00FB424D"/>
    <w:rsid w:val="00FB4C1B"/>
    <w:rsid w:val="00FB742D"/>
    <w:rsid w:val="00FB74E0"/>
    <w:rsid w:val="00FC1192"/>
    <w:rsid w:val="00FC1661"/>
    <w:rsid w:val="00FC1DFE"/>
    <w:rsid w:val="00FC22DF"/>
    <w:rsid w:val="00FC25F2"/>
    <w:rsid w:val="00FC2D5A"/>
    <w:rsid w:val="00FC4E84"/>
    <w:rsid w:val="00FC4FBC"/>
    <w:rsid w:val="00FC5EAF"/>
    <w:rsid w:val="00FC6974"/>
    <w:rsid w:val="00FC6FCC"/>
    <w:rsid w:val="00FC7B2D"/>
    <w:rsid w:val="00FD075B"/>
    <w:rsid w:val="00FD1D7B"/>
    <w:rsid w:val="00FD26FF"/>
    <w:rsid w:val="00FD28EA"/>
    <w:rsid w:val="00FD38B6"/>
    <w:rsid w:val="00FD39A1"/>
    <w:rsid w:val="00FD44A1"/>
    <w:rsid w:val="00FD52B2"/>
    <w:rsid w:val="00FD573D"/>
    <w:rsid w:val="00FD7477"/>
    <w:rsid w:val="00FE23E9"/>
    <w:rsid w:val="00FE3B6F"/>
    <w:rsid w:val="00FE3C59"/>
    <w:rsid w:val="00FE426C"/>
    <w:rsid w:val="00FE4372"/>
    <w:rsid w:val="00FE5D14"/>
    <w:rsid w:val="00FE5E8B"/>
    <w:rsid w:val="00FE66DF"/>
    <w:rsid w:val="00FE7186"/>
    <w:rsid w:val="00FF0085"/>
    <w:rsid w:val="00FF0DA1"/>
    <w:rsid w:val="00FF10E2"/>
    <w:rsid w:val="00FF1230"/>
    <w:rsid w:val="00FF12FC"/>
    <w:rsid w:val="00FF1F20"/>
    <w:rsid w:val="00FF1F61"/>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c.europa.eu/eurostat/ramon/miscellaneous/index.cfm?TargetUrl=DSP_DEGURB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9D8D8F-8AFE-4F03-84ED-9088EC5A2D10}">
  <ds:schemaRefs>
    <ds:schemaRef ds:uri="http://schemas.openxmlformats.org/officeDocument/2006/bibliography"/>
  </ds:schemaRefs>
</ds:datastoreItem>
</file>

<file path=customXml/itemProps3.xml><?xml version="1.0" encoding="utf-8"?>
<ds:datastoreItem xmlns:ds="http://schemas.openxmlformats.org/officeDocument/2006/customXml" ds:itemID="{D13B2AD7-4072-4998-A145-C9866A11C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71</Pages>
  <Words>110592</Words>
  <Characters>663558</Characters>
  <Application>Microsoft Office Word</Application>
  <DocSecurity>0</DocSecurity>
  <Lines>5529</Lines>
  <Paragraphs>1545</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772605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77</cp:revision>
  <cp:lastPrinted>2016-10-05T07:38:00Z</cp:lastPrinted>
  <dcterms:created xsi:type="dcterms:W3CDTF">2016-09-19T12:15:00Z</dcterms:created>
  <dcterms:modified xsi:type="dcterms:W3CDTF">2016-10-27T10:18:00Z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