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77777777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7583DAAD" w14:textId="77777777" w:rsidR="00E46178" w:rsidRPr="00EF545D" w:rsidRDefault="00E46178" w:rsidP="006446DE">
      <w:pPr>
        <w:spacing w:before="840" w:after="60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5E690A5E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 Rynek pracy</w:t>
      </w:r>
    </w:p>
    <w:p w14:paraId="7EBFAB29" w14:textId="20238F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 w:rsidR="00C66082">
        <w:rPr>
          <w:rFonts w:ascii="Calibri" w:eastAsia="Calibri" w:hAnsi="Calibri" w:cs="Arial"/>
          <w:b/>
          <w:sz w:val="28"/>
          <w:szCs w:val="28"/>
        </w:rPr>
        <w:t>7</w:t>
      </w:r>
      <w:r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C66082" w:rsidRPr="00C66082">
        <w:rPr>
          <w:rFonts w:ascii="Calibri" w:eastAsia="Calibri" w:hAnsi="Calibri" w:cs="Arial"/>
          <w:b/>
          <w:sz w:val="28"/>
          <w:szCs w:val="28"/>
        </w:rPr>
        <w:t>Aktywne i zdrowe starzenie się</w:t>
      </w:r>
    </w:p>
    <w:p w14:paraId="1A163D22" w14:textId="30AE1F86" w:rsidR="00E46178" w:rsidRPr="00AB291D" w:rsidRDefault="00E46178" w:rsidP="006446DE">
      <w:pPr>
        <w:spacing w:after="360" w:line="360" w:lineRule="auto"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</w:t>
      </w:r>
      <w:r>
        <w:rPr>
          <w:rFonts w:ascii="Calibri" w:eastAsia="Calibri" w:hAnsi="Calibri" w:cs="Arial"/>
          <w:b/>
          <w:sz w:val="28"/>
          <w:szCs w:val="28"/>
        </w:rPr>
        <w:t>8</w:t>
      </w:r>
      <w:r w:rsidRPr="00AB291D">
        <w:rPr>
          <w:rFonts w:ascii="Calibri" w:eastAsia="Calibri" w:hAnsi="Calibri" w:cs="Arial"/>
          <w:b/>
          <w:sz w:val="28"/>
          <w:szCs w:val="28"/>
        </w:rPr>
        <w:t>.0</w:t>
      </w:r>
      <w:r w:rsidR="00C66082">
        <w:rPr>
          <w:rFonts w:ascii="Calibri" w:eastAsia="Calibri" w:hAnsi="Calibri" w:cs="Arial"/>
          <w:b/>
          <w:sz w:val="28"/>
          <w:szCs w:val="28"/>
        </w:rPr>
        <w:t>7</w:t>
      </w:r>
      <w:r>
        <w:rPr>
          <w:rFonts w:ascii="Calibri" w:eastAsia="Calibri" w:hAnsi="Calibri" w:cs="Arial"/>
          <w:b/>
          <w:sz w:val="28"/>
          <w:szCs w:val="28"/>
        </w:rPr>
        <w:t>.00-IP.02-02-</w:t>
      </w:r>
      <w:r w:rsidR="00A5524F">
        <w:rPr>
          <w:rFonts w:ascii="Calibri" w:eastAsia="Calibri" w:hAnsi="Calibri" w:cs="Arial"/>
          <w:b/>
          <w:sz w:val="28"/>
          <w:szCs w:val="28"/>
        </w:rPr>
        <w:t>319</w:t>
      </w:r>
      <w:r w:rsidRPr="00AB291D">
        <w:rPr>
          <w:rFonts w:ascii="Calibri" w:eastAsia="Calibri" w:hAnsi="Calibri" w:cs="Arial"/>
          <w:b/>
          <w:sz w:val="28"/>
          <w:szCs w:val="28"/>
        </w:rPr>
        <w:t>/18</w:t>
      </w:r>
    </w:p>
    <w:p w14:paraId="6233F0EE" w14:textId="77777777" w:rsidR="00E46178" w:rsidRPr="00EF545D" w:rsidRDefault="00E46178" w:rsidP="006446DE">
      <w:pPr>
        <w:tabs>
          <w:tab w:val="left" w:pos="3572"/>
        </w:tabs>
        <w:spacing w:before="60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7DAEC169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343EC903" w14:textId="77777777" w:rsidR="00E46178" w:rsidRDefault="00E46178" w:rsidP="00E46178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rundy, o których mowa w art. 39 ust. 3 ustawy dn</w:t>
      </w:r>
      <w:r>
        <w:rPr>
          <w:rFonts w:ascii="Calibri" w:eastAsia="Calibri" w:hAnsi="Calibri" w:cs="Arial"/>
          <w:sz w:val="24"/>
          <w:szCs w:val="24"/>
        </w:rPr>
        <w:t>ia 11 lipca 2014 r. o </w:t>
      </w:r>
      <w:r w:rsidRPr="009E3C2E">
        <w:rPr>
          <w:rFonts w:ascii="Calibri" w:eastAsia="Calibri" w:hAnsi="Calibri" w:cs="Arial"/>
          <w:sz w:val="24"/>
          <w:szCs w:val="24"/>
        </w:rPr>
        <w:t>zasadach realizacji programów w zakresie pol</w:t>
      </w:r>
      <w:r>
        <w:rPr>
          <w:rFonts w:ascii="Calibri" w:eastAsia="Calibri" w:hAnsi="Calibri" w:cs="Arial"/>
          <w:sz w:val="24"/>
          <w:szCs w:val="24"/>
        </w:rPr>
        <w:t>ityki spójności finansowanych w </w:t>
      </w:r>
      <w:r w:rsidRPr="009E3C2E">
        <w:rPr>
          <w:rFonts w:ascii="Calibri" w:eastAsia="Calibri" w:hAnsi="Calibri" w:cs="Arial"/>
          <w:sz w:val="24"/>
          <w:szCs w:val="24"/>
        </w:rPr>
        <w:t>perspektywie finansowej 2014-2020.</w:t>
      </w:r>
    </w:p>
    <w:p w14:paraId="67B25945" w14:textId="13F16598" w:rsidR="00E46178" w:rsidRDefault="00E46178" w:rsidP="00E46178">
      <w:pPr>
        <w:spacing w:before="60" w:after="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przeznaczony dla wszystkich Beneficjentów przewidzianych do aplikowania w Działaniu </w:t>
      </w:r>
      <w:r>
        <w:rPr>
          <w:rFonts w:ascii="Calibri" w:eastAsia="Calibri" w:hAnsi="Calibri" w:cs="Arial"/>
          <w:sz w:val="24"/>
          <w:szCs w:val="24"/>
        </w:rPr>
        <w:t>8.</w:t>
      </w:r>
      <w:r w:rsidR="00C66082">
        <w:rPr>
          <w:rFonts w:ascii="Calibri" w:eastAsia="Calibri" w:hAnsi="Calibri" w:cs="Arial"/>
          <w:sz w:val="24"/>
          <w:szCs w:val="24"/>
        </w:rPr>
        <w:t>7</w:t>
      </w:r>
      <w:r>
        <w:rPr>
          <w:rFonts w:ascii="Calibri" w:eastAsia="Calibri" w:hAnsi="Calibri" w:cs="Arial"/>
          <w:sz w:val="24"/>
          <w:szCs w:val="24"/>
        </w:rPr>
        <w:t xml:space="preserve"> – typ projektów A,</w:t>
      </w:r>
      <w:r w:rsidRPr="00B35991">
        <w:rPr>
          <w:rFonts w:ascii="Calibri" w:eastAsia="Calibri" w:hAnsi="Calibri" w:cs="Arial"/>
          <w:sz w:val="24"/>
          <w:szCs w:val="24"/>
        </w:rPr>
        <w:t xml:space="preserve"> obejmujący </w:t>
      </w:r>
      <w:r w:rsidR="00E556D2">
        <w:rPr>
          <w:rFonts w:ascii="Calibri" w:eastAsia="Calibri" w:hAnsi="Calibri" w:cs="Arial"/>
          <w:sz w:val="24"/>
          <w:szCs w:val="24"/>
        </w:rPr>
        <w:t xml:space="preserve">wybór </w:t>
      </w:r>
      <w:r w:rsidRPr="00B35991">
        <w:rPr>
          <w:rFonts w:ascii="Calibri" w:eastAsia="Calibri" w:hAnsi="Calibri" w:cs="Arial"/>
          <w:sz w:val="24"/>
          <w:szCs w:val="24"/>
        </w:rPr>
        <w:t>projekt</w:t>
      </w:r>
      <w:r w:rsidR="00E556D2">
        <w:rPr>
          <w:rFonts w:ascii="Calibri" w:eastAsia="Calibri" w:hAnsi="Calibri" w:cs="Arial"/>
          <w:sz w:val="24"/>
          <w:szCs w:val="24"/>
        </w:rPr>
        <w:t>u</w:t>
      </w:r>
      <w:r w:rsidRPr="00B35991">
        <w:rPr>
          <w:rFonts w:ascii="Calibri" w:eastAsia="Calibri" w:hAnsi="Calibri" w:cs="Arial"/>
          <w:sz w:val="24"/>
          <w:szCs w:val="24"/>
        </w:rPr>
        <w:t xml:space="preserve"> realizowan</w:t>
      </w:r>
      <w:r w:rsidR="00E556D2">
        <w:rPr>
          <w:rFonts w:ascii="Calibri" w:eastAsia="Calibri" w:hAnsi="Calibri" w:cs="Arial"/>
          <w:sz w:val="24"/>
          <w:szCs w:val="24"/>
        </w:rPr>
        <w:t>ego</w:t>
      </w:r>
      <w:r w:rsidRPr="00B35991">
        <w:rPr>
          <w:rFonts w:ascii="Calibri" w:eastAsia="Calibri" w:hAnsi="Calibri" w:cs="Arial"/>
          <w:sz w:val="24"/>
          <w:szCs w:val="24"/>
        </w:rPr>
        <w:t xml:space="preserve"> na</w:t>
      </w:r>
      <w:r w:rsidR="00C66082">
        <w:rPr>
          <w:rFonts w:ascii="Calibri" w:eastAsia="Calibri" w:hAnsi="Calibri" w:cs="Arial"/>
          <w:sz w:val="24"/>
          <w:szCs w:val="24"/>
        </w:rPr>
        <w:t> </w:t>
      </w:r>
      <w:r w:rsidRPr="00B35991">
        <w:rPr>
          <w:rFonts w:ascii="Calibri" w:eastAsia="Calibri" w:hAnsi="Calibri" w:cs="Arial"/>
          <w:sz w:val="24"/>
          <w:szCs w:val="24"/>
        </w:rPr>
        <w:t>obszarze województwa dolnośląskiego.</w:t>
      </w:r>
    </w:p>
    <w:p w14:paraId="012F85AB" w14:textId="77777777" w:rsidR="00A5524F" w:rsidRPr="00A5524F" w:rsidRDefault="00A5524F" w:rsidP="00A5524F">
      <w:pPr>
        <w:spacing w:before="60" w:after="0" w:line="360" w:lineRule="auto"/>
        <w:rPr>
          <w:rFonts w:ascii="Calibri" w:eastAsia="Calibri" w:hAnsi="Calibri" w:cs="Arial"/>
          <w:sz w:val="24"/>
          <w:szCs w:val="24"/>
          <w:u w:val="single"/>
        </w:rPr>
      </w:pPr>
      <w:r w:rsidRPr="00A5524F">
        <w:rPr>
          <w:rFonts w:ascii="Calibri" w:eastAsia="Calibri" w:hAnsi="Calibri" w:cs="Arial"/>
          <w:sz w:val="24"/>
          <w:szCs w:val="24"/>
          <w:u w:val="single"/>
        </w:rPr>
        <w:t>UWAGA:</w:t>
      </w:r>
    </w:p>
    <w:p w14:paraId="52EC1761" w14:textId="59ABCA6E" w:rsidR="00A5524F" w:rsidRPr="00B35991" w:rsidRDefault="00A5524F" w:rsidP="006446DE">
      <w:pPr>
        <w:spacing w:before="60" w:after="480" w:line="360" w:lineRule="auto"/>
        <w:rPr>
          <w:rFonts w:ascii="Calibri" w:eastAsia="Calibri" w:hAnsi="Calibri" w:cs="Arial"/>
          <w:sz w:val="24"/>
          <w:szCs w:val="24"/>
        </w:rPr>
      </w:pPr>
      <w:r w:rsidRPr="00A5524F">
        <w:rPr>
          <w:rFonts w:ascii="Calibri" w:eastAsia="Calibri" w:hAnsi="Calibri" w:cs="Arial"/>
          <w:sz w:val="24"/>
          <w:szCs w:val="24"/>
        </w:rPr>
        <w:t xml:space="preserve">W ramach konkursu zostanie wybrany do dofinansowania jeden projekt, tj. nastąpi wybór jednego Beneficjenta pełniącego funkcję </w:t>
      </w:r>
      <w:r w:rsidR="0090164A">
        <w:rPr>
          <w:rFonts w:ascii="Calibri" w:eastAsia="Calibri" w:hAnsi="Calibri" w:cs="Arial"/>
          <w:sz w:val="24"/>
          <w:szCs w:val="24"/>
        </w:rPr>
        <w:t>r</w:t>
      </w:r>
      <w:r w:rsidRPr="00A5524F">
        <w:rPr>
          <w:rFonts w:ascii="Calibri" w:eastAsia="Calibri" w:hAnsi="Calibri" w:cs="Arial"/>
          <w:sz w:val="24"/>
          <w:szCs w:val="24"/>
        </w:rPr>
        <w:t>ealizatora</w:t>
      </w:r>
      <w:r w:rsidR="0090164A">
        <w:rPr>
          <w:rFonts w:ascii="Calibri" w:eastAsia="Calibri" w:hAnsi="Calibri" w:cs="Arial"/>
          <w:sz w:val="24"/>
          <w:szCs w:val="24"/>
        </w:rPr>
        <w:t xml:space="preserve"> programu</w:t>
      </w:r>
      <w:r w:rsidRPr="00A5524F">
        <w:rPr>
          <w:rFonts w:ascii="Calibri" w:eastAsia="Calibri" w:hAnsi="Calibri" w:cs="Arial"/>
          <w:sz w:val="24"/>
          <w:szCs w:val="24"/>
        </w:rPr>
        <w:t>, którego zadaniem w ramach projektu będzie przeprowadzenie i koordynacja RPZ.</w:t>
      </w:r>
    </w:p>
    <w:p w14:paraId="40179C7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Pełna nazwa i adres właściwej instytucji organizującej konkurs:</w:t>
      </w:r>
    </w:p>
    <w:p w14:paraId="64DA2006" w14:textId="77777777" w:rsidR="00E46178" w:rsidRPr="00AB291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1F0B791F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720297E5" w14:textId="142BA284" w:rsidR="00E46178" w:rsidRPr="004613FA" w:rsidRDefault="00E46178" w:rsidP="00C66082">
      <w:pPr>
        <w:tabs>
          <w:tab w:val="left" w:pos="3572"/>
        </w:tabs>
        <w:spacing w:after="0" w:line="360" w:lineRule="auto"/>
        <w:rPr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Konkurs dotyczy 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wyboru realizatora programu</w:t>
      </w: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ramach typ</w:t>
      </w:r>
      <w:r w:rsid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C660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8.</w:t>
      </w:r>
      <w:r w:rsidR="00C660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7</w:t>
      </w: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.A.</w:t>
      </w:r>
      <w:r w:rsidR="00C66082" w:rsidRPr="00C66082">
        <w:t xml:space="preserve"> </w:t>
      </w:r>
      <w:r w:rsidR="00C66082" w:rsidRP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tj.  </w:t>
      </w:r>
      <w:r w:rsidR="00A5524F" w:rsidRP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projektu z zakresu</w:t>
      </w:r>
      <w:r w:rsidR="00A5524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wdrożenia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programów profilaktycznych, w tym działa</w:t>
      </w:r>
      <w:r w:rsidR="006F06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ń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zwiększają</w:t>
      </w:r>
      <w:r w:rsidR="006F06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cych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zgłaszalność na badania profilaktyczne</w:t>
      </w:r>
      <w:r w:rsidRPr="004613FA">
        <w:rPr>
          <w:lang w:eastAsia="pl-PL"/>
        </w:rPr>
        <w:t>.</w:t>
      </w:r>
    </w:p>
    <w:p w14:paraId="1D7FACE2" w14:textId="327C45B0" w:rsidR="00E46178" w:rsidRDefault="00E46178" w:rsidP="00E46178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Kategorią interwencji dla konkursu jest kategoria interwencji 10</w:t>
      </w:r>
      <w:r w:rsidR="00C6608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, </w:t>
      </w:r>
      <w:r w:rsidR="00C66082" w:rsidRPr="00C6608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która dotyczy aktywnego i zdrowego starzenia się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648A3EC9" w14:textId="15ECC42F" w:rsidR="0081223D" w:rsidRDefault="0081223D" w:rsidP="00DF1334">
      <w:pPr>
        <w:spacing w:after="12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ziałania przewidziane przez Wnioskodawcę oraz ewentualnych partnerów d</w:t>
      </w:r>
      <w:r w:rsidR="00A5524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 realizacji w projekcie muszą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być zgodne z Regionalnym Programem </w:t>
      </w:r>
      <w:r w:rsidR="008911B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Zdrowotnym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Województwa Dolnośląskiego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zakresie profilaktyki chorób odkleszczowych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1AA2663C" w14:textId="372F0908" w:rsidR="0081223D" w:rsidRDefault="0081223D" w:rsidP="00DF1334">
      <w:pPr>
        <w:spacing w:after="12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w. Program jest ukierunkowany na minimalizację wpływu czynników ryzyka chorób odkleszczowych osób w grupach zawodowych szczególnie narażonych na ryzyko pokłucia przez kleszcze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0B54D0C5" w14:textId="3FC423F8" w:rsidR="0081223D" w:rsidRDefault="0081223D" w:rsidP="00E46178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Planowane w P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rogramie interwencje zgodne są z priory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tetami zdrowotnymi ustalonymi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Rozporządzeniu Ministra Zdrowia z dnia 21 sierpnia 2009 r. w sprawie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priorytetów zdrowotnych (Dz.U.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2009 r., nr 137, poz. 1126) oraz zgodne są z celem strategicznym Narodowego Programu Zdrowia na lata 2016-2020 określonego w Rozporządzeniu </w:t>
      </w:r>
      <w:r w:rsidR="00D7228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Rady Ministrów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 dnia 4 sierpnia 2016 r.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sprawie Narodowego Programu Zdrowia na lata 2016-2020 (Dz. U. 2016 r., poz. 1492), którym jest wydłużenie życia w zdrowiu, poprawa zdrowia i związanej z nim jakości życia ludności oraz zmniejszenie nierówności społecznych w zdrowiu, jak również celem operacyjnym ograniczenie ryzyka zdrowotnego wynikającego z zagrożeń fizycznych, chemicznych i biologicznych w środowisku zewnętrznym, miejscu pracy, zamieszkania, rekreacji oraz nauki.</w:t>
      </w:r>
    </w:p>
    <w:p w14:paraId="46181F43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67419EB" w14:textId="2DD2D4A4" w:rsidR="00E46178" w:rsidRPr="00DD5074" w:rsidRDefault="00A467EB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13.11.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2018 r. od godz. 00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01</w:t>
      </w:r>
    </w:p>
    <w:p w14:paraId="4F13184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A970F58" w14:textId="37C0FF5F" w:rsidR="00E46178" w:rsidRPr="00DD5074" w:rsidRDefault="00A467EB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22.11.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2018 r. do godz. 15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30</w:t>
      </w:r>
    </w:p>
    <w:p w14:paraId="00347B9D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7876E4F0" w14:textId="7E7ED22A" w:rsidR="00E46178" w:rsidRPr="002A5E00" w:rsidRDefault="00A467EB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maj 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2019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0439C028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Typy beneficjentów:</w:t>
      </w:r>
    </w:p>
    <w:p w14:paraId="368D6EDC" w14:textId="77777777" w:rsidR="00E46178" w:rsidRPr="002A5E00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6D8CBAB3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jednostki samorządu terytorialnego, ich związki i stowarzyszenia; </w:t>
      </w:r>
    </w:p>
    <w:p w14:paraId="4AE368D3" w14:textId="543CA56C" w:rsidR="00E46178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jednostki organizacyjne jst; </w:t>
      </w:r>
    </w:p>
    <w:p w14:paraId="2BF3FABE" w14:textId="77777777" w:rsidR="00C66082" w:rsidRPr="004613FA" w:rsidRDefault="00C66082" w:rsidP="00C66082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przedsiębiorcy; </w:t>
      </w:r>
    </w:p>
    <w:p w14:paraId="35A30F47" w14:textId="5C3264B5" w:rsidR="00C66082" w:rsidRPr="00C66082" w:rsidRDefault="00C66082" w:rsidP="00C66082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osoby prowadzące działalność gospodarczą; </w:t>
      </w:r>
    </w:p>
    <w:p w14:paraId="5F5751D2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organizacje pozarządowe; </w:t>
      </w:r>
    </w:p>
    <w:p w14:paraId="632046B4" w14:textId="77777777" w:rsidR="00A5524F" w:rsidRDefault="00C66082" w:rsidP="00A5524F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podmioty ekonomii społecznej;</w:t>
      </w:r>
    </w:p>
    <w:p w14:paraId="33B74861" w14:textId="252A4EDD" w:rsidR="00222D34" w:rsidRPr="00A5524F" w:rsidRDefault="00C66082" w:rsidP="00A5524F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</w:rPr>
      </w:pPr>
      <w:r w:rsidRPr="00A5524F">
        <w:rPr>
          <w:rFonts w:ascii="Calibri" w:eastAsia="Calibri" w:hAnsi="Calibri" w:cs="Calibri"/>
          <w:sz w:val="24"/>
          <w:szCs w:val="24"/>
          <w:lang w:eastAsia="pl-PL"/>
        </w:rPr>
        <w:t>podmioty lecznicze</w:t>
      </w:r>
      <w:r w:rsidR="00E46178" w:rsidRPr="00A5524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6392554" w14:textId="6B035B60" w:rsidR="00E46178" w:rsidRPr="003E11AB" w:rsidRDefault="00E46178" w:rsidP="00E46178">
      <w:pPr>
        <w:tabs>
          <w:tab w:val="left" w:pos="851"/>
        </w:tabs>
        <w:spacing w:before="240" w:after="0" w:line="360" w:lineRule="auto"/>
        <w:contextualSpacing/>
        <w:rPr>
          <w:rFonts w:ascii="Calibri" w:eastAsia="Times New Roman" w:hAnsi="Calibri" w:cs="Arial"/>
          <w:b/>
          <w:sz w:val="10"/>
          <w:szCs w:val="10"/>
          <w:lang w:eastAsia="pl-PL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</w:t>
      </w:r>
      <w:r>
        <w:rPr>
          <w:rFonts w:ascii="Calibri" w:eastAsia="Calibri" w:hAnsi="Calibri" w:cs="Calibri"/>
          <w:sz w:val="24"/>
          <w:szCs w:val="24"/>
        </w:rPr>
        <w:t>rt. 207 ust. 4 ustawy z dnia 27 </w:t>
      </w:r>
      <w:r w:rsidRPr="00DD5074">
        <w:rPr>
          <w:rFonts w:ascii="Calibri" w:eastAsia="Calibri" w:hAnsi="Calibri" w:cs="Calibri"/>
          <w:sz w:val="24"/>
          <w:szCs w:val="24"/>
        </w:rPr>
        <w:t>sierpnia 2009 r. o finansach publicznych.</w:t>
      </w:r>
    </w:p>
    <w:p w14:paraId="4959DCB5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774F9C0" w14:textId="4107C2A2" w:rsidR="00E46178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055409">
        <w:rPr>
          <w:rFonts w:ascii="Calibri" w:eastAsia="Times New Roman" w:hAnsi="Calibri" w:cs="Arial"/>
          <w:sz w:val="24"/>
          <w:szCs w:val="24"/>
          <w:lang w:eastAsia="pl-PL"/>
        </w:rPr>
        <w:t>942 426</w:t>
      </w:r>
      <w:r w:rsidR="00055409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EUR </w:t>
      </w:r>
      <w:r w:rsidR="00055409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055409">
        <w:rPr>
          <w:rFonts w:ascii="Calibri" w:eastAsia="Times New Roman" w:hAnsi="Calibri" w:cs="Arial"/>
          <w:sz w:val="24"/>
          <w:szCs w:val="24"/>
          <w:lang w:eastAsia="pl-PL"/>
        </w:rPr>
        <w:t>4 031 604</w:t>
      </w:r>
      <w:r w:rsidR="00055409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D9E0719" w14:textId="3E6C6308" w:rsidR="00E46178" w:rsidRPr="003E11AB" w:rsidRDefault="00E46178" w:rsidP="00E46178">
      <w:pPr>
        <w:spacing w:before="120" w:after="6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3E11AB">
        <w:rPr>
          <w:rFonts w:ascii="Calibri" w:eastAsia="Calibri" w:hAnsi="Calibri" w:cs="Calibri"/>
          <w:sz w:val="24"/>
          <w:szCs w:val="24"/>
        </w:rPr>
        <w:t xml:space="preserve">dnia </w:t>
      </w:r>
      <w:r w:rsidR="00055409">
        <w:rPr>
          <w:rFonts w:ascii="Calibri" w:eastAsia="Calibri" w:hAnsi="Calibri" w:cs="Calibri"/>
          <w:sz w:val="24"/>
          <w:szCs w:val="24"/>
        </w:rPr>
        <w:t>27.09.</w:t>
      </w:r>
      <w:r w:rsidR="00521577" w:rsidRPr="00521577">
        <w:rPr>
          <w:rFonts w:ascii="Calibri" w:eastAsia="Calibri" w:hAnsi="Calibri" w:cs="Calibri"/>
          <w:sz w:val="24"/>
          <w:szCs w:val="24"/>
        </w:rPr>
        <w:t>2018</w:t>
      </w:r>
      <w:r w:rsidRPr="003E11AB">
        <w:rPr>
          <w:rFonts w:ascii="Calibri" w:eastAsia="Calibri" w:hAnsi="Calibri" w:cs="Calibri"/>
          <w:sz w:val="24"/>
          <w:szCs w:val="24"/>
        </w:rPr>
        <w:t xml:space="preserve"> r. (1 euro = </w:t>
      </w:r>
      <w:r w:rsidR="00055409">
        <w:rPr>
          <w:rFonts w:ascii="Calibri" w:eastAsia="Calibri" w:hAnsi="Calibri" w:cs="Calibri"/>
          <w:sz w:val="24"/>
          <w:szCs w:val="24"/>
        </w:rPr>
        <w:t xml:space="preserve">4,2779 </w:t>
      </w:r>
      <w:r w:rsidRPr="003E11AB">
        <w:rPr>
          <w:rFonts w:ascii="Calibri" w:eastAsia="Calibri" w:hAnsi="Calibri" w:cs="Calibri"/>
          <w:sz w:val="24"/>
          <w:szCs w:val="24"/>
        </w:rPr>
        <w:t xml:space="preserve">PLN). </w:t>
      </w:r>
    </w:p>
    <w:p w14:paraId="724CBE43" w14:textId="7F659B3D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Mając na uwadze fakt, </w:t>
      </w:r>
      <w:r w:rsidR="00F068FF">
        <w:rPr>
          <w:rFonts w:ascii="Calibri" w:eastAsia="Times New Roman" w:hAnsi="Calibri" w:cs="Calibri"/>
          <w:sz w:val="24"/>
          <w:szCs w:val="24"/>
          <w:lang w:eastAsia="pl-PL"/>
        </w:rPr>
        <w:t>że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alokacja w ramach Programu określona jest w Euro,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D674B">
        <w:rPr>
          <w:rFonts w:ascii="Calibri" w:eastAsia="Times New Roman" w:hAnsi="Calibri" w:cs="Calibri"/>
          <w:sz w:val="24"/>
          <w:szCs w:val="24"/>
          <w:lang w:eastAsia="pl-PL"/>
        </w:rPr>
        <w:t xml:space="preserve">wyrażonej w PLN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w wyniku zmiany kursu walutowego.</w:t>
      </w:r>
    </w:p>
    <w:p w14:paraId="052BF5CC" w14:textId="2FA5136B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281447E" w14:textId="0F8CED47" w:rsidR="00E46178" w:rsidRPr="00EF545D" w:rsidRDefault="00C66082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</w:t>
      </w:r>
      <w:r w:rsidR="00E4617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42D3DC9" w14:textId="77777777" w:rsidR="00E46178" w:rsidRPr="00EF545D" w:rsidRDefault="00E46178" w:rsidP="001F0F47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46A821B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B221DDB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26E03320" w14:textId="77777777" w:rsidR="00E46178" w:rsidRDefault="00E46178" w:rsidP="00E46178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17E9E27" w14:textId="375D136F" w:rsidR="00E46178" w:rsidRPr="007170F7" w:rsidRDefault="00E46178" w:rsidP="00C6608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Maksymalny poziom dofinansowania całkowitego wydatków kwalifikowalnych na poziomie projektu (środki UE i budżet państwa) wynosi</w:t>
      </w:r>
      <w:r w:rsidR="00C6608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66082">
        <w:rPr>
          <w:rFonts w:ascii="Calibri" w:eastAsia="Times New Roman" w:hAnsi="Calibri" w:cs="Calibri"/>
          <w:sz w:val="24"/>
          <w:szCs w:val="24"/>
          <w:lang w:eastAsia="pl-PL"/>
        </w:rPr>
        <w:t>95%</w:t>
      </w:r>
      <w:r w:rsidRPr="007170F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185E9B3" w14:textId="77777777" w:rsidR="00E46178" w:rsidRPr="00EF545D" w:rsidRDefault="00E46178" w:rsidP="001F0F47">
      <w:pPr>
        <w:tabs>
          <w:tab w:val="left" w:pos="3572"/>
        </w:tabs>
        <w:spacing w:before="4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3DB4526A" w14:textId="5A63436F" w:rsidR="00E46178" w:rsidRPr="00A25AE7" w:rsidRDefault="00E46178" w:rsidP="00C6608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C6608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66082">
        <w:rPr>
          <w:rFonts w:ascii="Calibri" w:eastAsia="Times New Roman" w:hAnsi="Calibri" w:cs="Calibri"/>
          <w:sz w:val="24"/>
          <w:szCs w:val="24"/>
          <w:lang w:eastAsia="pl-PL"/>
        </w:rPr>
        <w:t>5% wydatków kwalifikowalnych projektu</w:t>
      </w:r>
      <w:r w:rsidRPr="004613F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CA7F74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88861E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2320AFD0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380590C2" w14:textId="4DE68434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https://generator-efs.dwup.pl/. System ten umożliwia tworzenie, edycję oraz wydruk wniosków o 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>temie SOWA EFS RPDS w terminie od godz. 00:01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A467EB">
        <w:rPr>
          <w:rFonts w:ascii="Calibri" w:eastAsia="Times New Roman" w:hAnsi="Calibri" w:cs="Arial"/>
          <w:sz w:val="24"/>
          <w:szCs w:val="24"/>
          <w:lang w:eastAsia="pl-PL"/>
        </w:rPr>
        <w:t>13.11.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2018 </w:t>
      </w:r>
      <w:r>
        <w:rPr>
          <w:rFonts w:ascii="Calibri" w:eastAsia="Times New Roman" w:hAnsi="Calibri" w:cs="Arial"/>
          <w:sz w:val="24"/>
          <w:szCs w:val="24"/>
          <w:lang w:eastAsia="pl-PL"/>
        </w:rPr>
        <w:t>r. do godz. 15:3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A467EB">
        <w:rPr>
          <w:rFonts w:ascii="Calibri" w:eastAsia="Times New Roman" w:hAnsi="Calibri" w:cs="Arial"/>
          <w:sz w:val="24"/>
          <w:szCs w:val="24"/>
          <w:lang w:eastAsia="pl-PL"/>
        </w:rPr>
        <w:t>22.11.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2018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488F4648" w14:textId="77777777" w:rsidR="00E46178" w:rsidRPr="0080532F" w:rsidRDefault="00E46178" w:rsidP="00E46178">
      <w:pPr>
        <w:tabs>
          <w:tab w:val="left" w:pos="3572"/>
        </w:tabs>
        <w:spacing w:after="6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3B880FE6" w14:textId="77777777" w:rsidR="00E46178" w:rsidRPr="0080532F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art. 41 ust. 2 pkt. 7c ustawy.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6DD6B8ED" w14:textId="475B6ED3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981EEB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na stronie: http://generator-efs.dwup.pl w zakładce „Pomoc”.</w:t>
      </w:r>
    </w:p>
    <w:p w14:paraId="61815C2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16B2DD23" w14:textId="487BA6CF" w:rsidR="005C2916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ogłoszeniem </w:t>
      </w:r>
      <w:r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9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www.rpo.dwup.pl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0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www.funduszeeuropejskie.gov.pl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  <w:bookmarkStart w:id="0" w:name="_GoBack"/>
      <w:bookmarkEnd w:id="0"/>
    </w:p>
    <w:sectPr w:rsidR="005C2916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9691" w14:textId="77777777" w:rsidR="002D44F6" w:rsidRDefault="002D44F6" w:rsidP="00EF545D">
      <w:pPr>
        <w:spacing w:after="0" w:line="240" w:lineRule="auto"/>
      </w:pPr>
      <w:r>
        <w:separator/>
      </w:r>
    </w:p>
  </w:endnote>
  <w:endnote w:type="continuationSeparator" w:id="0">
    <w:p w14:paraId="176AB09E" w14:textId="77777777" w:rsidR="002D44F6" w:rsidRDefault="002D44F6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2623" w14:textId="77777777" w:rsidR="002D44F6" w:rsidRDefault="002D44F6" w:rsidP="00EF545D">
      <w:pPr>
        <w:spacing w:after="0" w:line="240" w:lineRule="auto"/>
      </w:pPr>
      <w:r>
        <w:separator/>
      </w:r>
    </w:p>
  </w:footnote>
  <w:footnote w:type="continuationSeparator" w:id="0">
    <w:p w14:paraId="2792A225" w14:textId="77777777" w:rsidR="002D44F6" w:rsidRDefault="002D44F6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056"/>
    <w:multiLevelType w:val="hybridMultilevel"/>
    <w:tmpl w:val="6E7E47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E46A44"/>
    <w:multiLevelType w:val="hybridMultilevel"/>
    <w:tmpl w:val="6E88F77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2109F"/>
    <w:multiLevelType w:val="hybridMultilevel"/>
    <w:tmpl w:val="9F503E06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23F0678"/>
    <w:multiLevelType w:val="hybridMultilevel"/>
    <w:tmpl w:val="EF8C8A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3626E"/>
    <w:multiLevelType w:val="hybridMultilevel"/>
    <w:tmpl w:val="37E23F6E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DC3"/>
    <w:multiLevelType w:val="hybridMultilevel"/>
    <w:tmpl w:val="92A2C674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7163"/>
    <w:multiLevelType w:val="hybridMultilevel"/>
    <w:tmpl w:val="49D6104C"/>
    <w:lvl w:ilvl="0" w:tplc="BDA0321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B886F81"/>
    <w:multiLevelType w:val="hybridMultilevel"/>
    <w:tmpl w:val="A6082892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5"/>
  </w:num>
  <w:num w:numId="15">
    <w:abstractNumId w:val="19"/>
  </w:num>
  <w:num w:numId="16">
    <w:abstractNumId w:val="8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55409"/>
    <w:rsid w:val="00065F39"/>
    <w:rsid w:val="000D5B19"/>
    <w:rsid w:val="000E133C"/>
    <w:rsid w:val="0013179D"/>
    <w:rsid w:val="001650B1"/>
    <w:rsid w:val="00170284"/>
    <w:rsid w:val="0017585D"/>
    <w:rsid w:val="001F0F47"/>
    <w:rsid w:val="001F41F1"/>
    <w:rsid w:val="00222D34"/>
    <w:rsid w:val="00281446"/>
    <w:rsid w:val="002A2DA0"/>
    <w:rsid w:val="002A5E00"/>
    <w:rsid w:val="002B4DB9"/>
    <w:rsid w:val="002D44F6"/>
    <w:rsid w:val="00331F93"/>
    <w:rsid w:val="00342492"/>
    <w:rsid w:val="00385B69"/>
    <w:rsid w:val="003A76E4"/>
    <w:rsid w:val="003B5430"/>
    <w:rsid w:val="003E11AB"/>
    <w:rsid w:val="00402F59"/>
    <w:rsid w:val="00406FA9"/>
    <w:rsid w:val="00433E90"/>
    <w:rsid w:val="004A3C7B"/>
    <w:rsid w:val="00521577"/>
    <w:rsid w:val="005223CC"/>
    <w:rsid w:val="00531003"/>
    <w:rsid w:val="0056226E"/>
    <w:rsid w:val="00571D22"/>
    <w:rsid w:val="0057772B"/>
    <w:rsid w:val="005C2916"/>
    <w:rsid w:val="005C2E6C"/>
    <w:rsid w:val="005D1430"/>
    <w:rsid w:val="005D674B"/>
    <w:rsid w:val="005E6484"/>
    <w:rsid w:val="00612A7E"/>
    <w:rsid w:val="006446DE"/>
    <w:rsid w:val="0064645D"/>
    <w:rsid w:val="00662FBB"/>
    <w:rsid w:val="00687C77"/>
    <w:rsid w:val="006A6F12"/>
    <w:rsid w:val="006C72E8"/>
    <w:rsid w:val="006C7DC3"/>
    <w:rsid w:val="006F06E9"/>
    <w:rsid w:val="00706F84"/>
    <w:rsid w:val="007133E4"/>
    <w:rsid w:val="00716D5F"/>
    <w:rsid w:val="007170F7"/>
    <w:rsid w:val="007748D7"/>
    <w:rsid w:val="00796BC9"/>
    <w:rsid w:val="007B4028"/>
    <w:rsid w:val="007F7752"/>
    <w:rsid w:val="0080532F"/>
    <w:rsid w:val="0081223D"/>
    <w:rsid w:val="00826644"/>
    <w:rsid w:val="00885635"/>
    <w:rsid w:val="0088632B"/>
    <w:rsid w:val="008911B3"/>
    <w:rsid w:val="008B3C90"/>
    <w:rsid w:val="0090164A"/>
    <w:rsid w:val="00966E46"/>
    <w:rsid w:val="00981EEB"/>
    <w:rsid w:val="009B7AA5"/>
    <w:rsid w:val="009D5421"/>
    <w:rsid w:val="00A25AE7"/>
    <w:rsid w:val="00A404E6"/>
    <w:rsid w:val="00A467EB"/>
    <w:rsid w:val="00A5524F"/>
    <w:rsid w:val="00AB291D"/>
    <w:rsid w:val="00B35991"/>
    <w:rsid w:val="00B53436"/>
    <w:rsid w:val="00BD75E3"/>
    <w:rsid w:val="00C31388"/>
    <w:rsid w:val="00C37F13"/>
    <w:rsid w:val="00C66082"/>
    <w:rsid w:val="00C96084"/>
    <w:rsid w:val="00CA0CB1"/>
    <w:rsid w:val="00CA1888"/>
    <w:rsid w:val="00CB205F"/>
    <w:rsid w:val="00CC0CB7"/>
    <w:rsid w:val="00CC7CE2"/>
    <w:rsid w:val="00D72286"/>
    <w:rsid w:val="00DA6916"/>
    <w:rsid w:val="00DD5074"/>
    <w:rsid w:val="00DF1334"/>
    <w:rsid w:val="00DF5D45"/>
    <w:rsid w:val="00E11B5A"/>
    <w:rsid w:val="00E25DC0"/>
    <w:rsid w:val="00E46178"/>
    <w:rsid w:val="00E478EE"/>
    <w:rsid w:val="00E556D2"/>
    <w:rsid w:val="00E77E5D"/>
    <w:rsid w:val="00E96BF5"/>
    <w:rsid w:val="00ED14F9"/>
    <w:rsid w:val="00ED7FD2"/>
    <w:rsid w:val="00EF545D"/>
    <w:rsid w:val="00F068FF"/>
    <w:rsid w:val="00F14B0B"/>
    <w:rsid w:val="00F7760E"/>
    <w:rsid w:val="00F866A1"/>
    <w:rsid w:val="00FC625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89D3E92E-C24A-45E7-8C1F-8B0E9D0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178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2E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6C72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6C7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1BAE-5D02-4210-9103-D81F7CAF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8</cp:revision>
  <cp:lastPrinted>2018-09-25T11:30:00Z</cp:lastPrinted>
  <dcterms:created xsi:type="dcterms:W3CDTF">2018-09-28T11:46:00Z</dcterms:created>
  <dcterms:modified xsi:type="dcterms:W3CDTF">2018-10-09T11:22:00Z</dcterms:modified>
</cp:coreProperties>
</file>