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5E" w:rsidRDefault="0037585E" w:rsidP="0037585E">
      <w:pPr>
        <w:pStyle w:val="Akapitzlist"/>
        <w:ind w:left="0"/>
        <w:jc w:val="center"/>
        <w:rPr>
          <w:rFonts w:cs="Arial"/>
          <w:b/>
          <w:sz w:val="28"/>
          <w:szCs w:val="28"/>
        </w:rPr>
      </w:pPr>
      <w:r w:rsidRPr="00C54FC1">
        <w:rPr>
          <w:rFonts w:cs="Arial"/>
          <w:b/>
          <w:sz w:val="28"/>
          <w:szCs w:val="28"/>
        </w:rPr>
        <w:t>Ogłoszenie o konkursie nr</w:t>
      </w:r>
      <w:r>
        <w:rPr>
          <w:rFonts w:cs="Arial"/>
          <w:b/>
          <w:sz w:val="28"/>
          <w:szCs w:val="28"/>
        </w:rPr>
        <w:t xml:space="preserve"> </w:t>
      </w:r>
      <w:r w:rsidRPr="002D52D2">
        <w:rPr>
          <w:rFonts w:cs="Arial"/>
          <w:b/>
          <w:sz w:val="28"/>
          <w:szCs w:val="28"/>
        </w:rPr>
        <w:t>RPDS.09.0</w:t>
      </w:r>
      <w:r w:rsidR="00953096">
        <w:rPr>
          <w:rFonts w:cs="Arial"/>
          <w:b/>
          <w:sz w:val="28"/>
          <w:szCs w:val="28"/>
        </w:rPr>
        <w:t>2</w:t>
      </w:r>
      <w:r w:rsidRPr="002D52D2">
        <w:rPr>
          <w:rFonts w:cs="Arial"/>
          <w:b/>
          <w:sz w:val="28"/>
          <w:szCs w:val="28"/>
        </w:rPr>
        <w:t>.0</w:t>
      </w:r>
      <w:r w:rsidR="007C5D5D">
        <w:rPr>
          <w:rFonts w:cs="Arial"/>
          <w:b/>
          <w:sz w:val="28"/>
          <w:szCs w:val="28"/>
        </w:rPr>
        <w:t>1</w:t>
      </w:r>
      <w:r w:rsidRPr="002D52D2">
        <w:rPr>
          <w:rFonts w:cs="Arial"/>
          <w:b/>
          <w:sz w:val="28"/>
          <w:szCs w:val="28"/>
        </w:rPr>
        <w:t>-IP.02-02-</w:t>
      </w:r>
      <w:r w:rsidR="00C45DD8">
        <w:rPr>
          <w:rFonts w:cs="Arial"/>
          <w:b/>
          <w:sz w:val="28"/>
          <w:szCs w:val="28"/>
        </w:rPr>
        <w:t>083</w:t>
      </w:r>
      <w:r w:rsidR="00E94980" w:rsidRPr="002D52D2">
        <w:rPr>
          <w:rFonts w:cs="Arial"/>
          <w:b/>
          <w:sz w:val="28"/>
          <w:szCs w:val="28"/>
        </w:rPr>
        <w:t>/</w:t>
      </w:r>
      <w:r w:rsidRPr="002D52D2">
        <w:rPr>
          <w:rFonts w:cs="Arial"/>
          <w:b/>
          <w:sz w:val="28"/>
          <w:szCs w:val="28"/>
        </w:rPr>
        <w:t>1</w:t>
      </w:r>
      <w:r>
        <w:rPr>
          <w:rFonts w:cs="Arial"/>
          <w:b/>
          <w:sz w:val="28"/>
          <w:szCs w:val="28"/>
        </w:rPr>
        <w:t>6</w:t>
      </w:r>
    </w:p>
    <w:p w:rsidR="007703E4" w:rsidRPr="004B3D43" w:rsidRDefault="007703E4" w:rsidP="0037585E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cs="Arial"/>
          <w:b/>
          <w:sz w:val="28"/>
          <w:szCs w:val="28"/>
        </w:rPr>
        <w:t>(po I zmianach w Regulaminie konkursu)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4"/>
        <w:gridCol w:w="6074"/>
      </w:tblGrid>
      <w:tr w:rsidR="0037585E" w:rsidRPr="00870821" w:rsidTr="00496870">
        <w:trPr>
          <w:trHeight w:val="552"/>
          <w:jc w:val="center"/>
        </w:trPr>
        <w:tc>
          <w:tcPr>
            <w:tcW w:w="1730" w:type="pct"/>
            <w:vAlign w:val="center"/>
          </w:tcPr>
          <w:p w:rsidR="0037585E" w:rsidRPr="00AC2CE2" w:rsidRDefault="0037585E" w:rsidP="00496870">
            <w:pPr>
              <w:rPr>
                <w:rFonts w:ascii="Calibri" w:hAnsi="Calibri" w:cs="Arial"/>
                <w:spacing w:val="-4"/>
                <w:sz w:val="24"/>
                <w:szCs w:val="24"/>
              </w:rPr>
            </w:pPr>
            <w:r w:rsidRPr="00AC2CE2">
              <w:rPr>
                <w:rFonts w:ascii="Calibri" w:hAnsi="Calibri" w:cs="Arial"/>
                <w:spacing w:val="-4"/>
                <w:sz w:val="24"/>
                <w:szCs w:val="24"/>
              </w:rPr>
              <w:t>Wstępna informacja o naborze</w:t>
            </w:r>
          </w:p>
        </w:tc>
        <w:tc>
          <w:tcPr>
            <w:tcW w:w="3270" w:type="pct"/>
          </w:tcPr>
          <w:p w:rsidR="0037585E" w:rsidRPr="0037585E" w:rsidRDefault="0037585E" w:rsidP="0094191E">
            <w:pPr>
              <w:pStyle w:val="Default"/>
              <w:rPr>
                <w:rFonts w:asciiTheme="minorHAnsi" w:hAnsiTheme="minorHAnsi" w:cstheme="minorHAnsi"/>
                <w:sz w:val="24"/>
                <w:szCs w:val="24"/>
              </w:rPr>
            </w:pPr>
            <w:r w:rsidRPr="0037585E">
              <w:rPr>
                <w:rFonts w:asciiTheme="minorHAnsi" w:hAnsiTheme="minorHAnsi" w:cstheme="minorHAnsi"/>
                <w:sz w:val="24"/>
                <w:szCs w:val="24"/>
              </w:rPr>
              <w:t>Nabór wniosków na projekty</w:t>
            </w:r>
            <w:r w:rsidR="008E1D10">
              <w:rPr>
                <w:rFonts w:asciiTheme="minorHAnsi" w:hAnsiTheme="minorHAnsi" w:cstheme="minorHAnsi"/>
                <w:sz w:val="24"/>
                <w:szCs w:val="24"/>
              </w:rPr>
              <w:t xml:space="preserve"> w zakresie</w:t>
            </w:r>
            <w:r w:rsidRPr="0037585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37585E" w:rsidRPr="0037585E" w:rsidRDefault="008E1D10" w:rsidP="0094191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usług asystenckich i opiekuńczych nad osobami niesamodzielnymi świadczon</w:t>
            </w:r>
            <w:r w:rsidR="00B70295"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lokalnej społeczności</w:t>
            </w:r>
            <w:r w:rsidR="0037585E" w:rsidRPr="0037585E">
              <w:rPr>
                <w:rFonts w:asciiTheme="minorHAnsi" w:hAnsiTheme="minorHAnsi" w:cstheme="minorHAnsi"/>
                <w:sz w:val="24"/>
                <w:szCs w:val="24"/>
              </w:rPr>
              <w:t xml:space="preserve"> i/lub</w:t>
            </w:r>
          </w:p>
          <w:p w:rsidR="00EC2C61" w:rsidRDefault="008E1D10" w:rsidP="0094191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usług wsparcia rodziny </w:t>
            </w:r>
          </w:p>
          <w:p w:rsidR="008E1D10" w:rsidRDefault="008E1D10" w:rsidP="00EC2C61">
            <w:pPr>
              <w:pStyle w:val="Akapitzlist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i/lub</w:t>
            </w:r>
          </w:p>
          <w:p w:rsidR="0037585E" w:rsidRPr="0037585E" w:rsidRDefault="008E1D10" w:rsidP="0094191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mieszkań wspomaganych</w:t>
            </w:r>
            <w:r w:rsidR="0037585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C37D29" w:rsidRPr="008F360D" w:rsidRDefault="00C37D29" w:rsidP="00C37D29">
            <w:pPr>
              <w:spacing w:before="120" w:after="120"/>
              <w:ind w:left="47"/>
              <w:rPr>
                <w:rFonts w:asciiTheme="minorHAnsi" w:hAnsiTheme="minorHAnsi" w:cstheme="minorHAnsi"/>
                <w:sz w:val="24"/>
                <w:szCs w:val="24"/>
              </w:rPr>
            </w:pPr>
            <w:r w:rsidRPr="008F360D">
              <w:rPr>
                <w:rFonts w:asciiTheme="minorHAnsi" w:eastAsia="Calibri" w:hAnsiTheme="minorHAnsi" w:cs="Arial"/>
                <w:sz w:val="24"/>
                <w:szCs w:val="24"/>
              </w:rPr>
              <w:t>Wsparcie systemu pieczy zastępczej nie jest przedmiotem niniejszego konkursu</w:t>
            </w:r>
            <w:r>
              <w:rPr>
                <w:rFonts w:asciiTheme="minorHAnsi" w:eastAsia="Calibri" w:hAnsiTheme="minorHAnsi" w:cs="Arial"/>
                <w:sz w:val="24"/>
                <w:szCs w:val="24"/>
              </w:rPr>
              <w:t>.</w:t>
            </w:r>
          </w:p>
          <w:p w:rsidR="00C37D29" w:rsidRDefault="00C37D29" w:rsidP="0094191E">
            <w:pPr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  <w:p w:rsidR="0037585E" w:rsidRPr="0037585E" w:rsidRDefault="0037585E" w:rsidP="0094191E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7585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Konkurs nr RPDS.09.0</w:t>
            </w:r>
            <w:r w:rsidR="0095309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2</w:t>
            </w:r>
            <w:r w:rsidRPr="0037585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.0</w:t>
            </w:r>
            <w:r w:rsidR="007C5D5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1</w:t>
            </w:r>
            <w:r w:rsidRPr="0037585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-IP.02-02-</w:t>
            </w:r>
            <w:r w:rsidR="00C45DD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083</w:t>
            </w:r>
            <w:r w:rsidR="00E94980" w:rsidRPr="0037585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/</w:t>
            </w:r>
            <w:r w:rsidRPr="0037585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6</w:t>
            </w:r>
            <w:r w:rsidRPr="0037585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dotyczy projektów </w:t>
            </w:r>
            <w:r w:rsidRPr="0037585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w ramach </w:t>
            </w:r>
            <w:r w:rsidRPr="0037585E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Osi Priorytetowej 9 Włączenie społeczne</w:t>
            </w:r>
            <w:r w:rsidRPr="0037585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, </w:t>
            </w:r>
            <w:r w:rsidRPr="0037585E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Działania 9.</w:t>
            </w:r>
            <w:r w:rsidR="00953096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2</w:t>
            </w:r>
            <w:r w:rsidRPr="0037585E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  <w:r w:rsidR="00953096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Dostęp do wysokiej jakości usług społecznych</w:t>
            </w:r>
            <w:r w:rsidRPr="0037585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, </w:t>
            </w:r>
            <w:r w:rsidRPr="0037585E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Poddziałania nr 9.</w:t>
            </w:r>
            <w:r w:rsidR="00953096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2</w:t>
            </w:r>
            <w:r w:rsidRPr="0037585E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.</w:t>
            </w:r>
            <w:r w:rsidR="007C5D5D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1</w:t>
            </w:r>
            <w:r w:rsidRPr="0037585E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  <w:r w:rsidR="00953096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Dostęp do wysokiej jakości usług społecznych</w:t>
            </w:r>
            <w:r w:rsidRPr="0037585E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– </w:t>
            </w:r>
            <w:r w:rsidR="007C5D5D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konkursy horyzontalne</w:t>
            </w:r>
            <w:r w:rsidRPr="0037585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</w:t>
            </w:r>
          </w:p>
          <w:p w:rsidR="0037585E" w:rsidRPr="0037585E" w:rsidRDefault="0037585E" w:rsidP="0094191E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7C5D5D">
              <w:rPr>
                <w:rFonts w:asciiTheme="minorHAnsi" w:eastAsia="Calibri" w:hAnsiTheme="minorHAnsi" w:cstheme="minorHAnsi"/>
                <w:spacing w:val="-6"/>
                <w:sz w:val="24"/>
                <w:szCs w:val="24"/>
                <w:lang w:eastAsia="en-US"/>
              </w:rPr>
              <w:t>Instytucją Organizującą Konkurs jest Dolnośląski Wojewódzki</w:t>
            </w:r>
            <w:r w:rsidRPr="0037585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Urząd Pracy - Filia we Wrocławiu, al. Armii Krajowej 54, </w:t>
            </w:r>
            <w:r w:rsidR="007C5D5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br/>
            </w:r>
            <w:r w:rsidRPr="0037585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50-541 Wrocław</w:t>
            </w:r>
            <w:r w:rsidR="007C5D5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</w:t>
            </w:r>
          </w:p>
          <w:p w:rsidR="0037585E" w:rsidRPr="0037585E" w:rsidRDefault="0037585E" w:rsidP="00724B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585E">
              <w:rPr>
                <w:rFonts w:asciiTheme="minorHAnsi" w:hAnsiTheme="minorHAnsi" w:cstheme="minorHAnsi"/>
                <w:sz w:val="24"/>
                <w:szCs w:val="24"/>
              </w:rPr>
              <w:t>Ogłoszenie zostało opublikowane przez Dolnośląski Wojewódzki Urząd Pracy</w:t>
            </w:r>
            <w:r w:rsidRPr="0037585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37585E" w:rsidRPr="00870821" w:rsidTr="00496870">
        <w:trPr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sz w:val="24"/>
                <w:szCs w:val="24"/>
              </w:rPr>
            </w:pPr>
            <w:r w:rsidRPr="00870821">
              <w:rPr>
                <w:rFonts w:ascii="Calibri" w:hAnsi="Calibri" w:cs="Arial"/>
                <w:sz w:val="24"/>
                <w:szCs w:val="24"/>
              </w:rPr>
              <w:t>Termin, od którego można składać wnioski</w:t>
            </w:r>
          </w:p>
        </w:tc>
        <w:tc>
          <w:tcPr>
            <w:tcW w:w="3270" w:type="pct"/>
          </w:tcPr>
          <w:p w:rsidR="0037585E" w:rsidRPr="00870821" w:rsidRDefault="00D20988" w:rsidP="00D2098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16</w:t>
            </w:r>
            <w:r w:rsidR="00490047">
              <w:rPr>
                <w:rFonts w:ascii="Calibri" w:hAnsi="Calibri" w:cs="Arial"/>
                <w:sz w:val="24"/>
                <w:szCs w:val="24"/>
              </w:rPr>
              <w:t>.</w:t>
            </w:r>
            <w:r>
              <w:rPr>
                <w:rFonts w:ascii="Calibri" w:hAnsi="Calibri" w:cs="Arial"/>
                <w:sz w:val="24"/>
                <w:szCs w:val="24"/>
              </w:rPr>
              <w:t>05</w:t>
            </w:r>
            <w:r w:rsidR="00490047">
              <w:rPr>
                <w:rFonts w:ascii="Calibri" w:hAnsi="Calibri" w:cs="Arial"/>
                <w:sz w:val="24"/>
                <w:szCs w:val="24"/>
              </w:rPr>
              <w:t>.</w:t>
            </w:r>
            <w:r w:rsidR="00A6406E" w:rsidRPr="00A6406E">
              <w:rPr>
                <w:rFonts w:ascii="Calibri" w:hAnsi="Calibri" w:cs="Arial"/>
                <w:sz w:val="24"/>
                <w:szCs w:val="24"/>
              </w:rPr>
              <w:t>2016 r.</w:t>
            </w:r>
          </w:p>
        </w:tc>
      </w:tr>
      <w:tr w:rsidR="0037585E" w:rsidRPr="00870821" w:rsidTr="00496870">
        <w:trPr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sz w:val="24"/>
                <w:szCs w:val="24"/>
              </w:rPr>
            </w:pPr>
            <w:r w:rsidRPr="00870821">
              <w:rPr>
                <w:rFonts w:ascii="Calibri" w:hAnsi="Calibri" w:cs="Arial"/>
                <w:sz w:val="24"/>
                <w:szCs w:val="24"/>
              </w:rPr>
              <w:t>Termin, do którego można składać wnioski</w:t>
            </w:r>
          </w:p>
        </w:tc>
        <w:tc>
          <w:tcPr>
            <w:tcW w:w="3270" w:type="pct"/>
          </w:tcPr>
          <w:p w:rsidR="0037585E" w:rsidRPr="00870821" w:rsidRDefault="00D20988" w:rsidP="00D2098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30</w:t>
            </w:r>
            <w:r w:rsidR="00490047">
              <w:rPr>
                <w:rFonts w:ascii="Calibri" w:hAnsi="Calibri" w:cs="Arial"/>
                <w:sz w:val="24"/>
                <w:szCs w:val="24"/>
              </w:rPr>
              <w:t>.</w:t>
            </w:r>
            <w:r>
              <w:rPr>
                <w:rFonts w:ascii="Calibri" w:hAnsi="Calibri" w:cs="Arial"/>
                <w:sz w:val="24"/>
                <w:szCs w:val="24"/>
              </w:rPr>
              <w:t>05</w:t>
            </w:r>
            <w:r w:rsidR="00490047">
              <w:rPr>
                <w:rFonts w:ascii="Calibri" w:hAnsi="Calibri" w:cs="Arial"/>
                <w:sz w:val="24"/>
                <w:szCs w:val="24"/>
              </w:rPr>
              <w:t>.</w:t>
            </w:r>
            <w:r w:rsidR="00A6406E" w:rsidRPr="00A6406E">
              <w:rPr>
                <w:rFonts w:ascii="Calibri" w:hAnsi="Calibri" w:cs="Arial"/>
                <w:sz w:val="24"/>
                <w:szCs w:val="24"/>
              </w:rPr>
              <w:t>2016 r.</w:t>
            </w:r>
          </w:p>
        </w:tc>
      </w:tr>
      <w:tr w:rsidR="0037585E" w:rsidRPr="00870821" w:rsidTr="00496870">
        <w:trPr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sz w:val="24"/>
                <w:szCs w:val="24"/>
              </w:rPr>
            </w:pPr>
            <w:r w:rsidRPr="00870821">
              <w:rPr>
                <w:rFonts w:ascii="Calibri" w:hAnsi="Calibri" w:cs="Arial"/>
                <w:sz w:val="24"/>
                <w:szCs w:val="24"/>
              </w:rPr>
              <w:t>Termin rozstrzygnięcia konkursu</w:t>
            </w:r>
          </w:p>
        </w:tc>
        <w:tc>
          <w:tcPr>
            <w:tcW w:w="3270" w:type="pct"/>
          </w:tcPr>
          <w:p w:rsidR="00A6406E" w:rsidRDefault="0037585E" w:rsidP="003758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33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IOK szacuje, że orientacyjny termin rozstrzygnięcia konkursu</w:t>
            </w:r>
            <w:r w:rsidRPr="0037585E">
              <w:rPr>
                <w:rFonts w:asciiTheme="minorHAnsi" w:hAnsiTheme="minorHAnsi" w:cstheme="minorHAnsi"/>
                <w:sz w:val="24"/>
                <w:szCs w:val="24"/>
              </w:rPr>
              <w:t xml:space="preserve"> przypadnie na</w:t>
            </w:r>
            <w:r w:rsidR="00A6406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843BDA" w:rsidRDefault="00D20988" w:rsidP="0040334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30" w:hanging="283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wrzesień </w:t>
            </w:r>
            <w:r w:rsidR="00FD61AD" w:rsidRPr="00FD61AD">
              <w:rPr>
                <w:rFonts w:asciiTheme="minorHAnsi" w:hAnsiTheme="minorHAnsi"/>
                <w:sz w:val="24"/>
                <w:szCs w:val="24"/>
              </w:rPr>
              <w:t xml:space="preserve">2016 roku – w przypadku, gdy ocenie </w:t>
            </w:r>
            <w:r w:rsidR="00FD61AD" w:rsidRPr="00D20988">
              <w:rPr>
                <w:rFonts w:asciiTheme="minorHAnsi" w:hAnsiTheme="minorHAnsi"/>
                <w:spacing w:val="-4"/>
                <w:sz w:val="24"/>
                <w:szCs w:val="24"/>
              </w:rPr>
              <w:t>formalno-merytorycznej podlegać będzie do 200 wniosków</w:t>
            </w:r>
            <w:r w:rsidR="00FA2462" w:rsidRPr="00D20988">
              <w:rPr>
                <w:rFonts w:asciiTheme="minorHAnsi" w:hAnsiTheme="minorHAnsi"/>
                <w:spacing w:val="-4"/>
                <w:sz w:val="24"/>
                <w:szCs w:val="24"/>
              </w:rPr>
              <w:t>;</w:t>
            </w:r>
          </w:p>
          <w:p w:rsidR="00843BDA" w:rsidRDefault="00D20988" w:rsidP="0040334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30" w:hanging="283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październik </w:t>
            </w:r>
            <w:r w:rsidR="00FD61AD" w:rsidRPr="00FD61AD">
              <w:rPr>
                <w:rFonts w:asciiTheme="minorHAnsi" w:hAnsiTheme="minorHAnsi"/>
                <w:sz w:val="24"/>
                <w:szCs w:val="24"/>
              </w:rPr>
              <w:t>2016 roku w przypadku, gdy ocenie formalno-</w:t>
            </w:r>
            <w:r w:rsidR="00FD61AD" w:rsidRPr="0040334A">
              <w:rPr>
                <w:rFonts w:asciiTheme="minorHAnsi" w:hAnsiTheme="minorHAnsi"/>
                <w:spacing w:val="-4"/>
                <w:sz w:val="24"/>
                <w:szCs w:val="24"/>
              </w:rPr>
              <w:t>merytorycznej podlegać będzie od 201</w:t>
            </w:r>
            <w:r w:rsidR="005311EE" w:rsidRPr="0040334A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do </w:t>
            </w:r>
            <w:r w:rsidR="00FD61AD" w:rsidRPr="0040334A">
              <w:rPr>
                <w:rFonts w:asciiTheme="minorHAnsi" w:hAnsiTheme="minorHAnsi"/>
                <w:spacing w:val="-4"/>
                <w:sz w:val="24"/>
                <w:szCs w:val="24"/>
              </w:rPr>
              <w:t>400 wniosków</w:t>
            </w:r>
            <w:r w:rsidR="00FA2462">
              <w:rPr>
                <w:rFonts w:asciiTheme="minorHAnsi" w:hAnsiTheme="minorHAnsi"/>
                <w:spacing w:val="-4"/>
                <w:sz w:val="24"/>
                <w:szCs w:val="24"/>
              </w:rPr>
              <w:t>;</w:t>
            </w:r>
            <w:r w:rsidR="00FD61AD" w:rsidRPr="00FD61A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43BDA" w:rsidRDefault="00D20988" w:rsidP="0040334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30" w:hanging="283"/>
              <w:contextualSpacing w:val="0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pacing w:val="-4"/>
                <w:sz w:val="24"/>
                <w:szCs w:val="24"/>
              </w:rPr>
              <w:t>listopad</w:t>
            </w:r>
            <w:r w:rsidRPr="00042814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="00FD61AD" w:rsidRPr="00042814">
              <w:rPr>
                <w:rFonts w:asciiTheme="minorHAnsi" w:hAnsiTheme="minorHAnsi"/>
                <w:spacing w:val="-4"/>
                <w:sz w:val="24"/>
                <w:szCs w:val="24"/>
              </w:rPr>
              <w:t>2016 roku w przypadku, gdy ocenie formalno</w:t>
            </w:r>
            <w:r w:rsidR="0004281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D61AD" w:rsidRPr="00FD61AD">
              <w:rPr>
                <w:rFonts w:asciiTheme="minorHAnsi" w:hAnsiTheme="minorHAnsi"/>
                <w:sz w:val="24"/>
                <w:szCs w:val="24"/>
              </w:rPr>
              <w:t>-merytorycznej podlegać będzie powyżej 400 wniosków</w:t>
            </w:r>
            <w:r w:rsidR="00FA2462">
              <w:rPr>
                <w:rFonts w:asciiTheme="minorHAnsi" w:hAnsiTheme="minorHAnsi"/>
                <w:sz w:val="24"/>
                <w:szCs w:val="24"/>
              </w:rPr>
              <w:t>.</w:t>
            </w:r>
            <w:r w:rsidR="00A6406E" w:rsidRPr="0005111F" w:rsidDel="00FE4086">
              <w:rPr>
                <w:sz w:val="24"/>
                <w:szCs w:val="24"/>
              </w:rPr>
              <w:t xml:space="preserve"> </w:t>
            </w:r>
          </w:p>
        </w:tc>
      </w:tr>
      <w:tr w:rsidR="0037585E" w:rsidRPr="00870821" w:rsidTr="00496870">
        <w:trPr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sz w:val="24"/>
                <w:szCs w:val="24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</w:rPr>
              <w:t>Miejsce składania wniosków (wpisz nazwę instytucji oraz jej adres)</w:t>
            </w:r>
          </w:p>
        </w:tc>
        <w:tc>
          <w:tcPr>
            <w:tcW w:w="3270" w:type="pct"/>
          </w:tcPr>
          <w:p w:rsidR="0037585E" w:rsidRPr="00870821" w:rsidRDefault="009139A4" w:rsidP="00B935EB">
            <w:pPr>
              <w:rPr>
                <w:rFonts w:ascii="Calibri" w:hAnsi="Calibri" w:cs="Arial"/>
                <w:sz w:val="24"/>
                <w:szCs w:val="24"/>
              </w:rPr>
            </w:pPr>
            <w:r w:rsidRPr="009139A4">
              <w:rPr>
                <w:rFonts w:asciiTheme="minorHAnsi" w:hAnsiTheme="minorHAnsi" w:cstheme="minorHAnsi"/>
                <w:sz w:val="24"/>
                <w:szCs w:val="24"/>
              </w:rPr>
              <w:t xml:space="preserve">Dolnośląski Wojewódzki Urząd Pracy - Filia we Wrocławiu, </w:t>
            </w:r>
            <w:r w:rsidRPr="009139A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B935E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139A4">
              <w:rPr>
                <w:rFonts w:asciiTheme="minorHAnsi" w:hAnsiTheme="minorHAnsi" w:cstheme="minorHAnsi"/>
                <w:sz w:val="24"/>
                <w:szCs w:val="24"/>
              </w:rPr>
              <w:t>l. Armii Krajowej 54, 50-541 Wrocław</w:t>
            </w:r>
          </w:p>
        </w:tc>
      </w:tr>
      <w:tr w:rsidR="0037585E" w:rsidRPr="00870821" w:rsidTr="00496870">
        <w:trPr>
          <w:trHeight w:val="685"/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sz w:val="24"/>
                <w:szCs w:val="24"/>
              </w:rPr>
            </w:pPr>
            <w:r w:rsidRPr="00870821">
              <w:rPr>
                <w:rFonts w:ascii="Calibri" w:hAnsi="Calibri" w:cs="Arial"/>
                <w:sz w:val="24"/>
                <w:szCs w:val="24"/>
              </w:rPr>
              <w:t xml:space="preserve">Sposób składania wniosków </w:t>
            </w:r>
            <w:r w:rsidRPr="00870821">
              <w:rPr>
                <w:rFonts w:ascii="Calibri" w:hAnsi="Calibri" w:cs="Arial"/>
                <w:sz w:val="24"/>
                <w:szCs w:val="24"/>
              </w:rPr>
              <w:br/>
              <w:t>o dofinansowanie</w:t>
            </w:r>
          </w:p>
        </w:tc>
        <w:tc>
          <w:tcPr>
            <w:tcW w:w="3270" w:type="pct"/>
          </w:tcPr>
          <w:p w:rsidR="009139A4" w:rsidRPr="009139A4" w:rsidRDefault="0037585E" w:rsidP="009139A4">
            <w:pPr>
              <w:pStyle w:val="Akapitzlist"/>
              <w:spacing w:after="60" w:line="240" w:lineRule="auto"/>
              <w:ind w:left="0"/>
              <w:rPr>
                <w:rFonts w:cs="Arial"/>
                <w:sz w:val="24"/>
                <w:szCs w:val="24"/>
              </w:rPr>
            </w:pPr>
            <w:r w:rsidRPr="0087082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9139A4" w:rsidRPr="009139A4">
              <w:rPr>
                <w:rFonts w:cs="Arial"/>
                <w:sz w:val="24"/>
                <w:szCs w:val="24"/>
              </w:rPr>
              <w:t>Wnioski należy składać</w:t>
            </w:r>
            <w:r w:rsidR="00A6406E">
              <w:rPr>
                <w:rFonts w:cs="Arial"/>
                <w:sz w:val="24"/>
                <w:szCs w:val="24"/>
              </w:rPr>
              <w:t xml:space="preserve"> </w:t>
            </w:r>
            <w:r w:rsidR="00A6406E" w:rsidRPr="001203A1">
              <w:rPr>
                <w:rFonts w:cs="Arial"/>
                <w:sz w:val="24"/>
                <w:szCs w:val="24"/>
              </w:rPr>
              <w:t>na obowiązującym formularzu</w:t>
            </w:r>
            <w:r w:rsidR="00A6406E">
              <w:rPr>
                <w:rFonts w:cs="Arial"/>
                <w:sz w:val="24"/>
                <w:szCs w:val="24"/>
              </w:rPr>
              <w:t xml:space="preserve"> </w:t>
            </w:r>
            <w:r w:rsidR="00871F14">
              <w:rPr>
                <w:rFonts w:cs="Arial"/>
                <w:sz w:val="24"/>
                <w:szCs w:val="24"/>
              </w:rPr>
              <w:t xml:space="preserve">programu </w:t>
            </w:r>
            <w:r w:rsidR="007655C5">
              <w:rPr>
                <w:rFonts w:cs="Arial"/>
                <w:sz w:val="24"/>
                <w:szCs w:val="24"/>
              </w:rPr>
              <w:t xml:space="preserve">MS </w:t>
            </w:r>
            <w:r w:rsidR="00A6406E">
              <w:rPr>
                <w:rFonts w:cs="Arial"/>
                <w:sz w:val="24"/>
                <w:szCs w:val="24"/>
              </w:rPr>
              <w:t>EXCEL</w:t>
            </w:r>
            <w:r w:rsidR="009139A4" w:rsidRPr="009139A4">
              <w:rPr>
                <w:rFonts w:cs="Arial"/>
                <w:sz w:val="24"/>
                <w:szCs w:val="24"/>
              </w:rPr>
              <w:t>:</w:t>
            </w:r>
          </w:p>
          <w:p w:rsidR="00843BDA" w:rsidRDefault="009139A4">
            <w:pPr>
              <w:numPr>
                <w:ilvl w:val="0"/>
                <w:numId w:val="3"/>
              </w:numPr>
              <w:spacing w:after="60"/>
              <w:ind w:left="453"/>
              <w:contextualSpacing/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  <w:r w:rsidRPr="009139A4">
              <w:rPr>
                <w:rFonts w:ascii="Calibri" w:eastAsia="Calibri" w:hAnsi="Calibri" w:cs="Arial"/>
                <w:b/>
                <w:sz w:val="24"/>
                <w:szCs w:val="24"/>
                <w:lang w:eastAsia="en-US"/>
              </w:rPr>
              <w:t>w formie dokumentu elektronicznego</w:t>
            </w:r>
            <w:r w:rsidRPr="007E789F">
              <w:rPr>
                <w:rFonts w:ascii="Calibri" w:eastAsia="Calibri" w:hAnsi="Calibri" w:cs="Arial"/>
                <w:b/>
                <w:sz w:val="24"/>
                <w:szCs w:val="24"/>
                <w:lang w:eastAsia="en-US"/>
              </w:rPr>
              <w:t xml:space="preserve"> </w:t>
            </w:r>
            <w:r w:rsidR="007E789F" w:rsidRPr="007E789F">
              <w:rPr>
                <w:rFonts w:ascii="Calibri" w:eastAsia="Calibri" w:hAnsi="Calibri" w:cs="Arial"/>
                <w:b/>
                <w:sz w:val="24"/>
                <w:szCs w:val="24"/>
                <w:lang w:eastAsia="en-US"/>
              </w:rPr>
              <w:t>z rozszerzeniem XLSM oraz PDF</w:t>
            </w:r>
            <w:r w:rsidR="007E789F" w:rsidRPr="00133D56">
              <w:rPr>
                <w:rFonts w:cs="Arial"/>
                <w:spacing w:val="-6"/>
                <w:sz w:val="24"/>
                <w:szCs w:val="24"/>
              </w:rPr>
              <w:t xml:space="preserve"> </w:t>
            </w:r>
            <w:r w:rsidR="00A6406E" w:rsidRPr="00A6406E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 xml:space="preserve">na nośniku danych (płyta CD/DVD) </w:t>
            </w:r>
            <w:r w:rsidRPr="009139A4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 xml:space="preserve"> </w:t>
            </w:r>
          </w:p>
          <w:p w:rsidR="00843BDA" w:rsidRDefault="009139A4">
            <w:pPr>
              <w:spacing w:after="60"/>
              <w:ind w:left="4"/>
              <w:contextualSpacing/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  <w:r w:rsidRPr="009139A4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 xml:space="preserve">oraz </w:t>
            </w:r>
          </w:p>
          <w:p w:rsidR="00843BDA" w:rsidRDefault="00871F14">
            <w:pPr>
              <w:numPr>
                <w:ilvl w:val="0"/>
                <w:numId w:val="3"/>
              </w:numPr>
              <w:spacing w:after="60"/>
              <w:ind w:left="453"/>
              <w:contextualSpacing/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pacing w:val="-6"/>
                <w:sz w:val="24"/>
                <w:szCs w:val="24"/>
                <w:lang w:eastAsia="en-US"/>
              </w:rPr>
              <w:t xml:space="preserve">w </w:t>
            </w:r>
            <w:r w:rsidR="009139A4" w:rsidRPr="00315C32">
              <w:rPr>
                <w:rFonts w:ascii="Calibri" w:eastAsia="Calibri" w:hAnsi="Calibri" w:cs="Arial"/>
                <w:b/>
                <w:spacing w:val="-6"/>
                <w:sz w:val="24"/>
                <w:szCs w:val="24"/>
                <w:lang w:eastAsia="en-US"/>
              </w:rPr>
              <w:t>formie papierowej</w:t>
            </w:r>
            <w:r w:rsidR="009139A4" w:rsidRPr="00315C32">
              <w:rPr>
                <w:rFonts w:ascii="Calibri" w:eastAsia="Calibri" w:hAnsi="Calibri" w:cs="Arial"/>
                <w:spacing w:val="-6"/>
                <w:sz w:val="24"/>
                <w:szCs w:val="24"/>
                <w:lang w:eastAsia="en-US"/>
              </w:rPr>
              <w:t xml:space="preserve"> wydrukowanej </w:t>
            </w:r>
            <w:r w:rsidR="00A6406E" w:rsidRPr="00315C32">
              <w:rPr>
                <w:rFonts w:ascii="Calibri" w:eastAsia="Calibri" w:hAnsi="Calibri" w:cs="Arial"/>
                <w:spacing w:val="-6"/>
                <w:sz w:val="24"/>
                <w:szCs w:val="24"/>
                <w:lang w:eastAsia="en-US"/>
              </w:rPr>
              <w:t xml:space="preserve">z pliku </w:t>
            </w:r>
            <w:r w:rsidR="00A6406E" w:rsidRPr="00315C32">
              <w:rPr>
                <w:rFonts w:ascii="Calibri" w:eastAsia="Calibri" w:hAnsi="Calibri" w:cs="Arial"/>
                <w:spacing w:val="-6"/>
                <w:sz w:val="24"/>
                <w:szCs w:val="24"/>
                <w:lang w:eastAsia="en-US"/>
              </w:rPr>
              <w:lastRenderedPageBreak/>
              <w:t>elektronicznego</w:t>
            </w:r>
            <w:r w:rsidR="00A6406E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 xml:space="preserve"> </w:t>
            </w:r>
            <w:r w:rsidR="009139A4" w:rsidRPr="009139A4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 xml:space="preserve">i opatrzonej podpisem osoby uprawnionej/podpisami osób uprawnionych do złożenia tego wniosku. Wniosek w formie papierowej należy złożyć </w:t>
            </w:r>
            <w:r w:rsidR="009139A4" w:rsidRPr="009139A4">
              <w:rPr>
                <w:rFonts w:ascii="Calibri" w:eastAsia="Calibri" w:hAnsi="Calibri" w:cs="Arial"/>
                <w:b/>
                <w:sz w:val="24"/>
                <w:szCs w:val="24"/>
                <w:lang w:eastAsia="en-US"/>
              </w:rPr>
              <w:t>w jednym egzemplarzu</w:t>
            </w:r>
            <w:r w:rsidR="009139A4" w:rsidRPr="009139A4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>:</w:t>
            </w:r>
          </w:p>
          <w:p w:rsidR="009139A4" w:rsidRPr="009139A4" w:rsidRDefault="009139A4" w:rsidP="009139A4">
            <w:pPr>
              <w:numPr>
                <w:ilvl w:val="0"/>
                <w:numId w:val="4"/>
              </w:numPr>
              <w:ind w:left="554" w:hanging="283"/>
              <w:rPr>
                <w:rFonts w:ascii="Calibri" w:hAnsi="Calibri" w:cs="Arial"/>
                <w:sz w:val="24"/>
                <w:szCs w:val="24"/>
              </w:rPr>
            </w:pPr>
            <w:r w:rsidRPr="009139A4">
              <w:rPr>
                <w:rFonts w:ascii="Calibri" w:hAnsi="Calibri" w:cs="Arial"/>
                <w:sz w:val="24"/>
                <w:szCs w:val="24"/>
              </w:rPr>
              <w:t>osobiście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871F14" w:rsidRPr="009139A4">
              <w:rPr>
                <w:rFonts w:ascii="Calibri" w:hAnsi="Calibri" w:cs="Arial"/>
                <w:sz w:val="24"/>
                <w:szCs w:val="24"/>
              </w:rPr>
              <w:t xml:space="preserve">w </w:t>
            </w:r>
            <w:r w:rsidR="00871F14" w:rsidRPr="008E3396">
              <w:rPr>
                <w:rFonts w:ascii="Calibri" w:hAnsi="Calibri" w:cs="Arial"/>
                <w:sz w:val="24"/>
                <w:szCs w:val="24"/>
              </w:rPr>
              <w:t>Punk</w:t>
            </w:r>
            <w:r w:rsidR="00871F14">
              <w:rPr>
                <w:rFonts w:ascii="Calibri" w:hAnsi="Calibri" w:cs="Arial"/>
                <w:sz w:val="24"/>
                <w:szCs w:val="24"/>
              </w:rPr>
              <w:t>cie</w:t>
            </w:r>
            <w:r w:rsidR="00871F14" w:rsidRPr="008E3396">
              <w:rPr>
                <w:rFonts w:ascii="Calibri" w:hAnsi="Calibri" w:cs="Arial"/>
                <w:sz w:val="24"/>
                <w:szCs w:val="24"/>
              </w:rPr>
              <w:t xml:space="preserve"> Informacyjn</w:t>
            </w:r>
            <w:r w:rsidR="00871F14">
              <w:rPr>
                <w:rFonts w:ascii="Calibri" w:hAnsi="Calibri" w:cs="Arial"/>
                <w:sz w:val="24"/>
                <w:szCs w:val="24"/>
              </w:rPr>
              <w:t>ym</w:t>
            </w:r>
            <w:r w:rsidR="00871F14" w:rsidRPr="008E3396">
              <w:rPr>
                <w:rFonts w:ascii="Calibri" w:hAnsi="Calibri" w:cs="Arial"/>
                <w:sz w:val="24"/>
                <w:szCs w:val="24"/>
              </w:rPr>
              <w:t xml:space="preserve"> IOK (DWUP), </w:t>
            </w:r>
            <w:r w:rsidR="00871F14">
              <w:rPr>
                <w:rFonts w:ascii="Calibri" w:hAnsi="Calibri" w:cs="Arial"/>
                <w:sz w:val="24"/>
                <w:szCs w:val="24"/>
              </w:rPr>
              <w:br/>
            </w:r>
            <w:r w:rsidR="00871F14" w:rsidRPr="00871F14">
              <w:rPr>
                <w:rFonts w:ascii="Calibri" w:hAnsi="Calibri" w:cs="Arial"/>
                <w:spacing w:val="-4"/>
                <w:sz w:val="24"/>
                <w:szCs w:val="24"/>
              </w:rPr>
              <w:t>tj. pokoju nr 100 I piętro, w dni robocze od poniedziałku</w:t>
            </w:r>
            <w:r w:rsidR="00871F14" w:rsidRPr="008E3396">
              <w:rPr>
                <w:rFonts w:ascii="Calibri" w:hAnsi="Calibri" w:cs="Arial"/>
                <w:sz w:val="24"/>
                <w:szCs w:val="24"/>
              </w:rPr>
              <w:t xml:space="preserve"> do piątku w godzinach od 7:30 do 15:30</w:t>
            </w:r>
          </w:p>
          <w:p w:rsidR="009139A4" w:rsidRPr="009139A4" w:rsidRDefault="009139A4" w:rsidP="009139A4">
            <w:pPr>
              <w:ind w:left="554"/>
              <w:rPr>
                <w:rFonts w:ascii="Calibri" w:hAnsi="Calibri" w:cs="Arial"/>
                <w:sz w:val="24"/>
                <w:szCs w:val="24"/>
              </w:rPr>
            </w:pPr>
            <w:r w:rsidRPr="009139A4">
              <w:rPr>
                <w:rFonts w:ascii="Calibri" w:hAnsi="Calibri" w:cs="Arial"/>
                <w:sz w:val="24"/>
                <w:szCs w:val="24"/>
              </w:rPr>
              <w:t>lub</w:t>
            </w:r>
          </w:p>
          <w:p w:rsidR="0037585E" w:rsidRPr="00870821" w:rsidRDefault="009139A4" w:rsidP="00871F14">
            <w:pPr>
              <w:numPr>
                <w:ilvl w:val="0"/>
                <w:numId w:val="4"/>
              </w:numPr>
              <w:ind w:left="554" w:hanging="283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139A4">
              <w:rPr>
                <w:rFonts w:ascii="Calibri" w:hAnsi="Calibri" w:cs="Arial"/>
                <w:sz w:val="24"/>
                <w:szCs w:val="24"/>
              </w:rPr>
              <w:t xml:space="preserve">kurierem lub pocztą na adres: </w:t>
            </w:r>
            <w:r w:rsidR="00395C69">
              <w:rPr>
                <w:rFonts w:ascii="Calibri" w:hAnsi="Calibri" w:cs="Arial"/>
                <w:sz w:val="24"/>
                <w:szCs w:val="24"/>
              </w:rPr>
              <w:br/>
            </w:r>
            <w:r w:rsidRPr="00395C69">
              <w:rPr>
                <w:rFonts w:ascii="Calibri" w:hAnsi="Calibri" w:cs="Arial"/>
                <w:spacing w:val="-8"/>
                <w:sz w:val="24"/>
                <w:szCs w:val="24"/>
              </w:rPr>
              <w:t>Dolnośląski Wojewódzki Urząd Pracy - Filia we Wrocławiu,</w:t>
            </w:r>
            <w:r w:rsidRPr="009139A4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C93E6F">
              <w:rPr>
                <w:rFonts w:ascii="Calibri" w:hAnsi="Calibri" w:cs="Arial"/>
                <w:sz w:val="24"/>
                <w:szCs w:val="24"/>
              </w:rPr>
              <w:br/>
            </w:r>
            <w:r w:rsidR="00871F14">
              <w:rPr>
                <w:rFonts w:ascii="Calibri" w:hAnsi="Calibri" w:cs="Arial"/>
                <w:sz w:val="24"/>
                <w:szCs w:val="24"/>
              </w:rPr>
              <w:t>a</w:t>
            </w:r>
            <w:r w:rsidRPr="009139A4">
              <w:rPr>
                <w:rFonts w:ascii="Calibri" w:hAnsi="Calibri" w:cs="Arial"/>
                <w:sz w:val="24"/>
                <w:szCs w:val="24"/>
              </w:rPr>
              <w:t xml:space="preserve">l. Armii Krajowej 54, 50-541 Wrocław, </w:t>
            </w:r>
            <w:r w:rsidR="00395C69">
              <w:rPr>
                <w:rFonts w:ascii="Calibri" w:hAnsi="Calibri" w:cs="Arial"/>
                <w:sz w:val="24"/>
                <w:szCs w:val="24"/>
              </w:rPr>
              <w:br/>
            </w:r>
            <w:r w:rsidRPr="009139A4">
              <w:rPr>
                <w:rFonts w:ascii="Calibri" w:hAnsi="Calibri" w:cs="Arial"/>
                <w:sz w:val="24"/>
                <w:szCs w:val="24"/>
              </w:rPr>
              <w:t xml:space="preserve">od poniedziałku do piątku w godzinach pracy DWUP, </w:t>
            </w:r>
            <w:r w:rsidR="00C93E6F">
              <w:rPr>
                <w:rFonts w:ascii="Calibri" w:hAnsi="Calibri" w:cs="Arial"/>
                <w:sz w:val="24"/>
                <w:szCs w:val="24"/>
              </w:rPr>
              <w:br/>
            </w:r>
            <w:r w:rsidRPr="009139A4">
              <w:rPr>
                <w:rFonts w:ascii="Calibri" w:hAnsi="Calibri" w:cs="Arial"/>
                <w:sz w:val="24"/>
                <w:szCs w:val="24"/>
              </w:rPr>
              <w:t>tj. od 7:30 do 15:30.</w:t>
            </w:r>
          </w:p>
        </w:tc>
      </w:tr>
      <w:tr w:rsidR="0037585E" w:rsidRPr="00870821" w:rsidTr="00496870">
        <w:trPr>
          <w:trHeight w:val="607"/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sz w:val="24"/>
                <w:szCs w:val="24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Kto może składać wnioski?</w:t>
            </w:r>
          </w:p>
        </w:tc>
        <w:tc>
          <w:tcPr>
            <w:tcW w:w="3270" w:type="pct"/>
          </w:tcPr>
          <w:p w:rsidR="009139A4" w:rsidRPr="009139A4" w:rsidRDefault="009139A4" w:rsidP="0094191E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9139A4">
              <w:rPr>
                <w:rFonts w:asciiTheme="minorHAnsi" w:hAnsiTheme="minorHAnsi" w:cstheme="minorHAnsi"/>
                <w:sz w:val="24"/>
                <w:szCs w:val="24"/>
              </w:rPr>
              <w:t xml:space="preserve">W ramach konkursu o dofinansowanie realizacji projektu mogą ubiegać się następujące </w:t>
            </w:r>
            <w:r w:rsidRPr="009139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podmioty </w:t>
            </w:r>
            <w:r w:rsidRPr="009139A4">
              <w:rPr>
                <w:rFonts w:asciiTheme="minorHAnsi" w:hAnsiTheme="minorHAnsi" w:cstheme="minorHAnsi"/>
                <w:sz w:val="24"/>
                <w:szCs w:val="24"/>
              </w:rPr>
              <w:t xml:space="preserve">wyszczególnione </w:t>
            </w:r>
            <w:r w:rsidR="006402D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9139A4">
              <w:rPr>
                <w:rFonts w:asciiTheme="minorHAnsi" w:hAnsiTheme="minorHAnsi" w:cstheme="minorHAnsi"/>
                <w:sz w:val="24"/>
                <w:szCs w:val="24"/>
              </w:rPr>
              <w:t>w SZOOP RPO WD:</w:t>
            </w:r>
          </w:p>
          <w:p w:rsidR="00B358E8" w:rsidRPr="00B358E8" w:rsidRDefault="00B358E8" w:rsidP="00B358E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30" w:hanging="283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358E8">
              <w:rPr>
                <w:rFonts w:asciiTheme="minorHAnsi" w:hAnsiTheme="minorHAnsi"/>
                <w:sz w:val="24"/>
                <w:szCs w:val="24"/>
              </w:rPr>
              <w:t xml:space="preserve">jednostki samorządu terytorialnego, ich związki i stowarzyszenia; </w:t>
            </w:r>
          </w:p>
          <w:p w:rsidR="00B358E8" w:rsidRPr="00B358E8" w:rsidRDefault="00B358E8" w:rsidP="00B358E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30" w:hanging="283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358E8">
              <w:rPr>
                <w:rFonts w:asciiTheme="minorHAnsi" w:hAnsiTheme="minorHAnsi"/>
                <w:sz w:val="24"/>
                <w:szCs w:val="24"/>
              </w:rPr>
              <w:t xml:space="preserve">jednostki organizacyjne j.s.t.; </w:t>
            </w:r>
          </w:p>
          <w:p w:rsidR="00B358E8" w:rsidRPr="00B358E8" w:rsidRDefault="00B358E8" w:rsidP="00B358E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30" w:hanging="283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358E8">
              <w:rPr>
                <w:rFonts w:asciiTheme="minorHAnsi" w:hAnsiTheme="minorHAnsi"/>
                <w:sz w:val="24"/>
                <w:szCs w:val="24"/>
              </w:rPr>
              <w:t xml:space="preserve">jednostki organizacyjne pomocy społecznej; </w:t>
            </w:r>
          </w:p>
          <w:p w:rsidR="00B358E8" w:rsidRPr="00B358E8" w:rsidRDefault="00B358E8" w:rsidP="00B358E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30" w:hanging="283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358E8">
              <w:rPr>
                <w:rFonts w:asciiTheme="minorHAnsi" w:hAnsiTheme="minorHAnsi"/>
                <w:sz w:val="24"/>
                <w:szCs w:val="24"/>
              </w:rPr>
              <w:t xml:space="preserve">organizacje pozarządowe; </w:t>
            </w:r>
          </w:p>
          <w:p w:rsidR="00B358E8" w:rsidRPr="00B358E8" w:rsidRDefault="00B358E8" w:rsidP="00B358E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30" w:hanging="283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358E8">
              <w:rPr>
                <w:rFonts w:asciiTheme="minorHAnsi" w:hAnsiTheme="minorHAnsi"/>
                <w:sz w:val="24"/>
                <w:szCs w:val="24"/>
              </w:rPr>
              <w:t xml:space="preserve">podmioty prowadzące działalność w obszarze pomocy społecznej oraz systemu wspierania rodziny i pieczy zastępczej; </w:t>
            </w:r>
          </w:p>
          <w:p w:rsidR="00B358E8" w:rsidRPr="00B358E8" w:rsidRDefault="00B358E8" w:rsidP="00B358E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30" w:hanging="283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358E8">
              <w:rPr>
                <w:rFonts w:asciiTheme="minorHAnsi" w:hAnsiTheme="minorHAnsi"/>
                <w:sz w:val="24"/>
                <w:szCs w:val="24"/>
              </w:rPr>
              <w:t xml:space="preserve">podmioty ekonomii społecznej oraz przedsiębiorstwa społeczne; </w:t>
            </w:r>
          </w:p>
          <w:p w:rsidR="0037585E" w:rsidRPr="00B358E8" w:rsidRDefault="00B358E8" w:rsidP="00B358E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30" w:hanging="283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358E8">
              <w:rPr>
                <w:rFonts w:asciiTheme="minorHAnsi" w:hAnsiTheme="minorHAnsi"/>
                <w:sz w:val="24"/>
                <w:szCs w:val="24"/>
              </w:rPr>
              <w:t>kościoły, związki wyznaniowe oraz osoby prawne kościołów i związków wyznaniowych.</w:t>
            </w:r>
          </w:p>
        </w:tc>
      </w:tr>
      <w:tr w:rsidR="0037585E" w:rsidRPr="00870821" w:rsidTr="00496870">
        <w:trPr>
          <w:trHeight w:val="900"/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</w:rPr>
              <w:t>Na co można otrzymać dofinansowanie?</w:t>
            </w:r>
          </w:p>
        </w:tc>
        <w:tc>
          <w:tcPr>
            <w:tcW w:w="3270" w:type="pct"/>
          </w:tcPr>
          <w:p w:rsidR="00663190" w:rsidRPr="00663190" w:rsidRDefault="00663190" w:rsidP="009419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3190">
              <w:rPr>
                <w:rFonts w:asciiTheme="minorHAnsi" w:hAnsiTheme="minorHAnsi" w:cstheme="minorHAnsi"/>
                <w:sz w:val="24"/>
                <w:szCs w:val="24"/>
              </w:rPr>
              <w:t xml:space="preserve">Niniejszy konkurs dotyczy naboru projektów składanych </w:t>
            </w:r>
            <w:r w:rsidR="00315C3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63190">
              <w:rPr>
                <w:rFonts w:asciiTheme="minorHAnsi" w:hAnsiTheme="minorHAnsi" w:cstheme="minorHAnsi"/>
                <w:sz w:val="24"/>
                <w:szCs w:val="24"/>
              </w:rPr>
              <w:t>w ramach:</w:t>
            </w:r>
          </w:p>
          <w:p w:rsidR="00707801" w:rsidRPr="00707801" w:rsidRDefault="00663190" w:rsidP="00707801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30" w:hanging="283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707801">
              <w:rPr>
                <w:rFonts w:asciiTheme="minorHAnsi" w:hAnsiTheme="minorHAnsi"/>
                <w:b/>
                <w:sz w:val="24"/>
                <w:szCs w:val="24"/>
              </w:rPr>
              <w:t>typu operacji 9.</w:t>
            </w:r>
            <w:r w:rsidR="00707801" w:rsidRPr="00707801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Pr="00707801">
              <w:rPr>
                <w:rFonts w:asciiTheme="minorHAnsi" w:hAnsiTheme="minorHAnsi"/>
                <w:b/>
                <w:sz w:val="24"/>
                <w:szCs w:val="24"/>
              </w:rPr>
              <w:t>.A.</w:t>
            </w:r>
            <w:r w:rsidRPr="00707801">
              <w:rPr>
                <w:rFonts w:asciiTheme="minorHAnsi" w:hAnsiTheme="minorHAnsi"/>
                <w:sz w:val="24"/>
                <w:szCs w:val="24"/>
              </w:rPr>
              <w:t xml:space="preserve">, tj. </w:t>
            </w:r>
            <w:r w:rsidR="00707801" w:rsidRPr="00707801">
              <w:rPr>
                <w:rFonts w:asciiTheme="minorHAnsi" w:hAnsiTheme="minorHAnsi"/>
                <w:sz w:val="24"/>
                <w:szCs w:val="24"/>
              </w:rPr>
              <w:t xml:space="preserve">projektów ukierunkowanych </w:t>
            </w:r>
            <w:r w:rsidR="00707801">
              <w:rPr>
                <w:rFonts w:asciiTheme="minorHAnsi" w:hAnsiTheme="minorHAnsi"/>
                <w:sz w:val="24"/>
                <w:szCs w:val="24"/>
              </w:rPr>
              <w:br/>
            </w:r>
            <w:r w:rsidR="00707801" w:rsidRPr="00707801">
              <w:rPr>
                <w:rFonts w:asciiTheme="minorHAnsi" w:hAnsiTheme="minorHAnsi"/>
                <w:sz w:val="24"/>
                <w:szCs w:val="24"/>
              </w:rPr>
              <w:t>na usługi asystenckie i opiekuńcze nad osobami niesamodzielnymi świadczone w lokalnej społeczności:</w:t>
            </w:r>
          </w:p>
          <w:p w:rsidR="00707801" w:rsidRPr="00707801" w:rsidRDefault="00707801" w:rsidP="00707801">
            <w:pPr>
              <w:numPr>
                <w:ilvl w:val="0"/>
                <w:numId w:val="11"/>
              </w:numPr>
              <w:ind w:left="614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>usługi opiekuńcze i specjalistyczne usługi opiekuńcze, o których mowa w ustawie o pomocy społecznej;</w:t>
            </w:r>
          </w:p>
          <w:p w:rsidR="00707801" w:rsidRPr="00707801" w:rsidRDefault="00707801" w:rsidP="00707801">
            <w:pPr>
              <w:numPr>
                <w:ilvl w:val="0"/>
                <w:numId w:val="11"/>
              </w:numPr>
              <w:ind w:left="614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>usługi asystenckie skierowane do osób o różnym stopniu niesamodzielności;</w:t>
            </w:r>
          </w:p>
          <w:p w:rsidR="00707801" w:rsidRPr="00707801" w:rsidRDefault="00707801" w:rsidP="00707801">
            <w:pPr>
              <w:numPr>
                <w:ilvl w:val="0"/>
                <w:numId w:val="11"/>
              </w:numPr>
              <w:ind w:left="614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>tworzenie miejsc i świadczenie usług opiekuńczych oraz bytowych w całodobowych placówkach okresowego pobytu, zapewniających możliwość okresowej opieki dla niesamodzielnej osoby w przypadku choroby lub innego okresowego braku możliwości sprawowania opieki ze strony rodziny lub konieczności odpoczynku od sprawowania stałej opieki;</w:t>
            </w:r>
          </w:p>
          <w:p w:rsidR="00707801" w:rsidRPr="00707801" w:rsidRDefault="00707801" w:rsidP="00707801">
            <w:pPr>
              <w:numPr>
                <w:ilvl w:val="0"/>
                <w:numId w:val="11"/>
              </w:numPr>
              <w:spacing w:after="120"/>
              <w:ind w:left="614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 xml:space="preserve">tworzenie miejsc i świadczenie usług opiekuńczych </w:t>
            </w:r>
            <w:r w:rsidRPr="007078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 ramach placówek zapewniających dzienną opiekę nad osobami niesamodzielnymi.</w:t>
            </w:r>
          </w:p>
          <w:p w:rsidR="00707801" w:rsidRPr="00707801" w:rsidRDefault="00707801" w:rsidP="0070780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07801">
              <w:rPr>
                <w:rFonts w:asciiTheme="minorHAnsi" w:hAnsiTheme="minorHAnsi" w:cs="Arial"/>
                <w:sz w:val="24"/>
                <w:szCs w:val="24"/>
              </w:rPr>
              <w:t xml:space="preserve">W ramach wsparcia towarzyszącego elementem uzupełniającym projektu mogą być następujące typy operacji: </w:t>
            </w:r>
          </w:p>
          <w:p w:rsidR="00707801" w:rsidRPr="00707801" w:rsidRDefault="00707801" w:rsidP="00707801">
            <w:pPr>
              <w:numPr>
                <w:ilvl w:val="0"/>
                <w:numId w:val="11"/>
              </w:numPr>
              <w:ind w:left="614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>wolontariat opiekuńczy, pomoc sąsiedzka i inne formy samopomocowe na rzecz osób niesamodzielnych – jako element kompleksowego projektu;</w:t>
            </w:r>
          </w:p>
          <w:p w:rsidR="00707801" w:rsidRPr="00707801" w:rsidRDefault="00707801" w:rsidP="00707801">
            <w:pPr>
              <w:numPr>
                <w:ilvl w:val="0"/>
                <w:numId w:val="11"/>
              </w:numPr>
              <w:ind w:left="61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 xml:space="preserve">usługi pozwalające osobom niesamodzielnym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 xml:space="preserve">w miarę możliwości samodzielne funkcjonowanie,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>w tym działania zwiększające mobilność, autonomię i bezpieczeństwo tych osób (np. likwidowanie barier architektonicznych w miejscu zamieszkania, dowożenie posiłków, sfinansowanie wypożyczenia sprzętu pielęgnacyjnego, rehabilitacyjnego i medycznego poprzez tworzenie wypożyczalni takiego sprzętu w połączeniu z nauką ich obsługi i doradztwem w zakresie jego wykorzystania, przewóz do miejsca pracy lub ośrodka wsparcia) – jako element kompleksowego projektu);</w:t>
            </w:r>
          </w:p>
          <w:p w:rsidR="00707801" w:rsidRPr="00707801" w:rsidRDefault="00707801" w:rsidP="00707801">
            <w:pPr>
              <w:numPr>
                <w:ilvl w:val="0"/>
                <w:numId w:val="11"/>
              </w:numPr>
              <w:ind w:left="614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>wykorzystanie nowoczesnych technologii w usługach opiekuńczych, np. teleopieki i innych form niebezpośrednich usług opiekuńczych wykorzystujących nowe technologie – jako element kompleksowego projektu;</w:t>
            </w:r>
          </w:p>
          <w:p w:rsidR="00707801" w:rsidRPr="00707801" w:rsidRDefault="00707801" w:rsidP="00707801">
            <w:pPr>
              <w:numPr>
                <w:ilvl w:val="0"/>
                <w:numId w:val="11"/>
              </w:numPr>
              <w:spacing w:after="120"/>
              <w:ind w:left="614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>działania wspierające opiekunów faktycznych w opiece nad osobami niesamodzielnymi poprzez:</w:t>
            </w:r>
          </w:p>
          <w:p w:rsidR="00707801" w:rsidRDefault="00707801" w:rsidP="00707801">
            <w:pPr>
              <w:pStyle w:val="Akapitzlist"/>
              <w:numPr>
                <w:ilvl w:val="0"/>
                <w:numId w:val="3"/>
              </w:numPr>
              <w:spacing w:line="240" w:lineRule="auto"/>
              <w:ind w:left="896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 xml:space="preserve">kształcenie, w tym szkolenie i zajęcia praktyczne oraz wymiana doświadczeń dla opiekunów faktycznych, zwiększających ich umiejętności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>w zakresie opieki nad osobami niesamodzielnymi,</w:t>
            </w:r>
          </w:p>
          <w:p w:rsidR="00707801" w:rsidRPr="00707801" w:rsidRDefault="00707801" w:rsidP="00707801">
            <w:pPr>
              <w:pStyle w:val="Akapitzlist"/>
              <w:numPr>
                <w:ilvl w:val="0"/>
                <w:numId w:val="3"/>
              </w:numPr>
              <w:spacing w:line="240" w:lineRule="auto"/>
              <w:ind w:left="896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078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poradnictwo, w tym psychologiczne oraz pomoc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70780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</w:rPr>
              <w:t>w uzyskaniu informacji umożliwiających poruszanie</w:t>
            </w:r>
            <w:r w:rsidRPr="007078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się po różnych systemach wsparcia, z których korzystanie jest niezbędne dla sprawowania wysokiej jakości opieki i odciążenia opiekunów faktycznych,</w:t>
            </w:r>
          </w:p>
          <w:p w:rsidR="00707801" w:rsidRPr="00707801" w:rsidRDefault="00707801" w:rsidP="00707801">
            <w:pPr>
              <w:spacing w:after="120"/>
              <w:ind w:left="614"/>
              <w:rPr>
                <w:rFonts w:asciiTheme="minorHAnsi" w:hAnsiTheme="minorHAnsi" w:cstheme="minorHAnsi"/>
                <w:sz w:val="24"/>
                <w:szCs w:val="24"/>
              </w:rPr>
            </w:pP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>jako element kompleksowego projektu.</w:t>
            </w:r>
          </w:p>
          <w:p w:rsidR="00707801" w:rsidRPr="00707801" w:rsidRDefault="00707801" w:rsidP="00707801">
            <w:pPr>
              <w:numPr>
                <w:ilvl w:val="0"/>
                <w:numId w:val="11"/>
              </w:numPr>
              <w:ind w:left="614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 xml:space="preserve">szkolenie asystentów/ kandydatów na asystentów </w:t>
            </w:r>
            <w:r w:rsidR="003840B7" w:rsidRPr="00C76DAA">
              <w:rPr>
                <w:rFonts w:asciiTheme="minorHAnsi" w:hAnsiTheme="minorHAnsi" w:cstheme="minorHAnsi"/>
                <w:sz w:val="24"/>
                <w:szCs w:val="24"/>
              </w:rPr>
              <w:t>osób niesamodzielnych</w:t>
            </w: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 xml:space="preserve"> oraz opiekunów/ kandydatów na opiekunów osób niesamodzielnych w zakresie niezbędnym do świadczenia usług – jako element kompleksowego projektu.</w:t>
            </w:r>
          </w:p>
          <w:p w:rsidR="00663190" w:rsidRPr="00663190" w:rsidRDefault="00663190" w:rsidP="00707801">
            <w:pPr>
              <w:spacing w:before="120" w:after="120"/>
              <w:ind w:left="284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6319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i/lub</w:t>
            </w:r>
          </w:p>
          <w:p w:rsidR="00707801" w:rsidRDefault="00663190" w:rsidP="00707801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30" w:hanging="283"/>
              <w:contextualSpacing w:val="0"/>
              <w:rPr>
                <w:rFonts w:cs="Calibri"/>
                <w:sz w:val="24"/>
                <w:szCs w:val="24"/>
              </w:rPr>
            </w:pPr>
            <w:r w:rsidRPr="00663190">
              <w:rPr>
                <w:rFonts w:asciiTheme="minorHAnsi" w:hAnsiTheme="minorHAnsi" w:cstheme="minorHAnsi"/>
                <w:b/>
                <w:sz w:val="24"/>
                <w:szCs w:val="24"/>
              </w:rPr>
              <w:t>typu operacji 9.</w:t>
            </w:r>
            <w:r w:rsidR="0070780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66319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707801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  <w:r w:rsidRPr="00707801">
              <w:rPr>
                <w:rFonts w:asciiTheme="minorHAnsi" w:hAnsiTheme="minorHAnsi"/>
                <w:sz w:val="24"/>
                <w:szCs w:val="24"/>
              </w:rPr>
              <w:t>., tj.:</w:t>
            </w:r>
            <w:r w:rsidR="00707801" w:rsidRPr="00707801">
              <w:rPr>
                <w:rFonts w:asciiTheme="minorHAnsi" w:hAnsiTheme="minorHAnsi"/>
                <w:sz w:val="24"/>
                <w:szCs w:val="24"/>
              </w:rPr>
              <w:t xml:space="preserve"> projektów ukierunkowanych </w:t>
            </w:r>
            <w:r w:rsidR="00EC2C61">
              <w:rPr>
                <w:rFonts w:asciiTheme="minorHAnsi" w:hAnsiTheme="minorHAnsi"/>
                <w:sz w:val="24"/>
                <w:szCs w:val="24"/>
              </w:rPr>
              <w:br/>
            </w:r>
            <w:r w:rsidR="00707801" w:rsidRPr="00707801">
              <w:rPr>
                <w:rFonts w:asciiTheme="minorHAnsi" w:hAnsiTheme="minorHAnsi"/>
                <w:sz w:val="24"/>
                <w:szCs w:val="24"/>
              </w:rPr>
              <w:t>na usługi wsparcia rodziny</w:t>
            </w:r>
            <w:r w:rsidR="00707801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707801" w:rsidRPr="00707801" w:rsidRDefault="00707801" w:rsidP="00707801">
            <w:pPr>
              <w:numPr>
                <w:ilvl w:val="0"/>
                <w:numId w:val="22"/>
              </w:numPr>
              <w:ind w:left="61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>usługi interwencji kryzysowej;</w:t>
            </w:r>
          </w:p>
          <w:p w:rsidR="00707801" w:rsidRPr="00707801" w:rsidRDefault="00707801" w:rsidP="00707801">
            <w:pPr>
              <w:numPr>
                <w:ilvl w:val="0"/>
                <w:numId w:val="22"/>
              </w:numPr>
              <w:ind w:left="61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>usługi pracy z rodziną;</w:t>
            </w:r>
          </w:p>
          <w:p w:rsidR="00707801" w:rsidRPr="00707801" w:rsidRDefault="00707801" w:rsidP="00707801">
            <w:pPr>
              <w:numPr>
                <w:ilvl w:val="0"/>
                <w:numId w:val="22"/>
              </w:numPr>
              <w:ind w:left="61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>tworzenie i wsparcie istniejących placówek wsparcia dziennego</w:t>
            </w:r>
            <w:r w:rsidR="00C04EB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F360D" w:rsidRPr="008F360D" w:rsidRDefault="008F360D" w:rsidP="008F360D">
            <w:pPr>
              <w:spacing w:before="120" w:after="120"/>
              <w:ind w:left="47"/>
              <w:rPr>
                <w:rFonts w:asciiTheme="minorHAnsi" w:hAnsiTheme="minorHAnsi" w:cstheme="minorHAnsi"/>
                <w:sz w:val="24"/>
                <w:szCs w:val="24"/>
              </w:rPr>
            </w:pPr>
            <w:r w:rsidRPr="008F360D">
              <w:rPr>
                <w:rFonts w:asciiTheme="minorHAnsi" w:eastAsia="Calibri" w:hAnsiTheme="minorHAnsi" w:cs="Arial"/>
                <w:sz w:val="24"/>
                <w:szCs w:val="24"/>
              </w:rPr>
              <w:t>Wsparcie systemu pieczy zastępczej nie jest przedmiotem niniejszego konkursu</w:t>
            </w:r>
            <w:r w:rsidR="00C37D29">
              <w:rPr>
                <w:rFonts w:asciiTheme="minorHAnsi" w:eastAsia="Calibri" w:hAnsiTheme="minorHAnsi" w:cs="Arial"/>
                <w:sz w:val="24"/>
                <w:szCs w:val="24"/>
              </w:rPr>
              <w:t>.</w:t>
            </w:r>
          </w:p>
          <w:p w:rsidR="00707801" w:rsidRPr="00663190" w:rsidRDefault="00707801" w:rsidP="00707801">
            <w:pPr>
              <w:spacing w:before="120" w:after="120"/>
              <w:ind w:left="284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6319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i/lub</w:t>
            </w:r>
          </w:p>
          <w:p w:rsidR="00707801" w:rsidRPr="00707801" w:rsidRDefault="00707801" w:rsidP="00707801">
            <w:pPr>
              <w:numPr>
                <w:ilvl w:val="0"/>
                <w:numId w:val="9"/>
              </w:numPr>
              <w:spacing w:after="120"/>
              <w:ind w:left="47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63190">
              <w:rPr>
                <w:rFonts w:asciiTheme="minorHAnsi" w:hAnsiTheme="minorHAnsi" w:cstheme="minorHAnsi"/>
                <w:b/>
                <w:sz w:val="24"/>
                <w:szCs w:val="24"/>
              </w:rPr>
              <w:t>typu operacji 9.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66319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707801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., tj.: projektów ukierunkowanych na wsparcie dla mieszkań wspomaganych:</w:t>
            </w:r>
          </w:p>
          <w:p w:rsidR="00707801" w:rsidRPr="00707801" w:rsidRDefault="00707801" w:rsidP="00707801">
            <w:pPr>
              <w:numPr>
                <w:ilvl w:val="0"/>
                <w:numId w:val="24"/>
              </w:numPr>
              <w:ind w:left="613" w:hanging="284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Toc430826820"/>
            <w:bookmarkStart w:id="1" w:name="_Toc430909183"/>
            <w:r w:rsidRPr="00707801">
              <w:rPr>
                <w:rFonts w:asciiTheme="minorHAnsi" w:hAnsiTheme="minorHAnsi" w:cstheme="minorHAnsi"/>
                <w:sz w:val="24"/>
                <w:szCs w:val="24"/>
              </w:rPr>
              <w:t xml:space="preserve">tworzenie miejsc w nowo tworzonych lub istniejących mieszkaniach wspomaganych dla osób lub rodzin </w:t>
            </w:r>
            <w:r w:rsidRPr="0070780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zagrożonych ubóstwem lub wykluczeniem społecznym;</w:t>
            </w:r>
          </w:p>
          <w:p w:rsidR="0037585E" w:rsidRPr="00707801" w:rsidRDefault="00707801" w:rsidP="00707801">
            <w:pPr>
              <w:numPr>
                <w:ilvl w:val="0"/>
                <w:numId w:val="24"/>
              </w:numPr>
              <w:ind w:left="61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 xml:space="preserve">tworzenie miejsc krótkookresowego pobytu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7801">
              <w:rPr>
                <w:rFonts w:asciiTheme="minorHAnsi" w:hAnsiTheme="minorHAnsi" w:cstheme="minorHAnsi"/>
                <w:sz w:val="24"/>
                <w:szCs w:val="24"/>
              </w:rPr>
              <w:t>w mieszkaniach wspomaganych w formie mieszkań wspieranych.</w:t>
            </w:r>
            <w:bookmarkEnd w:id="0"/>
            <w:bookmarkEnd w:id="1"/>
          </w:p>
        </w:tc>
      </w:tr>
      <w:tr w:rsidR="0037585E" w:rsidRPr="00870821" w:rsidTr="00AC68F4">
        <w:trPr>
          <w:trHeight w:val="425"/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Kryteria wyboru projektów</w:t>
            </w:r>
          </w:p>
        </w:tc>
        <w:tc>
          <w:tcPr>
            <w:tcW w:w="3270" w:type="pct"/>
          </w:tcPr>
          <w:p w:rsidR="0037585E" w:rsidRPr="0056602F" w:rsidRDefault="0056602F" w:rsidP="009419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6602F">
              <w:rPr>
                <w:rFonts w:asciiTheme="minorHAnsi" w:hAnsiTheme="minorHAnsi" w:cstheme="minorHAnsi"/>
                <w:sz w:val="24"/>
                <w:szCs w:val="24"/>
              </w:rPr>
              <w:t xml:space="preserve">Wybór projektów do dofinansowania odbywa się w oparciu </w:t>
            </w:r>
            <w:r w:rsidRPr="0056602F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o kryteria wyboru projektów w ramach Regionalnego Programu Operacyjnego Województwa Dolnośląskiego 2014-2020, zatwierdzone uchwałą nr 2/15 z dnia 6 maja 2015 r. Komitetu Monitorującego RPO WD 2014-2020 </w:t>
            </w:r>
            <w:r w:rsidR="00AC68F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6602F">
              <w:rPr>
                <w:rFonts w:asciiTheme="minorHAnsi" w:hAnsiTheme="minorHAnsi" w:cstheme="minorHAnsi"/>
                <w:sz w:val="24"/>
                <w:szCs w:val="24"/>
              </w:rPr>
              <w:t>z późniejszymi zmianami. Kryteria stanowią element Regulaminu konkursu.</w:t>
            </w:r>
          </w:p>
        </w:tc>
      </w:tr>
      <w:tr w:rsidR="00814560" w:rsidRPr="00870821" w:rsidTr="008218FA">
        <w:trPr>
          <w:trHeight w:val="900"/>
          <w:jc w:val="center"/>
        </w:trPr>
        <w:tc>
          <w:tcPr>
            <w:tcW w:w="1730" w:type="pct"/>
            <w:vAlign w:val="center"/>
          </w:tcPr>
          <w:p w:rsidR="00814560" w:rsidRPr="00870821" w:rsidRDefault="00814560" w:rsidP="0049687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</w:rPr>
              <w:t>Maksymalny dopuszczalny poziom dofinansowania projektu lub maks. dopuszczalna kwota dofinansowania projektu</w:t>
            </w:r>
          </w:p>
        </w:tc>
        <w:tc>
          <w:tcPr>
            <w:tcW w:w="3270" w:type="pct"/>
            <w:vAlign w:val="center"/>
          </w:tcPr>
          <w:p w:rsidR="00DA6964" w:rsidRDefault="00DA6964" w:rsidP="00C60F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765CD">
              <w:rPr>
                <w:rFonts w:ascii="Calibri" w:hAnsi="Calibri" w:cs="Calibri"/>
                <w:sz w:val="24"/>
                <w:szCs w:val="24"/>
              </w:rPr>
              <w:t>Maksymalny dopuszczalny poziom dofinansowania UE wydatków kwalifikowalnych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765CD">
              <w:rPr>
                <w:rFonts w:ascii="Calibri" w:hAnsi="Calibri" w:cs="Calibri"/>
                <w:sz w:val="24"/>
                <w:szCs w:val="24"/>
              </w:rPr>
              <w:t xml:space="preserve">na poziomie projektu wynosi </w:t>
            </w:r>
            <w:r w:rsidRPr="00DA6964">
              <w:rPr>
                <w:rFonts w:ascii="Calibri" w:hAnsi="Calibri" w:cs="Calibri"/>
                <w:b/>
                <w:sz w:val="24"/>
                <w:szCs w:val="24"/>
              </w:rPr>
              <w:t>85%</w:t>
            </w:r>
            <w:r w:rsidRPr="007765CD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DA6964" w:rsidRPr="00DA6964" w:rsidRDefault="00DA6964" w:rsidP="00DA69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C1499C" w:rsidRPr="0026396D" w:rsidRDefault="0026396D" w:rsidP="00DA69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396D">
              <w:rPr>
                <w:rFonts w:asciiTheme="minorHAnsi" w:hAnsiTheme="minorHAnsi" w:cstheme="minorHAnsi"/>
                <w:sz w:val="24"/>
                <w:szCs w:val="24"/>
              </w:rPr>
              <w:t xml:space="preserve">Maksymalny poziom dofinansowania całkowitego wydatków kwalifikowalnych na poziomie projektu (środki UE i Budżetu Państwa) wynosi </w:t>
            </w:r>
            <w:r w:rsidRPr="0026396D">
              <w:rPr>
                <w:rFonts w:asciiTheme="minorHAnsi" w:hAnsiTheme="minorHAnsi" w:cstheme="minorHAnsi"/>
                <w:b/>
                <w:sz w:val="24"/>
                <w:szCs w:val="24"/>
              </w:rPr>
              <w:t>95%.</w:t>
            </w:r>
          </w:p>
        </w:tc>
      </w:tr>
      <w:tr w:rsidR="0037585E" w:rsidRPr="00870821" w:rsidTr="0026396D">
        <w:trPr>
          <w:trHeight w:val="900"/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</w:rPr>
              <w:t>Ogólna pula środków przeznaczona na dofinansowanie projektów</w:t>
            </w:r>
          </w:p>
        </w:tc>
        <w:tc>
          <w:tcPr>
            <w:tcW w:w="3270" w:type="pct"/>
            <w:vAlign w:val="center"/>
          </w:tcPr>
          <w:p w:rsidR="00C1499C" w:rsidRDefault="00A13B20" w:rsidP="00FD6993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A13B20">
              <w:rPr>
                <w:rFonts w:ascii="Calibri" w:hAnsi="Calibri" w:cs="Calibri"/>
                <w:sz w:val="24"/>
                <w:szCs w:val="24"/>
              </w:rPr>
              <w:t xml:space="preserve">Alokacja środków europejskich przeznaczona na konkurs </w:t>
            </w:r>
            <w:r w:rsidRPr="008F360D">
              <w:rPr>
                <w:rFonts w:asciiTheme="minorHAnsi" w:hAnsiTheme="minorHAnsi" w:cs="Calibri"/>
                <w:sz w:val="24"/>
                <w:szCs w:val="24"/>
              </w:rPr>
              <w:t xml:space="preserve">wynosi: </w:t>
            </w:r>
            <w:r w:rsidR="008F360D" w:rsidRPr="008F360D">
              <w:rPr>
                <w:rFonts w:asciiTheme="minorHAnsi" w:hAnsiTheme="minorHAnsi" w:cs="Calibri"/>
                <w:b/>
                <w:spacing w:val="-4"/>
                <w:sz w:val="24"/>
                <w:szCs w:val="24"/>
              </w:rPr>
              <w:t>21 134 442,00</w:t>
            </w:r>
            <w:r w:rsidR="008F360D" w:rsidRPr="008F360D">
              <w:rPr>
                <w:rFonts w:asciiTheme="minorHAnsi" w:hAnsiTheme="minorHAnsi"/>
              </w:rPr>
              <w:t xml:space="preserve"> </w:t>
            </w:r>
            <w:r w:rsidRPr="008F360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PLN</w:t>
            </w:r>
            <w:r w:rsidR="0026396D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FD6993" w:rsidRPr="002C7672" w:rsidRDefault="00FD6993" w:rsidP="0026396D">
            <w:pPr>
              <w:rPr>
                <w:rFonts w:ascii="Calibri" w:hAnsi="Calibri" w:cs="Calibri"/>
                <w:sz w:val="22"/>
                <w:szCs w:val="22"/>
              </w:rPr>
            </w:pPr>
            <w:r w:rsidRPr="002C767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Ogólna alokacja na konkurs może zostać zwiększona o środki </w:t>
            </w:r>
            <w:r w:rsidR="002C767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br/>
            </w:r>
            <w:r w:rsidRPr="002C767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z budżetu państwa w maksymalnej wysokości 10%.</w:t>
            </w:r>
          </w:p>
        </w:tc>
      </w:tr>
      <w:tr w:rsidR="0037585E" w:rsidRPr="00870821" w:rsidTr="00B72350">
        <w:trPr>
          <w:trHeight w:val="900"/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</w:rPr>
              <w:t>Regulamin konkursu</w:t>
            </w:r>
          </w:p>
        </w:tc>
        <w:tc>
          <w:tcPr>
            <w:tcW w:w="3270" w:type="pct"/>
            <w:vAlign w:val="center"/>
          </w:tcPr>
          <w:p w:rsidR="0037585E" w:rsidRPr="00870821" w:rsidRDefault="0056602F" w:rsidP="00B72350">
            <w:pPr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074ED5">
              <w:rPr>
                <w:rFonts w:ascii="Calibri" w:eastAsia="Calibri" w:hAnsi="Calibri" w:cs="Arial"/>
                <w:color w:val="FF0000"/>
                <w:sz w:val="24"/>
                <w:szCs w:val="24"/>
                <w:lang w:eastAsia="en-US"/>
              </w:rPr>
              <w:t xml:space="preserve">Tutaj Redaktor naboru podczepi link do </w:t>
            </w:r>
            <w:r>
              <w:rPr>
                <w:rFonts w:ascii="Calibri" w:eastAsia="Calibri" w:hAnsi="Calibri" w:cs="Arial"/>
                <w:color w:val="FF0000"/>
                <w:sz w:val="24"/>
                <w:szCs w:val="24"/>
                <w:lang w:eastAsia="en-US"/>
              </w:rPr>
              <w:t>R</w:t>
            </w:r>
            <w:r w:rsidRPr="00074ED5">
              <w:rPr>
                <w:rFonts w:ascii="Calibri" w:eastAsia="Calibri" w:hAnsi="Calibri" w:cs="Arial"/>
                <w:color w:val="FF0000"/>
                <w:sz w:val="24"/>
                <w:szCs w:val="24"/>
                <w:lang w:eastAsia="en-US"/>
              </w:rPr>
              <w:t>egulaminu.</w:t>
            </w:r>
          </w:p>
        </w:tc>
      </w:tr>
      <w:tr w:rsidR="0037585E" w:rsidRPr="00870821" w:rsidTr="00496870">
        <w:trPr>
          <w:trHeight w:val="900"/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</w:rPr>
              <w:t>Wzór umowy o dofinansowanie</w:t>
            </w:r>
          </w:p>
        </w:tc>
        <w:tc>
          <w:tcPr>
            <w:tcW w:w="3270" w:type="pct"/>
          </w:tcPr>
          <w:p w:rsidR="0037585E" w:rsidRPr="0056602F" w:rsidRDefault="0056602F" w:rsidP="00A66B24">
            <w:p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56602F">
              <w:rPr>
                <w:rFonts w:ascii="Calibri" w:hAnsi="Calibri" w:cs="Calibri"/>
                <w:sz w:val="24"/>
                <w:szCs w:val="24"/>
              </w:rPr>
              <w:t xml:space="preserve">Wzory umów o dofinansowanie stanowią załączniki nr </w:t>
            </w:r>
            <w:r w:rsidR="00A66B24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A66B24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oraz </w:t>
            </w:r>
            <w:r w:rsidR="00A66B24">
              <w:rPr>
                <w:rFonts w:ascii="Calibri" w:hAnsi="Calibri" w:cs="Calibri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6602F">
              <w:rPr>
                <w:rFonts w:ascii="Calibri" w:hAnsi="Calibri" w:cs="Calibri"/>
                <w:sz w:val="24"/>
                <w:szCs w:val="24"/>
              </w:rPr>
              <w:t>do Regulaminu konkursu (zastosowanie danego wzoru umowy uzależnione jest od sposobu rozliczania wydatków w projekcie).</w:t>
            </w:r>
          </w:p>
        </w:tc>
      </w:tr>
      <w:tr w:rsidR="0037585E" w:rsidRPr="00870821" w:rsidTr="00D54FAD">
        <w:trPr>
          <w:trHeight w:val="900"/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Wzór wniosku o dofinansowanie</w:t>
            </w:r>
          </w:p>
        </w:tc>
        <w:tc>
          <w:tcPr>
            <w:tcW w:w="3270" w:type="pct"/>
          </w:tcPr>
          <w:p w:rsidR="00695F60" w:rsidRPr="00EC2C61" w:rsidRDefault="00A6406E" w:rsidP="00D54FAD">
            <w:pPr>
              <w:rPr>
                <w:rFonts w:ascii="Calibri" w:hAnsi="Calibri" w:cs="Arial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 xml:space="preserve">Zakres </w:t>
            </w:r>
            <w:r w:rsidR="00695F60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 xml:space="preserve">wniosku o dofinansowanie stanowi załącznik nr </w:t>
            </w:r>
            <w:r w:rsidR="00431D96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>3</w:t>
            </w:r>
            <w:r w:rsidR="00695F60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 xml:space="preserve"> </w:t>
            </w:r>
            <w:r w:rsidR="00E95134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br/>
            </w:r>
            <w:r w:rsidR="00695F60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>do Regulaminu konkursu.</w:t>
            </w:r>
          </w:p>
        </w:tc>
      </w:tr>
      <w:tr w:rsidR="0037585E" w:rsidRPr="00870821" w:rsidTr="00496870">
        <w:trPr>
          <w:trHeight w:val="900"/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</w:rPr>
              <w:t>Środki odwoławcze przysługujące składającemu wniosek</w:t>
            </w:r>
          </w:p>
        </w:tc>
        <w:tc>
          <w:tcPr>
            <w:tcW w:w="3270" w:type="pct"/>
          </w:tcPr>
          <w:p w:rsidR="0037585E" w:rsidRPr="00870821" w:rsidRDefault="00695F60" w:rsidP="00A66B24">
            <w:pPr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695F60">
              <w:rPr>
                <w:rFonts w:ascii="Calibri" w:hAnsi="Calibri" w:cs="Calibri"/>
                <w:sz w:val="24"/>
                <w:szCs w:val="24"/>
              </w:rPr>
              <w:t xml:space="preserve">Procedurę odwoławczą w perspektywie finansowej 2014-2020 reguluje ustawa z dnia 11 lipca 2014 r. o zasadach realizacji programów w zakresie polityki spójności finansowanych w perspektywie finansowej 2014-2020. Procedura odwoławcza została szczegółowo opisana </w:t>
            </w:r>
            <w:r w:rsidR="00623B65">
              <w:rPr>
                <w:rFonts w:ascii="Calibri" w:hAnsi="Calibri" w:cs="Calibri"/>
                <w:sz w:val="24"/>
                <w:szCs w:val="24"/>
              </w:rPr>
              <w:br/>
            </w:r>
            <w:r w:rsidRPr="00695F60">
              <w:rPr>
                <w:rFonts w:ascii="Calibri" w:hAnsi="Calibri" w:cs="Calibri"/>
                <w:sz w:val="24"/>
                <w:szCs w:val="24"/>
              </w:rPr>
              <w:t>w Regulaminie konkursu.</w:t>
            </w:r>
          </w:p>
        </w:tc>
      </w:tr>
      <w:tr w:rsidR="0037585E" w:rsidRPr="00870821" w:rsidTr="00496870">
        <w:trPr>
          <w:trHeight w:val="900"/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</w:rPr>
              <w:t>Pytania i odpowiedzi</w:t>
            </w:r>
          </w:p>
        </w:tc>
        <w:tc>
          <w:tcPr>
            <w:tcW w:w="3270" w:type="pct"/>
            <w:vAlign w:val="center"/>
          </w:tcPr>
          <w:p w:rsidR="003F631D" w:rsidRPr="003F631D" w:rsidRDefault="003F631D" w:rsidP="003F631D">
            <w:pPr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3F631D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 xml:space="preserve">Wyjaśnienia o charakterze ogólnym publikowane są na stronie </w:t>
            </w:r>
            <w:r w:rsidRPr="003F631D">
              <w:rPr>
                <w:rFonts w:ascii="Calibri" w:hAnsi="Calibri" w:cs="Arial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internetowej IOK: </w:t>
            </w:r>
            <w:hyperlink r:id="rId8" w:history="1">
              <w:r w:rsidRPr="003F631D">
                <w:rPr>
                  <w:rFonts w:ascii="Calibri" w:hAnsi="Calibri" w:cs="Arial"/>
                  <w:color w:val="0000FF"/>
                  <w:spacing w:val="-6"/>
                  <w:sz w:val="24"/>
                  <w:szCs w:val="24"/>
                  <w:u w:val="single"/>
                  <w:shd w:val="clear" w:color="auto" w:fill="FFFFFF"/>
                </w:rPr>
                <w:t>www.rpo.dwup.pl</w:t>
              </w:r>
            </w:hyperlink>
            <w:r w:rsidR="00300201">
              <w:rPr>
                <w:rFonts w:ascii="Calibri" w:hAnsi="Calibri" w:cs="Arial"/>
                <w:spacing w:val="-6"/>
                <w:sz w:val="24"/>
                <w:szCs w:val="24"/>
              </w:rPr>
              <w:t>.</w:t>
            </w:r>
          </w:p>
          <w:p w:rsidR="003F631D" w:rsidRPr="003F631D" w:rsidRDefault="003F631D" w:rsidP="003F631D">
            <w:pPr>
              <w:rPr>
                <w:rFonts w:ascii="Calibri" w:hAnsi="Calibri" w:cs="Arial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</w:p>
          <w:p w:rsidR="003F631D" w:rsidRPr="003F631D" w:rsidRDefault="003F631D" w:rsidP="003F631D">
            <w:pPr>
              <w:rPr>
                <w:rFonts w:ascii="Calibri" w:hAnsi="Calibri" w:cs="Arial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3F631D">
              <w:rPr>
                <w:rFonts w:ascii="Calibri" w:hAnsi="Calibri" w:cs="Arial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Pytania indywidualne można kierować na adres: </w:t>
            </w:r>
            <w:hyperlink r:id="rId9" w:history="1">
              <w:r w:rsidRPr="003F631D">
                <w:rPr>
                  <w:rFonts w:ascii="Calibri" w:hAnsi="Calibri" w:cs="Arial"/>
                  <w:color w:val="0000FF"/>
                  <w:spacing w:val="-6"/>
                  <w:sz w:val="24"/>
                  <w:szCs w:val="24"/>
                  <w:u w:val="single"/>
                  <w:shd w:val="clear" w:color="auto" w:fill="FFFFFF"/>
                </w:rPr>
                <w:t>promocja@dwup.pl</w:t>
              </w:r>
            </w:hyperlink>
            <w:r w:rsidRPr="003F631D">
              <w:rPr>
                <w:rFonts w:ascii="Calibri" w:hAnsi="Calibri" w:cs="Arial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F631D" w:rsidRPr="003F631D" w:rsidRDefault="003F631D" w:rsidP="003F631D">
            <w:pPr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3F631D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 xml:space="preserve">lub </w:t>
            </w:r>
          </w:p>
          <w:p w:rsidR="003F631D" w:rsidRPr="003F631D" w:rsidRDefault="003F631D" w:rsidP="003F631D">
            <w:pPr>
              <w:rPr>
                <w:rFonts w:ascii="Calibri" w:hAnsi="Calibri" w:cs="Arial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3F631D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 xml:space="preserve">telefonicznie: </w:t>
            </w:r>
            <w:r w:rsidRPr="003F631D">
              <w:rPr>
                <w:rFonts w:ascii="Calibri" w:hAnsi="Calibri" w:cs="Arial"/>
                <w:noProof/>
                <w:sz w:val="24"/>
                <w:szCs w:val="24"/>
              </w:rPr>
              <w:t xml:space="preserve">71 39 74 110 lub 71 39 74 111 lub nr infolinii </w:t>
            </w:r>
            <w:r w:rsidRPr="003F631D">
              <w:rPr>
                <w:rFonts w:ascii="Calibri" w:hAnsi="Calibri" w:cs="Arial"/>
                <w:noProof/>
                <w:sz w:val="24"/>
                <w:szCs w:val="24"/>
              </w:rPr>
              <w:br/>
            </w:r>
            <w:r w:rsidRPr="003F631D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                 0 800 300 376.</w:t>
            </w:r>
            <w:r w:rsidRPr="003F631D">
              <w:rPr>
                <w:rFonts w:ascii="Calibri" w:hAnsi="Calibri" w:cs="Arial"/>
                <w:color w:val="000000"/>
                <w:sz w:val="24"/>
                <w:szCs w:val="24"/>
              </w:rPr>
              <w:br/>
            </w:r>
          </w:p>
          <w:p w:rsidR="003F631D" w:rsidRPr="003F631D" w:rsidRDefault="003F631D" w:rsidP="00C06E29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F631D">
              <w:rPr>
                <w:rFonts w:ascii="Calibri" w:hAnsi="Calibri" w:cs="Arial"/>
                <w:color w:val="000000"/>
                <w:sz w:val="24"/>
                <w:szCs w:val="24"/>
              </w:rPr>
              <w:t>Zainteresowanych złożeniem wniosku o dofinansowanie projektu w ramach ogłoszonego konkursu zapraszamy do udziału w spotkaniach informacyjnych, prowadzonych przez Dolnośląski Wojewódzki Urząd Pracy</w:t>
            </w:r>
            <w:r w:rsidR="007C5D5D">
              <w:rPr>
                <w:rFonts w:ascii="Calibri" w:hAnsi="Calibri" w:cs="Arial"/>
                <w:spacing w:val="-4"/>
                <w:sz w:val="24"/>
                <w:szCs w:val="24"/>
              </w:rPr>
              <w:t>.</w:t>
            </w:r>
          </w:p>
          <w:p w:rsidR="003F631D" w:rsidRPr="003F631D" w:rsidRDefault="003F631D" w:rsidP="002A476D">
            <w:pPr>
              <w:jc w:val="both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  <w:p w:rsidR="0037585E" w:rsidRPr="00870821" w:rsidRDefault="003F631D" w:rsidP="006C16C5">
            <w:pPr>
              <w:spacing w:after="120"/>
              <w:jc w:val="both"/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3F631D">
              <w:rPr>
                <w:rFonts w:ascii="Calibri" w:hAnsi="Calibri" w:cs="Arial"/>
                <w:color w:val="000000"/>
                <w:sz w:val="24"/>
                <w:szCs w:val="24"/>
              </w:rPr>
              <w:t xml:space="preserve">Zapraszamy do zapoznania się z bliższymi informacjami na temat spotkań dostępnymi na stronie </w:t>
            </w:r>
            <w:hyperlink r:id="rId10" w:history="1">
              <w:r w:rsidRPr="003F631D">
                <w:rPr>
                  <w:rFonts w:ascii="Calibri" w:hAnsi="Calibri" w:cs="Arial"/>
                  <w:color w:val="0000FF"/>
                  <w:sz w:val="24"/>
                  <w:szCs w:val="24"/>
                  <w:u w:val="single"/>
                </w:rPr>
                <w:t>www.rpo.dwup.pl</w:t>
              </w:r>
            </w:hyperlink>
            <w:r w:rsidRPr="003F631D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</w:tr>
      <w:tr w:rsidR="0037585E" w:rsidRPr="00870821" w:rsidTr="00496870">
        <w:trPr>
          <w:trHeight w:val="900"/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</w:rPr>
              <w:t>Linki</w:t>
            </w:r>
          </w:p>
        </w:tc>
        <w:tc>
          <w:tcPr>
            <w:tcW w:w="3270" w:type="pct"/>
            <w:vAlign w:val="center"/>
          </w:tcPr>
          <w:p w:rsidR="0037585E" w:rsidRPr="00870821" w:rsidRDefault="003F631D" w:rsidP="00496870">
            <w:pPr>
              <w:jc w:val="center"/>
              <w:rPr>
                <w:rFonts w:ascii="Calibri" w:hAnsi="Calibri" w:cs="Arial"/>
                <w:sz w:val="24"/>
                <w:szCs w:val="24"/>
                <w:shd w:val="clear" w:color="auto" w:fill="FFFFFF"/>
              </w:rPr>
            </w:pPr>
            <w:r w:rsidRPr="00A57002">
              <w:rPr>
                <w:rFonts w:ascii="Calibri" w:eastAsia="Calibri" w:hAnsi="Calibri" w:cs="Arial"/>
                <w:color w:val="FF0000"/>
                <w:sz w:val="24"/>
                <w:szCs w:val="24"/>
                <w:lang w:eastAsia="en-US"/>
              </w:rPr>
              <w:t>Tutaj Redaktor naboru umieści wszystkie wymagane linki</w:t>
            </w:r>
            <w:r>
              <w:rPr>
                <w:rFonts w:ascii="Calibri" w:eastAsia="Calibri" w:hAnsi="Calibri" w:cs="Arial"/>
                <w:color w:val="FF0000"/>
                <w:sz w:val="24"/>
                <w:szCs w:val="24"/>
                <w:lang w:eastAsia="en-US"/>
              </w:rPr>
              <w:t>.</w:t>
            </w:r>
          </w:p>
        </w:tc>
      </w:tr>
      <w:tr w:rsidR="0037585E" w:rsidRPr="00870821" w:rsidTr="00496870">
        <w:trPr>
          <w:trHeight w:val="900"/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>Dla kogo?</w:t>
            </w:r>
          </w:p>
        </w:tc>
        <w:tc>
          <w:tcPr>
            <w:tcW w:w="3270" w:type="pct"/>
            <w:vAlign w:val="center"/>
          </w:tcPr>
          <w:p w:rsidR="003F631D" w:rsidRPr="003F631D" w:rsidRDefault="005D2689" w:rsidP="00A66B2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 ramach konkursu, z</w:t>
            </w:r>
            <w:r w:rsidR="003F631D" w:rsidRPr="003F631D">
              <w:rPr>
                <w:rFonts w:asciiTheme="minorHAnsi" w:hAnsiTheme="minorHAnsi" w:cstheme="minorHAnsi"/>
                <w:sz w:val="24"/>
                <w:szCs w:val="24"/>
              </w:rPr>
              <w:t xml:space="preserve">godnie z SZOOP RPO WD </w:t>
            </w:r>
            <w:r w:rsidR="003F631D" w:rsidRPr="003F631D">
              <w:rPr>
                <w:rFonts w:asciiTheme="minorHAnsi" w:hAnsiTheme="minorHAnsi" w:cstheme="minorHAnsi"/>
                <w:b/>
                <w:sz w:val="24"/>
                <w:szCs w:val="24"/>
              </w:rPr>
              <w:t>grupa docelowa</w:t>
            </w:r>
            <w:r w:rsidR="003F631D" w:rsidRPr="00B14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F631D" w:rsidRPr="003F631D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F631D" w:rsidRPr="00B14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F631D" w:rsidRPr="003F63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ostateczni odbiorcy wsparcia </w:t>
            </w:r>
            <w:r w:rsidR="003F631D" w:rsidRPr="003F631D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="003F631D" w:rsidRPr="003F631D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  <w:p w:rsidR="00C06E29" w:rsidRPr="00C06E29" w:rsidRDefault="00C06E29" w:rsidP="00C06E2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72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C06E29">
              <w:rPr>
                <w:rFonts w:asciiTheme="minorHAnsi" w:hAnsiTheme="minorHAnsi" w:cstheme="minorHAnsi"/>
                <w:sz w:val="24"/>
                <w:szCs w:val="24"/>
              </w:rPr>
              <w:t xml:space="preserve">osoby zagrożone ubóstwem lub wykluczeniem społecznym, w tym osoby bezrobotne sprofilowane jako najbardziej oddalone od rynku pracy zgodnie </w:t>
            </w:r>
            <w:r w:rsidRPr="00C06E29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z ustawą o promocji zatrudnienia i instytucjach rynku pracy oraz osoby nieaktywne wymagające aktywizacji społeczno-zawodowej; </w:t>
            </w:r>
          </w:p>
          <w:p w:rsidR="0037585E" w:rsidRPr="00C06E29" w:rsidRDefault="00C06E29" w:rsidP="008F360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72" w:hanging="284"/>
            </w:pPr>
            <w:r w:rsidRPr="00C06E29">
              <w:rPr>
                <w:rFonts w:asciiTheme="minorHAnsi" w:hAnsiTheme="minorHAnsi" w:cstheme="minorHAnsi"/>
                <w:sz w:val="24"/>
                <w:szCs w:val="24"/>
              </w:rPr>
              <w:t>rodzina osób wykluczonych bądź zagrożonych ubóstwem lub wykluczeniem społecznym – jedynie jako element projektu właściwego</w:t>
            </w:r>
            <w:r w:rsidR="00C04EB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37585E" w:rsidRPr="00870821" w:rsidTr="00496870">
        <w:trPr>
          <w:trHeight w:val="900"/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>Maksymalna kwota dofinansowania</w:t>
            </w:r>
          </w:p>
        </w:tc>
        <w:tc>
          <w:tcPr>
            <w:tcW w:w="3270" w:type="pct"/>
            <w:vAlign w:val="center"/>
          </w:tcPr>
          <w:p w:rsidR="0037585E" w:rsidRDefault="00814560" w:rsidP="00620B0D">
            <w:pPr>
              <w:rPr>
                <w:rFonts w:ascii="Calibri" w:hAnsi="Calibri" w:cs="Calibri"/>
                <w:spacing w:val="-4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 xml:space="preserve">Środki UE w </w:t>
            </w:r>
            <w:r w:rsidRPr="008F360D">
              <w:rPr>
                <w:rFonts w:asciiTheme="minorHAnsi" w:hAnsiTheme="minorHAnsi" w:cs="Arial"/>
                <w:color w:val="000000"/>
                <w:sz w:val="24"/>
                <w:szCs w:val="24"/>
                <w:shd w:val="clear" w:color="auto" w:fill="FFFFFF"/>
              </w:rPr>
              <w:t xml:space="preserve">wysokości </w:t>
            </w:r>
            <w:r w:rsidR="008F360D" w:rsidRPr="008F360D">
              <w:rPr>
                <w:rFonts w:asciiTheme="minorHAnsi" w:hAnsiTheme="minorHAnsi" w:cs="Calibri"/>
                <w:b/>
                <w:spacing w:val="-4"/>
                <w:sz w:val="24"/>
                <w:szCs w:val="24"/>
              </w:rPr>
              <w:t>21 134 442,00</w:t>
            </w:r>
            <w:r w:rsidR="008F360D" w:rsidRPr="008F360D">
              <w:rPr>
                <w:rFonts w:asciiTheme="minorHAnsi" w:hAnsiTheme="minorHAnsi"/>
              </w:rPr>
              <w:t xml:space="preserve"> </w:t>
            </w:r>
            <w:r w:rsidR="008F360D" w:rsidRPr="008F360D">
              <w:rPr>
                <w:rFonts w:asciiTheme="minorHAnsi" w:hAnsiTheme="minorHAnsi" w:cs="Calibri"/>
                <w:b/>
                <w:spacing w:val="-4"/>
                <w:sz w:val="24"/>
                <w:szCs w:val="24"/>
              </w:rPr>
              <w:t xml:space="preserve">PLN </w:t>
            </w:r>
            <w:r w:rsidRPr="008F360D">
              <w:rPr>
                <w:rFonts w:asciiTheme="minorHAnsi" w:hAnsiTheme="minorHAnsi" w:cs="Calibri"/>
                <w:spacing w:val="-4"/>
                <w:sz w:val="24"/>
                <w:szCs w:val="24"/>
              </w:rPr>
              <w:t xml:space="preserve"> </w:t>
            </w:r>
            <w:r w:rsidRPr="008F360D">
              <w:rPr>
                <w:rFonts w:asciiTheme="minorHAnsi" w:hAnsiTheme="minorHAnsi" w:cs="Calibri"/>
                <w:b/>
                <w:spacing w:val="-4"/>
                <w:sz w:val="24"/>
                <w:szCs w:val="24"/>
              </w:rPr>
              <w:t>(85</w:t>
            </w:r>
            <w:r w:rsidRPr="00B07E07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%)</w:t>
            </w:r>
            <w:r w:rsidRPr="00814560">
              <w:rPr>
                <w:rFonts w:ascii="Calibri" w:hAnsi="Calibri" w:cs="Calibri"/>
                <w:spacing w:val="-4"/>
                <w:sz w:val="24"/>
                <w:szCs w:val="24"/>
              </w:rPr>
              <w:t>.</w:t>
            </w:r>
          </w:p>
          <w:p w:rsidR="00B92C2B" w:rsidRDefault="00B92C2B" w:rsidP="00620B0D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  <w:p w:rsidR="00B92C2B" w:rsidRPr="00870821" w:rsidRDefault="00B92C2B" w:rsidP="00620B0D">
            <w:pPr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2C767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Ogólna alokacja na konkurs może zostać zwiększona o środki 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br/>
            </w:r>
            <w:r w:rsidRPr="002C767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z budżetu państwa w maksymalnej wysokości 10%.</w:t>
            </w:r>
          </w:p>
        </w:tc>
      </w:tr>
      <w:tr w:rsidR="0037585E" w:rsidRPr="00870821" w:rsidTr="00496870">
        <w:trPr>
          <w:trHeight w:val="900"/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>Poziom dofinansowania</w:t>
            </w:r>
          </w:p>
        </w:tc>
        <w:tc>
          <w:tcPr>
            <w:tcW w:w="3270" w:type="pct"/>
            <w:vAlign w:val="center"/>
          </w:tcPr>
          <w:p w:rsidR="00F85723" w:rsidRDefault="00F85723" w:rsidP="00F857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765CD">
              <w:rPr>
                <w:rFonts w:ascii="Calibri" w:hAnsi="Calibri" w:cs="Calibri"/>
                <w:sz w:val="24"/>
                <w:szCs w:val="24"/>
              </w:rPr>
              <w:t xml:space="preserve">Maksymalny dopuszczalny poziom dofinansowania UE </w:t>
            </w:r>
            <w:r w:rsidRPr="00F85723">
              <w:rPr>
                <w:rFonts w:ascii="Calibri" w:hAnsi="Calibri" w:cs="Calibri"/>
                <w:spacing w:val="-6"/>
                <w:sz w:val="24"/>
                <w:szCs w:val="24"/>
              </w:rPr>
              <w:t xml:space="preserve">wydatków kwalifikowalnych na poziomie projektu wynosi </w:t>
            </w:r>
            <w:r w:rsidRPr="00727F53"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85%</w:t>
            </w:r>
            <w:r w:rsidRPr="00F85723">
              <w:rPr>
                <w:rFonts w:ascii="Calibri" w:hAnsi="Calibri" w:cs="Calibri"/>
                <w:spacing w:val="-6"/>
                <w:sz w:val="24"/>
                <w:szCs w:val="24"/>
              </w:rPr>
              <w:t>.</w:t>
            </w:r>
          </w:p>
          <w:p w:rsidR="00843BDA" w:rsidRPr="00B31C69" w:rsidRDefault="00F85723" w:rsidP="00F85723">
            <w:pPr>
              <w:spacing w:before="240"/>
              <w:rPr>
                <w:rFonts w:asciiTheme="minorHAnsi" w:hAnsiTheme="min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F85723">
              <w:rPr>
                <w:rFonts w:ascii="Calibri" w:hAnsi="Calibri" w:cs="Calibri"/>
                <w:spacing w:val="-4"/>
                <w:sz w:val="24"/>
                <w:szCs w:val="24"/>
              </w:rPr>
              <w:t>Maksymalny poziom dofinansowania całkowitego wydatków</w:t>
            </w:r>
            <w:r w:rsidRPr="005473D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473D7">
              <w:rPr>
                <w:rFonts w:ascii="Calibri" w:hAnsi="Calibri" w:cs="Calibri"/>
                <w:sz w:val="24"/>
                <w:szCs w:val="24"/>
              </w:rPr>
              <w:lastRenderedPageBreak/>
              <w:t>kwalifikowalnych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473D7">
              <w:rPr>
                <w:rFonts w:ascii="Calibri" w:hAnsi="Calibri" w:cs="Calibri"/>
                <w:sz w:val="24"/>
                <w:szCs w:val="24"/>
              </w:rPr>
              <w:t>na poziomie projektu (środki UE i budżetu państwa)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473D7">
              <w:rPr>
                <w:rFonts w:ascii="Calibri" w:hAnsi="Calibri" w:cs="Calibri"/>
                <w:sz w:val="24"/>
                <w:szCs w:val="24"/>
              </w:rPr>
              <w:t xml:space="preserve">wynosi </w:t>
            </w:r>
            <w:r w:rsidRPr="00727F53">
              <w:rPr>
                <w:rFonts w:ascii="Calibri" w:hAnsi="Calibri" w:cs="Calibri"/>
                <w:b/>
                <w:sz w:val="24"/>
                <w:szCs w:val="24"/>
              </w:rPr>
              <w:t>95%</w:t>
            </w:r>
            <w:r w:rsidRPr="005473D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37585E" w:rsidRPr="00870821" w:rsidTr="00496870">
        <w:trPr>
          <w:trHeight w:val="900"/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Minimalny wkład własny</w:t>
            </w:r>
          </w:p>
        </w:tc>
        <w:tc>
          <w:tcPr>
            <w:tcW w:w="3270" w:type="pct"/>
            <w:vAlign w:val="center"/>
          </w:tcPr>
          <w:p w:rsidR="0037585E" w:rsidRPr="00870821" w:rsidRDefault="002A476D" w:rsidP="00F85561">
            <w:pPr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2A476D">
              <w:rPr>
                <w:rFonts w:asciiTheme="minorHAnsi" w:hAnsiTheme="minorHAnsi" w:cstheme="minorHAnsi"/>
                <w:sz w:val="24"/>
                <w:szCs w:val="24"/>
              </w:rPr>
              <w:t xml:space="preserve">Minimalny udział wkładu własnego Beneficjenta </w:t>
            </w:r>
            <w:r w:rsidR="00B31C69" w:rsidRPr="00B31C69">
              <w:rPr>
                <w:rFonts w:asciiTheme="minorHAnsi" w:hAnsiTheme="minorHAnsi" w:cstheme="minorHAnsi"/>
                <w:sz w:val="24"/>
                <w:szCs w:val="24"/>
              </w:rPr>
              <w:t xml:space="preserve">w ramach konkursu wynosi </w:t>
            </w:r>
            <w:r w:rsidR="00B31C69" w:rsidRPr="00B31C69">
              <w:rPr>
                <w:rFonts w:asciiTheme="minorHAnsi" w:hAnsiTheme="minorHAnsi" w:cstheme="minorHAnsi"/>
                <w:b/>
                <w:sz w:val="24"/>
                <w:szCs w:val="24"/>
              </w:rPr>
              <w:t>5%</w:t>
            </w:r>
            <w:r w:rsidR="00F872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8721E" w:rsidRPr="00F8721E">
              <w:rPr>
                <w:rFonts w:asciiTheme="minorHAnsi" w:hAnsiTheme="minorHAnsi" w:cstheme="minorHAnsi"/>
                <w:sz w:val="24"/>
                <w:szCs w:val="24"/>
              </w:rPr>
              <w:t>wydatków kwalifikowalnych projektu.</w:t>
            </w:r>
          </w:p>
        </w:tc>
      </w:tr>
      <w:tr w:rsidR="0037585E" w:rsidRPr="00870821" w:rsidTr="00496870">
        <w:trPr>
          <w:trHeight w:val="900"/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>Wartość projektu</w:t>
            </w:r>
          </w:p>
        </w:tc>
        <w:tc>
          <w:tcPr>
            <w:tcW w:w="3270" w:type="pct"/>
            <w:vAlign w:val="center"/>
          </w:tcPr>
          <w:p w:rsidR="0037585E" w:rsidRPr="00870821" w:rsidRDefault="003D4F01" w:rsidP="003D4F01">
            <w:pPr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 xml:space="preserve">Minimalna wartość projektu: </w:t>
            </w:r>
            <w:r w:rsidRPr="000776CD">
              <w:rPr>
                <w:rFonts w:ascii="Calibri" w:hAnsi="Calibri" w:cs="Arial"/>
                <w:b/>
                <w:color w:val="000000"/>
                <w:sz w:val="24"/>
                <w:szCs w:val="24"/>
                <w:shd w:val="clear" w:color="auto" w:fill="FFFFFF"/>
              </w:rPr>
              <w:t>50 000 PLN</w:t>
            </w:r>
            <w:r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7585E" w:rsidRPr="00870821" w:rsidTr="00496870">
        <w:trPr>
          <w:trHeight w:val="900"/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>Dowiedz się więcej</w:t>
            </w:r>
          </w:p>
        </w:tc>
        <w:tc>
          <w:tcPr>
            <w:tcW w:w="3270" w:type="pct"/>
            <w:vAlign w:val="center"/>
          </w:tcPr>
          <w:p w:rsidR="0037585E" w:rsidRPr="00870821" w:rsidRDefault="0037585E" w:rsidP="00496870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 xml:space="preserve">(tutaj powinien być zapisany tekst: „Jeśli masz pytania zadzwoń do </w:t>
            </w:r>
            <w:r w:rsidRPr="00870821">
              <w:rPr>
                <w:rFonts w:ascii="Calibri" w:hAnsi="Calibri" w:cs="Arial"/>
                <w:color w:val="4F81BD"/>
                <w:sz w:val="24"/>
                <w:szCs w:val="24"/>
                <w:shd w:val="clear" w:color="auto" w:fill="FFFFFF"/>
              </w:rPr>
              <w:t xml:space="preserve">Punktu Informacyjnego Funduszy Europejskich) </w:t>
            </w:r>
            <w:r w:rsidRPr="00870821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 xml:space="preserve"> – tutaj należy podczepić link do punktów</w:t>
            </w:r>
          </w:p>
        </w:tc>
      </w:tr>
      <w:tr w:rsidR="0037585E" w:rsidRPr="00870821" w:rsidTr="00496870">
        <w:trPr>
          <w:trHeight w:val="900"/>
          <w:jc w:val="center"/>
        </w:trPr>
        <w:tc>
          <w:tcPr>
            <w:tcW w:w="1730" w:type="pct"/>
            <w:vAlign w:val="center"/>
          </w:tcPr>
          <w:p w:rsidR="0037585E" w:rsidRPr="00870821" w:rsidRDefault="0037585E" w:rsidP="00496870">
            <w:pPr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</w:rPr>
              <w:t>Przekierowanie do dokumentów Programu</w:t>
            </w:r>
          </w:p>
        </w:tc>
        <w:tc>
          <w:tcPr>
            <w:tcW w:w="3270" w:type="pct"/>
            <w:vAlign w:val="center"/>
          </w:tcPr>
          <w:p w:rsidR="0037585E" w:rsidRPr="00870821" w:rsidRDefault="0037585E" w:rsidP="003D4F01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870821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>(tutaj powinien być zapisany tekst: W Wyszukiwarce są zaprezentowane ogólne informacje, a szczegóły są dostępne</w:t>
            </w:r>
            <w:r w:rsidR="003D4F01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0821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 xml:space="preserve">w </w:t>
            </w:r>
            <w:r w:rsidRPr="00870821">
              <w:rPr>
                <w:rFonts w:ascii="Calibri" w:hAnsi="Calibri" w:cs="Arial"/>
                <w:color w:val="4F81BD"/>
                <w:sz w:val="24"/>
                <w:szCs w:val="24"/>
                <w:shd w:val="clear" w:color="auto" w:fill="FFFFFF"/>
              </w:rPr>
              <w:t>dokumentach programowych)</w:t>
            </w:r>
            <w:r w:rsidRPr="00870821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 xml:space="preserve"> – tutaj należy podczepić link do odpowiednich dokumentów</w:t>
            </w:r>
          </w:p>
        </w:tc>
      </w:tr>
    </w:tbl>
    <w:p w:rsidR="0087138D" w:rsidRDefault="0087138D" w:rsidP="0087138D">
      <w:pPr>
        <w:jc w:val="both"/>
        <w:rPr>
          <w:rFonts w:ascii="Arial" w:hAnsi="Arial" w:cs="Arial"/>
          <w:i/>
          <w:sz w:val="20"/>
        </w:rPr>
      </w:pPr>
    </w:p>
    <w:p w:rsidR="0037585E" w:rsidRPr="00870821" w:rsidRDefault="0037585E" w:rsidP="0037585E">
      <w:pPr>
        <w:tabs>
          <w:tab w:val="left" w:pos="3572"/>
        </w:tabs>
        <w:jc w:val="both"/>
        <w:rPr>
          <w:rFonts w:ascii="Calibri" w:hAnsi="Calibri" w:cs="Arial"/>
          <w:i/>
          <w:sz w:val="24"/>
          <w:szCs w:val="24"/>
        </w:rPr>
      </w:pPr>
    </w:p>
    <w:sectPr w:rsidR="0037585E" w:rsidRPr="00870821" w:rsidSect="009A2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D1D813" w15:done="0"/>
  <w15:commentEx w15:paraId="30C553CC" w15:paraIdParent="30D1D813" w15:done="0"/>
  <w15:commentEx w15:paraId="7D5B10D0" w15:done="0"/>
  <w15:commentEx w15:paraId="054D00F8" w15:paraIdParent="7D5B10D0" w15:done="0"/>
  <w15:commentEx w15:paraId="29A0F972" w15:done="0"/>
  <w15:commentEx w15:paraId="1F8E43E3" w15:done="0"/>
  <w15:commentEx w15:paraId="2FCF1B28" w15:done="0"/>
  <w15:commentEx w15:paraId="37519025" w15:done="0"/>
  <w15:commentEx w15:paraId="4F13A146" w15:done="0"/>
  <w15:commentEx w15:paraId="0E77C4E8" w15:paraIdParent="4F13A146" w15:done="0"/>
  <w15:commentEx w15:paraId="3F1EDF5C" w15:done="0"/>
  <w15:commentEx w15:paraId="48CAA5B5" w15:paraIdParent="3F1EDF5C" w15:done="0"/>
  <w15:commentEx w15:paraId="20F05FDF" w15:done="0"/>
  <w15:commentEx w15:paraId="7E4DB2BE" w15:paraIdParent="20F05FDF" w15:done="0"/>
  <w15:commentEx w15:paraId="7F9354E9" w15:done="0"/>
  <w15:commentEx w15:paraId="409AA6F5" w15:done="0"/>
  <w15:commentEx w15:paraId="0803E0A5" w15:done="0"/>
  <w15:commentEx w15:paraId="17CDD30A" w15:done="0"/>
  <w15:commentEx w15:paraId="4E25E9D8" w15:done="0"/>
  <w15:commentEx w15:paraId="1F88DAB0" w15:done="0"/>
  <w15:commentEx w15:paraId="603A55E5" w15:done="0"/>
  <w15:commentEx w15:paraId="38FE28B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AFA" w:rsidRDefault="00F92AFA" w:rsidP="00814560">
      <w:r>
        <w:separator/>
      </w:r>
    </w:p>
  </w:endnote>
  <w:endnote w:type="continuationSeparator" w:id="0">
    <w:p w:rsidR="00F92AFA" w:rsidRDefault="00F92AFA" w:rsidP="00814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AFA" w:rsidRDefault="00F92AFA" w:rsidP="00814560">
      <w:r>
        <w:separator/>
      </w:r>
    </w:p>
  </w:footnote>
  <w:footnote w:type="continuationSeparator" w:id="0">
    <w:p w:rsidR="00F92AFA" w:rsidRDefault="00F92AFA" w:rsidP="00814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E0C"/>
    <w:multiLevelType w:val="hybridMultilevel"/>
    <w:tmpl w:val="67127E8A"/>
    <w:lvl w:ilvl="0" w:tplc="04150017">
      <w:start w:val="1"/>
      <w:numFmt w:val="lowerLetter"/>
      <w:lvlText w:val="%1)"/>
      <w:lvlJc w:val="left"/>
      <w:pPr>
        <w:ind w:left="-5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</w:abstractNum>
  <w:abstractNum w:abstractNumId="1">
    <w:nsid w:val="0A3A7418"/>
    <w:multiLevelType w:val="hybridMultilevel"/>
    <w:tmpl w:val="0346D884"/>
    <w:lvl w:ilvl="0" w:tplc="EAE2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7BBD"/>
    <w:multiLevelType w:val="hybridMultilevel"/>
    <w:tmpl w:val="A0EA9AEE"/>
    <w:lvl w:ilvl="0" w:tplc="EAE28D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801174"/>
    <w:multiLevelType w:val="hybridMultilevel"/>
    <w:tmpl w:val="607A9A22"/>
    <w:lvl w:ilvl="0" w:tplc="C56EC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3024E"/>
    <w:multiLevelType w:val="hybridMultilevel"/>
    <w:tmpl w:val="479A613E"/>
    <w:lvl w:ilvl="0" w:tplc="0624EA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D06F0"/>
    <w:multiLevelType w:val="hybridMultilevel"/>
    <w:tmpl w:val="54D03ED6"/>
    <w:lvl w:ilvl="0" w:tplc="030C4228">
      <w:start w:val="1"/>
      <w:numFmt w:val="decimal"/>
      <w:lvlText w:val="%1)"/>
      <w:lvlJc w:val="left"/>
      <w:pPr>
        <w:ind w:left="4188" w:hanging="360"/>
      </w:pPr>
      <w:rPr>
        <w:rFonts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62461"/>
    <w:multiLevelType w:val="hybridMultilevel"/>
    <w:tmpl w:val="4E22D7F2"/>
    <w:lvl w:ilvl="0" w:tplc="D3EA4676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32AE795B"/>
    <w:multiLevelType w:val="hybridMultilevel"/>
    <w:tmpl w:val="9E5E1850"/>
    <w:lvl w:ilvl="0" w:tplc="260E7512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345B3B4E"/>
    <w:multiLevelType w:val="hybridMultilevel"/>
    <w:tmpl w:val="E2043268"/>
    <w:lvl w:ilvl="0" w:tplc="04150011">
      <w:start w:val="1"/>
      <w:numFmt w:val="decimal"/>
      <w:lvlText w:val="%1)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35815DD7"/>
    <w:multiLevelType w:val="hybridMultilevel"/>
    <w:tmpl w:val="05B6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A4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D7288"/>
    <w:multiLevelType w:val="hybridMultilevel"/>
    <w:tmpl w:val="43D0079E"/>
    <w:lvl w:ilvl="0" w:tplc="7968F1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FC7333"/>
    <w:multiLevelType w:val="hybridMultilevel"/>
    <w:tmpl w:val="6D1E9BE8"/>
    <w:lvl w:ilvl="0" w:tplc="878C8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E28D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96771"/>
    <w:multiLevelType w:val="hybridMultilevel"/>
    <w:tmpl w:val="48A07398"/>
    <w:lvl w:ilvl="0" w:tplc="CA9A09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60279"/>
    <w:multiLevelType w:val="hybridMultilevel"/>
    <w:tmpl w:val="5748C908"/>
    <w:lvl w:ilvl="0" w:tplc="59F09F56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4">
    <w:nsid w:val="53F65023"/>
    <w:multiLevelType w:val="hybridMultilevel"/>
    <w:tmpl w:val="2AAA1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21246"/>
    <w:multiLevelType w:val="hybridMultilevel"/>
    <w:tmpl w:val="8B68AF26"/>
    <w:lvl w:ilvl="0" w:tplc="7DA6AE3C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658A3"/>
    <w:multiLevelType w:val="hybridMultilevel"/>
    <w:tmpl w:val="61C2EDEE"/>
    <w:lvl w:ilvl="0" w:tplc="3FFACFB4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0211C"/>
    <w:multiLevelType w:val="hybridMultilevel"/>
    <w:tmpl w:val="691020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993FC4"/>
    <w:multiLevelType w:val="hybridMultilevel"/>
    <w:tmpl w:val="FC607B1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67FB677B"/>
    <w:multiLevelType w:val="hybridMultilevel"/>
    <w:tmpl w:val="04C44528"/>
    <w:lvl w:ilvl="0" w:tplc="EAE2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B275D"/>
    <w:multiLevelType w:val="hybridMultilevel"/>
    <w:tmpl w:val="D86AE26E"/>
    <w:lvl w:ilvl="0" w:tplc="852EC7C8">
      <w:start w:val="1"/>
      <w:numFmt w:val="lowerLetter"/>
      <w:lvlText w:val="%1)"/>
      <w:lvlJc w:val="left"/>
      <w:pPr>
        <w:ind w:left="1221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1">
    <w:nsid w:val="6EE64215"/>
    <w:multiLevelType w:val="hybridMultilevel"/>
    <w:tmpl w:val="DD547D7A"/>
    <w:lvl w:ilvl="0" w:tplc="EFD209F2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B4E9E"/>
    <w:multiLevelType w:val="hybridMultilevel"/>
    <w:tmpl w:val="D144DEA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72531A57"/>
    <w:multiLevelType w:val="hybridMultilevel"/>
    <w:tmpl w:val="8E2A7EFA"/>
    <w:lvl w:ilvl="0" w:tplc="1410E6DE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>
    <w:nsid w:val="764F1747"/>
    <w:multiLevelType w:val="hybridMultilevel"/>
    <w:tmpl w:val="61DE046A"/>
    <w:lvl w:ilvl="0" w:tplc="EAE28D0E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5">
    <w:nsid w:val="7BB111A1"/>
    <w:multiLevelType w:val="hybridMultilevel"/>
    <w:tmpl w:val="08867AA2"/>
    <w:lvl w:ilvl="0" w:tplc="EAE28D0E">
      <w:start w:val="1"/>
      <w:numFmt w:val="bullet"/>
      <w:lvlText w:val=""/>
      <w:lvlJc w:val="left"/>
      <w:pPr>
        <w:ind w:left="2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9"/>
  </w:num>
  <w:num w:numId="4">
    <w:abstractNumId w:val="9"/>
  </w:num>
  <w:num w:numId="5">
    <w:abstractNumId w:val="17"/>
  </w:num>
  <w:num w:numId="6">
    <w:abstractNumId w:val="21"/>
  </w:num>
  <w:num w:numId="7">
    <w:abstractNumId w:val="0"/>
  </w:num>
  <w:num w:numId="8">
    <w:abstractNumId w:val="24"/>
  </w:num>
  <w:num w:numId="9">
    <w:abstractNumId w:val="25"/>
  </w:num>
  <w:num w:numId="10">
    <w:abstractNumId w:val="7"/>
  </w:num>
  <w:num w:numId="11">
    <w:abstractNumId w:val="22"/>
  </w:num>
  <w:num w:numId="12">
    <w:abstractNumId w:val="23"/>
  </w:num>
  <w:num w:numId="13">
    <w:abstractNumId w:val="13"/>
  </w:num>
  <w:num w:numId="14">
    <w:abstractNumId w:val="2"/>
  </w:num>
  <w:num w:numId="15">
    <w:abstractNumId w:val="5"/>
  </w:num>
  <w:num w:numId="16">
    <w:abstractNumId w:val="6"/>
  </w:num>
  <w:num w:numId="17">
    <w:abstractNumId w:val="20"/>
  </w:num>
  <w:num w:numId="18">
    <w:abstractNumId w:val="3"/>
  </w:num>
  <w:num w:numId="19">
    <w:abstractNumId w:val="8"/>
  </w:num>
  <w:num w:numId="20">
    <w:abstractNumId w:val="11"/>
  </w:num>
  <w:num w:numId="21">
    <w:abstractNumId w:val="16"/>
  </w:num>
  <w:num w:numId="22">
    <w:abstractNumId w:val="12"/>
  </w:num>
  <w:num w:numId="23">
    <w:abstractNumId w:val="15"/>
  </w:num>
  <w:num w:numId="24">
    <w:abstractNumId w:val="4"/>
  </w:num>
  <w:num w:numId="25">
    <w:abstractNumId w:val="18"/>
  </w:num>
  <w:num w:numId="2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Kalita">
    <w15:presenceInfo w15:providerId="None" w15:userId="Agnieszka Kalit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B2E"/>
    <w:rsid w:val="00042814"/>
    <w:rsid w:val="00044E05"/>
    <w:rsid w:val="000776CD"/>
    <w:rsid w:val="000D3928"/>
    <w:rsid w:val="000E27C3"/>
    <w:rsid w:val="00120EA1"/>
    <w:rsid w:val="00160A2E"/>
    <w:rsid w:val="00181B57"/>
    <w:rsid w:val="001A70B7"/>
    <w:rsid w:val="001B0468"/>
    <w:rsid w:val="001E6633"/>
    <w:rsid w:val="00201202"/>
    <w:rsid w:val="00201980"/>
    <w:rsid w:val="00210AA9"/>
    <w:rsid w:val="00230738"/>
    <w:rsid w:val="0025319F"/>
    <w:rsid w:val="0026196E"/>
    <w:rsid w:val="0026396D"/>
    <w:rsid w:val="002A008A"/>
    <w:rsid w:val="002A476D"/>
    <w:rsid w:val="002A4CB8"/>
    <w:rsid w:val="002B7DC4"/>
    <w:rsid w:val="002C4994"/>
    <w:rsid w:val="002C5BBC"/>
    <w:rsid w:val="002C7672"/>
    <w:rsid w:val="002F6EA0"/>
    <w:rsid w:val="00300201"/>
    <w:rsid w:val="00315C32"/>
    <w:rsid w:val="00341278"/>
    <w:rsid w:val="00357243"/>
    <w:rsid w:val="003572F8"/>
    <w:rsid w:val="00362081"/>
    <w:rsid w:val="00363707"/>
    <w:rsid w:val="00372794"/>
    <w:rsid w:val="0037585E"/>
    <w:rsid w:val="003840B7"/>
    <w:rsid w:val="00395C69"/>
    <w:rsid w:val="003D4F01"/>
    <w:rsid w:val="003F631D"/>
    <w:rsid w:val="0040334A"/>
    <w:rsid w:val="00410C9A"/>
    <w:rsid w:val="00431D96"/>
    <w:rsid w:val="00490047"/>
    <w:rsid w:val="0049149D"/>
    <w:rsid w:val="004C0392"/>
    <w:rsid w:val="00513F51"/>
    <w:rsid w:val="00516F83"/>
    <w:rsid w:val="005311EE"/>
    <w:rsid w:val="005511C8"/>
    <w:rsid w:val="0055132F"/>
    <w:rsid w:val="00554B34"/>
    <w:rsid w:val="00561F2D"/>
    <w:rsid w:val="0056602F"/>
    <w:rsid w:val="005B5911"/>
    <w:rsid w:val="005C012D"/>
    <w:rsid w:val="005D2689"/>
    <w:rsid w:val="005D5ABB"/>
    <w:rsid w:val="005F4AFA"/>
    <w:rsid w:val="00615215"/>
    <w:rsid w:val="00620B0D"/>
    <w:rsid w:val="00623B65"/>
    <w:rsid w:val="0063096E"/>
    <w:rsid w:val="006402D5"/>
    <w:rsid w:val="00654E75"/>
    <w:rsid w:val="00663190"/>
    <w:rsid w:val="0067543C"/>
    <w:rsid w:val="00695F60"/>
    <w:rsid w:val="006C16C5"/>
    <w:rsid w:val="006C6015"/>
    <w:rsid w:val="00701E35"/>
    <w:rsid w:val="00707801"/>
    <w:rsid w:val="00724BEA"/>
    <w:rsid w:val="00726E3F"/>
    <w:rsid w:val="00727F53"/>
    <w:rsid w:val="007655C5"/>
    <w:rsid w:val="007703E4"/>
    <w:rsid w:val="00782157"/>
    <w:rsid w:val="00792856"/>
    <w:rsid w:val="007A405E"/>
    <w:rsid w:val="007B4D59"/>
    <w:rsid w:val="007C5D5D"/>
    <w:rsid w:val="007E789F"/>
    <w:rsid w:val="00814560"/>
    <w:rsid w:val="00834029"/>
    <w:rsid w:val="00843BDA"/>
    <w:rsid w:val="00852B53"/>
    <w:rsid w:val="0087138D"/>
    <w:rsid w:val="008713CA"/>
    <w:rsid w:val="00871F14"/>
    <w:rsid w:val="00875B55"/>
    <w:rsid w:val="008779AE"/>
    <w:rsid w:val="008833D7"/>
    <w:rsid w:val="008B7BB5"/>
    <w:rsid w:val="008E1D10"/>
    <w:rsid w:val="008E5FB0"/>
    <w:rsid w:val="008F360D"/>
    <w:rsid w:val="009139A4"/>
    <w:rsid w:val="00915DCC"/>
    <w:rsid w:val="0094191E"/>
    <w:rsid w:val="00951C2D"/>
    <w:rsid w:val="00953096"/>
    <w:rsid w:val="00976980"/>
    <w:rsid w:val="00995B62"/>
    <w:rsid w:val="009A2B08"/>
    <w:rsid w:val="009B23CF"/>
    <w:rsid w:val="009F23DF"/>
    <w:rsid w:val="009F31FA"/>
    <w:rsid w:val="00A13B20"/>
    <w:rsid w:val="00A155AE"/>
    <w:rsid w:val="00A17501"/>
    <w:rsid w:val="00A43939"/>
    <w:rsid w:val="00A44071"/>
    <w:rsid w:val="00A6406E"/>
    <w:rsid w:val="00A66B24"/>
    <w:rsid w:val="00A66C68"/>
    <w:rsid w:val="00A77CD4"/>
    <w:rsid w:val="00A86AA2"/>
    <w:rsid w:val="00AC2CE2"/>
    <w:rsid w:val="00AC68F4"/>
    <w:rsid w:val="00AF3A58"/>
    <w:rsid w:val="00B07E07"/>
    <w:rsid w:val="00B149C0"/>
    <w:rsid w:val="00B31C69"/>
    <w:rsid w:val="00B358E8"/>
    <w:rsid w:val="00B70295"/>
    <w:rsid w:val="00B714F7"/>
    <w:rsid w:val="00B72350"/>
    <w:rsid w:val="00B84403"/>
    <w:rsid w:val="00B92C2B"/>
    <w:rsid w:val="00B935EB"/>
    <w:rsid w:val="00BA732B"/>
    <w:rsid w:val="00BD74A2"/>
    <w:rsid w:val="00BF1F2A"/>
    <w:rsid w:val="00C00280"/>
    <w:rsid w:val="00C0282B"/>
    <w:rsid w:val="00C04EB0"/>
    <w:rsid w:val="00C06E29"/>
    <w:rsid w:val="00C1499C"/>
    <w:rsid w:val="00C20A07"/>
    <w:rsid w:val="00C37D29"/>
    <w:rsid w:val="00C411DE"/>
    <w:rsid w:val="00C45DD8"/>
    <w:rsid w:val="00C60F9D"/>
    <w:rsid w:val="00C76DAA"/>
    <w:rsid w:val="00C93E6F"/>
    <w:rsid w:val="00CA5B2E"/>
    <w:rsid w:val="00CB0E36"/>
    <w:rsid w:val="00CD407E"/>
    <w:rsid w:val="00D13BF4"/>
    <w:rsid w:val="00D20988"/>
    <w:rsid w:val="00D54FAD"/>
    <w:rsid w:val="00DA6964"/>
    <w:rsid w:val="00DC4B2A"/>
    <w:rsid w:val="00E50D84"/>
    <w:rsid w:val="00E94980"/>
    <w:rsid w:val="00E95134"/>
    <w:rsid w:val="00EB3B15"/>
    <w:rsid w:val="00EC2C61"/>
    <w:rsid w:val="00ED793D"/>
    <w:rsid w:val="00F42D24"/>
    <w:rsid w:val="00F54AFF"/>
    <w:rsid w:val="00F813C5"/>
    <w:rsid w:val="00F85561"/>
    <w:rsid w:val="00F85723"/>
    <w:rsid w:val="00F8721E"/>
    <w:rsid w:val="00F92AFA"/>
    <w:rsid w:val="00FA2462"/>
    <w:rsid w:val="00FB36B7"/>
    <w:rsid w:val="00FD61AD"/>
    <w:rsid w:val="00FD6993"/>
    <w:rsid w:val="00FE5552"/>
    <w:rsid w:val="00FE600E"/>
    <w:rsid w:val="00FF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85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75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rsid w:val="0037585E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37585E"/>
    <w:rPr>
      <w:rFonts w:ascii="Calibri" w:eastAsia="Calibri" w:hAnsi="Calibri" w:cs="Times New Roman"/>
    </w:rPr>
  </w:style>
  <w:style w:type="paragraph" w:styleId="Spistreci5">
    <w:name w:val="toc 5"/>
    <w:basedOn w:val="Normalny"/>
    <w:next w:val="Normalny"/>
    <w:autoRedefine/>
    <w:semiHidden/>
    <w:rsid w:val="0037585E"/>
    <w:pPr>
      <w:spacing w:before="200" w:line="320" w:lineRule="atLeast"/>
      <w:ind w:left="880"/>
    </w:pPr>
    <w:rPr>
      <w:rFonts w:ascii="Arial" w:hAnsi="Arial"/>
      <w:sz w:val="22"/>
    </w:rPr>
  </w:style>
  <w:style w:type="character" w:styleId="Odwoaniedokomentarza">
    <w:name w:val="annotation reference"/>
    <w:rsid w:val="00375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7585E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58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7585E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85E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85E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8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uiPriority w:val="99"/>
    <w:rsid w:val="00814560"/>
    <w:rPr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uiPriority w:val="99"/>
    <w:rsid w:val="00814560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145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.dwu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rpo.dwu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cja@dwup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8FEC7-2E4B-48A1-925F-300A1E96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1463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MNec</dc:creator>
  <cp:keywords/>
  <dc:description/>
  <cp:lastModifiedBy>aparys</cp:lastModifiedBy>
  <cp:revision>103</cp:revision>
  <cp:lastPrinted>2016-04-12T05:48:00Z</cp:lastPrinted>
  <dcterms:created xsi:type="dcterms:W3CDTF">2016-01-19T07:40:00Z</dcterms:created>
  <dcterms:modified xsi:type="dcterms:W3CDTF">2016-04-12T05:52:00Z</dcterms:modified>
</cp:coreProperties>
</file>